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u w:val="single"/>
          <w:rtl w:val="0"/>
        </w:rPr>
        <w:t xml:space="preserve">Week 7 - Session 11</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i w:val="1"/>
          <w:iCs w:val="1"/>
          <w:rtl w:val="0"/>
        </w:rPr>
        <w:t xml:space="preserve">Announcements</w:t>
      </w:r>
      <w:r w:rsidDel="00000000" w:rsidR="00000000" w:rsidRPr="00000000">
        <w:rPr>
          <w:rtl w:val="0"/>
        </w:rPr>
      </w:r>
    </w:p>
    <w:p w:rsidR="00000000" w:rsidDel="00000000" w:rsidP="00000000" w:rsidRDefault="00000000" w:rsidRPr="00000000" w14:paraId="00000004">
      <w:pPr>
        <w:numPr>
          <w:ilvl w:val="0"/>
          <w:numId w:val="1"/>
        </w:numPr>
        <w:ind w:left="720" w:hanging="360"/>
        <w:rPr>
          <w:u w:val="none"/>
        </w:rPr>
      </w:pPr>
      <w:r w:rsidDel="00000000" w:rsidR="00000000" w:rsidRPr="00000000">
        <w:rPr>
          <w:rtl w:val="0"/>
        </w:rPr>
        <w:t xml:space="preserve">Graded Exam 1 documents returned via email with grades included and also posted to course page</w:t>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Assignment 7 asks you to fix your solution to Exam 1’s Karel maze problem - see my comments on your graded exam </w:t>
      </w:r>
      <w:r w:rsidDel="00000000" w:rsidR="00000000" w:rsidRPr="00000000">
        <w:rPr>
          <w:i w:val="1"/>
          <w:iCs w:val="1"/>
          <w:rtl w:val="0"/>
        </w:rPr>
        <w:t xml:space="preserve">and ask questions if any uncertainty remains</w:t>
      </w:r>
      <w:r w:rsidDel="00000000" w:rsidR="00000000" w:rsidRPr="00000000">
        <w:rPr>
          <w:rtl w:val="0"/>
        </w:rPr>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Lab 7 work will continue today and this lab will count twice in the books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i w:val="1"/>
          <w:iCs w:val="1"/>
          <w:rtl w:val="0"/>
        </w:rPr>
        <w:t xml:space="preserve">Actual Objects</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Last week we saw how to decompose systems into a grouping of related components, how to initialize our simulation of the system by defining instances of those components and their properties, and how to evolve the simulation over time.  In last week’s programming we have separate (but related) functions and objects.  In true </w:t>
      </w:r>
      <w:r w:rsidDel="00000000" w:rsidR="00000000" w:rsidRPr="00000000">
        <w:rPr>
          <w:i w:val="1"/>
          <w:iCs w:val="1"/>
          <w:rtl w:val="0"/>
        </w:rPr>
        <w:t xml:space="preserve">Object-oriented programming</w:t>
      </w:r>
      <w:r w:rsidDel="00000000" w:rsidR="00000000" w:rsidRPr="00000000">
        <w:rPr>
          <w:rtl w:val="0"/>
        </w:rPr>
        <w:t xml:space="preserve"> objects themselves contain both their data and their operations (i.e. functions).  Here’s an example of a real JavaScript object definition for an accumulator (i.e. something that accumulates values):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rFonts w:ascii="Courier New" w:cs="Courier New" w:eastAsia="Courier New" w:hAnsi="Courier New"/>
        </w:rPr>
      </w:pPr>
      <w:r w:rsidDel="00000000" w:rsidR="00000000" w:rsidRPr="00000000">
        <w:rPr>
          <w:rFonts w:ascii="Courier New" w:cs="Courier New" w:eastAsia="Courier New" w:hAnsi="Courier New"/>
          <w:rtl w:val="0"/>
        </w:rPr>
        <w:t xml:space="preserve">function Acc(start) {</w:t>
      </w:r>
    </w:p>
    <w:p w:rsidR="00000000" w:rsidDel="00000000" w:rsidP="00000000" w:rsidRDefault="00000000" w:rsidRPr="00000000" w14:paraId="0000000D">
      <w:pPr>
        <w:rPr>
          <w:rFonts w:ascii="Courier New" w:cs="Courier New" w:eastAsia="Courier New" w:hAnsi="Courier New"/>
        </w:rPr>
      </w:pPr>
      <w:r w:rsidDel="00000000" w:rsidR="00000000" w:rsidRPr="00000000">
        <w:rPr>
          <w:rFonts w:ascii="Courier New" w:cs="Courier New" w:eastAsia="Courier New" w:hAnsi="Courier New"/>
          <w:rtl w:val="0"/>
        </w:rPr>
        <w:t xml:space="preserve">    // data goes here</w:t>
      </w:r>
    </w:p>
    <w:p w:rsidR="00000000" w:rsidDel="00000000" w:rsidP="00000000" w:rsidRDefault="00000000" w:rsidRPr="00000000" w14:paraId="0000000E">
      <w:pPr>
        <w:rPr>
          <w:rFonts w:ascii="Courier New" w:cs="Courier New" w:eastAsia="Courier New" w:hAnsi="Courier New"/>
        </w:rPr>
      </w:pPr>
      <w:r w:rsidDel="00000000" w:rsidR="00000000" w:rsidRPr="00000000">
        <w:rPr>
          <w:rFonts w:ascii="Courier New" w:cs="Courier New" w:eastAsia="Courier New" w:hAnsi="Courier New"/>
          <w:rtl w:val="0"/>
        </w:rPr>
        <w:t xml:space="preserve">    let v = start;</w:t>
      </w:r>
    </w:p>
    <w:p w:rsidR="00000000" w:rsidDel="00000000" w:rsidP="00000000" w:rsidRDefault="00000000" w:rsidRPr="00000000" w14:paraId="0000000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0">
      <w:pPr>
        <w:rPr>
          <w:rFonts w:ascii="Courier New" w:cs="Courier New" w:eastAsia="Courier New" w:hAnsi="Courier New"/>
        </w:rPr>
      </w:pPr>
      <w:r w:rsidDel="00000000" w:rsidR="00000000" w:rsidRPr="00000000">
        <w:rPr>
          <w:rFonts w:ascii="Courier New" w:cs="Courier New" w:eastAsia="Courier New" w:hAnsi="Courier New"/>
          <w:rtl w:val="0"/>
        </w:rPr>
        <w:t xml:space="preserve">    // ‘methods’ go here</w:t>
      </w:r>
    </w:p>
    <w:p w:rsidR="00000000" w:rsidDel="00000000" w:rsidP="00000000" w:rsidRDefault="00000000" w:rsidRPr="00000000" w14:paraId="00000011">
      <w:pPr>
        <w:rPr>
          <w:rFonts w:ascii="Courier New" w:cs="Courier New" w:eastAsia="Courier New" w:hAnsi="Courier New"/>
        </w:rPr>
      </w:pPr>
      <w:r w:rsidDel="00000000" w:rsidR="00000000" w:rsidRPr="00000000">
        <w:rPr>
          <w:rFonts w:ascii="Courier New" w:cs="Courier New" w:eastAsia="Courier New" w:hAnsi="Courier New"/>
          <w:rtl w:val="0"/>
        </w:rPr>
        <w:t xml:space="preserve">    function add(x) {</w:t>
      </w:r>
    </w:p>
    <w:p w:rsidR="00000000" w:rsidDel="00000000" w:rsidP="00000000" w:rsidRDefault="00000000" w:rsidRPr="00000000" w14:paraId="00000012">
      <w:pPr>
        <w:rPr>
          <w:rFonts w:ascii="Courier New" w:cs="Courier New" w:eastAsia="Courier New" w:hAnsi="Courier New"/>
        </w:rPr>
      </w:pPr>
      <w:r w:rsidDel="00000000" w:rsidR="00000000" w:rsidRPr="00000000">
        <w:rPr>
          <w:rFonts w:ascii="Courier New" w:cs="Courier New" w:eastAsia="Courier New" w:hAnsi="Courier New"/>
          <w:rtl w:val="0"/>
        </w:rPr>
        <w:t xml:space="preserve">        v += x;</w:t>
      </w:r>
    </w:p>
    <w:p w:rsidR="00000000" w:rsidDel="00000000" w:rsidP="00000000" w:rsidRDefault="00000000" w:rsidRPr="00000000" w14:paraId="0000001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14">
      <w:pPr>
        <w:rPr>
          <w:rFonts w:ascii="Courier New" w:cs="Courier New" w:eastAsia="Courier New" w:hAnsi="Courier New"/>
        </w:rPr>
      </w:pPr>
      <w:r w:rsidDel="00000000" w:rsidR="00000000" w:rsidRPr="00000000">
        <w:rPr>
          <w:rFonts w:ascii="Courier New" w:cs="Courier New" w:eastAsia="Courier New" w:hAnsi="Courier New"/>
          <w:rtl w:val="0"/>
        </w:rPr>
        <w:t xml:space="preserve">    function mul(x) {</w:t>
      </w:r>
    </w:p>
    <w:p w:rsidR="00000000" w:rsidDel="00000000" w:rsidP="00000000" w:rsidRDefault="00000000" w:rsidRPr="00000000" w14:paraId="00000015">
      <w:pPr>
        <w:rPr>
          <w:rFonts w:ascii="Courier New" w:cs="Courier New" w:eastAsia="Courier New" w:hAnsi="Courier New"/>
        </w:rPr>
      </w:pPr>
      <w:r w:rsidDel="00000000" w:rsidR="00000000" w:rsidRPr="00000000">
        <w:rPr>
          <w:rFonts w:ascii="Courier New" w:cs="Courier New" w:eastAsia="Courier New" w:hAnsi="Courier New"/>
          <w:rtl w:val="0"/>
        </w:rPr>
        <w:t xml:space="preserve">        v *= x;</w:t>
      </w:r>
    </w:p>
    <w:p w:rsidR="00000000" w:rsidDel="00000000" w:rsidP="00000000" w:rsidRDefault="00000000" w:rsidRPr="00000000" w14:paraId="0000001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17">
      <w:pPr>
        <w:rPr>
          <w:rFonts w:ascii="Courier New" w:cs="Courier New" w:eastAsia="Courier New" w:hAnsi="Courier New"/>
        </w:rPr>
      </w:pPr>
      <w:r w:rsidDel="00000000" w:rsidR="00000000" w:rsidRPr="00000000">
        <w:rPr>
          <w:rFonts w:ascii="Courier New" w:cs="Courier New" w:eastAsia="Courier New" w:hAnsi="Courier New"/>
          <w:rtl w:val="0"/>
        </w:rPr>
        <w:t xml:space="preserve">    function get() {</w:t>
      </w:r>
    </w:p>
    <w:p w:rsidR="00000000" w:rsidDel="00000000" w:rsidP="00000000" w:rsidRDefault="00000000" w:rsidRPr="00000000" w14:paraId="00000018">
      <w:pPr>
        <w:rPr>
          <w:rFonts w:ascii="Courier New" w:cs="Courier New" w:eastAsia="Courier New" w:hAnsi="Courier New"/>
        </w:rPr>
      </w:pPr>
      <w:r w:rsidDel="00000000" w:rsidR="00000000" w:rsidRPr="00000000">
        <w:rPr>
          <w:rFonts w:ascii="Courier New" w:cs="Courier New" w:eastAsia="Courier New" w:hAnsi="Courier New"/>
          <w:rtl w:val="0"/>
        </w:rPr>
        <w:t xml:space="preserve">        return v;</w:t>
      </w:r>
    </w:p>
    <w:p w:rsidR="00000000" w:rsidDel="00000000" w:rsidP="00000000" w:rsidRDefault="00000000" w:rsidRPr="00000000" w14:paraId="00000019">
      <w:pPr>
        <w:rPr>
          <w:rFonts w:ascii="Courier New" w:cs="Courier New" w:eastAsia="Courier New" w:hAnsi="Courier New"/>
        </w:rPr>
      </w:pPr>
      <w:r w:rsidDel="00000000" w:rsidR="00000000" w:rsidRPr="00000000">
        <w:rPr>
          <w:rFonts w:ascii="Courier New" w:cs="Courier New" w:eastAsia="Courier New" w:hAnsi="Courier New"/>
          <w:rtl w:val="0"/>
        </w:rPr>
        <w:t xml:space="preserve">    }</w:t>
        <w:br w:type="textWrapping"/>
        <w:br w:type="textWrapping"/>
        <w:t xml:space="preserve">    // result of the ‘constructor’ is the bag of operations</w:t>
      </w:r>
    </w:p>
    <w:p w:rsidR="00000000" w:rsidDel="00000000" w:rsidP="00000000" w:rsidRDefault="00000000" w:rsidRPr="00000000" w14:paraId="0000001A">
      <w:pPr>
        <w:rPr>
          <w:rFonts w:ascii="Courier New" w:cs="Courier New" w:eastAsia="Courier New" w:hAnsi="Courier New"/>
        </w:rPr>
      </w:pPr>
      <w:r w:rsidDel="00000000" w:rsidR="00000000" w:rsidRPr="00000000">
        <w:rPr>
          <w:rFonts w:ascii="Courier New" w:cs="Courier New" w:eastAsia="Courier New" w:hAnsi="Courier New"/>
          <w:rtl w:val="0"/>
        </w:rPr>
        <w:t xml:space="preserve">    // each of which run in the closure of the constructor</w:t>
      </w:r>
    </w:p>
    <w:p w:rsidR="00000000" w:rsidDel="00000000" w:rsidP="00000000" w:rsidRDefault="00000000" w:rsidRPr="00000000" w14:paraId="0000001B">
      <w:pPr>
        <w:rPr>
          <w:rFonts w:ascii="Courier New" w:cs="Courier New" w:eastAsia="Courier New" w:hAnsi="Courier New"/>
        </w:rPr>
      </w:pPr>
      <w:r w:rsidDel="00000000" w:rsidR="00000000" w:rsidRPr="00000000">
        <w:rPr>
          <w:rFonts w:ascii="Courier New" w:cs="Courier New" w:eastAsia="Courier New" w:hAnsi="Courier New"/>
          <w:rtl w:val="0"/>
        </w:rPr>
        <w:t xml:space="preserve">    // function giving the object’s data</w:t>
      </w:r>
    </w:p>
    <w:p w:rsidR="00000000" w:rsidDel="00000000" w:rsidP="00000000" w:rsidRDefault="00000000" w:rsidRPr="00000000" w14:paraId="0000001C">
      <w:pPr>
        <w:rPr>
          <w:rFonts w:ascii="Courier New" w:cs="Courier New" w:eastAsia="Courier New" w:hAnsi="Courier New"/>
        </w:rPr>
      </w:pPr>
      <w:r w:rsidDel="00000000" w:rsidR="00000000" w:rsidRPr="00000000">
        <w:rPr>
          <w:rFonts w:ascii="Courier New" w:cs="Courier New" w:eastAsia="Courier New" w:hAnsi="Courier New"/>
          <w:rtl w:val="0"/>
        </w:rPr>
        <w:t xml:space="preserve">    return {add, mul, get};</w:t>
      </w:r>
    </w:p>
    <w:p w:rsidR="00000000" w:rsidDel="00000000" w:rsidP="00000000" w:rsidRDefault="00000000" w:rsidRPr="00000000" w14:paraId="0000001D">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1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You then ‘construct’ individual objects by calling the constructor functions.  Each object that you create gets its own data, independent from all other objects.  Example: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rFonts w:ascii="Courier New" w:cs="Courier New" w:eastAsia="Courier New" w:hAnsi="Courier New"/>
        </w:rPr>
      </w:pPr>
      <w:r w:rsidDel="00000000" w:rsidR="00000000" w:rsidRPr="00000000">
        <w:rPr>
          <w:rFonts w:ascii="Courier New" w:cs="Courier New" w:eastAsia="Courier New" w:hAnsi="Courier New"/>
          <w:rtl w:val="0"/>
        </w:rPr>
        <w:t xml:space="preserve">function main() {</w:t>
      </w:r>
    </w:p>
    <w:p w:rsidR="00000000" w:rsidDel="00000000" w:rsidP="00000000" w:rsidRDefault="00000000" w:rsidRPr="00000000" w14:paraId="00000022">
      <w:pPr>
        <w:rPr>
          <w:rFonts w:ascii="Courier New" w:cs="Courier New" w:eastAsia="Courier New" w:hAnsi="Courier New"/>
        </w:rPr>
      </w:pPr>
      <w:r w:rsidDel="00000000" w:rsidR="00000000" w:rsidRPr="00000000">
        <w:rPr>
          <w:rFonts w:ascii="Courier New" w:cs="Courier New" w:eastAsia="Courier New" w:hAnsi="Courier New"/>
          <w:rtl w:val="0"/>
        </w:rPr>
        <w:t xml:space="preserve">    const acc1 = Acc(1);</w:t>
      </w:r>
    </w:p>
    <w:p w:rsidR="00000000" w:rsidDel="00000000" w:rsidP="00000000" w:rsidRDefault="00000000" w:rsidRPr="00000000" w14:paraId="00000023">
      <w:pPr>
        <w:rPr>
          <w:rFonts w:ascii="Courier New" w:cs="Courier New" w:eastAsia="Courier New" w:hAnsi="Courier New"/>
        </w:rPr>
      </w:pPr>
      <w:r w:rsidDel="00000000" w:rsidR="00000000" w:rsidRPr="00000000">
        <w:rPr>
          <w:rFonts w:ascii="Courier New" w:cs="Courier New" w:eastAsia="Courier New" w:hAnsi="Courier New"/>
          <w:rtl w:val="0"/>
        </w:rPr>
        <w:t xml:space="preserve">    const acc2 = Acc(2);</w:t>
      </w:r>
    </w:p>
    <w:p w:rsidR="00000000" w:rsidDel="00000000" w:rsidP="00000000" w:rsidRDefault="00000000" w:rsidRPr="00000000" w14:paraId="00000024">
      <w:pPr>
        <w:rPr>
          <w:rFonts w:ascii="Courier New" w:cs="Courier New" w:eastAsia="Courier New" w:hAnsi="Courier New"/>
        </w:rPr>
      </w:pPr>
      <w:r w:rsidDel="00000000" w:rsidR="00000000" w:rsidRPr="00000000">
        <w:rPr>
          <w:rFonts w:ascii="Courier New" w:cs="Courier New" w:eastAsia="Courier New" w:hAnsi="Courier New"/>
          <w:rtl w:val="0"/>
        </w:rPr>
        <w:t xml:space="preserve">    console.log(acc1.get());</w:t>
      </w:r>
    </w:p>
    <w:p w:rsidR="00000000" w:rsidDel="00000000" w:rsidP="00000000" w:rsidRDefault="00000000" w:rsidRPr="00000000" w14:paraId="00000025">
      <w:pPr>
        <w:rPr>
          <w:rFonts w:ascii="Courier New" w:cs="Courier New" w:eastAsia="Courier New" w:hAnsi="Courier New"/>
        </w:rPr>
      </w:pPr>
      <w:r w:rsidDel="00000000" w:rsidR="00000000" w:rsidRPr="00000000">
        <w:rPr>
          <w:rFonts w:ascii="Courier New" w:cs="Courier New" w:eastAsia="Courier New" w:hAnsi="Courier New"/>
          <w:rtl w:val="0"/>
        </w:rPr>
        <w:t xml:space="preserve">    console.log(acc2.get());</w:t>
      </w:r>
    </w:p>
    <w:p w:rsidR="00000000" w:rsidDel="00000000" w:rsidP="00000000" w:rsidRDefault="00000000" w:rsidRPr="00000000" w14:paraId="0000002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7">
      <w:pPr>
        <w:rPr>
          <w:rFonts w:ascii="Courier New" w:cs="Courier New" w:eastAsia="Courier New" w:hAnsi="Courier New"/>
        </w:rPr>
      </w:pPr>
      <w:r w:rsidDel="00000000" w:rsidR="00000000" w:rsidRPr="00000000">
        <w:rPr>
          <w:rFonts w:ascii="Courier New" w:cs="Courier New" w:eastAsia="Courier New" w:hAnsi="Courier New"/>
          <w:rtl w:val="0"/>
        </w:rPr>
        <w:t xml:space="preserve">    acc1.add(10);</w:t>
      </w:r>
    </w:p>
    <w:p w:rsidR="00000000" w:rsidDel="00000000" w:rsidP="00000000" w:rsidRDefault="00000000" w:rsidRPr="00000000" w14:paraId="00000028">
      <w:pPr>
        <w:rPr>
          <w:rFonts w:ascii="Courier New" w:cs="Courier New" w:eastAsia="Courier New" w:hAnsi="Courier New"/>
        </w:rPr>
      </w:pPr>
      <w:r w:rsidDel="00000000" w:rsidR="00000000" w:rsidRPr="00000000">
        <w:rPr>
          <w:rFonts w:ascii="Courier New" w:cs="Courier New" w:eastAsia="Courier New" w:hAnsi="Courier New"/>
          <w:rtl w:val="0"/>
        </w:rPr>
        <w:t xml:space="preserve">    acc2.add(20);</w:t>
      </w:r>
    </w:p>
    <w:p w:rsidR="00000000" w:rsidDel="00000000" w:rsidP="00000000" w:rsidRDefault="00000000" w:rsidRPr="00000000" w14:paraId="00000029">
      <w:pPr>
        <w:rPr>
          <w:rFonts w:ascii="Courier New" w:cs="Courier New" w:eastAsia="Courier New" w:hAnsi="Courier New"/>
        </w:rPr>
      </w:pPr>
      <w:r w:rsidDel="00000000" w:rsidR="00000000" w:rsidRPr="00000000">
        <w:rPr>
          <w:rFonts w:ascii="Courier New" w:cs="Courier New" w:eastAsia="Courier New" w:hAnsi="Courier New"/>
          <w:rtl w:val="0"/>
        </w:rPr>
        <w:t xml:space="preserve">    console.log(acc1.get());</w:t>
      </w:r>
    </w:p>
    <w:p w:rsidR="00000000" w:rsidDel="00000000" w:rsidP="00000000" w:rsidRDefault="00000000" w:rsidRPr="00000000" w14:paraId="0000002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2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