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2692" w14:textId="15378310" w:rsidR="00B5208C" w:rsidRDefault="005B4F52" w:rsidP="00B5208C">
      <w:pPr>
        <w:pStyle w:val="2"/>
        <w:rPr>
          <w:rFonts w:hint="eastAsia"/>
        </w:rPr>
      </w:pPr>
      <w:r>
        <w:rPr>
          <w:rFonts w:hint="eastAsia"/>
        </w:rPr>
        <w:t>座椅服务架构图：</w:t>
      </w:r>
    </w:p>
    <w:p w14:paraId="141E9099" w14:textId="24A8F113" w:rsidR="008D6E0A" w:rsidRDefault="008D6E0A">
      <w:pPr>
        <w:rPr>
          <w:rFonts w:hint="eastAsia"/>
        </w:rPr>
      </w:pPr>
      <w:r>
        <w:rPr>
          <w:rFonts w:hint="eastAsia"/>
        </w:rPr>
        <w:t>座椅服务使用的是</w:t>
      </w:r>
      <w:proofErr w:type="spellStart"/>
      <w:r>
        <w:rPr>
          <w:rFonts w:hint="eastAsia"/>
        </w:rPr>
        <w:t>Grp</w:t>
      </w:r>
      <w:r>
        <w:t>c</w:t>
      </w:r>
      <w:proofErr w:type="spellEnd"/>
      <w:r>
        <w:t xml:space="preserve">-binder </w:t>
      </w:r>
      <w:r>
        <w:rPr>
          <w:rFonts w:hint="eastAsia"/>
        </w:rPr>
        <w:t>来构建服务，使用</w:t>
      </w:r>
      <w:proofErr w:type="spellStart"/>
      <w:r>
        <w:rPr>
          <w:rFonts w:hint="eastAsia"/>
        </w:rPr>
        <w:t>grpc</w:t>
      </w:r>
      <w:proofErr w:type="spellEnd"/>
      <w:r>
        <w:t xml:space="preserve"> 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rpc</w:t>
      </w:r>
      <w:proofErr w:type="spellEnd"/>
      <w:r w:rsidR="00660ADF">
        <w:rPr>
          <w:rFonts w:hint="eastAsia"/>
        </w:rPr>
        <w:t>调用</w:t>
      </w:r>
      <w:r w:rsidR="00B5208C">
        <w:rPr>
          <w:rFonts w:hint="eastAsia"/>
        </w:rPr>
        <w:t>，底层转换成AIDL进行通信</w:t>
      </w:r>
      <w:r>
        <w:t xml:space="preserve"> </w:t>
      </w:r>
    </w:p>
    <w:p w14:paraId="434960E4" w14:textId="4F3F07AB" w:rsidR="005B4F52" w:rsidRDefault="005B4F52">
      <w:r>
        <w:rPr>
          <w:rFonts w:hint="eastAsia"/>
        </w:rPr>
        <w:t>黑色箭头：表示服务启动流程</w:t>
      </w:r>
    </w:p>
    <w:p w14:paraId="4015F869" w14:textId="58B3A952" w:rsidR="005B4F52" w:rsidRDefault="005B4F52">
      <w:r w:rsidRPr="005B4F52">
        <w:rPr>
          <w:rFonts w:hint="eastAsia"/>
          <w:color w:val="FF0000"/>
        </w:rPr>
        <w:t>红色箭头</w:t>
      </w:r>
      <w:r>
        <w:rPr>
          <w:rFonts w:hint="eastAsia"/>
        </w:rPr>
        <w:t>：表示数据从客户端传递到底层can总线</w:t>
      </w:r>
    </w:p>
    <w:p w14:paraId="7F738421" w14:textId="57EE6860" w:rsidR="005B4F52" w:rsidRDefault="005B4F52">
      <w:pPr>
        <w:rPr>
          <w:rFonts w:hint="eastAsia"/>
        </w:rPr>
      </w:pPr>
      <w:r w:rsidRPr="005E6375">
        <w:rPr>
          <w:rFonts w:hint="eastAsia"/>
          <w:color w:val="FFD966" w:themeColor="accent4" w:themeTint="99"/>
        </w:rPr>
        <w:t>黄色箭头</w:t>
      </w:r>
      <w:r>
        <w:rPr>
          <w:rFonts w:hint="eastAsia"/>
        </w:rPr>
        <w:t>：表示数据从can</w:t>
      </w:r>
      <w:r>
        <w:t xml:space="preserve"> </w:t>
      </w:r>
      <w:r>
        <w:rPr>
          <w:rFonts w:hint="eastAsia"/>
        </w:rPr>
        <w:t>总线 传递给客户端</w:t>
      </w:r>
    </w:p>
    <w:p w14:paraId="19ECF482" w14:textId="77777777" w:rsidR="005B4F52" w:rsidRDefault="005B4F52"/>
    <w:p w14:paraId="71A971B4" w14:textId="5C5D3809" w:rsidR="005B4F52" w:rsidRDefault="005B4F52">
      <w:r>
        <w:rPr>
          <w:noProof/>
        </w:rPr>
        <w:drawing>
          <wp:inline distT="0" distB="0" distL="0" distR="0" wp14:anchorId="27AF5EDA" wp14:editId="0041307C">
            <wp:extent cx="5884286" cy="3676796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84" cy="36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A987" w14:textId="2EE38E57" w:rsidR="00B5208C" w:rsidRDefault="00B5208C"/>
    <w:p w14:paraId="6AD86177" w14:textId="6997B0F9" w:rsidR="00B5208C" w:rsidRDefault="00B5208C" w:rsidP="00B5208C">
      <w:pPr>
        <w:pStyle w:val="2"/>
      </w:pPr>
      <w:r>
        <w:rPr>
          <w:rFonts w:hint="eastAsia"/>
        </w:rPr>
        <w:t>空调服务架构图：</w:t>
      </w:r>
    </w:p>
    <w:p w14:paraId="7B6D32A5" w14:textId="47307111" w:rsidR="005B4AB2" w:rsidRDefault="006231F2" w:rsidP="005B4AB2">
      <w:r>
        <w:rPr>
          <w:rFonts w:hint="eastAsia"/>
        </w:rPr>
        <w:t>空调服务应该是目前比较新的版本，没有使用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，而是直接用的AIDL。</w:t>
      </w:r>
    </w:p>
    <w:p w14:paraId="7665287F" w14:textId="5A70AFC4" w:rsidR="0007287B" w:rsidRPr="0007287B" w:rsidRDefault="006231F2" w:rsidP="005B4AB2">
      <w:pPr>
        <w:rPr>
          <w:rFonts w:hint="eastAsia"/>
        </w:rPr>
      </w:pPr>
      <w:r>
        <w:rPr>
          <w:rFonts w:hint="eastAsia"/>
        </w:rPr>
        <w:t>底层的信号接收方式没有变，还是使用</w:t>
      </w:r>
      <w:proofErr w:type="spellStart"/>
      <w:r>
        <w:rPr>
          <w:rFonts w:hint="eastAsia"/>
        </w:rPr>
        <w:t>C</w:t>
      </w:r>
      <w:r>
        <w:t>an</w:t>
      </w:r>
      <w:r>
        <w:rPr>
          <w:rFonts w:hint="eastAsia"/>
        </w:rPr>
        <w:t>Man</w:t>
      </w:r>
      <w:r>
        <w:t>ager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Car</w:t>
      </w:r>
      <w:r>
        <w:t>PropertyManage</w:t>
      </w:r>
      <w:r w:rsidR="0007287B">
        <w:t>r</w:t>
      </w:r>
      <w:proofErr w:type="spellEnd"/>
      <w:r w:rsidR="0007287B">
        <w:t xml:space="preserve">, </w:t>
      </w:r>
      <w:r w:rsidR="0007287B">
        <w:rPr>
          <w:rFonts w:hint="eastAsia"/>
        </w:rPr>
        <w:t>跟</w:t>
      </w:r>
      <w:proofErr w:type="spellStart"/>
      <w:r w:rsidR="0007287B">
        <w:rPr>
          <w:rFonts w:hint="eastAsia"/>
        </w:rPr>
        <w:t>Utifil</w:t>
      </w:r>
      <w:proofErr w:type="spellEnd"/>
      <w:r w:rsidR="0007287B">
        <w:t xml:space="preserve"> </w:t>
      </w:r>
      <w:r w:rsidR="0007287B">
        <w:rPr>
          <w:rFonts w:hint="eastAsia"/>
        </w:rPr>
        <w:t>平台通信，统一使用</w:t>
      </w:r>
      <w:proofErr w:type="spellStart"/>
      <w:r w:rsidR="0007287B">
        <w:rPr>
          <w:rFonts w:hint="eastAsia"/>
        </w:rPr>
        <w:t>Ulti</w:t>
      </w:r>
      <w:r w:rsidR="0007287B">
        <w:t>fiLink</w:t>
      </w:r>
      <w:proofErr w:type="spellEnd"/>
    </w:p>
    <w:p w14:paraId="0D08F298" w14:textId="65AB899C" w:rsidR="00B5208C" w:rsidRPr="00B5208C" w:rsidRDefault="005B4AB2" w:rsidP="00B52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CB1BEA" wp14:editId="3E94B2AF">
            <wp:extent cx="5274310" cy="2583815"/>
            <wp:effectExtent l="0" t="0" r="2540" b="6985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8C" w:rsidRPr="00B5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2"/>
    <w:rsid w:val="0007287B"/>
    <w:rsid w:val="005B4AB2"/>
    <w:rsid w:val="005B4F52"/>
    <w:rsid w:val="005E6375"/>
    <w:rsid w:val="006231F2"/>
    <w:rsid w:val="00660ADF"/>
    <w:rsid w:val="008D6E0A"/>
    <w:rsid w:val="00A31F8C"/>
    <w:rsid w:val="00B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17C"/>
  <w15:chartTrackingRefBased/>
  <w15:docId w15:val="{E15DACDE-075D-49F0-9582-93A57B4B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0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0A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ISSEC-1</dc:creator>
  <cp:keywords/>
  <dc:description/>
  <cp:lastModifiedBy>ISSEC-1</cp:lastModifiedBy>
  <cp:revision>12</cp:revision>
  <dcterms:created xsi:type="dcterms:W3CDTF">2023-02-22T08:43:00Z</dcterms:created>
  <dcterms:modified xsi:type="dcterms:W3CDTF">2023-02-23T01:24:00Z</dcterms:modified>
</cp:coreProperties>
</file>