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2026-07-03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시급제·연봉제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시급제(OT/야간/주휴수당) + 연봉제(연봉→월급 역산) 모두 자동 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시급제+연봉제+알바+프리랜서+추가수입 등 모든 조합 허용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직업 분류 체계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BRD v1.2 멘토 피드백 반영. 분류 기준을 "고용 형태"에서 "소득 계산 방식"으로 전환. 연봉제 유형 신규 추가. 모든 조합 복수 선택 허용.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직업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v1.0 대비 변경사항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v1.0 (현행)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v1.2 (개선)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"직장인"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"시급제" — 시급 기반 계산 근로자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미지원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신규 추가 — 연봉 입력 → 월급/공제/실수령액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직장인 단독 선택만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모든 조합 복수 선택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 형태 (모호)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소득 계산 방식 (hourly/salary/perCase/project/manual)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N잡 조합 예시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평일 사무직 + 주말 배달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배달: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직장인이 보험금·정부지원금 수령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추가수입: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3교대 현장직 + 비번에 프리랜서 프로젝트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+ 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 연봉 + 주말 편의점 알바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시급제: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연봉제는 월급 기준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 온보딩 프로그레스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 시급제/연봉제 공통.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3.3.1 시급제 (구: 직장인)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v1.2 변경: "직장인" → "시급제"로 레이블 변경. 단독 선택 제약 해제.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3.3.2 연봉제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E67E22"/>
          <w:sz w:val="20"/>
          <w:szCs w:val="20"/>
        </w:rPr>
        <w:t xml:space="preserve">연봉 금액을 입력하면 월급, 4대보험, 세금을 자동 계산하여 실수령액을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금액(원) 입력 필드. 선택적 비과세 항목(식대 20만, 교통비 20만)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12. 과세표준 = 월급 - 비과세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실수령액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세금 = 실수령액. 세전/세후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3.3.3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3.3.4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3.3.5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3.3.6 N잡 합산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합산 헤더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시급제/연봉제 + 기타 직업 병행 시 전체 수입 합산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생존관리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 직업 유형 선택. 연봉제 신규 추가, 단독 선택 제약 해제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금액, 비과세 항목, 부양가족 수, 포괄임금제 여부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다크/라이트 모드, 8종 배경색, UI 스케일(80~120%)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시급제 급여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연봉제 급여 공식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월급 = 연봉 ÷ 12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과세표준 = 월급 - 비과세 항목(식대 20만 + 교통비 20만 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과세표준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간이세액표 기준 근로소득세 + 지방소득세(10%)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월급 - Insurance - Tax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연봉제 계산 예시: 연봉 3,600만원, 비과세 식대 20만원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3,600만 ÷ 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- 20만(식대)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2,800,000원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(4.5%)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4.5%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126,000원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건강보험 (3.545%)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3.545%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장기요양 (12.95%)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 × 12.95%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12,854원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고용보험 (0.9%)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0.9%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25,200원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55,770원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55,770 ×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5,577원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공제 합계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약 2,675,339원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주휴수당 (시급제 전용)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15시간, 해당 주 결근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annualSalary,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 (+ annualSalary 필드 추가)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08080"/>
          <w:sz w:val="20"/>
          <w:szCs w:val="20"/>
        </w:rPr>
        <w:t xml:space="preserve">v1.2 변경: localStorage 키 구조 유지. employees 및 payData에 annualSalary 필드 추가 (기존 필드 하위 호환).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레이블, 최소 터치 타겟 44px, 키보드 지원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PWA &amp; 오프라인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PWA 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실수령액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8개 직업 유형 정상 등록/전환, 모든 조합 복수 선택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