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CSE 101 - Introduction to Programming</w:t>
      </w:r>
    </w:p>
    <w:p w:rsidR="00000000" w:rsidDel="00000000" w:rsidP="00000000" w:rsidRDefault="00000000" w:rsidRPr="00000000" w14:paraId="00000001">
      <w:pPr>
        <w:contextualSpacing w:val="0"/>
        <w:jc w:val="center"/>
        <w:rPr>
          <w:b w:val="1"/>
        </w:rPr>
      </w:pPr>
      <w:r w:rsidDel="00000000" w:rsidR="00000000" w:rsidRPr="00000000">
        <w:rPr>
          <w:b w:val="1"/>
          <w:rtl w:val="0"/>
        </w:rPr>
        <w:t xml:space="preserve">Homework 3 </w:t>
      </w:r>
    </w:p>
    <w:p w:rsidR="00000000" w:rsidDel="00000000" w:rsidP="00000000" w:rsidRDefault="00000000" w:rsidRPr="00000000" w14:paraId="00000002">
      <w:pPr>
        <w:contextualSpacing w:val="0"/>
        <w:jc w:val="center"/>
        <w:rPr>
          <w:b w:val="1"/>
        </w:rPr>
      </w:pPr>
      <w:r w:rsidDel="00000000" w:rsidR="00000000" w:rsidRPr="00000000">
        <w:rPr>
          <w:b w:val="1"/>
          <w:rtl w:val="0"/>
        </w:rPr>
        <w:t xml:space="preserve">October 2018</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ind w:left="0" w:firstLine="0"/>
        <w:contextualSpacing w:val="0"/>
        <w:rPr>
          <w:b w:val="1"/>
          <w:u w:val="single"/>
        </w:rPr>
      </w:pPr>
      <w:r w:rsidDel="00000000" w:rsidR="00000000" w:rsidRPr="00000000">
        <w:rPr>
          <w:b w:val="1"/>
          <w:u w:val="single"/>
          <w:rtl w:val="0"/>
        </w:rPr>
        <w:t xml:space="preserve">BACKGROUND INFORMATION</w:t>
      </w:r>
    </w:p>
    <w:p w:rsidR="00000000" w:rsidDel="00000000" w:rsidP="00000000" w:rsidRDefault="00000000" w:rsidRPr="00000000" w14:paraId="00000005">
      <w:pPr>
        <w:ind w:left="0" w:firstLine="0"/>
        <w:contextualSpacing w:val="0"/>
        <w:rPr>
          <w:b w:val="1"/>
          <w:u w:val="single"/>
        </w:rPr>
      </w:pPr>
      <w:r w:rsidDel="00000000" w:rsidR="00000000" w:rsidRPr="00000000">
        <w:rPr>
          <w:rtl w:val="0"/>
        </w:rPr>
      </w:r>
    </w:p>
    <w:p w:rsidR="00000000" w:rsidDel="00000000" w:rsidP="00000000" w:rsidRDefault="00000000" w:rsidRPr="00000000" w14:paraId="00000006">
      <w:pPr>
        <w:numPr>
          <w:ilvl w:val="0"/>
          <w:numId w:val="4"/>
        </w:numPr>
        <w:ind w:left="720" w:hanging="360"/>
        <w:rPr>
          <w:b w:val="1"/>
          <w:u w:val="none"/>
        </w:rPr>
      </w:pPr>
      <w:r w:rsidDel="00000000" w:rsidR="00000000" w:rsidRPr="00000000">
        <w:rPr>
          <w:b w:val="1"/>
          <w:rtl w:val="0"/>
        </w:rPr>
        <w:t xml:space="preserve">Introduction to Graphs</w:t>
      </w:r>
      <w:r w:rsidDel="00000000" w:rsidR="00000000" w:rsidRPr="00000000">
        <w:rPr>
          <w:rtl w:val="0"/>
        </w:rPr>
      </w:r>
    </w:p>
    <w:p w:rsidR="00000000" w:rsidDel="00000000" w:rsidP="00000000" w:rsidRDefault="00000000" w:rsidRPr="00000000" w14:paraId="00000007">
      <w:pPr>
        <w:contextualSpacing w:val="0"/>
        <w:rPr>
          <w:color w:val="222222"/>
          <w:sz w:val="21"/>
          <w:szCs w:val="21"/>
        </w:rPr>
      </w:pPr>
      <w:r w:rsidDel="00000000" w:rsidR="00000000" w:rsidRPr="00000000">
        <w:rPr>
          <w:rtl w:val="0"/>
        </w:rPr>
        <w:t xml:space="preserve">A graph is a pictorial representation of a set of objects where some pairs of objects are connected by links. The interconnected objects are represented by points termed as vertices or nodes, and the links that connect the vertices are called edges. The nodes may depict any form of data, the edges may have weight (these graphs are called weighted graphs) and the edges may also have a direction (these are called directed graphs). </w:t>
      </w:r>
      <w:r w:rsidDel="00000000" w:rsidR="00000000" w:rsidRPr="00000000">
        <w:rPr>
          <w:color w:val="222222"/>
          <w:sz w:val="21"/>
          <w:szCs w:val="21"/>
          <w:rtl w:val="0"/>
        </w:rPr>
        <w:t xml:space="preserve">A graph is connected when there is a path between every pair of vertices. In a connected graph, there are no unreachable vertices.</w:t>
      </w:r>
    </w:p>
    <w:p w:rsidR="00000000" w:rsidDel="00000000" w:rsidP="00000000" w:rsidRDefault="00000000" w:rsidRPr="00000000" w14:paraId="00000008">
      <w:pPr>
        <w:contextualSpacing w:val="0"/>
        <w:rPr>
          <w:color w:val="222222"/>
          <w:sz w:val="21"/>
          <w:szCs w:val="21"/>
        </w:rPr>
      </w:pPr>
      <w:r w:rsidDel="00000000" w:rsidR="00000000" w:rsidRPr="00000000">
        <w:rPr>
          <w:rtl w:val="0"/>
        </w:rPr>
      </w:r>
    </w:p>
    <w:p w:rsidR="00000000" w:rsidDel="00000000" w:rsidP="00000000" w:rsidRDefault="00000000" w:rsidRPr="00000000" w14:paraId="00000009">
      <w:pPr>
        <w:contextualSpacing w:val="0"/>
        <w:rPr>
          <w:i w:val="1"/>
          <w:color w:val="222222"/>
          <w:sz w:val="21"/>
          <w:szCs w:val="21"/>
        </w:rPr>
      </w:pPr>
      <w:r w:rsidDel="00000000" w:rsidR="00000000" w:rsidRPr="00000000">
        <w:rPr>
          <w:b w:val="1"/>
          <w:i w:val="1"/>
          <w:color w:val="222222"/>
          <w:sz w:val="21"/>
          <w:szCs w:val="21"/>
          <w:rtl w:val="0"/>
        </w:rPr>
        <w:t xml:space="preserve">Note:</w:t>
      </w:r>
      <w:r w:rsidDel="00000000" w:rsidR="00000000" w:rsidRPr="00000000">
        <w:rPr>
          <w:i w:val="1"/>
          <w:color w:val="222222"/>
          <w:sz w:val="21"/>
          <w:szCs w:val="21"/>
          <w:rtl w:val="0"/>
        </w:rPr>
        <w:t xml:space="preserve"> For the scope of this assignment we will be working with graphs that are:</w:t>
      </w:r>
    </w:p>
    <w:p w:rsidR="00000000" w:rsidDel="00000000" w:rsidP="00000000" w:rsidRDefault="00000000" w:rsidRPr="00000000" w14:paraId="0000000A">
      <w:pPr>
        <w:numPr>
          <w:ilvl w:val="0"/>
          <w:numId w:val="1"/>
        </w:numPr>
        <w:ind w:left="720" w:hanging="360"/>
        <w:rPr>
          <w:i w:val="1"/>
          <w:color w:val="222222"/>
          <w:sz w:val="21"/>
          <w:szCs w:val="21"/>
        </w:rPr>
      </w:pPr>
      <w:r w:rsidDel="00000000" w:rsidR="00000000" w:rsidRPr="00000000">
        <w:rPr>
          <w:i w:val="1"/>
          <w:color w:val="222222"/>
          <w:sz w:val="21"/>
          <w:szCs w:val="21"/>
          <w:rtl w:val="0"/>
        </w:rPr>
        <w:t xml:space="preserve">Unweighted</w:t>
      </w:r>
    </w:p>
    <w:p w:rsidR="00000000" w:rsidDel="00000000" w:rsidP="00000000" w:rsidRDefault="00000000" w:rsidRPr="00000000" w14:paraId="0000000B">
      <w:pPr>
        <w:numPr>
          <w:ilvl w:val="0"/>
          <w:numId w:val="1"/>
        </w:numPr>
        <w:ind w:left="720" w:hanging="360"/>
        <w:rPr>
          <w:i w:val="1"/>
          <w:color w:val="222222"/>
          <w:sz w:val="21"/>
          <w:szCs w:val="21"/>
        </w:rPr>
      </w:pPr>
      <w:r w:rsidDel="00000000" w:rsidR="00000000" w:rsidRPr="00000000">
        <w:rPr>
          <w:i w:val="1"/>
          <w:color w:val="222222"/>
          <w:sz w:val="21"/>
          <w:szCs w:val="21"/>
          <w:rtl w:val="0"/>
        </w:rPr>
        <w:t xml:space="preserve">Undirected</w:t>
      </w:r>
    </w:p>
    <w:p w:rsidR="00000000" w:rsidDel="00000000" w:rsidP="00000000" w:rsidRDefault="00000000" w:rsidRPr="00000000" w14:paraId="0000000C">
      <w:pPr>
        <w:numPr>
          <w:ilvl w:val="0"/>
          <w:numId w:val="1"/>
        </w:numPr>
        <w:ind w:left="720" w:hanging="360"/>
        <w:rPr>
          <w:i w:val="1"/>
          <w:color w:val="222222"/>
          <w:sz w:val="21"/>
          <w:szCs w:val="21"/>
        </w:rPr>
      </w:pPr>
      <w:r w:rsidDel="00000000" w:rsidR="00000000" w:rsidRPr="00000000">
        <w:rPr>
          <w:i w:val="1"/>
          <w:color w:val="222222"/>
          <w:sz w:val="21"/>
          <w:szCs w:val="21"/>
          <w:rtl w:val="0"/>
        </w:rPr>
        <w:t xml:space="preserve">Connected</w:t>
      </w:r>
    </w:p>
    <w:p w:rsidR="00000000" w:rsidDel="00000000" w:rsidP="00000000" w:rsidRDefault="00000000" w:rsidRPr="00000000" w14:paraId="0000000D">
      <w:pPr>
        <w:numPr>
          <w:ilvl w:val="0"/>
          <w:numId w:val="1"/>
        </w:numPr>
        <w:ind w:left="720" w:hanging="360"/>
        <w:rPr>
          <w:i w:val="1"/>
          <w:color w:val="222222"/>
          <w:sz w:val="21"/>
          <w:szCs w:val="21"/>
        </w:rPr>
      </w:pPr>
      <w:r w:rsidDel="00000000" w:rsidR="00000000" w:rsidRPr="00000000">
        <w:rPr>
          <w:i w:val="1"/>
          <w:color w:val="222222"/>
          <w:sz w:val="21"/>
          <w:szCs w:val="21"/>
          <w:rtl w:val="0"/>
        </w:rPr>
        <w:t xml:space="preserve">Containing no loops or parallel edges</w:t>
      </w:r>
    </w:p>
    <w:p w:rsidR="00000000" w:rsidDel="00000000" w:rsidP="00000000" w:rsidRDefault="00000000" w:rsidRPr="00000000" w14:paraId="0000000E">
      <w:pPr>
        <w:contextualSpacing w:val="0"/>
        <w:rPr>
          <w:color w:val="222222"/>
          <w:sz w:val="21"/>
          <w:szCs w:val="21"/>
        </w:rPr>
      </w:pPr>
      <w:r w:rsidDel="00000000" w:rsidR="00000000" w:rsidRPr="00000000">
        <w:rPr>
          <w:rtl w:val="0"/>
        </w:rPr>
      </w:r>
    </w:p>
    <w:p w:rsidR="00000000" w:rsidDel="00000000" w:rsidP="00000000" w:rsidRDefault="00000000" w:rsidRPr="00000000" w14:paraId="0000000F">
      <w:pPr>
        <w:spacing w:after="20" w:before="60" w:lineRule="auto"/>
        <w:ind w:left="0" w:firstLine="0"/>
        <w:contextualSpacing w:val="0"/>
        <w:rPr>
          <w:color w:val="222222"/>
          <w:sz w:val="21"/>
          <w:szCs w:val="21"/>
        </w:rPr>
      </w:pPr>
      <w:r w:rsidDel="00000000" w:rsidR="00000000" w:rsidRPr="00000000">
        <w:rPr>
          <w:color w:val="222222"/>
          <w:sz w:val="21"/>
          <w:szCs w:val="21"/>
          <w:rtl w:val="0"/>
        </w:rPr>
        <w:t xml:space="preserve">Figure 1, is a graphic representation of the following unweighted, undirected, connected graph:</w:t>
      </w:r>
    </w:p>
    <w:p w:rsidR="00000000" w:rsidDel="00000000" w:rsidP="00000000" w:rsidRDefault="00000000" w:rsidRPr="00000000" w14:paraId="00000010">
      <w:pPr>
        <w:spacing w:after="0" w:before="0" w:line="240" w:lineRule="auto"/>
        <w:ind w:left="0" w:firstLine="0"/>
        <w:contextualSpacing w:val="0"/>
        <w:rPr>
          <w:color w:val="222222"/>
          <w:sz w:val="21"/>
          <w:szCs w:val="21"/>
          <w:highlight w:val="white"/>
        </w:rPr>
      </w:pPr>
      <w:r w:rsidDel="00000000" w:rsidR="00000000" w:rsidRPr="00000000">
        <w:rPr>
          <w:i w:val="1"/>
          <w:color w:val="222222"/>
          <w:sz w:val="21"/>
          <w:szCs w:val="21"/>
          <w:highlight w:val="white"/>
          <w:rtl w:val="0"/>
        </w:rPr>
        <w:t xml:space="preserve">V</w:t>
      </w:r>
      <w:r w:rsidDel="00000000" w:rsidR="00000000" w:rsidRPr="00000000">
        <w:rPr>
          <w:color w:val="222222"/>
          <w:sz w:val="21"/>
          <w:szCs w:val="21"/>
          <w:highlight w:val="white"/>
          <w:rtl w:val="0"/>
        </w:rPr>
        <w:t xml:space="preserve"> = {1, 2, 3, 4, 5, 6}</w:t>
      </w:r>
    </w:p>
    <w:p w:rsidR="00000000" w:rsidDel="00000000" w:rsidP="00000000" w:rsidRDefault="00000000" w:rsidRPr="00000000" w14:paraId="00000011">
      <w:pPr>
        <w:spacing w:after="0" w:before="0" w:line="240" w:lineRule="auto"/>
        <w:ind w:left="0" w:firstLine="0"/>
        <w:contextualSpacing w:val="0"/>
        <w:rPr>
          <w:color w:val="222222"/>
          <w:sz w:val="21"/>
          <w:szCs w:val="21"/>
          <w:highlight w:val="white"/>
        </w:rPr>
      </w:pPr>
      <w:r w:rsidDel="00000000" w:rsidR="00000000" w:rsidRPr="00000000">
        <w:rPr>
          <w:i w:val="1"/>
          <w:color w:val="222222"/>
          <w:sz w:val="21"/>
          <w:szCs w:val="21"/>
          <w:highlight w:val="white"/>
          <w:rtl w:val="0"/>
        </w:rPr>
        <w:t xml:space="preserve">E</w:t>
      </w:r>
      <w:r w:rsidDel="00000000" w:rsidR="00000000" w:rsidRPr="00000000">
        <w:rPr>
          <w:color w:val="222222"/>
          <w:sz w:val="21"/>
          <w:szCs w:val="21"/>
          <w:highlight w:val="white"/>
          <w:rtl w:val="0"/>
        </w:rPr>
        <w:t xml:space="preserve"> = {{1, 2}, {1, 5}, {2, 3}, {2, 5}, {3, 4}, {4, 5}, {4, 6}}</w:t>
      </w:r>
    </w:p>
    <w:p w:rsidR="00000000" w:rsidDel="00000000" w:rsidP="00000000" w:rsidRDefault="00000000" w:rsidRPr="00000000" w14:paraId="00000012">
      <w:pPr>
        <w:spacing w:after="260" w:before="80" w:lineRule="auto"/>
        <w:ind w:left="0" w:firstLine="0"/>
        <w:contextualSpacing w:val="0"/>
        <w:rPr>
          <w:color w:val="222222"/>
          <w:sz w:val="21"/>
          <w:szCs w:val="21"/>
          <w:highlight w:val="white"/>
        </w:rPr>
      </w:pPr>
      <w:r w:rsidDel="00000000" w:rsidR="00000000" w:rsidRPr="00000000">
        <w:rPr>
          <w:color w:val="222222"/>
          <w:sz w:val="21"/>
          <w:szCs w:val="21"/>
          <w:highlight w:val="white"/>
          <w:rtl w:val="0"/>
        </w:rPr>
        <w:t xml:space="preserve">Here, V is the set of vertices and E is the set of edges. </w:t>
      </w:r>
    </w:p>
    <w:p w:rsidR="00000000" w:rsidDel="00000000" w:rsidP="00000000" w:rsidRDefault="00000000" w:rsidRPr="00000000" w14:paraId="00000013">
      <w:pPr>
        <w:contextualSpacing w:val="0"/>
        <w:rPr>
          <w:color w:val="222222"/>
          <w:sz w:val="21"/>
          <w:szCs w:val="21"/>
        </w:rPr>
      </w:pPr>
      <w:r w:rsidDel="00000000" w:rsidR="00000000" w:rsidRPr="00000000">
        <w:rPr>
          <w:rtl w:val="0"/>
        </w:rPr>
      </w:r>
    </w:p>
    <w:p w:rsidR="00000000" w:rsidDel="00000000" w:rsidP="00000000" w:rsidRDefault="00000000" w:rsidRPr="00000000" w14:paraId="00000014">
      <w:pPr>
        <w:spacing w:after="20" w:before="60" w:lineRule="auto"/>
        <w:contextualSpacing w:val="0"/>
        <w:rPr>
          <w:color w:val="222222"/>
          <w:sz w:val="21"/>
          <w:szCs w:val="21"/>
        </w:rPr>
      </w:pPr>
      <w:r w:rsidDel="00000000" w:rsidR="00000000" w:rsidRPr="00000000">
        <w:rPr>
          <w:color w:val="222222"/>
          <w:sz w:val="21"/>
          <w:szCs w:val="21"/>
          <w:rtl w:val="0"/>
        </w:rPr>
        <w:t xml:space="preserve">Figure 1: </w:t>
      </w:r>
    </w:p>
    <w:p w:rsidR="00000000" w:rsidDel="00000000" w:rsidP="00000000" w:rsidRDefault="00000000" w:rsidRPr="00000000" w14:paraId="00000015">
      <w:pPr>
        <w:contextualSpacing w:val="0"/>
        <w:rPr>
          <w:color w:val="222222"/>
          <w:sz w:val="21"/>
          <w:szCs w:val="21"/>
        </w:rPr>
      </w:pPr>
      <w:r w:rsidDel="00000000" w:rsidR="00000000" w:rsidRPr="00000000">
        <w:rPr>
          <w:color w:val="222222"/>
          <w:sz w:val="21"/>
          <w:szCs w:val="21"/>
        </w:rPr>
        <w:drawing>
          <wp:inline distB="114300" distT="114300" distL="114300" distR="114300">
            <wp:extent cx="3171825" cy="20955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718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color w:val="222222"/>
          <w:sz w:val="21"/>
          <w:szCs w:val="21"/>
        </w:rPr>
      </w:pPr>
      <w:r w:rsidDel="00000000" w:rsidR="00000000" w:rsidRPr="00000000">
        <w:rPr>
          <w:rtl w:val="0"/>
        </w:rPr>
      </w:r>
    </w:p>
    <w:p w:rsidR="00000000" w:rsidDel="00000000" w:rsidP="00000000" w:rsidRDefault="00000000" w:rsidRPr="00000000" w14:paraId="00000017">
      <w:pPr>
        <w:contextualSpacing w:val="0"/>
        <w:rPr>
          <w:color w:val="222222"/>
          <w:sz w:val="21"/>
          <w:szCs w:val="2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Application of Graphs</w:t>
      </w:r>
    </w:p>
    <w:p w:rsidR="00000000" w:rsidDel="00000000" w:rsidP="00000000" w:rsidRDefault="00000000" w:rsidRPr="00000000" w14:paraId="0000001E">
      <w:pPr>
        <w:contextualSpacing w:val="0"/>
        <w:rPr/>
      </w:pPr>
      <w:r w:rsidDel="00000000" w:rsidR="00000000" w:rsidRPr="00000000">
        <w:rPr>
          <w:rtl w:val="0"/>
        </w:rPr>
        <w:t xml:space="preserve">Graphs are used to represent many real life applications. Starting from networking to biology to operations research to e-commerce, graphs are used in many places. Graphs are also used in social networks like LinkedIn, Facebook, etc.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Concept of Shortest Path</w:t>
      </w:r>
      <w:r w:rsidDel="00000000" w:rsidR="00000000" w:rsidRPr="00000000">
        <w:rPr>
          <w:rtl w:val="0"/>
        </w:rPr>
      </w:r>
    </w:p>
    <w:p w:rsidR="00000000" w:rsidDel="00000000" w:rsidP="00000000" w:rsidRDefault="00000000" w:rsidRPr="00000000" w14:paraId="00000021">
      <w:pPr>
        <w:contextualSpacing w:val="0"/>
        <w:rPr>
          <w:color w:val="222222"/>
          <w:highlight w:val="white"/>
        </w:rPr>
      </w:pPr>
      <w:r w:rsidDel="00000000" w:rsidR="00000000" w:rsidRPr="00000000">
        <w:rPr>
          <w:color w:val="222222"/>
          <w:highlight w:val="white"/>
          <w:rtl w:val="0"/>
        </w:rPr>
        <w:t xml:space="preserve">For the scope of our discussion here, in the case of unweighted graphs the shortest path is the minimum number of hops or shortest length of the path required to reach the destination node from the source node. </w:t>
      </w:r>
      <w:r w:rsidDel="00000000" w:rsidR="00000000" w:rsidRPr="00000000">
        <w:rPr>
          <w:rtl w:val="0"/>
        </w:rPr>
        <w:t xml:space="preserve">For every pair of nodes in a connected graph, there exists at least one shortest path between them. There may exist multiple shortest paths between a pair of nodes.</w:t>
      </w:r>
      <w:r w:rsidDel="00000000" w:rsidR="00000000" w:rsidRPr="00000000">
        <w:rPr>
          <w:rtl w:val="0"/>
        </w:rPr>
      </w:r>
    </w:p>
    <w:p w:rsidR="00000000" w:rsidDel="00000000" w:rsidP="00000000" w:rsidRDefault="00000000" w:rsidRPr="00000000" w14:paraId="00000022">
      <w:pPr>
        <w:contextualSpacing w:val="0"/>
        <w:rPr>
          <w:color w:val="222222"/>
          <w:highlight w:val="whit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Figure 2:</w:t>
      </w:r>
    </w:p>
    <w:p w:rsidR="00000000" w:rsidDel="00000000" w:rsidP="00000000" w:rsidRDefault="00000000" w:rsidRPr="00000000" w14:paraId="00000024">
      <w:pPr>
        <w:contextualSpacing w:val="0"/>
        <w:rPr/>
      </w:pPr>
      <w:r w:rsidDel="00000000" w:rsidR="00000000" w:rsidRPr="00000000">
        <w:rPr>
          <w:color w:val="222222"/>
          <w:sz w:val="21"/>
          <w:szCs w:val="21"/>
        </w:rPr>
        <w:drawing>
          <wp:inline distB="114300" distT="114300" distL="114300" distR="114300">
            <wp:extent cx="3171825" cy="2095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718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 Figure 2, we can see that there can be multiple paths between node 1 and node 6. Some of them are: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1 - 5 - 4 - 6</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1 - 5 - 2 - 3 - 4 - 6</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1 - 2 - 3 - 4 - 6</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shortest path between 1 and 6 is 1 - 5 - 4 - 6.</w:t>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color w:val="222222"/>
          <w:sz w:val="21"/>
          <w:szCs w:val="21"/>
        </w:rPr>
      </w:pPr>
      <w:r w:rsidDel="00000000" w:rsidR="00000000" w:rsidRPr="00000000">
        <w:rPr>
          <w:rtl w:val="0"/>
        </w:rPr>
      </w:r>
    </w:p>
    <w:p w:rsidR="00000000" w:rsidDel="00000000" w:rsidP="00000000" w:rsidRDefault="00000000" w:rsidRPr="00000000" w14:paraId="0000002E">
      <w:pPr>
        <w:ind w:left="0" w:firstLine="0"/>
        <w:contextualSpacing w:val="0"/>
        <w:rPr>
          <w:color w:val="222222"/>
          <w:sz w:val="21"/>
          <w:szCs w:val="21"/>
        </w:rPr>
      </w:pPr>
      <w:r w:rsidDel="00000000" w:rsidR="00000000" w:rsidRPr="00000000">
        <w:rPr>
          <w:rtl w:val="0"/>
        </w:rPr>
      </w:r>
    </w:p>
    <w:p w:rsidR="00000000" w:rsidDel="00000000" w:rsidP="00000000" w:rsidRDefault="00000000" w:rsidRPr="00000000" w14:paraId="0000002F">
      <w:pPr>
        <w:ind w:left="0" w:firstLine="0"/>
        <w:contextualSpacing w:val="0"/>
        <w:rPr>
          <w:color w:val="222222"/>
          <w:sz w:val="21"/>
          <w:szCs w:val="21"/>
        </w:rPr>
      </w:pPr>
      <w:r w:rsidDel="00000000" w:rsidR="00000000" w:rsidRPr="00000000">
        <w:rPr>
          <w:rtl w:val="0"/>
        </w:rPr>
      </w:r>
    </w:p>
    <w:p w:rsidR="00000000" w:rsidDel="00000000" w:rsidP="00000000" w:rsidRDefault="00000000" w:rsidRPr="00000000" w14:paraId="00000030">
      <w:pPr>
        <w:ind w:left="0" w:firstLine="0"/>
        <w:contextualSpacing w:val="0"/>
        <w:rPr>
          <w:color w:val="222222"/>
          <w:sz w:val="21"/>
          <w:szCs w:val="21"/>
        </w:rPr>
      </w:pPr>
      <w:r w:rsidDel="00000000" w:rsidR="00000000" w:rsidRPr="00000000">
        <w:rPr>
          <w:rtl w:val="0"/>
        </w:rPr>
      </w:r>
    </w:p>
    <w:p w:rsidR="00000000" w:rsidDel="00000000" w:rsidP="00000000" w:rsidRDefault="00000000" w:rsidRPr="00000000" w14:paraId="00000031">
      <w:pPr>
        <w:ind w:left="0" w:firstLine="0"/>
        <w:contextualSpacing w:val="0"/>
        <w:rPr>
          <w:color w:val="222222"/>
          <w:sz w:val="21"/>
          <w:szCs w:val="21"/>
        </w:rPr>
      </w:pPr>
      <w:r w:rsidDel="00000000" w:rsidR="00000000" w:rsidRPr="00000000">
        <w:rPr>
          <w:rtl w:val="0"/>
        </w:rPr>
      </w:r>
    </w:p>
    <w:p w:rsidR="00000000" w:rsidDel="00000000" w:rsidP="00000000" w:rsidRDefault="00000000" w:rsidRPr="00000000" w14:paraId="00000032">
      <w:pPr>
        <w:ind w:left="0" w:firstLine="0"/>
        <w:contextualSpacing w:val="0"/>
        <w:rPr>
          <w:color w:val="222222"/>
          <w:sz w:val="21"/>
          <w:szCs w:val="21"/>
        </w:rPr>
      </w:pPr>
      <w:r w:rsidDel="00000000" w:rsidR="00000000" w:rsidRPr="00000000">
        <w:rPr>
          <w:rtl w:val="0"/>
        </w:rPr>
      </w:r>
    </w:p>
    <w:p w:rsidR="00000000" w:rsidDel="00000000" w:rsidP="00000000" w:rsidRDefault="00000000" w:rsidRPr="00000000" w14:paraId="00000033">
      <w:pPr>
        <w:ind w:left="0" w:firstLine="0"/>
        <w:contextualSpacing w:val="0"/>
        <w:rPr>
          <w:color w:val="222222"/>
          <w:sz w:val="21"/>
          <w:szCs w:val="21"/>
        </w:rPr>
      </w:pPr>
      <w:r w:rsidDel="00000000" w:rsidR="00000000" w:rsidRPr="00000000">
        <w:rPr>
          <w:rtl w:val="0"/>
        </w:rPr>
      </w:r>
    </w:p>
    <w:p w:rsidR="00000000" w:rsidDel="00000000" w:rsidP="00000000" w:rsidRDefault="00000000" w:rsidRPr="00000000" w14:paraId="00000034">
      <w:pPr>
        <w:ind w:left="0" w:firstLine="0"/>
        <w:contextualSpacing w:val="0"/>
        <w:rPr>
          <w:color w:val="222222"/>
          <w:sz w:val="21"/>
          <w:szCs w:val="21"/>
        </w:rPr>
      </w:pPr>
      <w:r w:rsidDel="00000000" w:rsidR="00000000" w:rsidRPr="00000000">
        <w:rPr>
          <w:rtl w:val="0"/>
        </w:rPr>
      </w:r>
    </w:p>
    <w:p w:rsidR="00000000" w:rsidDel="00000000" w:rsidP="00000000" w:rsidRDefault="00000000" w:rsidRPr="00000000" w14:paraId="00000035">
      <w:pPr>
        <w:ind w:left="0" w:firstLine="0"/>
        <w:contextualSpacing w:val="0"/>
        <w:rPr>
          <w:color w:val="222222"/>
          <w:sz w:val="21"/>
          <w:szCs w:val="21"/>
        </w:rPr>
      </w:pPr>
      <w:r w:rsidDel="00000000" w:rsidR="00000000" w:rsidRPr="00000000">
        <w:rPr>
          <w:rtl w:val="0"/>
        </w:rPr>
      </w:r>
    </w:p>
    <w:p w:rsidR="00000000" w:rsidDel="00000000" w:rsidP="00000000" w:rsidRDefault="00000000" w:rsidRPr="00000000" w14:paraId="00000036">
      <w:pPr>
        <w:ind w:left="0" w:firstLine="0"/>
        <w:contextualSpacing w:val="0"/>
        <w:rPr>
          <w:color w:val="222222"/>
          <w:sz w:val="21"/>
          <w:szCs w:val="21"/>
        </w:rPr>
      </w:pPr>
      <w:r w:rsidDel="00000000" w:rsidR="00000000" w:rsidRPr="00000000">
        <w:rPr>
          <w:color w:val="222222"/>
          <w:sz w:val="21"/>
          <w:szCs w:val="21"/>
          <w:rtl w:val="0"/>
        </w:rPr>
        <w:t xml:space="preserve">Figure 3:</w:t>
      </w:r>
    </w:p>
    <w:p w:rsidR="00000000" w:rsidDel="00000000" w:rsidP="00000000" w:rsidRDefault="00000000" w:rsidRPr="00000000" w14:paraId="00000037">
      <w:pPr>
        <w:contextualSpacing w:val="0"/>
        <w:rPr/>
      </w:pPr>
      <w:r w:rsidDel="00000000" w:rsidR="00000000" w:rsidRPr="00000000">
        <w:rPr>
          <w:color w:val="222222"/>
          <w:sz w:val="21"/>
          <w:szCs w:val="21"/>
        </w:rPr>
        <mc:AlternateContent>
          <mc:Choice Requires="wpg">
            <w:drawing>
              <wp:inline distB="114300" distT="114300" distL="114300" distR="114300">
                <wp:extent cx="3224213" cy="2132348"/>
                <wp:effectExtent b="0" l="0" r="0" t="0"/>
                <wp:docPr id="1" name=""/>
                <a:graphic>
                  <a:graphicData uri="http://schemas.microsoft.com/office/word/2010/wordprocessingGroup">
                    <wpg:wgp>
                      <wpg:cNvGrpSpPr/>
                      <wpg:grpSpPr>
                        <a:xfrm>
                          <a:off x="152400" y="152400"/>
                          <a:ext cx="3224213" cy="2132348"/>
                          <a:chOff x="152400" y="152400"/>
                          <a:chExt cx="4762500" cy="3143250"/>
                        </a:xfrm>
                      </wpg:grpSpPr>
                      <pic:pic>
                        <pic:nvPicPr>
                          <pic:cNvPr descr="500px-6n-graf.svg.png" id="2" name="Shape 2"/>
                          <pic:cNvPicPr preferRelativeResize="0"/>
                        </pic:nvPicPr>
                        <pic:blipFill>
                          <a:blip r:embed="rId7">
                            <a:alphaModFix/>
                          </a:blip>
                          <a:stretch>
                            <a:fillRect/>
                          </a:stretch>
                        </pic:blipFill>
                        <pic:spPr>
                          <a:xfrm>
                            <a:off x="152400" y="152400"/>
                            <a:ext cx="4762500" cy="3143250"/>
                          </a:xfrm>
                          <a:prstGeom prst="rect">
                            <a:avLst/>
                          </a:prstGeom>
                          <a:noFill/>
                          <a:ln>
                            <a:noFill/>
                          </a:ln>
                        </pic:spPr>
                      </pic:pic>
                      <wps:wsp>
                        <wps:cNvCnPr/>
                        <wps:spPr>
                          <a:xfrm>
                            <a:off x="771525" y="1114425"/>
                            <a:ext cx="904800" cy="1619400"/>
                          </a:xfrm>
                          <a:prstGeom prst="straightConnector1">
                            <a:avLst/>
                          </a:prstGeom>
                          <a:noFill/>
                          <a:ln cap="flat" cmpd="sng" w="38100">
                            <a:solidFill>
                              <a:srgbClr val="0000FF"/>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3224213" cy="2132348"/>
                <wp:effectExtent b="0" l="0" r="0" t="0"/>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224213" cy="21323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In Figure 3, we introduced a new edge {3,6}. In this case we can see that there are 2 same length shortest paths from 1 to 6: 1 - 5 - 4 - 6 and 1 - 2 - 3 - 6.</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sz w:val="22"/>
          <w:szCs w:val="22"/>
          <w:rtl w:val="0"/>
        </w:rPr>
        <w:t xml:space="preserve">Betweenness Centrality</w:t>
      </w:r>
    </w:p>
    <w:p w:rsidR="00000000" w:rsidDel="00000000" w:rsidP="00000000" w:rsidRDefault="00000000" w:rsidRPr="00000000" w14:paraId="0000003D">
      <w:pPr>
        <w:spacing w:after="0" w:before="0" w:line="240" w:lineRule="auto"/>
        <w:contextualSpacing w:val="0"/>
        <w:rPr/>
      </w:pPr>
      <w:r w:rsidDel="00000000" w:rsidR="00000000" w:rsidRPr="00000000">
        <w:rPr>
          <w:rtl w:val="0"/>
        </w:rPr>
        <w:t xml:space="preserve">In layman terms, Betweenness Centrality is a metric that measures the importance of each node in a graph/network by giving it a numerical value. The nodes with the highest values of Betweenness Centrality will be the most important nodes in the graph. </w:t>
      </w:r>
    </w:p>
    <w:p w:rsidR="00000000" w:rsidDel="00000000" w:rsidP="00000000" w:rsidRDefault="00000000" w:rsidRPr="00000000" w14:paraId="0000003E">
      <w:pPr>
        <w:spacing w:after="0" w:before="0" w:line="240" w:lineRule="auto"/>
        <w:contextualSpacing w:val="0"/>
        <w:rPr/>
      </w:pPr>
      <w:r w:rsidDel="00000000" w:rsidR="00000000" w:rsidRPr="00000000">
        <w:rPr>
          <w:rtl w:val="0"/>
        </w:rPr>
      </w:r>
    </w:p>
    <w:p w:rsidR="00000000" w:rsidDel="00000000" w:rsidP="00000000" w:rsidRDefault="00000000" w:rsidRPr="00000000" w14:paraId="0000003F">
      <w:pPr>
        <w:shd w:fill="ffffff" w:val="clear"/>
        <w:spacing w:after="120" w:before="120" w:line="240" w:lineRule="auto"/>
        <w:contextualSpacing w:val="0"/>
        <w:rPr>
          <w:color w:val="222222"/>
          <w:sz w:val="21"/>
          <w:szCs w:val="21"/>
          <w:highlight w:val="white"/>
        </w:rPr>
      </w:pPr>
      <w:r w:rsidDel="00000000" w:rsidR="00000000" w:rsidRPr="00000000">
        <w:rPr>
          <w:color w:val="222222"/>
          <w:sz w:val="21"/>
          <w:szCs w:val="21"/>
          <w:highlight w:val="white"/>
          <w:rtl w:val="0"/>
        </w:rPr>
        <w:t xml:space="preserve">The betweenness centrality of a node </w:t>
      </w:r>
      <m:oMath>
        <m:r>
          <w:rPr>
            <w:color w:val="222222"/>
            <w:sz w:val="21"/>
            <w:szCs w:val="21"/>
            <w:highlight w:val="white"/>
          </w:rPr>
          <m:t xml:space="preserve">v</m:t>
        </m:r>
      </m:oMath>
      <w:r w:rsidDel="00000000" w:rsidR="00000000" w:rsidRPr="00000000">
        <w:rPr>
          <w:color w:val="222222"/>
          <w:sz w:val="21"/>
          <w:szCs w:val="21"/>
          <w:highlight w:val="white"/>
          <w:rtl w:val="0"/>
        </w:rPr>
        <w:t xml:space="preserve"> is given by the expression:</w:t>
      </w:r>
    </w:p>
    <w:p w:rsidR="00000000" w:rsidDel="00000000" w:rsidP="00000000" w:rsidRDefault="00000000" w:rsidRPr="00000000" w14:paraId="00000040">
      <w:pPr>
        <w:shd w:fill="ffffff" w:val="clear"/>
        <w:spacing w:after="120" w:before="120" w:line="240" w:lineRule="auto"/>
        <w:contextualSpacing w:val="0"/>
        <w:rPr>
          <w:color w:val="222222"/>
          <w:sz w:val="21"/>
          <w:szCs w:val="21"/>
          <w:highlight w:val="white"/>
        </w:rPr>
      </w:pPr>
      <w:r w:rsidDel="00000000" w:rsidR="00000000" w:rsidRPr="00000000">
        <w:rPr>
          <w:color w:val="222222"/>
          <w:sz w:val="21"/>
          <w:szCs w:val="21"/>
          <w:highlight w:val="white"/>
        </w:rPr>
        <w:drawing>
          <wp:inline distB="19050" distT="19050" distL="19050" distR="19050">
            <wp:extent cx="1295400" cy="609600"/>
            <wp:effectExtent b="0" l="0" r="0" t="0"/>
            <wp:docPr descr="&lt;math xmlns=&quot;http://www.w3.org/1998/Math/MathML&quot;&gt;&lt;munder&gt;&lt;mrow&gt;&lt;mi&gt;g&lt;/mi&gt;&lt;mfenced&gt;&lt;mi&gt;v&lt;/mi&gt;&lt;/mfenced&gt;&lt;mo&gt;=&lt;/mo&gt;&lt;mo&gt;&amp;#xA0;&lt;/mo&gt;&lt;mo&gt;&amp;#x2211;&lt;/mo&gt;&lt;mfrac&gt;&lt;mrow&gt;&lt;msub&gt;&lt;mi&gt;&amp;#x3C3;&lt;/mi&gt;&lt;mrow&gt;&lt;mi&gt;s&lt;/mi&gt;&lt;mi&gt;t&lt;/mi&gt;&lt;/mrow&gt;&lt;/msub&gt;&lt;mfenced&gt;&lt;mi&gt;v&lt;/mi&gt;&lt;/mfenced&gt;&lt;/mrow&gt;&lt;msub&gt;&lt;mi&gt;&amp;#x3C3;&lt;/mi&gt;&lt;mrow&gt;&lt;mi&gt;s&lt;/mi&gt;&lt;mi&gt;t&lt;/mi&gt;&lt;/mrow&gt;&lt;/msub&gt;&lt;/mfrac&gt;&lt;/mrow&gt;&lt;mrow&gt;&lt;mi&gt;s&lt;/mi&gt;&lt;mo&gt;&amp;#x2260;&lt;/mo&gt;&lt;mi&gt;t&lt;/mi&gt;&lt;mo&gt;&amp;#x2260;&lt;/mo&gt;&lt;mi&gt;v&lt;/mi&gt;&lt;/mrow&gt;&lt;/munder&gt;&lt;/math&gt;" id="6" name="image4.png"/>
            <a:graphic>
              <a:graphicData uri="http://schemas.openxmlformats.org/drawingml/2006/picture">
                <pic:pic>
                  <pic:nvPicPr>
                    <pic:cNvPr descr="&lt;math xmlns=&quot;http://www.w3.org/1998/Math/MathML&quot;&gt;&lt;munder&gt;&lt;mrow&gt;&lt;mi&gt;g&lt;/mi&gt;&lt;mfenced&gt;&lt;mi&gt;v&lt;/mi&gt;&lt;/mfenced&gt;&lt;mo&gt;=&lt;/mo&gt;&lt;mo&gt;&amp;#xA0;&lt;/mo&gt;&lt;mo&gt;&amp;#x2211;&lt;/mo&gt;&lt;mfrac&gt;&lt;mrow&gt;&lt;msub&gt;&lt;mi&gt;&amp;#x3C3;&lt;/mi&gt;&lt;mrow&gt;&lt;mi&gt;s&lt;/mi&gt;&lt;mi&gt;t&lt;/mi&gt;&lt;/mrow&gt;&lt;/msub&gt;&lt;mfenced&gt;&lt;mi&gt;v&lt;/mi&gt;&lt;/mfenced&gt;&lt;/mrow&gt;&lt;msub&gt;&lt;mi&gt;&amp;#x3C3;&lt;/mi&gt;&lt;mrow&gt;&lt;mi&gt;s&lt;/mi&gt;&lt;mi&gt;t&lt;/mi&gt;&lt;/mrow&gt;&lt;/msub&gt;&lt;/mfrac&gt;&lt;/mrow&gt;&lt;mrow&gt;&lt;mi&gt;s&lt;/mi&gt;&lt;mo&gt;&amp;#x2260;&lt;/mo&gt;&lt;mi&gt;t&lt;/mi&gt;&lt;mo&gt;&amp;#x2260;&lt;/mo&gt;&lt;mi&gt;v&lt;/mi&gt;&lt;/mrow&gt;&lt;/munder&gt;&lt;/math&gt;" id="0" name="image4.png"/>
                    <pic:cNvPicPr preferRelativeResize="0"/>
                  </pic:nvPicPr>
                  <pic:blipFill>
                    <a:blip r:embed="rId9"/>
                    <a:srcRect b="0" l="0" r="0" t="0"/>
                    <a:stretch>
                      <a:fillRect/>
                    </a:stretch>
                  </pic:blipFill>
                  <pic:spPr>
                    <a:xfrm>
                      <a:off x="0" y="0"/>
                      <a:ext cx="12954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120" w:before="120" w:line="240" w:lineRule="auto"/>
        <w:contextualSpacing w:val="0"/>
        <w:rPr>
          <w:color w:val="222222"/>
          <w:sz w:val="21"/>
          <w:szCs w:val="21"/>
          <w:highlight w:val="white"/>
        </w:rPr>
      </w:pPr>
      <w:r w:rsidDel="00000000" w:rsidR="00000000" w:rsidRPr="00000000">
        <w:rPr>
          <w:color w:val="222222"/>
          <w:sz w:val="21"/>
          <w:szCs w:val="21"/>
          <w:highlight w:val="white"/>
          <w:rtl w:val="0"/>
        </w:rPr>
        <w:t xml:space="preserve">where </w:t>
      </w:r>
      <w:r w:rsidDel="00000000" w:rsidR="00000000" w:rsidRPr="00000000">
        <w:rPr>
          <w:color w:val="222222"/>
          <w:sz w:val="21"/>
          <w:szCs w:val="21"/>
          <w:highlight w:val="white"/>
        </w:rPr>
        <w:drawing>
          <wp:inline distB="19050" distT="19050" distL="19050" distR="19050">
            <wp:extent cx="165100" cy="114300"/>
            <wp:effectExtent b="0" l="0" r="0" t="0"/>
            <wp:docPr descr="&lt;math xmlns=&quot;http://www.w3.org/1998/Math/MathML&quot;&gt;&lt;msub&gt;&lt;mi&gt;&amp;#x3C3;&lt;/mi&gt;&lt;mrow&gt;&lt;mi&gt;s&lt;/mi&gt;&lt;mi&gt;t&lt;/mi&gt;&lt;/mrow&gt;&lt;/msub&gt;&lt;/math&gt;" id="5" name="image1.png"/>
            <a:graphic>
              <a:graphicData uri="http://schemas.openxmlformats.org/drawingml/2006/picture">
                <pic:pic>
                  <pic:nvPicPr>
                    <pic:cNvPr descr="&lt;math xmlns=&quot;http://www.w3.org/1998/Math/MathML&quot;&gt;&lt;msub&gt;&lt;mi&gt;&amp;#x3C3;&lt;/mi&gt;&lt;mrow&gt;&lt;mi&gt;s&lt;/mi&gt;&lt;mi&gt;t&lt;/mi&gt;&lt;/mrow&gt;&lt;/msub&gt;&lt;/math&gt;" id="0" name="image1.png"/>
                    <pic:cNvPicPr preferRelativeResize="0"/>
                  </pic:nvPicPr>
                  <pic:blipFill>
                    <a:blip r:embed="rId10"/>
                    <a:srcRect b="0" l="0" r="0" t="0"/>
                    <a:stretch>
                      <a:fillRect/>
                    </a:stretch>
                  </pic:blipFill>
                  <pic:spPr>
                    <a:xfrm>
                      <a:off x="0" y="0"/>
                      <a:ext cx="165100" cy="114300"/>
                    </a:xfrm>
                    <a:prstGeom prst="rect"/>
                    <a:ln/>
                  </pic:spPr>
                </pic:pic>
              </a:graphicData>
            </a:graphic>
          </wp:inline>
        </w:drawing>
      </w:r>
      <w:r w:rsidDel="00000000" w:rsidR="00000000" w:rsidRPr="00000000">
        <w:rPr>
          <w:color w:val="222222"/>
          <w:sz w:val="21"/>
          <w:szCs w:val="21"/>
          <w:highlight w:val="white"/>
          <w:rtl w:val="0"/>
        </w:rPr>
        <w:t xml:space="preserve"> is the total number of shortest paths from node </w:t>
      </w:r>
      <m:oMath>
        <m:r>
          <w:rPr>
            <w:color w:val="222222"/>
            <w:sz w:val="21"/>
            <w:szCs w:val="21"/>
            <w:highlight w:val="white"/>
          </w:rPr>
          <m:t xml:space="preserve">s </m:t>
        </m:r>
      </m:oMath>
      <w:r w:rsidDel="00000000" w:rsidR="00000000" w:rsidRPr="00000000">
        <w:rPr>
          <w:color w:val="222222"/>
          <w:sz w:val="21"/>
          <w:szCs w:val="21"/>
          <w:highlight w:val="white"/>
          <w:rtl w:val="0"/>
        </w:rPr>
        <w:t xml:space="preserve">to node </w:t>
      </w:r>
      <m:oMath>
        <m:r>
          <w:rPr>
            <w:color w:val="222222"/>
            <w:sz w:val="21"/>
            <w:szCs w:val="21"/>
            <w:highlight w:val="white"/>
          </w:rPr>
          <m:t xml:space="preserve">t</m:t>
        </m:r>
      </m:oMath>
      <w:r w:rsidDel="00000000" w:rsidR="00000000" w:rsidRPr="00000000">
        <w:rPr>
          <w:color w:val="222222"/>
          <w:sz w:val="21"/>
          <w:szCs w:val="21"/>
          <w:highlight w:val="white"/>
          <w:rtl w:val="0"/>
        </w:rPr>
        <w:t xml:space="preserve"> and </w:t>
      </w:r>
      <w:r w:rsidDel="00000000" w:rsidR="00000000" w:rsidRPr="00000000">
        <w:rPr>
          <w:color w:val="222222"/>
          <w:sz w:val="21"/>
          <w:szCs w:val="21"/>
          <w:highlight w:val="white"/>
        </w:rPr>
        <w:drawing>
          <wp:inline distB="19050" distT="19050" distL="19050" distR="19050">
            <wp:extent cx="431800" cy="152400"/>
            <wp:effectExtent b="0" l="0" r="0" t="0"/>
            <wp:docPr descr="&lt;math xmlns=&quot;http://www.w3.org/1998/Math/MathML&quot;&gt;&lt;msub&gt;&lt;mi&gt;&amp;#x3C3;&lt;/mi&gt;&lt;mrow&gt;&lt;mi&gt;s&lt;/mi&gt;&lt;mi&gt;t&lt;/mi&gt;&lt;/mrow&gt;&lt;/msub&gt;&lt;mfenced&gt;&lt;mi&gt;v&lt;/mi&gt;&lt;/mfenced&gt;&lt;/math&gt;" id="3" name="image3.png"/>
            <a:graphic>
              <a:graphicData uri="http://schemas.openxmlformats.org/drawingml/2006/picture">
                <pic:pic>
                  <pic:nvPicPr>
                    <pic:cNvPr descr="&lt;math xmlns=&quot;http://www.w3.org/1998/Math/MathML&quot;&gt;&lt;msub&gt;&lt;mi&gt;&amp;#x3C3;&lt;/mi&gt;&lt;mrow&gt;&lt;mi&gt;s&lt;/mi&gt;&lt;mi&gt;t&lt;/mi&gt;&lt;/mrow&gt;&lt;/msub&gt;&lt;mfenced&gt;&lt;mi&gt;v&lt;/mi&gt;&lt;/mfenced&gt;&lt;/math&gt;" id="0" name="image3.png"/>
                    <pic:cNvPicPr preferRelativeResize="0"/>
                  </pic:nvPicPr>
                  <pic:blipFill>
                    <a:blip r:embed="rId11"/>
                    <a:srcRect b="0" l="0" r="0" t="0"/>
                    <a:stretch>
                      <a:fillRect/>
                    </a:stretch>
                  </pic:blipFill>
                  <pic:spPr>
                    <a:xfrm>
                      <a:off x="0" y="0"/>
                      <a:ext cx="431800" cy="152400"/>
                    </a:xfrm>
                    <a:prstGeom prst="rect"/>
                    <a:ln/>
                  </pic:spPr>
                </pic:pic>
              </a:graphicData>
            </a:graphic>
          </wp:inline>
        </w:drawing>
      </w:r>
      <w:r w:rsidDel="00000000" w:rsidR="00000000" w:rsidRPr="00000000">
        <w:rPr>
          <w:color w:val="222222"/>
          <w:sz w:val="21"/>
          <w:szCs w:val="21"/>
          <w:highlight w:val="white"/>
          <w:rtl w:val="0"/>
        </w:rPr>
        <w:t xml:space="preserve">is the number of those paths that pass through</w:t>
      </w:r>
      <w:r w:rsidDel="00000000" w:rsidR="00000000" w:rsidRPr="00000000">
        <w:rPr>
          <w:color w:val="222222"/>
          <w:sz w:val="25"/>
          <w:szCs w:val="25"/>
          <w:highlight w:val="white"/>
          <w:rtl w:val="0"/>
        </w:rPr>
        <w:t xml:space="preserve"> </w:t>
      </w:r>
      <m:oMath>
        <m:r>
          <w:rPr>
            <w:color w:val="222222"/>
            <w:sz w:val="25"/>
            <w:szCs w:val="25"/>
            <w:highlight w:val="white"/>
          </w:rPr>
          <m:t xml:space="preserve">v</m:t>
        </m:r>
      </m:oMath>
      <w:r w:rsidDel="00000000" w:rsidR="00000000" w:rsidRPr="00000000">
        <w:rPr>
          <w:color w:val="222222"/>
          <w:sz w:val="21"/>
          <w:szCs w:val="21"/>
          <w:highlight w:val="white"/>
          <w:rtl w:val="0"/>
        </w:rPr>
        <w:t xml:space="preserve">.</w:t>
      </w:r>
    </w:p>
    <w:p w:rsidR="00000000" w:rsidDel="00000000" w:rsidP="00000000" w:rsidRDefault="00000000" w:rsidRPr="00000000" w14:paraId="00000042">
      <w:pPr>
        <w:shd w:fill="ffffff" w:val="clear"/>
        <w:spacing w:after="120" w:before="120" w:line="240" w:lineRule="auto"/>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43">
      <w:pPr>
        <w:shd w:fill="ffffff" w:val="clear"/>
        <w:spacing w:after="120" w:before="120" w:line="240" w:lineRule="auto"/>
        <w:contextualSpacing w:val="0"/>
        <w:rPr>
          <w:color w:val="222222"/>
          <w:sz w:val="21"/>
          <w:szCs w:val="21"/>
          <w:highlight w:val="white"/>
        </w:rPr>
      </w:pPr>
      <w:r w:rsidDel="00000000" w:rsidR="00000000" w:rsidRPr="00000000">
        <w:rPr>
          <w:b w:val="1"/>
          <w:color w:val="222222"/>
          <w:sz w:val="21"/>
          <w:szCs w:val="21"/>
          <w:highlight w:val="white"/>
          <w:rtl w:val="0"/>
        </w:rPr>
        <w:t xml:space="preserve">Standardized Betweenness Centrality</w:t>
      </w:r>
      <w:r w:rsidDel="00000000" w:rsidR="00000000" w:rsidRPr="00000000">
        <w:rPr>
          <w:color w:val="222222"/>
          <w:sz w:val="21"/>
          <w:szCs w:val="21"/>
          <w:highlight w:val="white"/>
          <w:rtl w:val="0"/>
        </w:rPr>
        <w:t xml:space="preserve"> for undirected graphs with </w:t>
      </w:r>
      <m:oMath>
        <m:r>
          <w:rPr>
            <w:color w:val="222222"/>
            <w:sz w:val="21"/>
            <w:szCs w:val="21"/>
            <w:highlight w:val="white"/>
          </w:rPr>
          <m:t xml:space="preserve">N</m:t>
        </m:r>
      </m:oMath>
      <w:r w:rsidDel="00000000" w:rsidR="00000000" w:rsidRPr="00000000">
        <w:rPr>
          <w:color w:val="222222"/>
          <w:sz w:val="21"/>
          <w:szCs w:val="21"/>
          <w:highlight w:val="white"/>
          <w:rtl w:val="0"/>
        </w:rPr>
        <w:t xml:space="preserve"> nodes is calculated as the following: </w:t>
      </w:r>
    </w:p>
    <w:p w:rsidR="00000000" w:rsidDel="00000000" w:rsidP="00000000" w:rsidRDefault="00000000" w:rsidRPr="00000000" w14:paraId="00000044">
      <w:pPr>
        <w:shd w:fill="ffffff" w:val="clear"/>
        <w:spacing w:after="120" w:before="120" w:line="240" w:lineRule="auto"/>
        <w:contextualSpacing w:val="0"/>
        <w:rPr>
          <w:color w:val="222222"/>
          <w:sz w:val="21"/>
          <w:szCs w:val="21"/>
          <w:highlight w:val="white"/>
        </w:rPr>
      </w:pPr>
      <w:r w:rsidDel="00000000" w:rsidR="00000000" w:rsidRPr="00000000">
        <w:rPr>
          <w:color w:val="222222"/>
          <w:sz w:val="21"/>
          <w:szCs w:val="21"/>
          <w:highlight w:val="white"/>
        </w:rPr>
        <w:drawing>
          <wp:inline distB="19050" distT="19050" distL="19050" distR="19050">
            <wp:extent cx="2781300" cy="571500"/>
            <wp:effectExtent b="0" l="0" r="0" t="0"/>
            <wp:docPr descr="&lt;math xmlns=&quot;http://www.w3.org/1998/Math/MathML&quot;&gt;&lt;mi&gt;S&lt;/mi&gt;&lt;mi&gt;tan&lt;/mi&gt;&lt;mi&gt;d&lt;/mi&gt;&lt;mi&gt;a&lt;/mi&gt;&lt;mi&gt;r&lt;/mi&gt;&lt;mi&gt;d&lt;/mi&gt;&lt;mi&gt;i&lt;/mi&gt;&lt;mi&gt;z&lt;/mi&gt;&lt;mi&gt;e&lt;/mi&gt;&lt;mi&gt;d&lt;/mi&gt;&lt;mo&gt;&amp;#xA0;&lt;/mo&gt;&lt;mi&gt;g&lt;/mi&gt;&lt;mfenced&gt;&lt;mi&gt;v&lt;/mi&gt;&lt;/mfenced&gt;&lt;mo&gt;=&lt;/mo&gt;&lt;mo&gt;&amp;#xA0;&lt;/mo&gt;&lt;mfrac&gt;&lt;mrow&gt;&lt;mi&gt;g&lt;/mi&gt;&lt;mfenced&gt;&lt;mi&gt;v&lt;/mi&gt;&lt;/mfenced&gt;&lt;/mrow&gt;&lt;mstyle displaystyle=&quot;true&quot;&gt;&lt;mfrac&gt;&lt;mfenced&gt;&lt;mrow&gt;&lt;mfenced&gt;&lt;mrow&gt;&lt;mi&gt;N&lt;/mi&gt;&lt;mo&gt;-&lt;/mo&gt;&lt;mn&gt;1&lt;/mn&gt;&lt;/mrow&gt;&lt;/mfenced&gt;&lt;mfenced&gt;&lt;mrow&gt;&lt;mi&gt;N&lt;/mi&gt;&lt;mo&gt;-&lt;/mo&gt;&lt;mn&gt;2&lt;/mn&gt;&lt;/mrow&gt;&lt;/mfenced&gt;&lt;/mrow&gt;&lt;/mfenced&gt;&lt;mn&gt;2&lt;/mn&gt;&lt;/mfrac&gt;&lt;/mstyle&gt;&lt;/mfrac&gt;&lt;/math&gt;" id="7" name="image5.png"/>
            <a:graphic>
              <a:graphicData uri="http://schemas.openxmlformats.org/drawingml/2006/picture">
                <pic:pic>
                  <pic:nvPicPr>
                    <pic:cNvPr descr="&lt;math xmlns=&quot;http://www.w3.org/1998/Math/MathML&quot;&gt;&lt;mi&gt;S&lt;/mi&gt;&lt;mi&gt;tan&lt;/mi&gt;&lt;mi&gt;d&lt;/mi&gt;&lt;mi&gt;a&lt;/mi&gt;&lt;mi&gt;r&lt;/mi&gt;&lt;mi&gt;d&lt;/mi&gt;&lt;mi&gt;i&lt;/mi&gt;&lt;mi&gt;z&lt;/mi&gt;&lt;mi&gt;e&lt;/mi&gt;&lt;mi&gt;d&lt;/mi&gt;&lt;mo&gt;&amp;#xA0;&lt;/mo&gt;&lt;mi&gt;g&lt;/mi&gt;&lt;mfenced&gt;&lt;mi&gt;v&lt;/mi&gt;&lt;/mfenced&gt;&lt;mo&gt;=&lt;/mo&gt;&lt;mo&gt;&amp;#xA0;&lt;/mo&gt;&lt;mfrac&gt;&lt;mrow&gt;&lt;mi&gt;g&lt;/mi&gt;&lt;mfenced&gt;&lt;mi&gt;v&lt;/mi&gt;&lt;/mfenced&gt;&lt;/mrow&gt;&lt;mstyle displaystyle=&quot;true&quot;&gt;&lt;mfrac&gt;&lt;mfenced&gt;&lt;mrow&gt;&lt;mfenced&gt;&lt;mrow&gt;&lt;mi&gt;N&lt;/mi&gt;&lt;mo&gt;-&lt;/mo&gt;&lt;mn&gt;1&lt;/mn&gt;&lt;/mrow&gt;&lt;/mfenced&gt;&lt;mfenced&gt;&lt;mrow&gt;&lt;mi&gt;N&lt;/mi&gt;&lt;mo&gt;-&lt;/mo&gt;&lt;mn&gt;2&lt;/mn&gt;&lt;/mrow&gt;&lt;/mfenced&gt;&lt;/mrow&gt;&lt;/mfenced&gt;&lt;mn&gt;2&lt;/mn&gt;&lt;/mfrac&gt;&lt;/mstyle&gt;&lt;/mfrac&gt;&lt;/math&gt;" id="0" name="image5.png"/>
                    <pic:cNvPicPr preferRelativeResize="0"/>
                  </pic:nvPicPr>
                  <pic:blipFill>
                    <a:blip r:embed="rId12"/>
                    <a:srcRect b="0" l="0" r="0" t="0"/>
                    <a:stretch>
                      <a:fillRect/>
                    </a:stretch>
                  </pic:blipFill>
                  <pic:spPr>
                    <a:xfrm>
                      <a:off x="0" y="0"/>
                      <a:ext cx="27813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22222"/>
          <w:sz w:val="21"/>
          <w:szCs w:val="21"/>
          <w:highlight w:val="whit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rtl w:val="0"/>
        </w:rPr>
        <w:t xml:space="preserve">Applications of Betweenness Centrality</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Betweenness centrality finds wide application in network theory apart from biology, transport and scientific cooperation: it represents the degree of which nodes stand between each other. For example, in a network, a node with higher betweenness centrality would have more control over the network, because more information will pass through that node. This is used extensively in social media analysis.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Suppose, you are given a network consisting of users and links between them.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Examples: Facebook-style networks: Nodes: people; Links: “friend”, messages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Twitter-style networks: Nodes: Entities/people Links: “follows”, “retweets”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operations that can be done on such networks: What role does a node play in this network? Which are the </w:t>
      </w:r>
      <w:r w:rsidDel="00000000" w:rsidR="00000000" w:rsidRPr="00000000">
        <w:rPr>
          <w:color w:val="222222"/>
          <w:highlight w:val="white"/>
          <w:rtl w:val="0"/>
        </w:rPr>
        <w:t xml:space="preserve">most crucial nodes in linking densely connected regions of the graph? The crucial nodes can be found out using the Betweenness Centrality. Higher the Betweenness Centrality, more crucial the node becomes.</w:t>
      </w:r>
      <w:r w:rsidDel="00000000" w:rsidR="00000000" w:rsidRPr="00000000">
        <w:rPr>
          <w:rtl w:val="0"/>
        </w:rPr>
      </w:r>
    </w:p>
    <w:p w:rsidR="00000000" w:rsidDel="00000000" w:rsidP="00000000" w:rsidRDefault="00000000" w:rsidRPr="00000000" w14:paraId="00000053">
      <w:pPr>
        <w:contextualSpacing w:val="0"/>
        <w:rPr>
          <w:color w:val="222222"/>
          <w:highlight w:val="whit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rPr>
      </w:pPr>
      <w:r w:rsidDel="00000000" w:rsidR="00000000" w:rsidRPr="00000000">
        <w:rPr>
          <w:b w:val="1"/>
          <w:color w:val="222222"/>
          <w:highlight w:val="white"/>
          <w:rtl w:val="0"/>
        </w:rPr>
        <w:t xml:space="preserve">Example for Calculating Betweenness Centrality</w:t>
      </w:r>
      <w:r w:rsidDel="00000000" w:rsidR="00000000" w:rsidRPr="00000000">
        <w:rPr>
          <w:rtl w:val="0"/>
        </w:rPr>
      </w:r>
    </w:p>
    <w:p w:rsidR="00000000" w:rsidDel="00000000" w:rsidP="00000000" w:rsidRDefault="00000000" w:rsidRPr="00000000" w14:paraId="00000055">
      <w:pPr>
        <w:contextualSpacing w:val="0"/>
        <w:rPr>
          <w:color w:val="222222"/>
          <w:highlight w:val="white"/>
        </w:rPr>
      </w:pPr>
      <w:r w:rsidDel="00000000" w:rsidR="00000000" w:rsidRPr="00000000">
        <w:rPr>
          <w:rtl w:val="0"/>
        </w:rPr>
      </w:r>
    </w:p>
    <w:p w:rsidR="00000000" w:rsidDel="00000000" w:rsidP="00000000" w:rsidRDefault="00000000" w:rsidRPr="00000000" w14:paraId="00000056">
      <w:pPr>
        <w:contextualSpacing w:val="0"/>
        <w:rPr>
          <w:color w:val="222222"/>
          <w:highlight w:val="white"/>
        </w:rPr>
      </w:pPr>
      <w:r w:rsidDel="00000000" w:rsidR="00000000" w:rsidRPr="00000000">
        <w:rPr>
          <w:color w:val="222222"/>
          <w:highlight w:val="white"/>
          <w:rtl w:val="0"/>
        </w:rPr>
        <w:t xml:space="preserve">Step 1. Choose the node for which the Betweenness Centrality needs to be calculated.</w:t>
      </w:r>
    </w:p>
    <w:p w:rsidR="00000000" w:rsidDel="00000000" w:rsidP="00000000" w:rsidRDefault="00000000" w:rsidRPr="00000000" w14:paraId="00000057">
      <w:pPr>
        <w:contextualSpacing w:val="0"/>
        <w:rPr>
          <w:color w:val="222222"/>
          <w:highlight w:val="white"/>
        </w:rPr>
      </w:pPr>
      <w:r w:rsidDel="00000000" w:rsidR="00000000" w:rsidRPr="00000000">
        <w:rPr>
          <w:color w:val="222222"/>
          <w:highlight w:val="white"/>
          <w:rtl w:val="0"/>
        </w:rPr>
        <w:t xml:space="preserve">Step 2. Leaving aside this node make all the possible pairs with the nodes left.</w:t>
      </w:r>
    </w:p>
    <w:p w:rsidR="00000000" w:rsidDel="00000000" w:rsidP="00000000" w:rsidRDefault="00000000" w:rsidRPr="00000000" w14:paraId="00000058">
      <w:pPr>
        <w:contextualSpacing w:val="0"/>
        <w:rPr>
          <w:color w:val="222222"/>
          <w:highlight w:val="white"/>
        </w:rPr>
      </w:pPr>
      <w:r w:rsidDel="00000000" w:rsidR="00000000" w:rsidRPr="00000000">
        <w:rPr>
          <w:color w:val="222222"/>
          <w:highlight w:val="white"/>
          <w:rtl w:val="0"/>
        </w:rPr>
        <w:t xml:space="preserve">Step 3. For each pair calculate the number of shortest paths (</w:t>
      </w:r>
      <w:r w:rsidDel="00000000" w:rsidR="00000000" w:rsidRPr="00000000">
        <w:rPr>
          <w:color w:val="222222"/>
          <w:highlight w:val="white"/>
          <w:rtl w:val="0"/>
        </w:rPr>
        <w:t xml:space="preserve">X</w:t>
      </w:r>
      <w:r w:rsidDel="00000000" w:rsidR="00000000" w:rsidRPr="00000000">
        <w:rPr>
          <w:color w:val="222222"/>
          <w:highlight w:val="white"/>
          <w:rtl w:val="0"/>
        </w:rPr>
        <w:t xml:space="preserve">) and the number of shortest paths which include our chosen node (</w:t>
      </w:r>
      <w:r w:rsidDel="00000000" w:rsidR="00000000" w:rsidRPr="00000000">
        <w:rPr>
          <w:color w:val="222222"/>
          <w:highlight w:val="white"/>
          <w:rtl w:val="0"/>
        </w:rPr>
        <w:t xml:space="preserve">Y</w:t>
      </w:r>
      <w:r w:rsidDel="00000000" w:rsidR="00000000" w:rsidRPr="00000000">
        <w:rPr>
          <w:color w:val="222222"/>
          <w:highlight w:val="white"/>
          <w:rtl w:val="0"/>
        </w:rPr>
        <w:t xml:space="preserve">).</w:t>
      </w:r>
    </w:p>
    <w:p w:rsidR="00000000" w:rsidDel="00000000" w:rsidP="00000000" w:rsidRDefault="00000000" w:rsidRPr="00000000" w14:paraId="00000059">
      <w:pPr>
        <w:contextualSpacing w:val="0"/>
        <w:rPr>
          <w:color w:val="222222"/>
          <w:highlight w:val="white"/>
        </w:rPr>
      </w:pPr>
      <w:r w:rsidDel="00000000" w:rsidR="00000000" w:rsidRPr="00000000">
        <w:rPr>
          <w:color w:val="222222"/>
          <w:highlight w:val="white"/>
          <w:rtl w:val="0"/>
        </w:rPr>
        <w:t xml:space="preserve">Step 4. Against each pair calculate </w:t>
      </w:r>
      <w:r w:rsidDel="00000000" w:rsidR="00000000" w:rsidRPr="00000000">
        <w:rPr>
          <w:color w:val="222222"/>
          <w:highlight w:val="white"/>
          <w:rtl w:val="0"/>
        </w:rPr>
        <w:t xml:space="preserve">Y/X</w:t>
      </w:r>
      <w:r w:rsidDel="00000000" w:rsidR="00000000" w:rsidRPr="00000000">
        <w:rPr>
          <w:rtl w:val="0"/>
        </w:rPr>
      </w:r>
    </w:p>
    <w:p w:rsidR="00000000" w:rsidDel="00000000" w:rsidP="00000000" w:rsidRDefault="00000000" w:rsidRPr="00000000" w14:paraId="0000005A">
      <w:pPr>
        <w:contextualSpacing w:val="0"/>
        <w:rPr>
          <w:color w:val="222222"/>
          <w:highlight w:val="white"/>
        </w:rPr>
      </w:pPr>
      <w:r w:rsidDel="00000000" w:rsidR="00000000" w:rsidRPr="00000000">
        <w:rPr>
          <w:color w:val="222222"/>
          <w:highlight w:val="white"/>
          <w:rtl w:val="0"/>
        </w:rPr>
        <w:t xml:space="preserve">Step 5. The sum of all these values will give us the Betweenness Centrality</w:t>
      </w:r>
    </w:p>
    <w:p w:rsidR="00000000" w:rsidDel="00000000" w:rsidP="00000000" w:rsidRDefault="00000000" w:rsidRPr="00000000" w14:paraId="0000005B">
      <w:pPr>
        <w:contextualSpacing w:val="0"/>
        <w:rPr>
          <w:color w:val="222222"/>
          <w:highlight w:val="white"/>
        </w:rPr>
      </w:pPr>
      <w:r w:rsidDel="00000000" w:rsidR="00000000" w:rsidRPr="00000000">
        <w:rPr>
          <w:color w:val="222222"/>
          <w:highlight w:val="white"/>
          <w:rtl w:val="0"/>
        </w:rPr>
        <w:t xml:space="preserve">Step 6. Calculate Standardized Betweenness Centrality </w:t>
      </w:r>
    </w:p>
    <w:p w:rsidR="00000000" w:rsidDel="00000000" w:rsidP="00000000" w:rsidRDefault="00000000" w:rsidRPr="00000000" w14:paraId="0000005C">
      <w:pPr>
        <w:contextualSpacing w:val="0"/>
        <w:rPr>
          <w:color w:val="222222"/>
          <w:highlight w:val="white"/>
        </w:rPr>
      </w:pPr>
      <w:r w:rsidDel="00000000" w:rsidR="00000000" w:rsidRPr="00000000">
        <w:rPr>
          <w:rtl w:val="0"/>
        </w:rPr>
      </w:r>
    </w:p>
    <w:p w:rsidR="00000000" w:rsidDel="00000000" w:rsidP="00000000" w:rsidRDefault="00000000" w:rsidRPr="00000000" w14:paraId="0000005D">
      <w:pPr>
        <w:contextualSpacing w:val="0"/>
        <w:rPr>
          <w:color w:val="222222"/>
          <w:highlight w:val="white"/>
        </w:rPr>
      </w:pPr>
      <w:r w:rsidDel="00000000" w:rsidR="00000000" w:rsidRPr="00000000">
        <w:rPr>
          <w:rtl w:val="0"/>
        </w:rPr>
      </w:r>
    </w:p>
    <w:p w:rsidR="00000000" w:rsidDel="00000000" w:rsidP="00000000" w:rsidRDefault="00000000" w:rsidRPr="00000000" w14:paraId="0000005E">
      <w:pPr>
        <w:contextualSpacing w:val="0"/>
        <w:rPr>
          <w:color w:val="222222"/>
          <w:highlight w:val="white"/>
        </w:rPr>
      </w:pPr>
      <w:r w:rsidDel="00000000" w:rsidR="00000000" w:rsidRPr="00000000">
        <w:rPr>
          <w:color w:val="222222"/>
          <w:highlight w:val="white"/>
          <w:rtl w:val="0"/>
        </w:rPr>
        <w:t xml:space="preserve">Figure 4:</w:t>
      </w:r>
    </w:p>
    <w:p w:rsidR="00000000" w:rsidDel="00000000" w:rsidP="00000000" w:rsidRDefault="00000000" w:rsidRPr="00000000" w14:paraId="0000005F">
      <w:pPr>
        <w:contextualSpacing w:val="0"/>
        <w:rPr>
          <w:color w:val="222222"/>
          <w:highlight w:val="white"/>
        </w:rPr>
      </w:pPr>
      <w:r w:rsidDel="00000000" w:rsidR="00000000" w:rsidRPr="00000000">
        <w:rPr>
          <w:color w:val="222222"/>
          <w:sz w:val="21"/>
          <w:szCs w:val="21"/>
        </w:rPr>
        <mc:AlternateContent>
          <mc:Choice Requires="wpg">
            <w:drawing>
              <wp:inline distB="114300" distT="114300" distL="114300" distR="114300">
                <wp:extent cx="3224213" cy="2132348"/>
                <wp:effectExtent b="0" l="0" r="0" t="0"/>
                <wp:docPr id="2" name=""/>
                <a:graphic>
                  <a:graphicData uri="http://schemas.microsoft.com/office/word/2010/wordprocessingGroup">
                    <wpg:wgp>
                      <wpg:cNvGrpSpPr/>
                      <wpg:grpSpPr>
                        <a:xfrm>
                          <a:off x="152400" y="152400"/>
                          <a:ext cx="3224213" cy="2132348"/>
                          <a:chOff x="152400" y="152400"/>
                          <a:chExt cx="4762500" cy="3143250"/>
                        </a:xfrm>
                      </wpg:grpSpPr>
                      <pic:pic>
                        <pic:nvPicPr>
                          <pic:cNvPr descr="500px-6n-graf.svg.png" id="2" name="Shape 2"/>
                          <pic:cNvPicPr preferRelativeResize="0"/>
                        </pic:nvPicPr>
                        <pic:blipFill>
                          <a:blip r:embed="rId13">
                            <a:alphaModFix/>
                          </a:blip>
                          <a:stretch>
                            <a:fillRect/>
                          </a:stretch>
                        </pic:blipFill>
                        <pic:spPr>
                          <a:xfrm>
                            <a:off x="152400" y="152400"/>
                            <a:ext cx="4762500" cy="3143250"/>
                          </a:xfrm>
                          <a:prstGeom prst="rect">
                            <a:avLst/>
                          </a:prstGeom>
                          <a:noFill/>
                          <a:ln>
                            <a:noFill/>
                          </a:ln>
                        </pic:spPr>
                      </pic:pic>
                      <wps:wsp>
                        <wps:cNvCnPr/>
                        <wps:spPr>
                          <a:xfrm>
                            <a:off x="771525" y="1114425"/>
                            <a:ext cx="904800" cy="16194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3224213" cy="2132348"/>
                <wp:effectExtent b="0" l="0" r="0" t="0"/>
                <wp:docPr id="2"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3224213" cy="213234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contextualSpacing w:val="0"/>
        <w:rPr>
          <w:color w:val="222222"/>
          <w:highlight w:val="white"/>
        </w:rPr>
      </w:pPr>
      <w:r w:rsidDel="00000000" w:rsidR="00000000" w:rsidRPr="00000000">
        <w:rPr>
          <w:rtl w:val="0"/>
        </w:rPr>
      </w:r>
    </w:p>
    <w:p w:rsidR="00000000" w:rsidDel="00000000" w:rsidP="00000000" w:rsidRDefault="00000000" w:rsidRPr="00000000" w14:paraId="00000061">
      <w:pPr>
        <w:contextualSpacing w:val="0"/>
        <w:rPr>
          <w:color w:val="222222"/>
          <w:highlight w:val="white"/>
        </w:rPr>
      </w:pPr>
      <w:r w:rsidDel="00000000" w:rsidR="00000000" w:rsidRPr="00000000">
        <w:rPr>
          <w:rtl w:val="0"/>
        </w:rPr>
      </w:r>
    </w:p>
    <w:p w:rsidR="00000000" w:rsidDel="00000000" w:rsidP="00000000" w:rsidRDefault="00000000" w:rsidRPr="00000000" w14:paraId="00000062">
      <w:pPr>
        <w:contextualSpacing w:val="0"/>
        <w:rPr>
          <w:color w:val="222222"/>
          <w:highlight w:val="white"/>
        </w:rPr>
      </w:pPr>
      <w:r w:rsidDel="00000000" w:rsidR="00000000" w:rsidRPr="00000000">
        <w:rPr>
          <w:rtl w:val="0"/>
        </w:rPr>
      </w:r>
    </w:p>
    <w:p w:rsidR="00000000" w:rsidDel="00000000" w:rsidP="00000000" w:rsidRDefault="00000000" w:rsidRPr="00000000" w14:paraId="00000063">
      <w:pPr>
        <w:contextualSpacing w:val="0"/>
        <w:rPr>
          <w:color w:val="222222"/>
          <w:highlight w:val="white"/>
        </w:rPr>
      </w:pPr>
      <w:r w:rsidDel="00000000" w:rsidR="00000000" w:rsidRPr="00000000">
        <w:rPr>
          <w:rtl w:val="0"/>
        </w:rPr>
      </w:r>
    </w:p>
    <w:p w:rsidR="00000000" w:rsidDel="00000000" w:rsidP="00000000" w:rsidRDefault="00000000" w:rsidRPr="00000000" w14:paraId="00000064">
      <w:pPr>
        <w:contextualSpacing w:val="0"/>
        <w:rPr>
          <w:b w:val="1"/>
          <w:color w:val="222222"/>
          <w:highlight w:val="white"/>
        </w:rPr>
      </w:pPr>
      <w:r w:rsidDel="00000000" w:rsidR="00000000" w:rsidRPr="00000000">
        <w:rPr>
          <w:rtl w:val="0"/>
        </w:rPr>
      </w:r>
    </w:p>
    <w:p w:rsidR="00000000" w:rsidDel="00000000" w:rsidP="00000000" w:rsidRDefault="00000000" w:rsidRPr="00000000" w14:paraId="00000065">
      <w:pPr>
        <w:contextualSpacing w:val="0"/>
        <w:rPr>
          <w:b w:val="1"/>
          <w:color w:val="222222"/>
          <w:highlight w:val="white"/>
        </w:rPr>
      </w:pPr>
      <w:r w:rsidDel="00000000" w:rsidR="00000000" w:rsidRPr="00000000">
        <w:rPr>
          <w:b w:val="1"/>
          <w:color w:val="222222"/>
          <w:highlight w:val="white"/>
          <w:rtl w:val="0"/>
        </w:rPr>
        <w:t xml:space="preserve">Calculation of Betweenness Centrality for Node 3 in Figu</w:t>
      </w:r>
      <w:r w:rsidDel="00000000" w:rsidR="00000000" w:rsidRPr="00000000">
        <w:rPr>
          <w:b w:val="1"/>
          <w:color w:val="222222"/>
          <w:highlight w:val="white"/>
          <w:rtl w:val="0"/>
        </w:rPr>
        <w:t xml:space="preserve">re 4:</w:t>
      </w:r>
      <w:r w:rsidDel="00000000" w:rsidR="00000000" w:rsidRPr="00000000">
        <w:rPr>
          <w:rtl w:val="0"/>
        </w:rPr>
      </w:r>
    </w:p>
    <w:p w:rsidR="00000000" w:rsidDel="00000000" w:rsidP="00000000" w:rsidRDefault="00000000" w:rsidRPr="00000000" w14:paraId="00000066">
      <w:pPr>
        <w:contextualSpacing w:val="0"/>
        <w:rPr>
          <w:color w:val="222222"/>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Node Pairs (after excluding Node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No. of shortest path between the node pair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color w:val="222222"/>
                <w:highlight w:val="white"/>
              </w:rPr>
            </w:pPr>
            <w:r w:rsidDel="00000000" w:rsidR="00000000" w:rsidRPr="00000000">
              <w:rPr>
                <w:color w:val="222222"/>
                <w:highlight w:val="white"/>
                <w:rtl w:val="0"/>
              </w:rPr>
              <w:t xml:space="preserve">No. of shortest path between the node pair passing through Node 3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Y/X</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3">
            <w:pPr>
              <w:contextualSpacing w:val="0"/>
              <w:rPr>
                <w:color w:val="222222"/>
                <w:highlight w:val="white"/>
              </w:rPr>
            </w:pPr>
            <w:r w:rsidDel="00000000" w:rsidR="00000000" w:rsidRPr="00000000">
              <w:rPr>
                <w:b w:val="1"/>
                <w:color w:val="222222"/>
                <w:highlight w:val="white"/>
                <w:rtl w:val="0"/>
              </w:rPr>
              <w:t xml:space="preserve">Betweenness Centrality for Node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2</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7">
            <w:pPr>
              <w:contextualSpacing w:val="0"/>
              <w:rPr>
                <w:color w:val="222222"/>
                <w:highlight w:val="white"/>
              </w:rPr>
            </w:pPr>
            <w:r w:rsidDel="00000000" w:rsidR="00000000" w:rsidRPr="00000000">
              <w:rPr>
                <w:b w:val="1"/>
                <w:color w:val="222222"/>
                <w:highlight w:val="white"/>
                <w:rtl w:val="0"/>
              </w:rPr>
              <w:t xml:space="preserve">Standardized Betweenness Centrality for Node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2/(((6-1)(6-2))/2) =2/10</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color w:val="222222"/>
                <w:highlight w:val="white"/>
                <w:rtl w:val="0"/>
              </w:rPr>
              <w:t xml:space="preserve">=0.2</w:t>
            </w:r>
          </w:p>
        </w:tc>
      </w:tr>
    </w:tbl>
    <w:p w:rsidR="00000000" w:rsidDel="00000000" w:rsidP="00000000" w:rsidRDefault="00000000" w:rsidRPr="00000000" w14:paraId="0000009C">
      <w:pPr>
        <w:contextualSpacing w:val="0"/>
        <w:rPr>
          <w:color w:val="222222"/>
          <w:highlight w:val="white"/>
        </w:rPr>
      </w:pPr>
      <w:r w:rsidDel="00000000" w:rsidR="00000000" w:rsidRPr="00000000">
        <w:rPr>
          <w:rtl w:val="0"/>
        </w:rPr>
      </w:r>
    </w:p>
    <w:p w:rsidR="00000000" w:rsidDel="00000000" w:rsidP="00000000" w:rsidRDefault="00000000" w:rsidRPr="00000000" w14:paraId="0000009D">
      <w:pPr>
        <w:contextualSpacing w:val="0"/>
        <w:rPr>
          <w:color w:val="222222"/>
          <w:highlight w:val="white"/>
        </w:rPr>
      </w:pPr>
      <w:r w:rsidDel="00000000" w:rsidR="00000000" w:rsidRPr="00000000">
        <w:rPr>
          <w:rtl w:val="0"/>
        </w:rPr>
      </w:r>
    </w:p>
    <w:p w:rsidR="00000000" w:rsidDel="00000000" w:rsidP="00000000" w:rsidRDefault="00000000" w:rsidRPr="00000000" w14:paraId="0000009E">
      <w:pPr>
        <w:contextualSpacing w:val="0"/>
        <w:rPr>
          <w:color w:val="222222"/>
          <w:highlight w:val="white"/>
        </w:rPr>
      </w:pPr>
      <w:r w:rsidDel="00000000" w:rsidR="00000000" w:rsidRPr="00000000">
        <w:rPr>
          <w:color w:val="222222"/>
          <w:highlight w:val="white"/>
          <w:rtl w:val="0"/>
        </w:rPr>
        <w:t xml:space="preserve">Similarly, Betweenness Centrality for all nodes can be calculated.</w:t>
      </w:r>
    </w:p>
    <w:p w:rsidR="00000000" w:rsidDel="00000000" w:rsidP="00000000" w:rsidRDefault="00000000" w:rsidRPr="00000000" w14:paraId="0000009F">
      <w:pPr>
        <w:contextualSpacing w:val="0"/>
        <w:rPr>
          <w:color w:val="222222"/>
          <w:highlight w:val="white"/>
        </w:rPr>
      </w:pPr>
      <w:r w:rsidDel="00000000" w:rsidR="00000000" w:rsidRPr="00000000">
        <w:rPr>
          <w:color w:val="222222"/>
          <w:highlight w:val="white"/>
          <w:rtl w:val="0"/>
        </w:rPr>
        <w:t xml:space="preserve">What can you say about the Betweenness Centrality for the other nodes in Figure 4 intuitively?</w:t>
      </w:r>
    </w:p>
    <w:p w:rsidR="00000000" w:rsidDel="00000000" w:rsidP="00000000" w:rsidRDefault="00000000" w:rsidRPr="00000000" w14:paraId="000000A0">
      <w:pPr>
        <w:contextualSpacing w:val="0"/>
        <w:rPr>
          <w:color w:val="222222"/>
          <w:highlight w:val="white"/>
        </w:rPr>
      </w:pPr>
      <w:r w:rsidDel="00000000" w:rsidR="00000000" w:rsidRPr="00000000">
        <w:rPr>
          <w:rtl w:val="0"/>
        </w:rPr>
      </w:r>
    </w:p>
    <w:p w:rsidR="00000000" w:rsidDel="00000000" w:rsidP="00000000" w:rsidRDefault="00000000" w:rsidRPr="00000000" w14:paraId="000000A1">
      <w:pPr>
        <w:contextualSpacing w:val="0"/>
        <w:rPr>
          <w:color w:val="222222"/>
          <w:highlight w:val="white"/>
        </w:rPr>
      </w:pPr>
      <w:r w:rsidDel="00000000" w:rsidR="00000000" w:rsidRPr="00000000">
        <w:rPr>
          <w:rtl w:val="0"/>
        </w:rPr>
      </w:r>
    </w:p>
    <w:p w:rsidR="00000000" w:rsidDel="00000000" w:rsidP="00000000" w:rsidRDefault="00000000" w:rsidRPr="00000000" w14:paraId="000000A2">
      <w:pPr>
        <w:contextualSpacing w:val="0"/>
        <w:rPr>
          <w:color w:val="222222"/>
          <w:highlight w:val="white"/>
        </w:rPr>
      </w:pPr>
      <w:r w:rsidDel="00000000" w:rsidR="00000000" w:rsidRPr="00000000">
        <w:rPr>
          <w:rtl w:val="0"/>
        </w:rPr>
      </w:r>
    </w:p>
    <w:p w:rsidR="00000000" w:rsidDel="00000000" w:rsidP="00000000" w:rsidRDefault="00000000" w:rsidRPr="00000000" w14:paraId="000000A3">
      <w:pPr>
        <w:contextualSpacing w:val="0"/>
        <w:rPr>
          <w:color w:val="222222"/>
          <w:highlight w:val="white"/>
        </w:rPr>
      </w:pPr>
      <w:r w:rsidDel="00000000" w:rsidR="00000000" w:rsidRPr="00000000">
        <w:rPr>
          <w:rtl w:val="0"/>
        </w:rPr>
      </w:r>
    </w:p>
    <w:p w:rsidR="00000000" w:rsidDel="00000000" w:rsidP="00000000" w:rsidRDefault="00000000" w:rsidRPr="00000000" w14:paraId="000000A4">
      <w:pPr>
        <w:contextualSpacing w:val="0"/>
        <w:rPr>
          <w:color w:val="222222"/>
          <w:highlight w:val="white"/>
        </w:rPr>
      </w:pPr>
      <w:r w:rsidDel="00000000" w:rsidR="00000000" w:rsidRPr="00000000">
        <w:rPr>
          <w:rtl w:val="0"/>
        </w:rPr>
      </w:r>
    </w:p>
    <w:p w:rsidR="00000000" w:rsidDel="00000000" w:rsidP="00000000" w:rsidRDefault="00000000" w:rsidRPr="00000000" w14:paraId="000000A5">
      <w:pPr>
        <w:contextualSpacing w:val="0"/>
        <w:rPr>
          <w:color w:val="222222"/>
          <w:highlight w:val="white"/>
        </w:rPr>
      </w:pPr>
      <w:r w:rsidDel="00000000" w:rsidR="00000000" w:rsidRPr="00000000">
        <w:rPr>
          <w:rtl w:val="0"/>
        </w:rPr>
      </w:r>
    </w:p>
    <w:p w:rsidR="00000000" w:rsidDel="00000000" w:rsidP="00000000" w:rsidRDefault="00000000" w:rsidRPr="00000000" w14:paraId="000000A6">
      <w:pPr>
        <w:contextualSpacing w:val="0"/>
        <w:rPr>
          <w:color w:val="222222"/>
          <w:highlight w:val="white"/>
        </w:rPr>
      </w:pPr>
      <w:r w:rsidDel="00000000" w:rsidR="00000000" w:rsidRPr="00000000">
        <w:rPr>
          <w:rtl w:val="0"/>
        </w:rPr>
      </w:r>
    </w:p>
    <w:p w:rsidR="00000000" w:rsidDel="00000000" w:rsidP="00000000" w:rsidRDefault="00000000" w:rsidRPr="00000000" w14:paraId="000000A7">
      <w:pPr>
        <w:contextualSpacing w:val="0"/>
        <w:rPr>
          <w:color w:val="222222"/>
          <w:highlight w:val="white"/>
        </w:rPr>
      </w:pPr>
      <w:r w:rsidDel="00000000" w:rsidR="00000000" w:rsidRPr="00000000">
        <w:rPr>
          <w:rtl w:val="0"/>
        </w:rPr>
      </w:r>
    </w:p>
    <w:p w:rsidR="00000000" w:rsidDel="00000000" w:rsidP="00000000" w:rsidRDefault="00000000" w:rsidRPr="00000000" w14:paraId="000000A8">
      <w:pPr>
        <w:contextualSpacing w:val="0"/>
        <w:rPr>
          <w:color w:val="222222"/>
          <w:highlight w:val="white"/>
        </w:rPr>
      </w:pPr>
      <w:r w:rsidDel="00000000" w:rsidR="00000000" w:rsidRPr="00000000">
        <w:rPr>
          <w:rtl w:val="0"/>
        </w:rPr>
      </w:r>
    </w:p>
    <w:p w:rsidR="00000000" w:rsidDel="00000000" w:rsidP="00000000" w:rsidRDefault="00000000" w:rsidRPr="00000000" w14:paraId="000000A9">
      <w:pPr>
        <w:contextualSpacing w:val="0"/>
        <w:rPr>
          <w:color w:val="222222"/>
          <w:highlight w:val="white"/>
        </w:rPr>
      </w:pPr>
      <w:r w:rsidDel="00000000" w:rsidR="00000000" w:rsidRPr="00000000">
        <w:rPr>
          <w:rtl w:val="0"/>
        </w:rPr>
      </w:r>
    </w:p>
    <w:p w:rsidR="00000000" w:rsidDel="00000000" w:rsidP="00000000" w:rsidRDefault="00000000" w:rsidRPr="00000000" w14:paraId="000000AA">
      <w:pPr>
        <w:contextualSpacing w:val="0"/>
        <w:rPr>
          <w:color w:val="222222"/>
          <w:highlight w:val="white"/>
        </w:rPr>
      </w:pPr>
      <w:r w:rsidDel="00000000" w:rsidR="00000000" w:rsidRPr="00000000">
        <w:rPr>
          <w:rtl w:val="0"/>
        </w:rPr>
      </w:r>
    </w:p>
    <w:p w:rsidR="00000000" w:rsidDel="00000000" w:rsidP="00000000" w:rsidRDefault="00000000" w:rsidRPr="00000000" w14:paraId="000000AB">
      <w:pPr>
        <w:contextualSpacing w:val="0"/>
        <w:rPr>
          <w:b w:val="1"/>
          <w:u w:val="single"/>
        </w:rPr>
      </w:pPr>
      <w:r w:rsidDel="00000000" w:rsidR="00000000" w:rsidRPr="00000000">
        <w:rPr>
          <w:b w:val="1"/>
          <w:u w:val="single"/>
          <w:rtl w:val="0"/>
        </w:rPr>
        <w:t xml:space="preserve">TASK</w:t>
      </w:r>
    </w:p>
    <w:p w:rsidR="00000000" w:rsidDel="00000000" w:rsidP="00000000" w:rsidRDefault="00000000" w:rsidRPr="00000000" w14:paraId="000000AC">
      <w:pPr>
        <w:contextualSpacing w:val="0"/>
        <w:rPr>
          <w:b w:val="1"/>
          <w:u w:val="single"/>
        </w:rPr>
      </w:pPr>
      <w:r w:rsidDel="00000000" w:rsidR="00000000" w:rsidRPr="00000000">
        <w:rPr>
          <w:rtl w:val="0"/>
        </w:rPr>
      </w:r>
    </w:p>
    <w:p w:rsidR="00000000" w:rsidDel="00000000" w:rsidP="00000000" w:rsidRDefault="00000000" w:rsidRPr="00000000" w14:paraId="000000AD">
      <w:pPr>
        <w:contextualSpacing w:val="0"/>
        <w:rPr>
          <w:b w:val="1"/>
          <w:color w:val="222222"/>
          <w:highlight w:val="white"/>
        </w:rPr>
      </w:pPr>
      <w:r w:rsidDel="00000000" w:rsidR="00000000" w:rsidRPr="00000000">
        <w:rPr>
          <w:b w:val="1"/>
          <w:color w:val="222222"/>
          <w:highlight w:val="white"/>
          <w:rtl w:val="0"/>
        </w:rPr>
        <w:t xml:space="preserve">Given a graph to report top-’k’ nodes which have exact largest Standardized Betweenness Centrality score.</w:t>
      </w:r>
    </w:p>
    <w:p w:rsidR="00000000" w:rsidDel="00000000" w:rsidP="00000000" w:rsidRDefault="00000000" w:rsidRPr="00000000" w14:paraId="000000AE">
      <w:pPr>
        <w:contextualSpacing w:val="0"/>
        <w:rPr>
          <w:color w:val="222222"/>
          <w:highlight w:val="white"/>
        </w:rPr>
      </w:pPr>
      <w:r w:rsidDel="00000000" w:rsidR="00000000" w:rsidRPr="00000000">
        <w:rPr>
          <w:rtl w:val="0"/>
        </w:rPr>
      </w:r>
    </w:p>
    <w:p w:rsidR="00000000" w:rsidDel="00000000" w:rsidP="00000000" w:rsidRDefault="00000000" w:rsidRPr="00000000" w14:paraId="000000AF">
      <w:pPr>
        <w:contextualSpacing w:val="0"/>
        <w:rPr>
          <w:color w:val="222222"/>
          <w:highlight w:val="white"/>
        </w:rPr>
      </w:pPr>
      <w:r w:rsidDel="00000000" w:rsidR="00000000" w:rsidRPr="00000000">
        <w:rPr>
          <w:color w:val="222222"/>
          <w:highlight w:val="white"/>
          <w:rtl w:val="0"/>
        </w:rPr>
        <w:t xml:space="preserve">If there is a list of nodes sorted in decreasing order according to their Standardized Betweenness Centralities, the first ‘k’ nodes with equal Standardized Betweenness Centrality from this list will be the output. </w:t>
      </w:r>
    </w:p>
    <w:p w:rsidR="00000000" w:rsidDel="00000000" w:rsidP="00000000" w:rsidRDefault="00000000" w:rsidRPr="00000000" w14:paraId="000000B0">
      <w:pPr>
        <w:contextualSpacing w:val="0"/>
        <w:rPr>
          <w:color w:val="222222"/>
          <w:highlight w:val="white"/>
        </w:rPr>
      </w:pPr>
      <w:r w:rsidDel="00000000" w:rsidR="00000000" w:rsidRPr="00000000">
        <w:rPr>
          <w:rtl w:val="0"/>
        </w:rPr>
      </w:r>
    </w:p>
    <w:p w:rsidR="00000000" w:rsidDel="00000000" w:rsidP="00000000" w:rsidRDefault="00000000" w:rsidRPr="00000000" w14:paraId="000000B1">
      <w:pPr>
        <w:contextualSpacing w:val="0"/>
        <w:rPr>
          <w:color w:val="222222"/>
          <w:highlight w:val="white"/>
        </w:rPr>
      </w:pPr>
      <w:r w:rsidDel="00000000" w:rsidR="00000000" w:rsidRPr="00000000">
        <w:rPr>
          <w:color w:val="222222"/>
          <w:highlight w:val="white"/>
          <w:rtl w:val="0"/>
        </w:rPr>
        <w:t xml:space="preserve">For accomplishing this last we can divide the task into sub-tasks:</w:t>
      </w:r>
    </w:p>
    <w:p w:rsidR="00000000" w:rsidDel="00000000" w:rsidP="00000000" w:rsidRDefault="00000000" w:rsidRPr="00000000" w14:paraId="000000B2">
      <w:pPr>
        <w:contextualSpacing w:val="0"/>
        <w:rPr>
          <w:color w:val="222222"/>
          <w:highlight w:val="white"/>
        </w:rPr>
      </w:pPr>
      <w:r w:rsidDel="00000000" w:rsidR="00000000" w:rsidRPr="00000000">
        <w:rPr>
          <w:rtl w:val="0"/>
        </w:rPr>
      </w:r>
    </w:p>
    <w:p w:rsidR="00000000" w:rsidDel="00000000" w:rsidP="00000000" w:rsidRDefault="00000000" w:rsidRPr="00000000" w14:paraId="000000B3">
      <w:pPr>
        <w:numPr>
          <w:ilvl w:val="0"/>
          <w:numId w:val="3"/>
        </w:numPr>
        <w:ind w:left="720" w:hanging="360"/>
        <w:rPr>
          <w:color w:val="222222"/>
          <w:highlight w:val="white"/>
        </w:rPr>
      </w:pPr>
      <w:r w:rsidDel="00000000" w:rsidR="00000000" w:rsidRPr="00000000">
        <w:rPr>
          <w:color w:val="222222"/>
          <w:highlight w:val="white"/>
          <w:rtl w:val="0"/>
        </w:rPr>
        <w:t xml:space="preserve">Creation of the graph</w:t>
      </w:r>
    </w:p>
    <w:p w:rsidR="00000000" w:rsidDel="00000000" w:rsidP="00000000" w:rsidRDefault="00000000" w:rsidRPr="00000000" w14:paraId="000000B4">
      <w:pPr>
        <w:ind w:left="720" w:firstLine="0"/>
        <w:contextualSpacing w:val="0"/>
        <w:rPr>
          <w:color w:val="222222"/>
          <w:highlight w:val="white"/>
        </w:rPr>
      </w:pPr>
      <w:r w:rsidDel="00000000" w:rsidR="00000000" w:rsidRPr="00000000">
        <w:rPr>
          <w:rtl w:val="0"/>
        </w:rPr>
      </w:r>
    </w:p>
    <w:p w:rsidR="00000000" w:rsidDel="00000000" w:rsidP="00000000" w:rsidRDefault="00000000" w:rsidRPr="00000000" w14:paraId="000000B5">
      <w:pPr>
        <w:numPr>
          <w:ilvl w:val="0"/>
          <w:numId w:val="3"/>
        </w:numPr>
        <w:ind w:left="720" w:hanging="360"/>
        <w:rPr>
          <w:color w:val="222222"/>
          <w:highlight w:val="white"/>
        </w:rPr>
      </w:pPr>
      <w:r w:rsidDel="00000000" w:rsidR="00000000" w:rsidRPr="00000000">
        <w:rPr>
          <w:color w:val="222222"/>
          <w:highlight w:val="white"/>
          <w:rtl w:val="0"/>
        </w:rPr>
        <w:t xml:space="preserve">Calculating the Standardized Betweenness Centrality of each of the nodes</w:t>
      </w:r>
    </w:p>
    <w:p w:rsidR="00000000" w:rsidDel="00000000" w:rsidP="00000000" w:rsidRDefault="00000000" w:rsidRPr="00000000" w14:paraId="000000B6">
      <w:pPr>
        <w:numPr>
          <w:ilvl w:val="1"/>
          <w:numId w:val="3"/>
        </w:numPr>
        <w:ind w:left="1440" w:hanging="360"/>
        <w:rPr>
          <w:color w:val="222222"/>
          <w:highlight w:val="white"/>
          <w:u w:val="none"/>
        </w:rPr>
      </w:pPr>
      <w:r w:rsidDel="00000000" w:rsidR="00000000" w:rsidRPr="00000000">
        <w:rPr>
          <w:color w:val="222222"/>
          <w:highlight w:val="white"/>
          <w:rtl w:val="0"/>
        </w:rPr>
        <w:t xml:space="preserve">Calculating no. of shortest paths between a pair of nodes (say </w:t>
      </w:r>
      <w:r w:rsidDel="00000000" w:rsidR="00000000" w:rsidRPr="00000000">
        <w:rPr>
          <w:i w:val="1"/>
          <w:color w:val="222222"/>
          <w:highlight w:val="white"/>
          <w:rtl w:val="0"/>
        </w:rPr>
        <w:t xml:space="preserve">A</w:t>
      </w:r>
      <w:r w:rsidDel="00000000" w:rsidR="00000000" w:rsidRPr="00000000">
        <w:rPr>
          <w:color w:val="222222"/>
          <w:highlight w:val="white"/>
          <w:rtl w:val="0"/>
        </w:rPr>
        <w:t xml:space="preserve"> and </w:t>
      </w:r>
      <w:r w:rsidDel="00000000" w:rsidR="00000000" w:rsidRPr="00000000">
        <w:rPr>
          <w:i w:val="1"/>
          <w:color w:val="222222"/>
          <w:highlight w:val="white"/>
          <w:rtl w:val="0"/>
        </w:rPr>
        <w:t xml:space="preserve">B</w:t>
      </w:r>
      <w:r w:rsidDel="00000000" w:rsidR="00000000" w:rsidRPr="00000000">
        <w:rPr>
          <w:color w:val="222222"/>
          <w:highlight w:val="white"/>
          <w:rtl w:val="0"/>
        </w:rPr>
        <w:t xml:space="preserve">)</w:t>
      </w:r>
    </w:p>
    <w:p w:rsidR="00000000" w:rsidDel="00000000" w:rsidP="00000000" w:rsidRDefault="00000000" w:rsidRPr="00000000" w14:paraId="000000B7">
      <w:pPr>
        <w:numPr>
          <w:ilvl w:val="2"/>
          <w:numId w:val="3"/>
        </w:numPr>
        <w:ind w:left="2160" w:hanging="360"/>
        <w:rPr>
          <w:color w:val="222222"/>
          <w:highlight w:val="white"/>
          <w:u w:val="none"/>
        </w:rPr>
      </w:pPr>
      <w:r w:rsidDel="00000000" w:rsidR="00000000" w:rsidRPr="00000000">
        <w:rPr>
          <w:color w:val="222222"/>
          <w:highlight w:val="white"/>
          <w:rtl w:val="0"/>
        </w:rPr>
        <w:t xml:space="preserve">For this we will use a modification of the Depth First Search (DFS). </w:t>
      </w:r>
    </w:p>
    <w:p w:rsidR="00000000" w:rsidDel="00000000" w:rsidP="00000000" w:rsidRDefault="00000000" w:rsidRPr="00000000" w14:paraId="000000B8">
      <w:pPr>
        <w:numPr>
          <w:ilvl w:val="2"/>
          <w:numId w:val="3"/>
        </w:numPr>
        <w:ind w:left="2160" w:hanging="360"/>
        <w:rPr>
          <w:color w:val="222222"/>
          <w:highlight w:val="white"/>
          <w:u w:val="none"/>
        </w:rPr>
      </w:pPr>
      <w:r w:rsidDel="00000000" w:rsidR="00000000" w:rsidRPr="00000000">
        <w:rPr>
          <w:color w:val="222222"/>
          <w:highlight w:val="white"/>
          <w:rtl w:val="0"/>
        </w:rPr>
        <w:t xml:space="preserve">First, find any one shortest path between </w:t>
      </w:r>
      <w:r w:rsidDel="00000000" w:rsidR="00000000" w:rsidRPr="00000000">
        <w:rPr>
          <w:i w:val="1"/>
          <w:color w:val="222222"/>
          <w:highlight w:val="white"/>
          <w:rtl w:val="0"/>
        </w:rPr>
        <w:t xml:space="preserve">A</w:t>
      </w:r>
      <w:r w:rsidDel="00000000" w:rsidR="00000000" w:rsidRPr="00000000">
        <w:rPr>
          <w:color w:val="222222"/>
          <w:highlight w:val="white"/>
          <w:rtl w:val="0"/>
        </w:rPr>
        <w:t xml:space="preserve"> and </w:t>
      </w:r>
      <w:r w:rsidDel="00000000" w:rsidR="00000000" w:rsidRPr="00000000">
        <w:rPr>
          <w:i w:val="1"/>
          <w:color w:val="222222"/>
          <w:highlight w:val="white"/>
          <w:rtl w:val="0"/>
        </w:rPr>
        <w:t xml:space="preserve">B</w:t>
      </w:r>
      <w:r w:rsidDel="00000000" w:rsidR="00000000" w:rsidRPr="00000000">
        <w:rPr>
          <w:color w:val="222222"/>
          <w:highlight w:val="white"/>
          <w:rtl w:val="0"/>
        </w:rPr>
        <w:t xml:space="preserve"> and calculate it’s length (say </w:t>
      </w:r>
      <w:r w:rsidDel="00000000" w:rsidR="00000000" w:rsidRPr="00000000">
        <w:rPr>
          <w:i w:val="1"/>
          <w:color w:val="222222"/>
          <w:highlight w:val="white"/>
          <w:rtl w:val="0"/>
        </w:rPr>
        <w:t xml:space="preserve">dist</w:t>
      </w:r>
      <w:r w:rsidDel="00000000" w:rsidR="00000000" w:rsidRPr="00000000">
        <w:rPr>
          <w:color w:val="222222"/>
          <w:highlight w:val="white"/>
          <w:rtl w:val="0"/>
        </w:rPr>
        <w:t xml:space="preserve">).</w:t>
      </w:r>
    </w:p>
    <w:p w:rsidR="00000000" w:rsidDel="00000000" w:rsidP="00000000" w:rsidRDefault="00000000" w:rsidRPr="00000000" w14:paraId="000000B9">
      <w:pPr>
        <w:numPr>
          <w:ilvl w:val="2"/>
          <w:numId w:val="3"/>
        </w:numPr>
        <w:ind w:left="2160" w:hanging="360"/>
        <w:rPr>
          <w:color w:val="222222"/>
          <w:highlight w:val="white"/>
          <w:u w:val="none"/>
        </w:rPr>
      </w:pPr>
      <w:r w:rsidDel="00000000" w:rsidR="00000000" w:rsidRPr="00000000">
        <w:rPr>
          <w:color w:val="222222"/>
          <w:highlight w:val="white"/>
          <w:rtl w:val="0"/>
        </w:rPr>
        <w:t xml:space="preserve">Now, we will find all paths which are at a distance of </w:t>
      </w:r>
      <w:r w:rsidDel="00000000" w:rsidR="00000000" w:rsidRPr="00000000">
        <w:rPr>
          <w:i w:val="1"/>
          <w:color w:val="222222"/>
          <w:highlight w:val="white"/>
          <w:rtl w:val="0"/>
        </w:rPr>
        <w:t xml:space="preserve">dist </w:t>
      </w:r>
      <w:r w:rsidDel="00000000" w:rsidR="00000000" w:rsidRPr="00000000">
        <w:rPr>
          <w:color w:val="222222"/>
          <w:highlight w:val="white"/>
          <w:rtl w:val="0"/>
        </w:rPr>
        <w:t xml:space="preserve">from node </w:t>
      </w:r>
      <w:r w:rsidDel="00000000" w:rsidR="00000000" w:rsidRPr="00000000">
        <w:rPr>
          <w:i w:val="1"/>
          <w:color w:val="222222"/>
          <w:highlight w:val="white"/>
          <w:rtl w:val="0"/>
        </w:rPr>
        <w:t xml:space="preserve">A.</w:t>
      </w:r>
      <w:r w:rsidDel="00000000" w:rsidR="00000000" w:rsidRPr="00000000">
        <w:rPr>
          <w:color w:val="222222"/>
          <w:highlight w:val="white"/>
          <w:rtl w:val="0"/>
        </w:rPr>
        <w:t xml:space="preserve"> </w:t>
      </w:r>
    </w:p>
    <w:p w:rsidR="00000000" w:rsidDel="00000000" w:rsidP="00000000" w:rsidRDefault="00000000" w:rsidRPr="00000000" w14:paraId="000000BA">
      <w:pPr>
        <w:numPr>
          <w:ilvl w:val="2"/>
          <w:numId w:val="3"/>
        </w:numPr>
        <w:ind w:left="2160" w:hanging="360"/>
        <w:rPr>
          <w:color w:val="222222"/>
          <w:highlight w:val="white"/>
          <w:u w:val="none"/>
        </w:rPr>
      </w:pPr>
      <w:r w:rsidDel="00000000" w:rsidR="00000000" w:rsidRPr="00000000">
        <w:rPr>
          <w:color w:val="222222"/>
          <w:highlight w:val="white"/>
          <w:rtl w:val="0"/>
        </w:rPr>
        <w:t xml:space="preserve">The paths which end at </w:t>
      </w:r>
      <w:r w:rsidDel="00000000" w:rsidR="00000000" w:rsidRPr="00000000">
        <w:rPr>
          <w:i w:val="1"/>
          <w:color w:val="222222"/>
          <w:highlight w:val="white"/>
          <w:rtl w:val="0"/>
        </w:rPr>
        <w:t xml:space="preserve">B</w:t>
      </w:r>
      <w:r w:rsidDel="00000000" w:rsidR="00000000" w:rsidRPr="00000000">
        <w:rPr>
          <w:color w:val="222222"/>
          <w:highlight w:val="white"/>
          <w:rtl w:val="0"/>
        </w:rPr>
        <w:t xml:space="preserve"> will be our required set of paths. Let the no. of these paths be </w:t>
      </w:r>
      <w:r w:rsidDel="00000000" w:rsidR="00000000" w:rsidRPr="00000000">
        <w:rPr>
          <w:i w:val="1"/>
          <w:color w:val="222222"/>
          <w:highlight w:val="white"/>
          <w:rtl w:val="0"/>
        </w:rPr>
        <w:t xml:space="preserve">X.</w:t>
      </w:r>
    </w:p>
    <w:p w:rsidR="00000000" w:rsidDel="00000000" w:rsidP="00000000" w:rsidRDefault="00000000" w:rsidRPr="00000000" w14:paraId="000000BB">
      <w:pPr>
        <w:ind w:left="1440" w:firstLine="0"/>
        <w:contextualSpacing w:val="0"/>
        <w:rPr>
          <w:color w:val="222222"/>
          <w:highlight w:val="white"/>
        </w:rPr>
      </w:pPr>
      <w:r w:rsidDel="00000000" w:rsidR="00000000" w:rsidRPr="00000000">
        <w:rPr>
          <w:rtl w:val="0"/>
        </w:rPr>
      </w:r>
    </w:p>
    <w:p w:rsidR="00000000" w:rsidDel="00000000" w:rsidP="00000000" w:rsidRDefault="00000000" w:rsidRPr="00000000" w14:paraId="000000BC">
      <w:pPr>
        <w:numPr>
          <w:ilvl w:val="1"/>
          <w:numId w:val="3"/>
        </w:numPr>
        <w:ind w:left="1440" w:hanging="360"/>
        <w:rPr>
          <w:color w:val="222222"/>
          <w:highlight w:val="white"/>
          <w:u w:val="none"/>
        </w:rPr>
      </w:pPr>
      <w:r w:rsidDel="00000000" w:rsidR="00000000" w:rsidRPr="00000000">
        <w:rPr>
          <w:color w:val="222222"/>
          <w:highlight w:val="white"/>
          <w:rtl w:val="0"/>
        </w:rPr>
        <w:t xml:space="preserve">Calculating no. of shortest paths between a pair of nodes passing through the node chosen (say </w:t>
      </w:r>
      <w:r w:rsidDel="00000000" w:rsidR="00000000" w:rsidRPr="00000000">
        <w:rPr>
          <w:i w:val="1"/>
          <w:color w:val="222222"/>
          <w:highlight w:val="white"/>
          <w:rtl w:val="0"/>
        </w:rPr>
        <w:t xml:space="preserve">C</w:t>
      </w:r>
      <w:r w:rsidDel="00000000" w:rsidR="00000000" w:rsidRPr="00000000">
        <w:rPr>
          <w:color w:val="222222"/>
          <w:highlight w:val="white"/>
          <w:rtl w:val="0"/>
        </w:rPr>
        <w:t xml:space="preserve">)</w:t>
      </w:r>
      <w:r w:rsidDel="00000000" w:rsidR="00000000" w:rsidRPr="00000000">
        <w:rPr>
          <w:color w:val="222222"/>
          <w:highlight w:val="white"/>
          <w:rtl w:val="0"/>
        </w:rPr>
        <w:t xml:space="preserve"> for calculating the Standardized Betweenness Centrality</w:t>
      </w:r>
    </w:p>
    <w:p w:rsidR="00000000" w:rsidDel="00000000" w:rsidP="00000000" w:rsidRDefault="00000000" w:rsidRPr="00000000" w14:paraId="000000BD">
      <w:pPr>
        <w:numPr>
          <w:ilvl w:val="2"/>
          <w:numId w:val="3"/>
        </w:numPr>
        <w:ind w:left="2160" w:hanging="360"/>
        <w:rPr>
          <w:color w:val="222222"/>
          <w:highlight w:val="white"/>
          <w:u w:val="none"/>
        </w:rPr>
      </w:pPr>
      <w:r w:rsidDel="00000000" w:rsidR="00000000" w:rsidRPr="00000000">
        <w:rPr>
          <w:color w:val="222222"/>
          <w:highlight w:val="white"/>
          <w:rtl w:val="0"/>
        </w:rPr>
        <w:t xml:space="preserve">Out of all the shortest paths between </w:t>
      </w:r>
      <w:r w:rsidDel="00000000" w:rsidR="00000000" w:rsidRPr="00000000">
        <w:rPr>
          <w:i w:val="1"/>
          <w:color w:val="222222"/>
          <w:highlight w:val="white"/>
          <w:rtl w:val="0"/>
        </w:rPr>
        <w:t xml:space="preserve">A </w:t>
      </w:r>
      <w:r w:rsidDel="00000000" w:rsidR="00000000" w:rsidRPr="00000000">
        <w:rPr>
          <w:color w:val="222222"/>
          <w:highlight w:val="white"/>
          <w:rtl w:val="0"/>
        </w:rPr>
        <w:t xml:space="preserve">and </w:t>
      </w:r>
      <w:r w:rsidDel="00000000" w:rsidR="00000000" w:rsidRPr="00000000">
        <w:rPr>
          <w:i w:val="1"/>
          <w:color w:val="222222"/>
          <w:highlight w:val="white"/>
          <w:rtl w:val="0"/>
        </w:rPr>
        <w:t xml:space="preserve">B,</w:t>
      </w:r>
      <w:r w:rsidDel="00000000" w:rsidR="00000000" w:rsidRPr="00000000">
        <w:rPr>
          <w:color w:val="222222"/>
          <w:highlight w:val="white"/>
          <w:rtl w:val="0"/>
        </w:rPr>
        <w:t xml:space="preserve"> we calculate the number of paths passing through node </w:t>
      </w:r>
      <w:r w:rsidDel="00000000" w:rsidR="00000000" w:rsidRPr="00000000">
        <w:rPr>
          <w:i w:val="1"/>
          <w:color w:val="222222"/>
          <w:highlight w:val="white"/>
          <w:rtl w:val="0"/>
        </w:rPr>
        <w:t xml:space="preserve">C</w:t>
      </w:r>
      <w:r w:rsidDel="00000000" w:rsidR="00000000" w:rsidRPr="00000000">
        <w:rPr>
          <w:color w:val="222222"/>
          <w:highlight w:val="white"/>
          <w:rtl w:val="0"/>
        </w:rPr>
        <w:t xml:space="preserve">. </w:t>
      </w:r>
    </w:p>
    <w:p w:rsidR="00000000" w:rsidDel="00000000" w:rsidP="00000000" w:rsidRDefault="00000000" w:rsidRPr="00000000" w14:paraId="000000BE">
      <w:pPr>
        <w:numPr>
          <w:ilvl w:val="2"/>
          <w:numId w:val="3"/>
        </w:numPr>
        <w:ind w:left="2160" w:hanging="360"/>
        <w:rPr>
          <w:color w:val="222222"/>
          <w:highlight w:val="white"/>
        </w:rPr>
      </w:pPr>
      <w:r w:rsidDel="00000000" w:rsidR="00000000" w:rsidRPr="00000000">
        <w:rPr>
          <w:color w:val="222222"/>
          <w:highlight w:val="white"/>
          <w:rtl w:val="0"/>
        </w:rPr>
        <w:t xml:space="preserve">Let the no. of shortest paths passing through </w:t>
      </w:r>
      <w:r w:rsidDel="00000000" w:rsidR="00000000" w:rsidRPr="00000000">
        <w:rPr>
          <w:i w:val="1"/>
          <w:color w:val="222222"/>
          <w:highlight w:val="white"/>
          <w:rtl w:val="0"/>
        </w:rPr>
        <w:t xml:space="preserve">C</w:t>
      </w:r>
      <w:r w:rsidDel="00000000" w:rsidR="00000000" w:rsidRPr="00000000">
        <w:rPr>
          <w:color w:val="222222"/>
          <w:highlight w:val="white"/>
          <w:rtl w:val="0"/>
        </w:rPr>
        <w:t xml:space="preserve"> be </w:t>
      </w:r>
      <w:r w:rsidDel="00000000" w:rsidR="00000000" w:rsidRPr="00000000">
        <w:rPr>
          <w:i w:val="1"/>
          <w:color w:val="222222"/>
          <w:highlight w:val="white"/>
          <w:rtl w:val="0"/>
        </w:rPr>
        <w:t xml:space="preserve">Y.</w:t>
      </w:r>
      <w:r w:rsidDel="00000000" w:rsidR="00000000" w:rsidRPr="00000000">
        <w:rPr>
          <w:rtl w:val="0"/>
        </w:rPr>
      </w:r>
    </w:p>
    <w:p w:rsidR="00000000" w:rsidDel="00000000" w:rsidP="00000000" w:rsidRDefault="00000000" w:rsidRPr="00000000" w14:paraId="000000BF">
      <w:pPr>
        <w:numPr>
          <w:ilvl w:val="2"/>
          <w:numId w:val="3"/>
        </w:numPr>
        <w:ind w:left="2160" w:hanging="360"/>
        <w:rPr>
          <w:color w:val="222222"/>
          <w:highlight w:val="white"/>
          <w:u w:val="none"/>
        </w:rPr>
      </w:pPr>
      <w:r w:rsidDel="00000000" w:rsidR="00000000" w:rsidRPr="00000000">
        <w:rPr>
          <w:color w:val="222222"/>
          <w:highlight w:val="white"/>
          <w:rtl w:val="0"/>
        </w:rPr>
        <w:t xml:space="preserve">We can easily get the value of </w:t>
      </w:r>
      <w:r w:rsidDel="00000000" w:rsidR="00000000" w:rsidRPr="00000000">
        <w:rPr>
          <w:i w:val="1"/>
          <w:color w:val="222222"/>
          <w:highlight w:val="white"/>
          <w:rtl w:val="0"/>
        </w:rPr>
        <w:t xml:space="preserve">X/Y</w:t>
      </w:r>
    </w:p>
    <w:p w:rsidR="00000000" w:rsidDel="00000000" w:rsidP="00000000" w:rsidRDefault="00000000" w:rsidRPr="00000000" w14:paraId="000000C0">
      <w:pPr>
        <w:ind w:left="2160" w:firstLine="0"/>
        <w:contextualSpacing w:val="0"/>
        <w:rPr>
          <w:i w:val="1"/>
          <w:color w:val="222222"/>
          <w:highlight w:val="white"/>
        </w:rPr>
      </w:pPr>
      <w:r w:rsidDel="00000000" w:rsidR="00000000" w:rsidRPr="00000000">
        <w:rPr>
          <w:rtl w:val="0"/>
        </w:rPr>
      </w:r>
    </w:p>
    <w:p w:rsidR="00000000" w:rsidDel="00000000" w:rsidP="00000000" w:rsidRDefault="00000000" w:rsidRPr="00000000" w14:paraId="000000C1">
      <w:pPr>
        <w:numPr>
          <w:ilvl w:val="1"/>
          <w:numId w:val="3"/>
        </w:numPr>
        <w:ind w:left="1440" w:hanging="360"/>
        <w:rPr>
          <w:color w:val="222222"/>
          <w:highlight w:val="white"/>
          <w:u w:val="none"/>
        </w:rPr>
      </w:pPr>
      <w:r w:rsidDel="00000000" w:rsidR="00000000" w:rsidRPr="00000000">
        <w:rPr>
          <w:color w:val="222222"/>
          <w:highlight w:val="white"/>
          <w:rtl w:val="0"/>
        </w:rPr>
        <w:t xml:space="preserve">Repeat steps a and b for each pair of nodes. The summation of all the </w:t>
      </w:r>
      <w:r w:rsidDel="00000000" w:rsidR="00000000" w:rsidRPr="00000000">
        <w:rPr>
          <w:i w:val="1"/>
          <w:color w:val="222222"/>
          <w:highlight w:val="white"/>
          <w:rtl w:val="0"/>
        </w:rPr>
        <w:t xml:space="preserve">X/Y </w:t>
      </w:r>
      <w:r w:rsidDel="00000000" w:rsidR="00000000" w:rsidRPr="00000000">
        <w:rPr>
          <w:color w:val="222222"/>
          <w:highlight w:val="white"/>
          <w:rtl w:val="0"/>
        </w:rPr>
        <w:t xml:space="preserve">will be the Betweenness Centrality of node C. From this we can also calculate the Standardized Betweenness Centrality.</w:t>
      </w:r>
    </w:p>
    <w:p w:rsidR="00000000" w:rsidDel="00000000" w:rsidP="00000000" w:rsidRDefault="00000000" w:rsidRPr="00000000" w14:paraId="000000C2">
      <w:pPr>
        <w:ind w:left="1440" w:firstLine="0"/>
        <w:contextualSpacing w:val="0"/>
        <w:rPr>
          <w:color w:val="222222"/>
          <w:highlight w:val="white"/>
        </w:rPr>
      </w:pPr>
      <w:r w:rsidDel="00000000" w:rsidR="00000000" w:rsidRPr="00000000">
        <w:rPr>
          <w:rtl w:val="0"/>
        </w:rPr>
      </w:r>
    </w:p>
    <w:p w:rsidR="00000000" w:rsidDel="00000000" w:rsidP="00000000" w:rsidRDefault="00000000" w:rsidRPr="00000000" w14:paraId="000000C3">
      <w:pPr>
        <w:numPr>
          <w:ilvl w:val="1"/>
          <w:numId w:val="3"/>
        </w:numPr>
        <w:ind w:left="1440" w:hanging="360"/>
        <w:rPr>
          <w:color w:val="222222"/>
          <w:highlight w:val="white"/>
          <w:u w:val="none"/>
        </w:rPr>
      </w:pPr>
      <w:r w:rsidDel="00000000" w:rsidR="00000000" w:rsidRPr="00000000">
        <w:rPr>
          <w:color w:val="222222"/>
          <w:highlight w:val="white"/>
          <w:rtl w:val="0"/>
        </w:rPr>
        <w:t xml:space="preserve">Similarly, repeat steps a,b and c to get the </w:t>
      </w:r>
      <w:r w:rsidDel="00000000" w:rsidR="00000000" w:rsidRPr="00000000">
        <w:rPr>
          <w:color w:val="222222"/>
          <w:highlight w:val="white"/>
          <w:rtl w:val="0"/>
        </w:rPr>
        <w:t xml:space="preserve">Standardized </w:t>
      </w:r>
      <w:r w:rsidDel="00000000" w:rsidR="00000000" w:rsidRPr="00000000">
        <w:rPr>
          <w:color w:val="222222"/>
          <w:highlight w:val="white"/>
          <w:rtl w:val="0"/>
        </w:rPr>
        <w:t xml:space="preserve">Betweenness Centrality of all the nodes in the graph.</w:t>
      </w:r>
    </w:p>
    <w:p w:rsidR="00000000" w:rsidDel="00000000" w:rsidP="00000000" w:rsidRDefault="00000000" w:rsidRPr="00000000" w14:paraId="000000C4">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0C5">
      <w:pPr>
        <w:numPr>
          <w:ilvl w:val="0"/>
          <w:numId w:val="3"/>
        </w:numPr>
        <w:ind w:left="720" w:hanging="360"/>
        <w:rPr>
          <w:color w:val="222222"/>
          <w:highlight w:val="white"/>
        </w:rPr>
      </w:pPr>
      <w:r w:rsidDel="00000000" w:rsidR="00000000" w:rsidRPr="00000000">
        <w:rPr>
          <w:color w:val="222222"/>
          <w:highlight w:val="white"/>
          <w:rtl w:val="0"/>
        </w:rPr>
        <w:t xml:space="preserve">Producing the output of top-‘k’ nodes</w:t>
      </w:r>
    </w:p>
    <w:p w:rsidR="00000000" w:rsidDel="00000000" w:rsidP="00000000" w:rsidRDefault="00000000" w:rsidRPr="00000000" w14:paraId="000000C6">
      <w:pPr>
        <w:contextualSpacing w:val="0"/>
        <w:rPr>
          <w:color w:val="222222"/>
          <w:highlight w:val="white"/>
        </w:rPr>
      </w:pPr>
      <w:r w:rsidDel="00000000" w:rsidR="00000000" w:rsidRPr="00000000">
        <w:rPr>
          <w:rtl w:val="0"/>
        </w:rPr>
      </w:r>
    </w:p>
    <w:p w:rsidR="00000000" w:rsidDel="00000000" w:rsidP="00000000" w:rsidRDefault="00000000" w:rsidRPr="00000000" w14:paraId="000000C7">
      <w:pPr>
        <w:contextualSpacing w:val="0"/>
        <w:rPr>
          <w:color w:val="222222"/>
          <w:highlight w:val="white"/>
        </w:rPr>
      </w:pPr>
      <w:r w:rsidDel="00000000" w:rsidR="00000000" w:rsidRPr="00000000">
        <w:rPr>
          <w:rtl w:val="0"/>
        </w:rPr>
      </w:r>
    </w:p>
    <w:p w:rsidR="00000000" w:rsidDel="00000000" w:rsidP="00000000" w:rsidRDefault="00000000" w:rsidRPr="00000000" w14:paraId="000000C8">
      <w:pPr>
        <w:contextualSpacing w:val="0"/>
        <w:rPr>
          <w:color w:val="222222"/>
          <w:highlight w:val="white"/>
        </w:rPr>
      </w:pPr>
      <w:r w:rsidDel="00000000" w:rsidR="00000000" w:rsidRPr="00000000">
        <w:rPr>
          <w:rtl w:val="0"/>
        </w:rPr>
      </w:r>
    </w:p>
    <w:p w:rsidR="00000000" w:rsidDel="00000000" w:rsidP="00000000" w:rsidRDefault="00000000" w:rsidRPr="00000000" w14:paraId="000000C9">
      <w:pPr>
        <w:contextualSpacing w:val="0"/>
        <w:rPr>
          <w:color w:val="222222"/>
          <w:highlight w:val="white"/>
        </w:rPr>
      </w:pPr>
      <w:r w:rsidDel="00000000" w:rsidR="00000000" w:rsidRPr="00000000">
        <w:rPr>
          <w:rtl w:val="0"/>
        </w:rPr>
      </w:r>
    </w:p>
    <w:p w:rsidR="00000000" w:rsidDel="00000000" w:rsidP="00000000" w:rsidRDefault="00000000" w:rsidRPr="00000000" w14:paraId="000000CA">
      <w:pPr>
        <w:contextualSpacing w:val="0"/>
        <w:rPr>
          <w:b w:val="1"/>
          <w:color w:val="222222"/>
          <w:highlight w:val="white"/>
          <w:u w:val="single"/>
        </w:rPr>
      </w:pPr>
      <w:r w:rsidDel="00000000" w:rsidR="00000000" w:rsidRPr="00000000">
        <w:rPr>
          <w:b w:val="1"/>
          <w:color w:val="222222"/>
          <w:highlight w:val="white"/>
          <w:u w:val="single"/>
          <w:rtl w:val="0"/>
        </w:rPr>
        <w:t xml:space="preserve">PARTIAL PSEUDOCODE FOR STEP 2 OF THE TASK</w:t>
      </w:r>
    </w:p>
    <w:p w:rsidR="00000000" w:rsidDel="00000000" w:rsidP="00000000" w:rsidRDefault="00000000" w:rsidRPr="00000000" w14:paraId="000000CB">
      <w:pPr>
        <w:contextualSpacing w:val="0"/>
        <w:rPr>
          <w:b w:val="1"/>
          <w:color w:val="222222"/>
          <w:highlight w:val="white"/>
          <w:u w:val="single"/>
        </w:rPr>
      </w:pPr>
      <w:r w:rsidDel="00000000" w:rsidR="00000000" w:rsidRPr="00000000">
        <w:rPr>
          <w:rtl w:val="0"/>
        </w:rPr>
      </w:r>
    </w:p>
    <w:p w:rsidR="00000000" w:rsidDel="00000000" w:rsidP="00000000" w:rsidRDefault="00000000" w:rsidRPr="00000000" w14:paraId="000000CC">
      <w:pPr>
        <w:contextualSpacing w:val="0"/>
        <w:rPr>
          <w:color w:val="222222"/>
          <w:highlight w:val="white"/>
        </w:rPr>
      </w:pPr>
      <w:r w:rsidDel="00000000" w:rsidR="00000000" w:rsidRPr="00000000">
        <w:rPr>
          <w:color w:val="222222"/>
          <w:highlight w:val="white"/>
          <w:rtl w:val="0"/>
        </w:rPr>
        <w:t xml:space="preserve">You will have to look at the starter.py file uploaded along with this file. </w:t>
      </w:r>
    </w:p>
    <w:p w:rsidR="00000000" w:rsidDel="00000000" w:rsidP="00000000" w:rsidRDefault="00000000" w:rsidRPr="00000000" w14:paraId="000000CD">
      <w:pPr>
        <w:contextualSpacing w:val="0"/>
        <w:rPr>
          <w:color w:val="222222"/>
          <w:highlight w:val="white"/>
        </w:rPr>
      </w:pPr>
      <w:r w:rsidDel="00000000" w:rsidR="00000000" w:rsidRPr="00000000">
        <w:rPr>
          <w:rtl w:val="0"/>
        </w:rPr>
      </w:r>
    </w:p>
    <w:p w:rsidR="00000000" w:rsidDel="00000000" w:rsidP="00000000" w:rsidRDefault="00000000" w:rsidRPr="00000000" w14:paraId="000000CE">
      <w:pPr>
        <w:contextualSpacing w:val="0"/>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#Finds minimum distance between start_node and end_node; Implement BFS for shortest path length</w:t>
      </w:r>
    </w:p>
    <w:p w:rsidR="00000000" w:rsidDel="00000000" w:rsidP="00000000" w:rsidRDefault="00000000" w:rsidRPr="00000000" w14:paraId="000000CF">
      <w:pPr>
        <w:contextualSpacing w:val="0"/>
        <w:rPr>
          <w:rFonts w:ascii="Courier New" w:cs="Courier New" w:eastAsia="Courier New" w:hAnsi="Courier New"/>
          <w:b w:val="1"/>
          <w:color w:val="515151"/>
          <w:highlight w:val="white"/>
        </w:rPr>
      </w:pPr>
      <w:r w:rsidDel="00000000" w:rsidR="00000000" w:rsidRPr="00000000">
        <w:rPr>
          <w:rFonts w:ascii="Times New Roman" w:cs="Times New Roman" w:eastAsia="Times New Roman" w:hAnsi="Times New Roman"/>
          <w:color w:val="222222"/>
          <w:highlight w:val="white"/>
          <w:rtl w:val="0"/>
        </w:rPr>
        <w:t xml:space="preserve">f</w:t>
      </w:r>
      <w:r w:rsidDel="00000000" w:rsidR="00000000" w:rsidRPr="00000000">
        <w:rPr>
          <w:rFonts w:ascii="Times New Roman" w:cs="Times New Roman" w:eastAsia="Times New Roman" w:hAnsi="Times New Roman"/>
          <w:color w:val="222222"/>
          <w:highlight w:val="white"/>
          <w:rtl w:val="0"/>
        </w:rPr>
        <w:t xml:space="preserve">unction </w:t>
      </w:r>
      <w:r w:rsidDel="00000000" w:rsidR="00000000" w:rsidRPr="00000000">
        <w:rPr>
          <w:rFonts w:ascii="Times New Roman" w:cs="Times New Roman" w:eastAsia="Times New Roman" w:hAnsi="Times New Roman"/>
          <w:b w:val="1"/>
          <w:color w:val="222222"/>
          <w:highlight w:val="white"/>
          <w:rtl w:val="0"/>
        </w:rPr>
        <w:t xml:space="preserve">min_dist(start_node, end_node)</w:t>
      </w: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b w:val="1"/>
          <w:color w:val="222222"/>
          <w:highlight w:val="white"/>
        </w:rPr>
      </w:pPr>
      <w:r w:rsidDel="00000000" w:rsidR="00000000" w:rsidRPr="00000000">
        <w:rPr>
          <w:rtl w:val="0"/>
        </w:rPr>
      </w:r>
    </w:p>
    <w:p w:rsidR="00000000" w:rsidDel="00000000" w:rsidP="00000000" w:rsidRDefault="00000000" w:rsidRPr="00000000" w14:paraId="000000D1">
      <w:pPr>
        <w:contextualSpacing w:val="0"/>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#Finds all paths from node to destination with length = dist; Implement DFS for finding all paths </w:t>
      </w:r>
    </w:p>
    <w:p w:rsidR="00000000" w:rsidDel="00000000" w:rsidP="00000000" w:rsidRDefault="00000000" w:rsidRPr="00000000" w14:paraId="000000D2">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function </w:t>
      </w:r>
      <w:r w:rsidDel="00000000" w:rsidR="00000000" w:rsidRPr="00000000">
        <w:rPr>
          <w:rFonts w:ascii="Times New Roman" w:cs="Times New Roman" w:eastAsia="Times New Roman" w:hAnsi="Times New Roman"/>
          <w:b w:val="1"/>
          <w:color w:val="222222"/>
          <w:highlight w:val="white"/>
          <w:rtl w:val="0"/>
        </w:rPr>
        <w:t xml:space="preserve">all_paths(node, destination, dist, path)</w:t>
      </w:r>
      <w:r w:rsidDel="00000000" w:rsidR="00000000" w:rsidRPr="00000000">
        <w:rPr>
          <w:rtl w:val="0"/>
        </w:rPr>
      </w:r>
    </w:p>
    <w:p w:rsidR="00000000" w:rsidDel="00000000" w:rsidP="00000000" w:rsidRDefault="00000000" w:rsidRPr="00000000" w14:paraId="000000D3">
      <w:pPr>
        <w:contextualSpacing w:val="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D4">
      <w:pPr>
        <w:contextualSpacing w:val="0"/>
        <w:rPr>
          <w:rFonts w:ascii="Times New Roman" w:cs="Times New Roman" w:eastAsia="Times New Roman" w:hAnsi="Times New Roman"/>
          <w:i w:val="1"/>
          <w:color w:val="222222"/>
          <w:highlight w:val="white"/>
        </w:rPr>
      </w:pPr>
      <w:r w:rsidDel="00000000" w:rsidR="00000000" w:rsidRPr="00000000">
        <w:rPr>
          <w:rFonts w:ascii="Times New Roman" w:cs="Times New Roman" w:eastAsia="Times New Roman" w:hAnsi="Times New Roman"/>
          <w:i w:val="1"/>
          <w:color w:val="222222"/>
          <w:highlight w:val="white"/>
          <w:rtl w:val="0"/>
        </w:rPr>
        <w:t xml:space="preserve">#Finds all shortest paths between start_node and end_node</w:t>
      </w:r>
    </w:p>
    <w:p w:rsidR="00000000" w:rsidDel="00000000" w:rsidP="00000000" w:rsidRDefault="00000000" w:rsidRPr="00000000" w14:paraId="000000D5">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function</w:t>
      </w:r>
      <w:r w:rsidDel="00000000" w:rsidR="00000000" w:rsidRPr="00000000">
        <w:rPr>
          <w:rFonts w:ascii="Times New Roman" w:cs="Times New Roman" w:eastAsia="Times New Roman" w:hAnsi="Times New Roman"/>
          <w:b w:val="1"/>
          <w:color w:val="222222"/>
          <w:highlight w:val="white"/>
          <w:rtl w:val="0"/>
        </w:rPr>
        <w:t xml:space="preserve"> all_shortest_paths(start_node, end_node)</w:t>
      </w:r>
      <w:r w:rsidDel="00000000" w:rsidR="00000000" w:rsidRPr="00000000">
        <w:rPr>
          <w:rtl w:val="0"/>
        </w:rPr>
      </w:r>
    </w:p>
    <w:p w:rsidR="00000000" w:rsidDel="00000000" w:rsidP="00000000" w:rsidRDefault="00000000" w:rsidRPr="00000000" w14:paraId="000000D6">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ab/>
        <w:t xml:space="preserve">dist = </w:t>
      </w:r>
      <w:r w:rsidDel="00000000" w:rsidR="00000000" w:rsidRPr="00000000">
        <w:rPr>
          <w:rFonts w:ascii="Times New Roman" w:cs="Times New Roman" w:eastAsia="Times New Roman" w:hAnsi="Times New Roman"/>
          <w:b w:val="1"/>
          <w:color w:val="222222"/>
          <w:highlight w:val="white"/>
          <w:rtl w:val="0"/>
        </w:rPr>
        <w:t xml:space="preserve">min_dist(start_node, end_node)</w:t>
      </w:r>
      <w:r w:rsidDel="00000000" w:rsidR="00000000" w:rsidRPr="00000000">
        <w:rPr>
          <w:rtl w:val="0"/>
        </w:rPr>
      </w:r>
    </w:p>
    <w:p w:rsidR="00000000" w:rsidDel="00000000" w:rsidP="00000000" w:rsidRDefault="00000000" w:rsidRPr="00000000" w14:paraId="000000D7">
      <w:pPr>
        <w:ind w:firstLine="720"/>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paths = </w:t>
      </w:r>
      <w:r w:rsidDel="00000000" w:rsidR="00000000" w:rsidRPr="00000000">
        <w:rPr>
          <w:rFonts w:ascii="Times New Roman" w:cs="Times New Roman" w:eastAsia="Times New Roman" w:hAnsi="Times New Roman"/>
          <w:b w:val="1"/>
          <w:color w:val="222222"/>
          <w:highlight w:val="white"/>
          <w:rtl w:val="0"/>
        </w:rPr>
        <w:t xml:space="preserve">all_paths(node=start_node, dest=end_node, dist, visited={}, path=[])</w:t>
      </w:r>
      <w:r w:rsidDel="00000000" w:rsidR="00000000" w:rsidRPr="00000000">
        <w:rPr>
          <w:rtl w:val="0"/>
        </w:rPr>
      </w:r>
    </w:p>
    <w:p w:rsidR="00000000" w:rsidDel="00000000" w:rsidP="00000000" w:rsidRDefault="00000000" w:rsidRPr="00000000" w14:paraId="000000D8">
      <w:pPr>
        <w:ind w:firstLine="720"/>
        <w:contextualSpacing w:val="0"/>
        <w:rPr>
          <w:color w:val="222222"/>
          <w:highlight w:val="white"/>
        </w:rPr>
      </w:pPr>
      <w:r w:rsidDel="00000000" w:rsidR="00000000" w:rsidRPr="00000000">
        <w:rPr>
          <w:rFonts w:ascii="Times New Roman" w:cs="Times New Roman" w:eastAsia="Times New Roman" w:hAnsi="Times New Roman"/>
          <w:color w:val="222222"/>
          <w:highlight w:val="white"/>
          <w:rtl w:val="0"/>
        </w:rPr>
        <w:t xml:space="preserve">return paths</w:t>
      </w:r>
      <w:r w:rsidDel="00000000" w:rsidR="00000000" w:rsidRPr="00000000">
        <w:rPr>
          <w:rtl w:val="0"/>
        </w:rPr>
      </w:r>
    </w:p>
    <w:p w:rsidR="00000000" w:rsidDel="00000000" w:rsidP="00000000" w:rsidRDefault="00000000" w:rsidRPr="00000000" w14:paraId="000000D9">
      <w:pPr>
        <w:ind w:left="0" w:firstLine="0"/>
        <w:contextualSpacing w:val="0"/>
        <w:rPr>
          <w:b w:val="1"/>
          <w:u w:val="single"/>
        </w:rPr>
      </w:pPr>
      <w:r w:rsidDel="00000000" w:rsidR="00000000" w:rsidRPr="00000000">
        <w:rPr>
          <w:rtl w:val="0"/>
        </w:rPr>
      </w:r>
    </w:p>
    <w:p w:rsidR="00000000" w:rsidDel="00000000" w:rsidP="00000000" w:rsidRDefault="00000000" w:rsidRPr="00000000" w14:paraId="000000DA">
      <w:pPr>
        <w:ind w:left="0" w:firstLine="0"/>
        <w:contextualSpacing w:val="0"/>
        <w:rPr>
          <w:b w:val="1"/>
          <w:u w:val="single"/>
        </w:rPr>
      </w:pPr>
      <w:r w:rsidDel="00000000" w:rsidR="00000000" w:rsidRPr="00000000">
        <w:rPr>
          <w:rtl w:val="0"/>
        </w:rPr>
      </w:r>
    </w:p>
    <w:p w:rsidR="00000000" w:rsidDel="00000000" w:rsidP="00000000" w:rsidRDefault="00000000" w:rsidRPr="00000000" w14:paraId="000000DB">
      <w:pPr>
        <w:ind w:left="0" w:firstLine="0"/>
        <w:contextualSpacing w:val="0"/>
        <w:rPr>
          <w:b w:val="1"/>
          <w:color w:val="222222"/>
          <w:highlight w:val="white"/>
        </w:rPr>
      </w:pPr>
      <w:r w:rsidDel="00000000" w:rsidR="00000000" w:rsidRPr="00000000">
        <w:rPr>
          <w:b w:val="1"/>
          <w:u w:val="single"/>
          <w:rtl w:val="0"/>
        </w:rPr>
        <w:t xml:space="preserve">GENERAL INSTRUCTIONS</w:t>
      </w:r>
      <w:r w:rsidDel="00000000" w:rsidR="00000000" w:rsidRPr="00000000">
        <w:rPr>
          <w:rtl w:val="0"/>
        </w:rPr>
      </w:r>
    </w:p>
    <w:p w:rsidR="00000000" w:rsidDel="00000000" w:rsidP="00000000" w:rsidRDefault="00000000" w:rsidRPr="00000000" w14:paraId="000000DC">
      <w:pPr>
        <w:ind w:left="0" w:firstLine="0"/>
        <w:contextualSpacing w:val="0"/>
        <w:rPr>
          <w:color w:val="222222"/>
          <w:highlight w:val="white"/>
        </w:rPr>
      </w:pPr>
      <w:r w:rsidDel="00000000" w:rsidR="00000000" w:rsidRPr="00000000">
        <w:rPr>
          <w:rtl w:val="0"/>
        </w:rPr>
      </w:r>
    </w:p>
    <w:p w:rsidR="00000000" w:rsidDel="00000000" w:rsidP="00000000" w:rsidRDefault="00000000" w:rsidRPr="00000000" w14:paraId="000000DD">
      <w:pPr>
        <w:numPr>
          <w:ilvl w:val="0"/>
          <w:numId w:val="2"/>
        </w:numPr>
        <w:ind w:left="720" w:hanging="360"/>
        <w:rPr>
          <w:color w:val="222222"/>
          <w:highlight w:val="white"/>
        </w:rPr>
      </w:pPr>
      <w:r w:rsidDel="00000000" w:rsidR="00000000" w:rsidRPr="00000000">
        <w:rPr>
          <w:color w:val="222222"/>
          <w:highlight w:val="white"/>
          <w:rtl w:val="0"/>
        </w:rPr>
        <w:t xml:space="preserve">You may use any basic data structures that are available in Python, e.g., list, tuple, struct, dictionary, set, etc. </w:t>
      </w:r>
    </w:p>
    <w:p w:rsidR="00000000" w:rsidDel="00000000" w:rsidP="00000000" w:rsidRDefault="00000000" w:rsidRPr="00000000" w14:paraId="000000DE">
      <w:pPr>
        <w:numPr>
          <w:ilvl w:val="0"/>
          <w:numId w:val="2"/>
        </w:numPr>
        <w:ind w:left="720" w:hanging="360"/>
        <w:rPr>
          <w:color w:val="222222"/>
          <w:highlight w:val="white"/>
        </w:rPr>
      </w:pPr>
      <w:r w:rsidDel="00000000" w:rsidR="00000000" w:rsidRPr="00000000">
        <w:rPr>
          <w:color w:val="222222"/>
          <w:highlight w:val="white"/>
          <w:rtl w:val="0"/>
        </w:rPr>
        <w:t xml:space="preserve">As a part of this assignment you need to create the code for finding out the shortest path. </w:t>
      </w:r>
    </w:p>
    <w:p w:rsidR="00000000" w:rsidDel="00000000" w:rsidP="00000000" w:rsidRDefault="00000000" w:rsidRPr="00000000" w14:paraId="000000DF">
      <w:pPr>
        <w:numPr>
          <w:ilvl w:val="0"/>
          <w:numId w:val="2"/>
        </w:numPr>
        <w:ind w:left="720" w:hanging="360"/>
        <w:rPr>
          <w:color w:val="222222"/>
          <w:highlight w:val="white"/>
        </w:rPr>
      </w:pPr>
      <w:r w:rsidDel="00000000" w:rsidR="00000000" w:rsidRPr="00000000">
        <w:rPr>
          <w:color w:val="222222"/>
          <w:highlight w:val="white"/>
          <w:rtl w:val="0"/>
        </w:rPr>
        <w:t xml:space="preserve">You are only allowed to use the basic modules available in Python. You cannot use any external modules, libraries or APIs.</w:t>
      </w:r>
    </w:p>
    <w:p w:rsidR="00000000" w:rsidDel="00000000" w:rsidP="00000000" w:rsidRDefault="00000000" w:rsidRPr="00000000" w14:paraId="000000E0">
      <w:pPr>
        <w:numPr>
          <w:ilvl w:val="0"/>
          <w:numId w:val="2"/>
        </w:numPr>
        <w:ind w:left="720" w:hanging="360"/>
        <w:rPr>
          <w:color w:val="222222"/>
          <w:highlight w:val="white"/>
        </w:rPr>
      </w:pPr>
      <w:r w:rsidDel="00000000" w:rsidR="00000000" w:rsidRPr="00000000">
        <w:rPr>
          <w:color w:val="222222"/>
          <w:highlight w:val="white"/>
          <w:rtl w:val="0"/>
        </w:rPr>
        <w:t xml:space="preserve">Please create a document citing all the online and offline resources that you used in doing this assignment.</w:t>
      </w:r>
    </w:p>
    <w:p w:rsidR="00000000" w:rsidDel="00000000" w:rsidP="00000000" w:rsidRDefault="00000000" w:rsidRPr="00000000" w14:paraId="000000E1">
      <w:pPr>
        <w:numPr>
          <w:ilvl w:val="0"/>
          <w:numId w:val="2"/>
        </w:numPr>
        <w:ind w:left="720" w:hanging="360"/>
        <w:rPr>
          <w:color w:val="222222"/>
          <w:highlight w:val="white"/>
        </w:rPr>
      </w:pPr>
      <w:r w:rsidDel="00000000" w:rsidR="00000000" w:rsidRPr="00000000">
        <w:rPr>
          <w:color w:val="222222"/>
          <w:highlight w:val="white"/>
          <w:rtl w:val="0"/>
        </w:rPr>
        <w:t xml:space="preserve">Your code will be checked for plagiarism against code of your classmates as well as some sample codes available online. </w:t>
      </w:r>
    </w:p>
    <w:p w:rsidR="00000000" w:rsidDel="00000000" w:rsidP="00000000" w:rsidRDefault="00000000" w:rsidRPr="00000000" w14:paraId="000000E2">
      <w:pPr>
        <w:contextualSpacing w:val="0"/>
        <w:rPr>
          <w:color w:val="222222"/>
          <w:highlight w:val="white"/>
        </w:rPr>
      </w:pPr>
      <w:r w:rsidDel="00000000" w:rsidR="00000000" w:rsidRPr="00000000">
        <w:rPr>
          <w:rtl w:val="0"/>
        </w:rPr>
      </w:r>
    </w:p>
    <w:p w:rsidR="00000000" w:rsidDel="00000000" w:rsidP="00000000" w:rsidRDefault="00000000" w:rsidRPr="00000000" w14:paraId="000000E3">
      <w:pPr>
        <w:contextualSpacing w:val="0"/>
        <w:rPr>
          <w:b w:val="1"/>
          <w:u w:val="single"/>
        </w:rPr>
      </w:pPr>
      <w:r w:rsidDel="00000000" w:rsidR="00000000" w:rsidRPr="00000000">
        <w:rPr>
          <w:b w:val="1"/>
          <w:u w:val="single"/>
          <w:rtl w:val="0"/>
        </w:rPr>
        <w:t xml:space="preserve">SUBMISSION INSTRUCTIONS</w:t>
      </w:r>
    </w:p>
    <w:p w:rsidR="00000000" w:rsidDel="00000000" w:rsidP="00000000" w:rsidRDefault="00000000" w:rsidRPr="00000000" w14:paraId="000000E4">
      <w:pPr>
        <w:ind w:left="0" w:firstLine="0"/>
        <w:contextualSpacing w:val="0"/>
        <w:rPr>
          <w:b w:val="1"/>
          <w:u w:val="single"/>
        </w:rPr>
      </w:pPr>
      <w:r w:rsidDel="00000000" w:rsidR="00000000" w:rsidRPr="00000000">
        <w:rPr>
          <w:rtl w:val="0"/>
        </w:rPr>
      </w:r>
    </w:p>
    <w:p w:rsidR="00000000" w:rsidDel="00000000" w:rsidP="00000000" w:rsidRDefault="00000000" w:rsidRPr="00000000" w14:paraId="000000E5">
      <w:pPr>
        <w:numPr>
          <w:ilvl w:val="0"/>
          <w:numId w:val="5"/>
        </w:numPr>
        <w:ind w:left="720" w:hanging="360"/>
        <w:rPr>
          <w:u w:val="none"/>
        </w:rPr>
      </w:pPr>
      <w:r w:rsidDel="00000000" w:rsidR="00000000" w:rsidRPr="00000000">
        <w:rPr>
          <w:rtl w:val="0"/>
        </w:rPr>
        <w:t xml:space="preserve">Your main code file must be renamed SBC_2018xxx.py</w:t>
      </w:r>
    </w:p>
    <w:p w:rsidR="00000000" w:rsidDel="00000000" w:rsidP="00000000" w:rsidRDefault="00000000" w:rsidRPr="00000000" w14:paraId="000000E6">
      <w:pPr>
        <w:numPr>
          <w:ilvl w:val="0"/>
          <w:numId w:val="5"/>
        </w:numPr>
        <w:ind w:left="720" w:hanging="360"/>
        <w:rPr>
          <w:u w:val="none"/>
        </w:rPr>
      </w:pPr>
      <w:r w:rsidDel="00000000" w:rsidR="00000000" w:rsidRPr="00000000">
        <w:rPr>
          <w:rtl w:val="0"/>
        </w:rPr>
        <w:t xml:space="preserve">Your document with references to resources used must be in pdf format and named SBC_Resources_2018xxx.pdf</w:t>
      </w:r>
    </w:p>
    <w:p w:rsidR="00000000" w:rsidDel="00000000" w:rsidP="00000000" w:rsidRDefault="00000000" w:rsidRPr="00000000" w14:paraId="000000E7">
      <w:pPr>
        <w:numPr>
          <w:ilvl w:val="0"/>
          <w:numId w:val="5"/>
        </w:numPr>
        <w:ind w:left="720" w:hanging="360"/>
        <w:rPr>
          <w:u w:val="none"/>
        </w:rPr>
      </w:pPr>
      <w:r w:rsidDel="00000000" w:rsidR="00000000" w:rsidRPr="00000000">
        <w:rPr>
          <w:rtl w:val="0"/>
        </w:rPr>
        <w:t xml:space="preserve">These must be put in a zipped folder named HW3_2018xxx.zip</w:t>
      </w:r>
    </w:p>
    <w:p w:rsidR="00000000" w:rsidDel="00000000" w:rsidP="00000000" w:rsidRDefault="00000000" w:rsidRPr="00000000" w14:paraId="000000E8">
      <w:pPr>
        <w:ind w:left="720" w:firstLine="0"/>
        <w:contextualSpacing w:val="0"/>
        <w:rPr>
          <w:color w:val="222222"/>
          <w:highlight w:val="white"/>
        </w:rPr>
      </w:pPr>
      <m:oMath/>
      <w:r w:rsidDel="00000000" w:rsidR="00000000" w:rsidRPr="00000000">
        <w:rPr>
          <w:rtl w:val="0"/>
        </w:rPr>
      </w:r>
    </w:p>
    <w:p w:rsidR="00000000" w:rsidDel="00000000" w:rsidP="00000000" w:rsidRDefault="00000000" w:rsidRPr="00000000" w14:paraId="000000E9">
      <w:pPr>
        <w:contextualSpacing w:val="0"/>
        <w:rPr>
          <w:color w:val="222222"/>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