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d5b7f354e14447" /><Relationship Type="http://schemas.openxmlformats.org/officeDocument/2006/relationships/custom-properties" Target="/docProps/custom.xml" Id="R4acde443491147a6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Fixes Test Opinion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Fixes Test Opinion Desc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1390546603"/>
      </w:sdtPr>
      <w:sdtEndPr/>
      <w:sdtContent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360015690"/>
      </w:sdtPr>
      <w:sdtEndPr/>
      <w:sdtContent>
        <w:p w:rsidR="0047159E" w:rsidRDefault="000E2CAF">
          <w:r>
            <w:t> </w:t>
          </w:r>
          <w:r>
            <w:t>Is it Windy?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3"/>
              <w:tag w:val="Section_1_QuestionNo_3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1.3</w:t>
                </w:r>
              </w:p>
            </w:sdtContent>
          </w:sdt>
        </w:tc>
        <w:tc>
          <w:sdt>
            <w:sdtPr>
              <w:alias w:val="CheckBoxSection_1_QuestionNo_3"/>
              <w:tag w:val="CheckBoxSection_1_QuestionNo_3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734121850"/>
      </w:sdtPr>
      <w:sdtEndPr/>
      <w:sdtContent>
        <w:p w:rsidR="008A7C30" w:rsidRDefault="004C1FB5">
          <w:r>
            <w:t> </w:t>
          </w:r>
          <w:r>
            <w:t>Is this the new question in section 1?</w:t>
          </w:r>
          <w:r>
            <w:t> </w:t>
          </w:r>
        </w:p>
      </w:sdtContent>
    </w:sdt>
    <w:sdt>
      <w:sdtPr>
        <w:alias w:val="Section_AnswerHeader_3"/>
        <w:tag w:val="Section_1_AnswerHeader_3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3"/>
        <w:tag w:val="Section_1_Answer_3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226342534"/>
      </w:sdtPr>
      <w:sdtEndPr/>
      <w:sdtContent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994064459"/>
      </w:sdtPr>
      <w:sdtEndPr/>
      <w:sdtContent>
        <w:p w:rsidR="0047159E" w:rsidRDefault="000E2CAF">
          <w:r>
            <w:t> </w:t>
          </w:r>
          <w:r>
            <w:t>Is it cold?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3"/>
              <w:tag w:val="Section_2_QuestionNo_3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2.3</w:t>
                </w:r>
              </w:p>
            </w:sdtContent>
          </w:sdt>
        </w:tc>
        <w:tc>
          <w:sdt>
            <w:sdtPr>
              <w:alias w:val="CheckBoxSection_2_QuestionNo_3"/>
              <w:tag w:val="CheckBoxSection_2_QuestionNo_3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-289972205"/>
      </w:sdtPr>
      <w:sdtEndPr/>
      <w:sdtContent>
        <w:p w:rsidR="008F68FF" w:rsidRDefault="000B0682">
          <w:r>
            <w:t> </w:t>
          </w:r>
          <w:r w:rsidR="00F6136E">
            <w:t>Is it cloudy?</w:t>
          </w:r>
          <w:r>
            <w:t> </w:t>
          </w:r>
        </w:p>
      </w:sdtContent>
    </w:sdt>
    <w:sdt>
      <w:sdtPr>
        <w:alias w:val="Section_AnswerHeader_3"/>
        <w:tag w:val="Section_2_AnswerHeader_3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3"/>
        <w:tag w:val="Section_2_Answer_3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4"/>
        <w:tag w:val="Section_4"/>
        <w:id w:val="-1365672351"/>
      </w:sdtPr>
      <w:sdtEndPr/>
      <w:sdtContent>
        <w:p w:rsidR="00717380" w:rsidRDefault="00FE2AC5">
          <w:r>
            <w:t> </w:t>
          </w:r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 xml:space="preserve">Heading </w:t>
          </w:r>
          <w:r w:rsidR="00DA0AA5">
            <w:rPr>
              <w:rFonts w:ascii="Times New Roman"/>
              <w:b/>
              <w:sz w:val="27"/>
            </w:rPr>
            <w:t>4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4_QuestionNo_1"/>
              <w:tag w:val="Section_4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4.1</w:t>
                </w:r>
              </w:p>
            </w:sdtContent>
          </w:sdt>
        </w:tc>
        <w:tc>
          <w:sdt>
            <w:sdtPr>
              <w:alias w:val="CheckBoxSection_4_QuestionNo_1"/>
              <w:tag w:val="CheckBoxSection_4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4_Question_1"/>
        <w:id w:val="-1218041017"/>
      </w:sdtPr>
      <w:sdtEndPr/>
      <w:sdtContent>
        <w:p w:rsidR="00717380" w:rsidRDefault="00FE2AC5">
          <w:r>
            <w:t> </w:t>
          </w:r>
          <w:r w:rsidR="00DA0AA5">
            <w:t>Is this the new section?</w:t>
          </w:r>
          <w:r>
            <w:t> </w:t>
          </w:r>
        </w:p>
      </w:sdtContent>
    </w:sdt>
    <w:sdt>
      <w:sdtPr>
        <w:alias w:val="Section_AnswerHeader_1"/>
        <w:tag w:val="Section_4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4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LAW FIRM NAME 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Fixes Test Opinion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rHQCwUPmchUzb6JqkRrzMyIm62s=" w:salt="0GyjqElQc3cq25nP56U5rg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404f088b64e458c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Fixes Test Opinion</vt:lpwstr>
  </op:property>
  <op:property fmtid="{D5CDD505-2E9C-101B-9397-08002B2CF9AE}" pid="3" name="LegalOpinionDesc">
    <vt:lpwstr>Fixes Test Opinion Desc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FY20140027</vt:lpwstr>
  </op:property>
  <op:property fmtid="{D5CDD505-2E9C-101B-9397-08002B2CF9AE}" pid="7" name="OpinionDocumentVersion">
    <vt:i4>2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