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369BA" w14:textId="77777777" w:rsidR="0095638E" w:rsidRDefault="0095638E" w:rsidP="0095638E">
      <w:pPr>
        <w:rPr>
          <w:rFonts w:ascii="Segoe UI Emoji" w:hAnsi="Segoe UI Emoji" w:cs="Segoe UI Emoji"/>
          <w:b/>
          <w:bCs/>
        </w:rPr>
      </w:pPr>
      <w:r>
        <w:rPr>
          <w:rFonts w:ascii="Segoe UI Emoji" w:hAnsi="Segoe UI Emoji" w:cs="Segoe UI Emoji"/>
          <w:b/>
          <w:bCs/>
        </w:rPr>
        <w:t xml:space="preserve">Unlock Your Equity </w:t>
      </w:r>
    </w:p>
    <w:p w14:paraId="3D11A122" w14:textId="63FED515" w:rsidR="0095638E" w:rsidRPr="0095638E" w:rsidRDefault="0095638E" w:rsidP="0095638E">
      <w:r w:rsidRPr="0095638E">
        <w:br/>
      </w:r>
      <w:r w:rsidRPr="0095638E">
        <w:rPr>
          <w:b/>
          <w:bCs/>
        </w:rPr>
        <w:t>Title: Why Refinancing Your Home When Values Are High Could Be a Smart Move</w:t>
      </w:r>
    </w:p>
    <w:p w14:paraId="685F65E6" w14:textId="42416497" w:rsidR="0095638E" w:rsidRPr="0095638E" w:rsidRDefault="0095638E" w:rsidP="0095638E"/>
    <w:p w14:paraId="2ED50C83" w14:textId="77777777" w:rsidR="0095638E" w:rsidRPr="0095638E" w:rsidRDefault="0095638E" w:rsidP="0095638E">
      <w:r w:rsidRPr="0095638E">
        <w:t>With home values reaching record highs in many markets, savvy homeowners are considering refinancing as a strategic financial move. But why does the value of your home matter so much when refinancing? Let’s break it down.</w:t>
      </w:r>
    </w:p>
    <w:p w14:paraId="3E4DBCE8" w14:textId="77777777" w:rsidR="0095638E" w:rsidRPr="0095638E" w:rsidRDefault="0095638E" w:rsidP="0095638E">
      <w:pPr>
        <w:rPr>
          <w:b/>
          <w:bCs/>
        </w:rPr>
      </w:pPr>
      <w:r w:rsidRPr="0095638E">
        <w:rPr>
          <w:rFonts w:ascii="Segoe UI Emoji" w:hAnsi="Segoe UI Emoji" w:cs="Segoe UI Emoji"/>
          <w:b/>
          <w:bCs/>
        </w:rPr>
        <w:t>🔑</w:t>
      </w:r>
      <w:r w:rsidRPr="0095638E">
        <w:rPr>
          <w:b/>
          <w:bCs/>
        </w:rPr>
        <w:t xml:space="preserve"> Unlocking Equity</w:t>
      </w:r>
    </w:p>
    <w:p w14:paraId="4754D66A" w14:textId="77777777" w:rsidR="0095638E" w:rsidRPr="0095638E" w:rsidRDefault="0095638E" w:rsidP="0095638E">
      <w:r w:rsidRPr="0095638E">
        <w:t xml:space="preserve">When your home's value increases, so does your equity—the difference between what your home is worth and what you owe on your mortgage. Refinancing allows you to tap into that equity through a </w:t>
      </w:r>
      <w:r w:rsidRPr="0095638E">
        <w:rPr>
          <w:i/>
          <w:iCs/>
        </w:rPr>
        <w:t>cash-out refinance</w:t>
      </w:r>
      <w:r w:rsidRPr="0095638E">
        <w:t>. This gives you access to funds you can use for home improvements, paying off high-interest debt, or even investing in new property—all often at much lower interest rates than personal loans or credit cards.</w:t>
      </w:r>
    </w:p>
    <w:p w14:paraId="1CB27AF3" w14:textId="77777777" w:rsidR="0095638E" w:rsidRPr="0095638E" w:rsidRDefault="0095638E" w:rsidP="0095638E">
      <w:pPr>
        <w:rPr>
          <w:b/>
          <w:bCs/>
        </w:rPr>
      </w:pPr>
      <w:r w:rsidRPr="0095638E">
        <w:rPr>
          <w:rFonts w:ascii="Segoe UI Emoji" w:hAnsi="Segoe UI Emoji" w:cs="Segoe UI Emoji"/>
          <w:b/>
          <w:bCs/>
        </w:rPr>
        <w:t>💰</w:t>
      </w:r>
      <w:r w:rsidRPr="0095638E">
        <w:rPr>
          <w:b/>
          <w:bCs/>
        </w:rPr>
        <w:t xml:space="preserve"> Lower Rates, Better Terms</w:t>
      </w:r>
    </w:p>
    <w:p w14:paraId="062378F9" w14:textId="77777777" w:rsidR="0095638E" w:rsidRPr="0095638E" w:rsidRDefault="0095638E" w:rsidP="0095638E">
      <w:r w:rsidRPr="0095638E">
        <w:t>Even if interest rates haven't dropped significantly, your improved loan-to-value ratio (LTV) from higher home value may qualify you for better loan terms. Lenders see you as less of a risk, which could mean:</w:t>
      </w:r>
    </w:p>
    <w:p w14:paraId="19E4A0E1" w14:textId="77777777" w:rsidR="0095638E" w:rsidRPr="0095638E" w:rsidRDefault="0095638E" w:rsidP="0095638E">
      <w:pPr>
        <w:numPr>
          <w:ilvl w:val="0"/>
          <w:numId w:val="1"/>
        </w:numPr>
      </w:pPr>
      <w:r w:rsidRPr="0095638E">
        <w:t>Lower interest rates</w:t>
      </w:r>
    </w:p>
    <w:p w14:paraId="61EABB4F" w14:textId="77777777" w:rsidR="0095638E" w:rsidRDefault="0095638E" w:rsidP="0095638E">
      <w:pPr>
        <w:numPr>
          <w:ilvl w:val="0"/>
          <w:numId w:val="1"/>
        </w:numPr>
      </w:pPr>
      <w:r w:rsidRPr="0095638E">
        <w:t>Shorter loan terms with minimal increase in monthly payments</w:t>
      </w:r>
    </w:p>
    <w:p w14:paraId="2A22F6A0" w14:textId="0EED7D8D" w:rsidR="0095638E" w:rsidRPr="0095638E" w:rsidRDefault="0095638E" w:rsidP="0095638E">
      <w:pPr>
        <w:numPr>
          <w:ilvl w:val="0"/>
          <w:numId w:val="1"/>
        </w:numPr>
      </w:pPr>
      <w:r>
        <w:t>Extend amortization to create positive cash flows for other investments</w:t>
      </w:r>
    </w:p>
    <w:p w14:paraId="0520ACBB" w14:textId="77777777" w:rsidR="0095638E" w:rsidRPr="0095638E" w:rsidRDefault="0095638E" w:rsidP="0095638E">
      <w:pPr>
        <w:rPr>
          <w:b/>
          <w:bCs/>
        </w:rPr>
      </w:pPr>
      <w:r w:rsidRPr="0095638E">
        <w:rPr>
          <w:rFonts w:ascii="Segoe UI Emoji" w:hAnsi="Segoe UI Emoji" w:cs="Segoe UI Emoji"/>
          <w:b/>
          <w:bCs/>
        </w:rPr>
        <w:t>📈</w:t>
      </w:r>
      <w:r w:rsidRPr="0095638E">
        <w:rPr>
          <w:b/>
          <w:bCs/>
        </w:rPr>
        <w:t xml:space="preserve"> Increased Borrowing Power</w:t>
      </w:r>
    </w:p>
    <w:p w14:paraId="518F2C0B" w14:textId="77777777" w:rsidR="0095638E" w:rsidRPr="0095638E" w:rsidRDefault="0095638E" w:rsidP="0095638E">
      <w:r w:rsidRPr="0095638E">
        <w:t>Rising home values may allow you to refinance a larger amount. This can be particularly helpful if you’re consolidating other debts or planning large expenses. The more your home is worth, the more you can borrow responsibly while maintaining a healthy LTV.</w:t>
      </w:r>
    </w:p>
    <w:p w14:paraId="7C997EFB" w14:textId="77777777" w:rsidR="0095638E" w:rsidRPr="0095638E" w:rsidRDefault="0095638E" w:rsidP="0095638E">
      <w:pPr>
        <w:rPr>
          <w:b/>
          <w:bCs/>
        </w:rPr>
      </w:pPr>
      <w:r w:rsidRPr="0095638E">
        <w:rPr>
          <w:rFonts w:ascii="Segoe UI Emoji" w:hAnsi="Segoe UI Emoji" w:cs="Segoe UI Emoji"/>
          <w:b/>
          <w:bCs/>
        </w:rPr>
        <w:t>🔄</w:t>
      </w:r>
      <w:r w:rsidRPr="0095638E">
        <w:rPr>
          <w:b/>
          <w:bCs/>
        </w:rPr>
        <w:t xml:space="preserve"> Resetting Your Mortgage Strategy</w:t>
      </w:r>
    </w:p>
    <w:p w14:paraId="27A94CFC" w14:textId="35A1BA45" w:rsidR="0095638E" w:rsidRPr="0095638E" w:rsidRDefault="0095638E" w:rsidP="0095638E">
      <w:r w:rsidRPr="0095638E">
        <w:t xml:space="preserve">Refinancing when values are high is also a chance to reassess your long-term financial strategy. Maybe you want to switch from an adjustable-rate to a fixed-rate </w:t>
      </w:r>
      <w:proofErr w:type="gramStart"/>
      <w:r w:rsidRPr="0095638E">
        <w:t xml:space="preserve">mortgage </w:t>
      </w:r>
      <w:r>
        <w:t xml:space="preserve"> or</w:t>
      </w:r>
      <w:proofErr w:type="gramEnd"/>
      <w:r>
        <w:t xml:space="preserve"> </w:t>
      </w:r>
      <w:proofErr w:type="gramStart"/>
      <w:r>
        <w:t>vice</w:t>
      </w:r>
      <w:r w:rsidRPr="0095638E">
        <w:t>, or</w:t>
      </w:r>
      <w:proofErr w:type="gramEnd"/>
      <w:r w:rsidRPr="0095638E">
        <w:t xml:space="preserve"> move from a 30-year </w:t>
      </w:r>
      <w:r>
        <w:t>amortization t</w:t>
      </w:r>
      <w:r w:rsidRPr="0095638E">
        <w:t>o a 15-year one to save on interest. Higher equity gives you more flexibility to make these changes.</w:t>
      </w:r>
    </w:p>
    <w:p w14:paraId="24FB254F" w14:textId="1873BF63" w:rsidR="0095638E" w:rsidRPr="0095638E" w:rsidRDefault="0095638E" w:rsidP="0095638E"/>
    <w:p w14:paraId="51D2FF4C" w14:textId="77777777" w:rsidR="0095638E" w:rsidRPr="0095638E" w:rsidRDefault="0095638E" w:rsidP="0095638E">
      <w:r w:rsidRPr="0095638E">
        <w:rPr>
          <w:rFonts w:ascii="Segoe UI Emoji" w:hAnsi="Segoe UI Emoji" w:cs="Segoe UI Emoji"/>
          <w:b/>
          <w:bCs/>
        </w:rPr>
        <w:t>⚠️</w:t>
      </w:r>
      <w:r w:rsidRPr="0095638E">
        <w:rPr>
          <w:b/>
          <w:bCs/>
        </w:rPr>
        <w:t xml:space="preserve"> Consider Before You Commit</w:t>
      </w:r>
    </w:p>
    <w:p w14:paraId="2698D7E9" w14:textId="77777777" w:rsidR="0095638E" w:rsidRPr="0095638E" w:rsidRDefault="0095638E" w:rsidP="0095638E">
      <w:r w:rsidRPr="0095638E">
        <w:t>Refinancing isn’t right for everyone. There are closing costs involved, and if you plan to sell soon, you might not recoup those expenses. It’s important to evaluate your break-even point and long-term goals with a mortgage professional.</w:t>
      </w:r>
    </w:p>
    <w:p w14:paraId="509FBC31" w14:textId="2B81F608" w:rsidR="0095638E" w:rsidRPr="0095638E" w:rsidRDefault="0095638E" w:rsidP="0095638E"/>
    <w:p w14:paraId="1B0386A2" w14:textId="77777777" w:rsidR="0095638E" w:rsidRDefault="0095638E" w:rsidP="0095638E">
      <w:r w:rsidRPr="0095638E">
        <w:rPr>
          <w:b/>
          <w:bCs/>
        </w:rPr>
        <w:lastRenderedPageBreak/>
        <w:t>Bottom Line:</w:t>
      </w:r>
      <w:r w:rsidRPr="0095638E">
        <w:br/>
        <w:t>Refinancing when your home’s value is up can be a smart financial move—unlocking cash, lowering costs, and improving loan terms. If you're unsure whether it's the right time for you, talk with a trusted mortgage advisor to explore your options.</w:t>
      </w:r>
    </w:p>
    <w:p w14:paraId="2AEA909A" w14:textId="77777777" w:rsidR="0095638E" w:rsidRDefault="0095638E" w:rsidP="0095638E"/>
    <w:p w14:paraId="1A937D30" w14:textId="42088D0E" w:rsidR="0095638E" w:rsidRPr="0095638E" w:rsidRDefault="0095638E" w:rsidP="0095638E">
      <w:r>
        <w:t xml:space="preserve">Call us and let’ chat </w:t>
      </w:r>
    </w:p>
    <w:p w14:paraId="12CF2459" w14:textId="77777777" w:rsidR="0095638E" w:rsidRDefault="0095638E"/>
    <w:p w14:paraId="60F1AB91" w14:textId="77777777" w:rsidR="0095638E" w:rsidRDefault="0095638E"/>
    <w:sectPr w:rsidR="009563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21747E"/>
    <w:multiLevelType w:val="multilevel"/>
    <w:tmpl w:val="9D12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7319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38E"/>
    <w:rsid w:val="000D3637"/>
    <w:rsid w:val="003758E6"/>
    <w:rsid w:val="00694D18"/>
    <w:rsid w:val="009563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A7EC6"/>
  <w15:chartTrackingRefBased/>
  <w15:docId w15:val="{7EAF46B6-9032-41D8-AEFF-259F398C9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3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63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63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63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63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63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3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3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3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3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63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63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63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63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63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3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3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38E"/>
    <w:rPr>
      <w:rFonts w:eastAsiaTheme="majorEastAsia" w:cstheme="majorBidi"/>
      <w:color w:val="272727" w:themeColor="text1" w:themeTint="D8"/>
    </w:rPr>
  </w:style>
  <w:style w:type="paragraph" w:styleId="Title">
    <w:name w:val="Title"/>
    <w:basedOn w:val="Normal"/>
    <w:next w:val="Normal"/>
    <w:link w:val="TitleChar"/>
    <w:uiPriority w:val="10"/>
    <w:qFormat/>
    <w:rsid w:val="009563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3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3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3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38E"/>
    <w:pPr>
      <w:spacing w:before="160"/>
      <w:jc w:val="center"/>
    </w:pPr>
    <w:rPr>
      <w:i/>
      <w:iCs/>
      <w:color w:val="404040" w:themeColor="text1" w:themeTint="BF"/>
    </w:rPr>
  </w:style>
  <w:style w:type="character" w:customStyle="1" w:styleId="QuoteChar">
    <w:name w:val="Quote Char"/>
    <w:basedOn w:val="DefaultParagraphFont"/>
    <w:link w:val="Quote"/>
    <w:uiPriority w:val="29"/>
    <w:rsid w:val="0095638E"/>
    <w:rPr>
      <w:i/>
      <w:iCs/>
      <w:color w:val="404040" w:themeColor="text1" w:themeTint="BF"/>
    </w:rPr>
  </w:style>
  <w:style w:type="paragraph" w:styleId="ListParagraph">
    <w:name w:val="List Paragraph"/>
    <w:basedOn w:val="Normal"/>
    <w:uiPriority w:val="34"/>
    <w:qFormat/>
    <w:rsid w:val="0095638E"/>
    <w:pPr>
      <w:ind w:left="720"/>
      <w:contextualSpacing/>
    </w:pPr>
  </w:style>
  <w:style w:type="character" w:styleId="IntenseEmphasis">
    <w:name w:val="Intense Emphasis"/>
    <w:basedOn w:val="DefaultParagraphFont"/>
    <w:uiPriority w:val="21"/>
    <w:qFormat/>
    <w:rsid w:val="0095638E"/>
    <w:rPr>
      <w:i/>
      <w:iCs/>
      <w:color w:val="2F5496" w:themeColor="accent1" w:themeShade="BF"/>
    </w:rPr>
  </w:style>
  <w:style w:type="paragraph" w:styleId="IntenseQuote">
    <w:name w:val="Intense Quote"/>
    <w:basedOn w:val="Normal"/>
    <w:next w:val="Normal"/>
    <w:link w:val="IntenseQuoteChar"/>
    <w:uiPriority w:val="30"/>
    <w:qFormat/>
    <w:rsid w:val="009563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638E"/>
    <w:rPr>
      <w:i/>
      <w:iCs/>
      <w:color w:val="2F5496" w:themeColor="accent1" w:themeShade="BF"/>
    </w:rPr>
  </w:style>
  <w:style w:type="character" w:styleId="IntenseReference">
    <w:name w:val="Intense Reference"/>
    <w:basedOn w:val="DefaultParagraphFont"/>
    <w:uiPriority w:val="32"/>
    <w:qFormat/>
    <w:rsid w:val="009563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3931414">
      <w:bodyDiv w:val="1"/>
      <w:marLeft w:val="0"/>
      <w:marRight w:val="0"/>
      <w:marTop w:val="0"/>
      <w:marBottom w:val="0"/>
      <w:divBdr>
        <w:top w:val="none" w:sz="0" w:space="0" w:color="auto"/>
        <w:left w:val="none" w:sz="0" w:space="0" w:color="auto"/>
        <w:bottom w:val="none" w:sz="0" w:space="0" w:color="auto"/>
        <w:right w:val="none" w:sz="0" w:space="0" w:color="auto"/>
      </w:divBdr>
    </w:div>
    <w:div w:id="184427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350</Words>
  <Characters>1998</Characters>
  <Application>Microsoft Office Word</Application>
  <DocSecurity>0</DocSecurity>
  <Lines>16</Lines>
  <Paragraphs>4</Paragraphs>
  <ScaleCrop>false</ScaleCrop>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khider elkadri</dc:creator>
  <cp:keywords/>
  <dc:description/>
  <cp:lastModifiedBy>khider elkadri</cp:lastModifiedBy>
  <cp:revision>1</cp:revision>
  <dcterms:created xsi:type="dcterms:W3CDTF">2025-06-16T19:04:00Z</dcterms:created>
  <dcterms:modified xsi:type="dcterms:W3CDTF">2025-06-16T19:12:00Z</dcterms:modified>
</cp:coreProperties>
</file>