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Assignment_5</w:t>
      </w:r>
    </w:p>
    <w:p>
      <w:pPr>
        <w:pStyle w:val="Date"/>
      </w:pPr>
      <w:r>
        <w:t xml:space="preserve">2025-06-23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4.4.3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readr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cereal_df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"C:/Users/arkha/Downloads/Cereals.csv"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77 Columns: 16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(3): name, mfr, type</w:t>
      </w:r>
      <w:r>
        <w:br/>
      </w:r>
      <w:r>
        <w:rPr>
          <w:rStyle w:val="VerbatimChar"/>
        </w:rPr>
        <w:t xml:space="preserve">## dbl (13): calories, protein, fat, sodium, fiber, carbo, sugars, potass, vita...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Answer: All cereals with missing values are removed using na.omit().</w:t>
      </w:r>
      <w:r>
        <w:br/>
      </w:r>
      <w:r>
        <w:rPr>
          <w:rStyle w:val="NormalTok"/>
        </w:rPr>
        <w:t xml:space="preserve">cereal_df_clean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(cereal_df)</w:t>
      </w:r>
      <w:r>
        <w:br/>
      </w:r>
      <w:r>
        <w:br/>
      </w:r>
      <w:r>
        <w:rPr>
          <w:rStyle w:val="CommentTok"/>
        </w:rPr>
        <w:t xml:space="preserve"># Drop non-numeric columns (name, mfr, type)</w:t>
      </w:r>
      <w:r>
        <w:br/>
      </w:r>
      <w:r>
        <w:rPr>
          <w:rStyle w:val="NormalTok"/>
        </w:rPr>
        <w:t xml:space="preserve">cereal_numeric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cereal_df_clean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mfr,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type)</w:t>
      </w:r>
      <w:r>
        <w:br/>
      </w:r>
      <w:r>
        <w:br/>
      </w:r>
      <w:r>
        <w:rPr>
          <w:rStyle w:val="CommentTok"/>
        </w:rPr>
        <w:t xml:space="preserve"># Normalize the numeric data</w:t>
      </w:r>
      <w:r>
        <w:br/>
      </w:r>
      <w:r>
        <w:rPr>
          <w:rStyle w:val="CommentTok"/>
        </w:rPr>
        <w:t xml:space="preserve"># Answer: Yes, normalization is necessary because the variables (e.g., sodium, fiber, etc.)</w:t>
      </w:r>
      <w:r>
        <w:br/>
      </w:r>
      <w:r>
        <w:rPr>
          <w:rStyle w:val="CommentTok"/>
        </w:rPr>
        <w:t xml:space="preserve"># are on different scales. Without normalization, large-scale features would dominate the distance calculations.</w:t>
      </w:r>
      <w:r>
        <w:br/>
      </w:r>
      <w:r>
        <w:rPr>
          <w:rStyle w:val="NormalTok"/>
        </w:rPr>
        <w:t xml:space="preserve">cereal_scaled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(cereal_numeric)</w:t>
      </w:r>
      <w:r>
        <w:br/>
      </w:r>
      <w:r>
        <w:br/>
      </w:r>
      <w:r>
        <w:rPr>
          <w:rStyle w:val="CommentTok"/>
        </w:rPr>
        <w:t xml:space="preserve"># Apply AGNES with different linkage methods</w:t>
      </w:r>
      <w:r>
        <w:br/>
      </w:r>
      <w:r>
        <w:rPr>
          <w:rStyle w:val="NormalTok"/>
        </w:rPr>
        <w:t xml:space="preserve">agnes_single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(cereal_scaled,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agnes_complete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(cereal_scaled,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agnes_average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(cereal_scaled,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agnes_ward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(cereal_scaled,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dendrograms for comparison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(agnes_single, </w:t>
      </w:r>
      <w:r>
        <w:rPr>
          <w:rStyle w:val="AttributeTok"/>
        </w:rPr>
        <w:t xml:space="preserve">which.plots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 Linkage"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(agnes_complete, </w:t>
      </w:r>
      <w:r>
        <w:rPr>
          <w:rStyle w:val="AttributeTok"/>
        </w:rPr>
        <w:t xml:space="preserve">which.plots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 Linkage"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(agnes_average, </w:t>
      </w:r>
      <w:r>
        <w:rPr>
          <w:rStyle w:val="AttributeTok"/>
        </w:rPr>
        <w:t xml:space="preserve">which.plots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Linkage"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(agnes_ward, </w:t>
      </w:r>
      <w:r>
        <w:rPr>
          <w:rStyle w:val="AttributeTok"/>
        </w:rPr>
        <w:t xml:space="preserve">which.plots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 Linkage"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Based on the dendrograms, Ward’s method was chosen as the best clustering approach.It creates well-separated and balanced clusters.</w:t>
      </w:r>
      <w:r>
        <w:br/>
      </w:r>
      <w:r>
        <w:br/>
      </w:r>
      <w:r>
        <w:br/>
      </w:r>
      <w:r>
        <w:rPr>
          <w:rStyle w:val="CommentTok"/>
        </w:rPr>
        <w:t xml:space="preserve"># I decided to cut the tree into 4 clusters based on visual observation of Ward's dendrogram.</w:t>
      </w:r>
      <w:r>
        <w:br/>
      </w:r>
      <w:r>
        <w:rPr>
          <w:rStyle w:val="NormalTok"/>
        </w:rPr>
        <w:t xml:space="preserve">cluster_labels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(agnes_ward,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Attach cluster info to the data</w:t>
      </w:r>
      <w:r>
        <w:br/>
      </w:r>
      <w:r>
        <w:rPr>
          <w:rStyle w:val="NormalTok"/>
        </w:rPr>
        <w:t xml:space="preserve">cereal_df_clean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cluster_labels</w:t>
      </w:r>
      <w:r>
        <w:br/>
      </w:r>
      <w:r>
        <w:br/>
      </w:r>
      <w:r>
        <w:rPr>
          <w:rStyle w:val="CommentTok"/>
        </w:rPr>
        <w:t xml:space="preserve"># View cluster sizes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(cereal_df_clean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cluster_id)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 xml:space="preserve">##  3 20 21 30</w:t>
      </w:r>
    </w:p>
    <w:p>
      <w:pPr>
        <w:pStyle w:val="SourceCode"/>
      </w:pPr>
      <w:r>
        <w:rPr>
          <w:rStyle w:val="CommentTok"/>
        </w:rPr>
        <w:t xml:space="preserve"># Split data into training (70%) and testing (30%)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(cereal_scaled)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n_rows,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n_rows)</w:t>
      </w:r>
      <w:r>
        <w:br/>
      </w:r>
      <w:r>
        <w:br/>
      </w:r>
      <w:r>
        <w:rPr>
          <w:rStyle w:val="NormalTok"/>
        </w:rPr>
        <w:t xml:space="preserve">data_train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cereal_scaled[train_idx, ]</w:t>
      </w:r>
      <w:r>
        <w:br/>
      </w:r>
      <w:r>
        <w:rPr>
          <w:rStyle w:val="NormalTok"/>
        </w:rPr>
        <w:t xml:space="preserve">data_test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cereal_scaled[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train_idx, ]</w:t>
      </w:r>
      <w:r>
        <w:br/>
      </w:r>
      <w:r>
        <w:br/>
      </w:r>
      <w:r>
        <w:rPr>
          <w:rStyle w:val="CommentTok"/>
        </w:rPr>
        <w:t xml:space="preserve"># Cluster partition A (training)</w:t>
      </w:r>
      <w:r>
        <w:br/>
      </w:r>
      <w:r>
        <w:rPr>
          <w:rStyle w:val="NormalTok"/>
        </w:rPr>
        <w:t xml:space="preserve">agnes_train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(data_train,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(agnes_train,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centroids of training clusters</w:t>
      </w:r>
      <w:r>
        <w:br/>
      </w:r>
      <w:r>
        <w:rPr>
          <w:rStyle w:val="NormalTok"/>
        </w:rPr>
        <w:t xml:space="preserve">train_centroids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(data_train,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train_clusters),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br/>
      </w:r>
      <w:r>
        <w:rPr>
          <w:rStyle w:val="CommentTok"/>
        </w:rPr>
        <w:t xml:space="preserve"># Function to assign test observations to nearest centroid</w:t>
      </w:r>
      <w:r>
        <w:br/>
      </w:r>
      <w:r>
        <w:rPr>
          <w:rStyle w:val="NormalTok"/>
        </w:rPr>
        <w:t xml:space="preserve">assign_to_cluster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(obs, centroids) {</w:t>
      </w:r>
      <w:r>
        <w:br/>
      </w:r>
      <w:r>
        <w:rPr>
          <w:rStyle w:val="NormalTok"/>
        </w:rPr>
        <w:t xml:space="preserve">  distances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(centroids[,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(center)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((obs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center)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(distances))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Assign test observations to nearest cluster</w:t>
      </w:r>
      <w:r>
        <w:br/>
      </w:r>
      <w:r>
        <w:rPr>
          <w:rStyle w:val="NormalTok"/>
        </w:rPr>
        <w:t xml:space="preserve">test_assignments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(data_test,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assign_to_cluster, </w:t>
      </w:r>
      <w:r>
        <w:rPr>
          <w:rStyle w:val="AttributeTok"/>
        </w:rPr>
        <w:t xml:space="preserve">centroids =</w:t>
      </w:r>
      <w:r>
        <w:rPr>
          <w:rStyle w:val="NormalTok"/>
        </w:rPr>
        <w:t xml:space="preserve"> train_centroids)</w:t>
      </w:r>
      <w:r>
        <w:br/>
      </w:r>
      <w:r>
        <w:br/>
      </w:r>
      <w:r>
        <w:rPr>
          <w:rStyle w:val="CommentTok"/>
        </w:rPr>
        <w:t xml:space="preserve"># Cluster full data to compare assignments</w:t>
      </w:r>
      <w:r>
        <w:br/>
      </w:r>
      <w:r>
        <w:rPr>
          <w:rStyle w:val="NormalTok"/>
        </w:rPr>
        <w:t xml:space="preserve">agnes_full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(cereal_scaled,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full_clusters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(agnes_full,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true_test_clusters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full_clusters[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train_idx]</w:t>
      </w:r>
      <w:r>
        <w:br/>
      </w:r>
      <w:r>
        <w:br/>
      </w:r>
      <w:r>
        <w:rPr>
          <w:rStyle w:val="CommentTok"/>
        </w:rPr>
        <w:t xml:space="preserve"># Compare predicted vs. actual cluster labels in test set</w:t>
      </w:r>
      <w:r>
        <w:br/>
      </w:r>
      <w:r>
        <w:rPr>
          <w:rStyle w:val="CommentTok"/>
        </w:rPr>
        <w:t xml:space="preserve"># This comparison checks how consistent cluster assignments from training are with the full dataset.</w:t>
      </w:r>
      <w:r>
        <w:br/>
      </w:r>
      <w:r>
        <w:rPr>
          <w:rStyle w:val="CommentTok"/>
        </w:rPr>
        <w:t xml:space="preserve"># The table shows the overlap between predicted clusters (from training centroids) and actual clusters (from full data).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test_assignments,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true_test_clusters)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1 2 3 4</w:t>
      </w:r>
      <w:r>
        <w:br/>
      </w:r>
      <w:r>
        <w:rPr>
          <w:rStyle w:val="VerbatimChar"/>
        </w:rPr>
        <w:t xml:space="preserve">##         1 0 0 0 6</w:t>
      </w:r>
      <w:r>
        <w:br/>
      </w:r>
      <w:r>
        <w:rPr>
          <w:rStyle w:val="VerbatimChar"/>
        </w:rPr>
        <w:t xml:space="preserve">##         2 2 2 0 1</w:t>
      </w:r>
      <w:r>
        <w:br/>
      </w:r>
      <w:r>
        <w:rPr>
          <w:rStyle w:val="VerbatimChar"/>
        </w:rPr>
        <w:t xml:space="preserve">##         3 0 0 5 0</w:t>
      </w:r>
      <w:r>
        <w:br/>
      </w:r>
      <w:r>
        <w:rPr>
          <w:rStyle w:val="VerbatimChar"/>
        </w:rPr>
        <w:t xml:space="preserve">##         4 0 7 0 0</w:t>
      </w:r>
    </w:p>
    <w:p>
      <w:pPr>
        <w:pStyle w:val="SourceCode"/>
      </w:pPr>
      <w:r>
        <w:rPr>
          <w:rStyle w:val="CommentTok"/>
        </w:rPr>
        <w:t xml:space="preserve"># Summarize clusters to inspect their nutritional profile</w:t>
      </w:r>
      <w:r>
        <w:br/>
      </w:r>
      <w:r>
        <w:rPr>
          <w:rStyle w:val="NormalTok"/>
        </w:rPr>
        <w:t xml:space="preserve">cluster_summary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cereal_df_clean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(cluster_id)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avg_calories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(calories),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avg_protein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(protein),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avg_fat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(fat),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avg_sugars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(sugars),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avg_fiber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(fiber)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(cluster_summary)</w:t>
      </w:r>
    </w:p>
    <w:p>
      <w:pPr>
        <w:pStyle w:val="SourceCode"/>
      </w:pPr>
      <w:r>
        <w:rPr>
          <w:rStyle w:val="VerbatimChar"/>
        </w:rPr>
        <w:t xml:space="preserve">## # A tibble: 4 × 6</w:t>
      </w:r>
      <w:r>
        <w:br/>
      </w:r>
      <w:r>
        <w:rPr>
          <w:rStyle w:val="VerbatimChar"/>
        </w:rPr>
        <w:t xml:space="preserve">##   cluster_id avg_calories avg_protein avg_fat avg_sugars avg_fiber</w:t>
      </w:r>
      <w:r>
        <w:br/>
      </w:r>
      <w:r>
        <w:rPr>
          <w:rStyle w:val="VerbatimChar"/>
        </w:rPr>
        <w:t xml:space="preserve">##        &lt;int&gt;        &lt;dbl&gt;       &lt;dbl&gt;   &lt;dbl&gt;      &lt;dbl&gt;     &lt;dbl&gt;</w:t>
      </w:r>
      <w:r>
        <w:br/>
      </w:r>
      <w:r>
        <w:rPr>
          <w:rStyle w:val="VerbatimChar"/>
        </w:rPr>
        <w:t xml:space="preserve">## 1          1         63.3        4      0.667       3.67    11    </w:t>
      </w:r>
      <w:r>
        <w:br/>
      </w:r>
      <w:r>
        <w:rPr>
          <w:rStyle w:val="VerbatimChar"/>
        </w:rPr>
        <w:t xml:space="preserve">## 2          2        124          3.15   1.95        9.35     3.1  </w:t>
      </w:r>
      <w:r>
        <w:br/>
      </w:r>
      <w:r>
        <w:rPr>
          <w:rStyle w:val="VerbatimChar"/>
        </w:rPr>
        <w:t xml:space="preserve">## 3          3        111.         1.52   1          11.3      0.571</w:t>
      </w:r>
      <w:r>
        <w:br/>
      </w:r>
      <w:r>
        <w:rPr>
          <w:rStyle w:val="VerbatimChar"/>
        </w:rPr>
        <w:t xml:space="preserve">## 4          4         97.3        2.63   0.4         3.03     1.8</w:t>
      </w:r>
    </w:p>
    <w:p>
      <w:pPr>
        <w:pStyle w:val="SourceCode"/>
      </w:pPr>
      <w:r>
        <w:rPr>
          <w:rStyle w:val="CommentTok"/>
        </w:rPr>
        <w:t xml:space="preserve"># The healthiest cereals would have high fiber and protein and low sugar and fat.</w:t>
      </w:r>
      <w:r>
        <w:br/>
      </w:r>
      <w:r>
        <w:rPr>
          <w:rStyle w:val="CommentTok"/>
        </w:rPr>
        <w:t xml:space="preserve"># By inspecting the summary, I can identify the cluster that best fits these criteria.</w:t>
      </w:r>
      <w:r>
        <w:br/>
      </w:r>
      <w:r>
        <w:rPr>
          <w:rStyle w:val="CommentTok"/>
        </w:rPr>
        <w:t xml:space="preserve"># This cluster would be recommended for elementary schools offering healthy breakfast options.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Assignment_5</dc:title>
  <dc:creator/>
  <cp:keywords/>
  <dcterms:created xsi:type="dcterms:W3CDTF">2025-06-23T02:20:34Z</dcterms:created>
  <dcterms:modified xsi:type="dcterms:W3CDTF">2025-06-23T02:20:34Z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2025-06-23</vt:lpwstr>
  </property>
  <property fmtid="{D5CDD505-2E9C-101B-9397-08002B2CF9AE}" pid="3" name="output">
    <vt:lpwstr/>
  </property>
</Properties>
</file>