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276"/>
        <w:jc w:val="center"/>
      </w:pPr>
      <w:r>
        <w:rPr>
          <w:rFonts w:ascii="Times New Roman" w:cs="Times New Roman" w:eastAsia="Times New Roman" w:hAnsi="Times New Roman"/>
          <w:b/>
          <w:bCs/>
          <w:sz w:val="28"/>
          <w:szCs w:val="28"/>
        </w:rPr>
        <w:t xml:space="preserve">ҚАЗАҚСТАН РЕСПУБЛИКАСЫНЫҢ БІЛІМ ЖӘНЕ ҒЫЛЫМ МИНИСТРЛІГІ</w:t>
      </w:r>
    </w:p>
    <w:p>
      <w:pPr>
        <w:spacing w:after="200" w:line="276"/>
        <w:jc w:val="center"/>
      </w:pPr>
      <w:r>
        <w:rPr>
          <w:rFonts w:ascii="Times New Roman" w:cs="Times New Roman" w:eastAsia="Times New Roman" w:hAnsi="Times New Roman"/>
          <w:b/>
          <w:bCs/>
          <w:sz w:val="28"/>
          <w:szCs w:val="28"/>
        </w:rPr>
        <w:t xml:space="preserve">СӘТБАЕВ УНИВЕРСИТЕТІ</w:t>
      </w:r>
    </w:p>
    <w:p>
      <w:pPr>
        <w:spacing w:after="0" w:line="276"/>
        <w:jc w:val="center"/>
      </w:pPr>
      <w:r>
        <w:rPr>
          <w:rFonts w:ascii="Times New Roman" w:cs="Times New Roman" w:eastAsia="Times New Roman" w:hAnsi="Times New Roman"/>
          <w:b/>
          <w:bCs/>
          <w:sz w:val="32"/>
          <w:szCs w:val="32"/>
        </w:rPr>
        <w:t xml:space="preserve">АТжА институты</w:t>
      </w:r>
    </w:p>
    <w:p>
      <w:pPr>
        <w:spacing w:after="200" w:line="276"/>
        <w:jc w:val="center"/>
      </w:pPr>
      <w:r>
        <w:rPr>
          <w:rFonts w:ascii="Times New Roman" w:cs="Times New Roman" w:eastAsia="Times New Roman" w:hAnsi="Times New Roman"/>
          <w:b/>
          <w:bCs/>
          <w:sz w:val="28"/>
          <w:szCs w:val="28"/>
        </w:rPr>
        <w:t xml:space="preserve">Кибер қауіпсіздік кафедрасы</w:t>
      </w:r>
    </w:p>
    <w:p>
      <w:pPr>
        <w:spacing w:after="200"/>
        <w:jc w:val="center"/>
      </w:pPr>
      <w:r>
        <w:drawing>
          <wp:inline distT="0" distB="0" distL="0" distR="0">
            <wp:extent cx="1409700" cy="1162050"/>
            <wp:effectExtent t="0" r="0" b="0" l="0"/>
            <wp:docPr id="1" name="logo" descr="Университет логотипі" title="Логоти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09700" cy="1162050"/>
                    </a:xfrm>
                    <a:prstGeom prst="rect">
                      <a:avLst/>
                    </a:prstGeom>
                  </pic:spPr>
                </pic:pic>
              </a:graphicData>
            </a:graphic>
          </wp:inline>
        </w:drawing>
      </w:r>
    </w:p>
    <w:p>
      <w:pPr>
        <w:spacing w:after="120" w:line="276"/>
        <w:jc w:val="center"/>
      </w:pPr>
      <w:r>
        <w:rPr>
          <w:rFonts w:ascii="Times New Roman" w:cs="Times New Roman" w:eastAsia="Times New Roman" w:hAnsi="Times New Roman"/>
          <w:b/>
          <w:bCs/>
          <w:sz w:val="56"/>
          <w:szCs w:val="56"/>
        </w:rPr>
        <w:t xml:space="preserve">СӨЖ №2</w:t>
      </w:r>
    </w:p>
    <w:p>
      <w:pPr>
        <w:spacing w:after="200" w:line="276"/>
        <w:jc w:val="center"/>
      </w:pPr>
      <w:r>
        <w:rPr>
          <w:rFonts w:ascii="Times New Roman" w:cs="Times New Roman" w:eastAsia="Times New Roman" w:hAnsi="Times New Roman"/>
          <w:b/>
          <w:bCs/>
          <w:sz w:val="32"/>
          <w:szCs w:val="32"/>
        </w:rPr>
        <w:t xml:space="preserve">Тақырыбы: «Денсаулық және фитнес» веб-сайты (DENSAM)</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700"/>
        <w:gridCol w:w="4900"/>
        <w:gridCol w:w="2200"/>
        <w:gridCol w:w="1836"/>
      </w:tblGrid>
      <w:tr>
        <w:trPr>
          <w:cantSplit/>
          <w:tblHeader/>
        </w:trPr>
        <w:tc>
          <w:tcPr>
            <w:tcW w:type="dxa" w:w="7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20" w:line="276"/>
              <w:jc w:val="center"/>
            </w:pPr>
            <w:r>
              <w:rPr>
                <w:rFonts w:ascii="Times New Roman" w:cs="Times New Roman" w:eastAsia="Times New Roman" w:hAnsi="Times New Roman"/>
                <w:b/>
                <w:bCs/>
                <w:sz w:val="26"/>
                <w:szCs w:val="26"/>
              </w:rPr>
              <w:t xml:space="preserve">№</w:t>
            </w:r>
          </w:p>
        </w:tc>
        <w:tc>
          <w:tcPr>
            <w:tcW w:type="dxa" w:w="49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20" w:line="276"/>
              <w:jc w:val="left"/>
            </w:pPr>
            <w:r>
              <w:rPr>
                <w:rFonts w:ascii="Times New Roman" w:cs="Times New Roman" w:eastAsia="Times New Roman" w:hAnsi="Times New Roman"/>
                <w:b/>
                <w:bCs/>
                <w:sz w:val="26"/>
                <w:szCs w:val="26"/>
              </w:rPr>
              <w:t xml:space="preserve">Жұмысты орындау сапасы</w:t>
            </w:r>
          </w:p>
        </w:tc>
        <w:tc>
          <w:tcPr>
            <w:tcW w:type="dxa" w:w="22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20" w:line="276"/>
              <w:jc w:val="center"/>
            </w:pPr>
            <w:r>
              <w:rPr>
                <w:rFonts w:ascii="Times New Roman" w:cs="Times New Roman" w:eastAsia="Times New Roman" w:hAnsi="Times New Roman"/>
                <w:b/>
                <w:bCs/>
                <w:sz w:val="26"/>
                <w:szCs w:val="26"/>
              </w:rPr>
              <w:t xml:space="preserve">Баға диапазоны</w:t>
            </w:r>
          </w:p>
        </w:tc>
        <w:tc>
          <w:tcPr>
            <w:tcW w:type="dxa" w:w="183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20" w:line="276"/>
              <w:jc w:val="center"/>
            </w:pPr>
            <w:r>
              <w:rPr>
                <w:rFonts w:ascii="Times New Roman" w:cs="Times New Roman" w:eastAsia="Times New Roman" w:hAnsi="Times New Roman"/>
                <w:b/>
                <w:bCs/>
                <w:sz w:val="26"/>
                <w:szCs w:val="26"/>
              </w:rPr>
              <w:t xml:space="preserve">Орындалған %</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center"/>
            </w:pPr>
            <w:r>
              <w:rPr>
                <w:rFonts w:ascii="Times New Roman" w:cs="Times New Roman" w:eastAsia="Times New Roman" w:hAnsi="Times New Roman"/>
                <w:b w:val="false"/>
                <w:bCs w:val="false"/>
                <w:sz w:val="26"/>
                <w:szCs w:val="26"/>
              </w:rPr>
              <w:t xml:space="preserve">1</w:t>
            </w:r>
          </w:p>
        </w:tc>
        <w:tc>
          <w:tcPr>
            <w:tcW w:type="dxa" w:w="4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left"/>
            </w:pPr>
            <w:r>
              <w:rPr>
                <w:rFonts w:ascii="Times New Roman" w:cs="Times New Roman" w:eastAsia="Times New Roman" w:hAnsi="Times New Roman"/>
                <w:b w:val="false"/>
                <w:bCs w:val="false"/>
                <w:sz w:val="26"/>
                <w:szCs w:val="26"/>
              </w:rPr>
              <w:t xml:space="preserve">Орындалған жоқ</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center"/>
            </w:pPr>
            <w:r>
              <w:rPr>
                <w:rFonts w:ascii="Times New Roman" w:cs="Times New Roman" w:eastAsia="Times New Roman" w:hAnsi="Times New Roman"/>
                <w:b w:val="false"/>
                <w:bCs w:val="false"/>
                <w:sz w:val="26"/>
                <w:szCs w:val="26"/>
              </w:rPr>
              <w:t xml:space="preserve">0%</w:t>
            </w:r>
          </w:p>
        </w:tc>
        <w:tc>
          <w:tcPr>
            <w:tcW w:type="dxa" w:w="183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center"/>
            </w:pPr>
            <w:r>
              <w:rPr>
                <w:rFonts w:ascii="Times New Roman" w:cs="Times New Roman" w:eastAsia="Times New Roman" w:hAnsi="Times New Roman"/>
                <w:b w:val="false"/>
                <w:bCs w:val="false"/>
                <w:sz w:val="26"/>
                <w:szCs w:val="26"/>
              </w:rPr>
              <w:t xml:space="preserve"/>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center"/>
            </w:pPr>
            <w:r>
              <w:rPr>
                <w:rFonts w:ascii="Times New Roman" w:cs="Times New Roman" w:eastAsia="Times New Roman" w:hAnsi="Times New Roman"/>
                <w:b w:val="false"/>
                <w:bCs w:val="false"/>
                <w:sz w:val="26"/>
                <w:szCs w:val="26"/>
              </w:rPr>
              <w:t xml:space="preserve">2</w:t>
            </w:r>
          </w:p>
        </w:tc>
        <w:tc>
          <w:tcPr>
            <w:tcW w:type="dxa" w:w="4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left"/>
            </w:pPr>
            <w:r>
              <w:rPr>
                <w:rFonts w:ascii="Times New Roman" w:cs="Times New Roman" w:eastAsia="Times New Roman" w:hAnsi="Times New Roman"/>
                <w:b w:val="false"/>
                <w:bCs w:val="false"/>
                <w:sz w:val="26"/>
                <w:szCs w:val="26"/>
              </w:rPr>
              <w:t xml:space="preserve">Орындалды</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center"/>
            </w:pPr>
            <w:r>
              <w:rPr>
                <w:rFonts w:ascii="Times New Roman" w:cs="Times New Roman" w:eastAsia="Times New Roman" w:hAnsi="Times New Roman"/>
                <w:b w:val="false"/>
                <w:bCs w:val="false"/>
                <w:sz w:val="26"/>
                <w:szCs w:val="26"/>
              </w:rPr>
              <w:t xml:space="preserve">0-50%</w:t>
            </w:r>
          </w:p>
        </w:tc>
        <w:tc>
          <w:tcPr>
            <w:tcW w:type="dxa" w:w="183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center"/>
            </w:pPr>
            <w:r>
              <w:rPr>
                <w:rFonts w:ascii="Times New Roman" w:cs="Times New Roman" w:eastAsia="Times New Roman" w:hAnsi="Times New Roman"/>
                <w:b w:val="false"/>
                <w:bCs w:val="false"/>
                <w:sz w:val="26"/>
                <w:szCs w:val="26"/>
              </w:rPr>
              <w:t xml:space="preserve"/>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center"/>
            </w:pPr>
            <w:r>
              <w:rPr>
                <w:rFonts w:ascii="Times New Roman" w:cs="Times New Roman" w:eastAsia="Times New Roman" w:hAnsi="Times New Roman"/>
                <w:b w:val="false"/>
                <w:bCs w:val="false"/>
                <w:sz w:val="26"/>
                <w:szCs w:val="26"/>
              </w:rPr>
              <w:t xml:space="preserve">3</w:t>
            </w:r>
          </w:p>
        </w:tc>
        <w:tc>
          <w:tcPr>
            <w:tcW w:type="dxa" w:w="4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left"/>
            </w:pPr>
            <w:r>
              <w:rPr>
                <w:rFonts w:ascii="Times New Roman" w:cs="Times New Roman" w:eastAsia="Times New Roman" w:hAnsi="Times New Roman"/>
                <w:b w:val="false"/>
                <w:bCs w:val="false"/>
                <w:sz w:val="26"/>
                <w:szCs w:val="26"/>
              </w:rPr>
              <w:t xml:space="preserve">Материалдық өзіндік жүйелендіру</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center"/>
            </w:pPr>
            <w:r>
              <w:rPr>
                <w:rFonts w:ascii="Times New Roman" w:cs="Times New Roman" w:eastAsia="Times New Roman" w:hAnsi="Times New Roman"/>
                <w:b w:val="false"/>
                <w:bCs w:val="false"/>
                <w:sz w:val="26"/>
                <w:szCs w:val="26"/>
              </w:rPr>
              <w:t xml:space="preserve">0-10%</w:t>
            </w:r>
          </w:p>
        </w:tc>
        <w:tc>
          <w:tcPr>
            <w:tcW w:type="dxa" w:w="183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center"/>
            </w:pPr>
            <w:r>
              <w:rPr>
                <w:rFonts w:ascii="Times New Roman" w:cs="Times New Roman" w:eastAsia="Times New Roman" w:hAnsi="Times New Roman"/>
                <w:b w:val="false"/>
                <w:bCs w:val="false"/>
                <w:sz w:val="26"/>
                <w:szCs w:val="26"/>
              </w:rPr>
              <w:t xml:space="preserve"/>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center"/>
            </w:pPr>
            <w:r>
              <w:rPr>
                <w:rFonts w:ascii="Times New Roman" w:cs="Times New Roman" w:eastAsia="Times New Roman" w:hAnsi="Times New Roman"/>
                <w:b w:val="false"/>
                <w:bCs w:val="false"/>
                <w:sz w:val="26"/>
                <w:szCs w:val="26"/>
              </w:rPr>
              <w:t xml:space="preserve">4</w:t>
            </w:r>
          </w:p>
        </w:tc>
        <w:tc>
          <w:tcPr>
            <w:tcW w:type="dxa" w:w="4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left"/>
            </w:pPr>
            <w:r>
              <w:rPr>
                <w:rFonts w:ascii="Times New Roman" w:cs="Times New Roman" w:eastAsia="Times New Roman" w:hAnsi="Times New Roman"/>
                <w:b w:val="false"/>
                <w:bCs w:val="false"/>
                <w:sz w:val="26"/>
                <w:szCs w:val="26"/>
              </w:rPr>
              <w:t xml:space="preserve">Талап етілген көлемде және көрсетілген мерзімде орындау</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center"/>
            </w:pPr>
            <w:r>
              <w:rPr>
                <w:rFonts w:ascii="Times New Roman" w:cs="Times New Roman" w:eastAsia="Times New Roman" w:hAnsi="Times New Roman"/>
                <w:b w:val="false"/>
                <w:bCs w:val="false"/>
                <w:sz w:val="26"/>
                <w:szCs w:val="26"/>
              </w:rPr>
              <w:t xml:space="preserve">0-5%</w:t>
            </w:r>
          </w:p>
        </w:tc>
        <w:tc>
          <w:tcPr>
            <w:tcW w:type="dxa" w:w="183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center"/>
            </w:pPr>
            <w:r>
              <w:rPr>
                <w:rFonts w:ascii="Times New Roman" w:cs="Times New Roman" w:eastAsia="Times New Roman" w:hAnsi="Times New Roman"/>
                <w:b w:val="false"/>
                <w:bCs w:val="false"/>
                <w:sz w:val="26"/>
                <w:szCs w:val="26"/>
              </w:rPr>
              <w:t xml:space="preserve"/>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center"/>
            </w:pPr>
            <w:r>
              <w:rPr>
                <w:rFonts w:ascii="Times New Roman" w:cs="Times New Roman" w:eastAsia="Times New Roman" w:hAnsi="Times New Roman"/>
                <w:b w:val="false"/>
                <w:bCs w:val="false"/>
                <w:sz w:val="26"/>
                <w:szCs w:val="26"/>
              </w:rPr>
              <w:t xml:space="preserve">5</w:t>
            </w:r>
          </w:p>
        </w:tc>
        <w:tc>
          <w:tcPr>
            <w:tcW w:type="dxa" w:w="4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left"/>
            </w:pPr>
            <w:r>
              <w:rPr>
                <w:rFonts w:ascii="Times New Roman" w:cs="Times New Roman" w:eastAsia="Times New Roman" w:hAnsi="Times New Roman"/>
                <w:b w:val="false"/>
                <w:bCs w:val="false"/>
                <w:sz w:val="26"/>
                <w:szCs w:val="26"/>
              </w:rPr>
              <w:t xml:space="preserve">Қосымша ғылыми әдебиеттерді пайдалану</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center"/>
            </w:pPr>
            <w:r>
              <w:rPr>
                <w:rFonts w:ascii="Times New Roman" w:cs="Times New Roman" w:eastAsia="Times New Roman" w:hAnsi="Times New Roman"/>
                <w:b w:val="false"/>
                <w:bCs w:val="false"/>
                <w:sz w:val="26"/>
                <w:szCs w:val="26"/>
              </w:rPr>
              <w:t xml:space="preserve">0-5%</w:t>
            </w:r>
          </w:p>
        </w:tc>
        <w:tc>
          <w:tcPr>
            <w:tcW w:type="dxa" w:w="183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center"/>
            </w:pPr>
            <w:r>
              <w:rPr>
                <w:rFonts w:ascii="Times New Roman" w:cs="Times New Roman" w:eastAsia="Times New Roman" w:hAnsi="Times New Roman"/>
                <w:b w:val="false"/>
                <w:bCs w:val="false"/>
                <w:sz w:val="26"/>
                <w:szCs w:val="26"/>
              </w:rPr>
              <w:t xml:space="preserve"/>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center"/>
            </w:pPr>
            <w:r>
              <w:rPr>
                <w:rFonts w:ascii="Times New Roman" w:cs="Times New Roman" w:eastAsia="Times New Roman" w:hAnsi="Times New Roman"/>
                <w:b w:val="false"/>
                <w:bCs w:val="false"/>
                <w:sz w:val="26"/>
                <w:szCs w:val="26"/>
              </w:rPr>
              <w:t xml:space="preserve">6</w:t>
            </w:r>
          </w:p>
        </w:tc>
        <w:tc>
          <w:tcPr>
            <w:tcW w:type="dxa" w:w="4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left"/>
            </w:pPr>
            <w:r>
              <w:rPr>
                <w:rFonts w:ascii="Times New Roman" w:cs="Times New Roman" w:eastAsia="Times New Roman" w:hAnsi="Times New Roman"/>
                <w:b w:val="false"/>
                <w:bCs w:val="false"/>
                <w:sz w:val="26"/>
                <w:szCs w:val="26"/>
              </w:rPr>
              <w:t xml:space="preserve">Орындаған тапсырманың ерекшелігі</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center"/>
            </w:pPr>
            <w:r>
              <w:rPr>
                <w:rFonts w:ascii="Times New Roman" w:cs="Times New Roman" w:eastAsia="Times New Roman" w:hAnsi="Times New Roman"/>
                <w:b w:val="false"/>
                <w:bCs w:val="false"/>
                <w:sz w:val="26"/>
                <w:szCs w:val="26"/>
              </w:rPr>
              <w:t xml:space="preserve">0-10%</w:t>
            </w:r>
          </w:p>
        </w:tc>
        <w:tc>
          <w:tcPr>
            <w:tcW w:type="dxa" w:w="183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center"/>
            </w:pPr>
            <w:r>
              <w:rPr>
                <w:rFonts w:ascii="Times New Roman" w:cs="Times New Roman" w:eastAsia="Times New Roman" w:hAnsi="Times New Roman"/>
                <w:b w:val="false"/>
                <w:bCs w:val="false"/>
                <w:sz w:val="26"/>
                <w:szCs w:val="26"/>
              </w:rPr>
              <w:t xml:space="preserve"/>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center"/>
            </w:pPr>
            <w:r>
              <w:rPr>
                <w:rFonts w:ascii="Times New Roman" w:cs="Times New Roman" w:eastAsia="Times New Roman" w:hAnsi="Times New Roman"/>
                <w:b w:val="false"/>
                <w:bCs w:val="false"/>
                <w:sz w:val="26"/>
                <w:szCs w:val="26"/>
              </w:rPr>
              <w:t xml:space="preserve">7</w:t>
            </w:r>
          </w:p>
        </w:tc>
        <w:tc>
          <w:tcPr>
            <w:tcW w:type="dxa" w:w="4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left"/>
            </w:pPr>
            <w:r>
              <w:rPr>
                <w:rFonts w:ascii="Times New Roman" w:cs="Times New Roman" w:eastAsia="Times New Roman" w:hAnsi="Times New Roman"/>
                <w:b w:val="false"/>
                <w:bCs w:val="false"/>
                <w:sz w:val="26"/>
                <w:szCs w:val="26"/>
              </w:rPr>
              <w:t xml:space="preserve">СӨЖ-ді қорғау</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center"/>
            </w:pPr>
            <w:r>
              <w:rPr>
                <w:rFonts w:ascii="Times New Roman" w:cs="Times New Roman" w:eastAsia="Times New Roman" w:hAnsi="Times New Roman"/>
                <w:b w:val="false"/>
                <w:bCs w:val="false"/>
                <w:sz w:val="26"/>
                <w:szCs w:val="26"/>
              </w:rPr>
              <w:t xml:space="preserve">0-20%</w:t>
            </w:r>
          </w:p>
        </w:tc>
        <w:tc>
          <w:tcPr>
            <w:tcW w:type="dxa" w:w="183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center"/>
            </w:pPr>
            <w:r>
              <w:rPr>
                <w:rFonts w:ascii="Times New Roman" w:cs="Times New Roman" w:eastAsia="Times New Roman" w:hAnsi="Times New Roman"/>
                <w:b w:val="false"/>
                <w:bCs w:val="false"/>
                <w:sz w:val="26"/>
                <w:szCs w:val="26"/>
              </w:rPr>
              <w:t xml:space="preserve"/>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center"/>
            </w:pPr>
            <w:r>
              <w:rPr>
                <w:rFonts w:ascii="Times New Roman" w:cs="Times New Roman" w:eastAsia="Times New Roman" w:hAnsi="Times New Roman"/>
                <w:b w:val="false"/>
                <w:bCs w:val="false"/>
                <w:sz w:val="26"/>
                <w:szCs w:val="26"/>
              </w:rPr>
              <w:t xml:space="preserve"/>
            </w:r>
          </w:p>
        </w:tc>
        <w:tc>
          <w:tcPr>
            <w:tcW w:type="dxa" w:w="4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left"/>
            </w:pPr>
            <w:r>
              <w:rPr>
                <w:rFonts w:ascii="Times New Roman" w:cs="Times New Roman" w:eastAsia="Times New Roman" w:hAnsi="Times New Roman"/>
                <w:b w:val="false"/>
                <w:bCs w:val="false"/>
                <w:sz w:val="26"/>
                <w:szCs w:val="26"/>
              </w:rPr>
              <w:t xml:space="preserve"/>
            </w:r>
            <w:r>
              <w:rPr>
                <w:rFonts w:ascii="Times New Roman" w:cs="Times New Roman" w:eastAsia="Times New Roman" w:hAnsi="Times New Roman"/>
                <w:b/>
                <w:bCs/>
                <w:sz w:val="26"/>
                <w:szCs w:val="26"/>
              </w:rPr>
              <w:t xml:space="preserve">Қорытынды:</w:t>
            </w:r>
            <w:r>
              <w:rPr>
                <w:rFonts w:ascii="Times New Roman" w:cs="Times New Roman" w:eastAsia="Times New Roman" w:hAnsi="Times New Roman"/>
                <w:b w:val="false"/>
                <w:bCs w:val="false"/>
                <w:sz w:val="26"/>
                <w:szCs w:val="26"/>
              </w:rPr>
              <w:t xml:space="preserve"/>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center"/>
            </w:pPr>
            <w:r>
              <w:rPr>
                <w:rFonts w:ascii="Times New Roman" w:cs="Times New Roman" w:eastAsia="Times New Roman" w:hAnsi="Times New Roman"/>
                <w:b w:val="false"/>
                <w:bCs w:val="false"/>
                <w:sz w:val="26"/>
                <w:szCs w:val="26"/>
              </w:rPr>
              <w:t xml:space="preserve">0-100%</w:t>
            </w:r>
          </w:p>
        </w:tc>
        <w:tc>
          <w:tcPr>
            <w:tcW w:type="dxa" w:w="183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center"/>
            </w:pPr>
            <w:r>
              <w:rPr>
                <w:rFonts w:ascii="Times New Roman" w:cs="Times New Roman" w:eastAsia="Times New Roman" w:hAnsi="Times New Roman"/>
                <w:b w:val="false"/>
                <w:bCs w:val="false"/>
                <w:sz w:val="26"/>
                <w:szCs w:val="26"/>
              </w:rPr>
              <w:t xml:space="preserve"/>
            </w:r>
          </w:p>
        </w:tc>
      </w:tr>
    </w:tbl>
    <w:p>
      <w:r>
        <w:rPr>
          <w:rFonts w:ascii="Times New Roman" w:cs="Times New Roman" w:eastAsia="Times New Roman" w:hAnsi="Times New Roman"/>
          <w:sz w:val="28"/>
          <w:szCs w:val="28"/>
        </w:rPr>
        <w:t xml:space="preserve"/>
      </w:r>
    </w:p>
    <w:p>
      <w:pPr>
        <w:spacing w:after="40"/>
        <w:jc w:val="right"/>
      </w:pPr>
      <w:r>
        <w:rPr>
          <w:rFonts w:ascii="Times New Roman" w:cs="Times New Roman" w:eastAsia="Times New Roman" w:hAnsi="Times New Roman"/>
          <w:sz w:val="28"/>
          <w:szCs w:val="28"/>
        </w:rPr>
        <w:t xml:space="preserve">Оқытушы: Тукенова Л.М.</w:t>
      </w:r>
    </w:p>
    <w:p>
      <w:pPr>
        <w:spacing w:after="40"/>
        <w:jc w:val="right"/>
      </w:pPr>
      <w:r>
        <w:rPr>
          <w:rFonts w:ascii="Times New Roman" w:cs="Times New Roman" w:eastAsia="Times New Roman" w:hAnsi="Times New Roman"/>
          <w:sz w:val="28"/>
          <w:szCs w:val="28"/>
        </w:rPr>
        <w:t xml:space="preserve">Студент: Алпысбай Ә.Е.</w:t>
      </w:r>
    </w:p>
    <w:p>
      <w:pPr>
        <w:spacing w:after="200"/>
        <w:jc w:val="right"/>
      </w:pPr>
      <w:r>
        <w:rPr>
          <w:rFonts w:ascii="Times New Roman" w:cs="Times New Roman" w:eastAsia="Times New Roman" w:hAnsi="Times New Roman"/>
          <w:sz w:val="28"/>
          <w:szCs w:val="28"/>
        </w:rPr>
        <w:t xml:space="preserve">Мамандығы: 6B06301-АҚ</w:t>
      </w:r>
    </w:p>
    <w:p>
      <w:pPr>
        <w:spacing w:after="0" w:line="276"/>
        <w:jc w:val="center"/>
      </w:pPr>
      <w:r>
        <w:rPr>
          <w:rFonts w:ascii="Times New Roman" w:cs="Times New Roman" w:eastAsia="Times New Roman" w:hAnsi="Times New Roman"/>
          <w:sz w:val="28"/>
          <w:szCs w:val="28"/>
        </w:rPr>
        <w:t xml:space="preserve">Алматы 2026 ж</w:t>
      </w:r>
    </w:p>
    <w:p>
      <w:r>
        <w:br w:type="page"/>
      </w:r>
    </w:p>
    <w:p>
      <w:pPr>
        <w:spacing w:after="200"/>
        <w:jc w:val="center"/>
      </w:pPr>
      <w:r>
        <w:rPr>
          <w:rFonts w:ascii="Times New Roman" w:cs="Times New Roman" w:eastAsia="Times New Roman" w:hAnsi="Times New Roman"/>
          <w:b/>
          <w:bCs/>
          <w:sz w:val="30"/>
          <w:szCs w:val="30"/>
        </w:rPr>
        <w:t xml:space="preserve">Мазмұны</w:t>
      </w:r>
    </w:p>
    <w:p>
      <w:pPr>
        <w:tabs>
          <w:tab w:val="right" w:pos="9627" w:leader="dot"/>
        </w:tabs>
        <w:spacing w:after="60" w:line="300"/>
        <w:ind w:left="0"/>
      </w:pPr>
      <w:r>
        <w:rPr>
          <w:rFonts w:ascii="Times New Roman" w:cs="Times New Roman" w:eastAsia="Times New Roman" w:hAnsi="Times New Roman"/>
          <w:sz w:val="28"/>
          <w:szCs w:val="28"/>
        </w:rPr>
        <w:t xml:space="preserve">1. Кіріспе</w:t>
      </w:r>
      <w:r>
        <w:rPr>
          <w:rFonts w:ascii="Times New Roman" w:cs="Times New Roman" w:eastAsia="Times New Roman" w:hAnsi="Times New Roman"/>
          <w:sz w:val="28"/>
          <w:szCs w:val="28"/>
        </w:rPr>
        <w:t xml:space="preserve">	3</w:t>
      </w:r>
    </w:p>
    <w:p>
      <w:pPr>
        <w:tabs>
          <w:tab w:val="right" w:pos="9627" w:leader="dot"/>
        </w:tabs>
        <w:spacing w:after="60" w:line="300"/>
        <w:ind w:left="0"/>
      </w:pPr>
      <w:r>
        <w:rPr>
          <w:rFonts w:ascii="Times New Roman" w:cs="Times New Roman" w:eastAsia="Times New Roman" w:hAnsi="Times New Roman"/>
          <w:sz w:val="28"/>
          <w:szCs w:val="28"/>
        </w:rPr>
        <w:t xml:space="preserve">2. Сайт тақырыбын таңдау және негіздеу</w:t>
      </w:r>
      <w:r>
        <w:rPr>
          <w:rFonts w:ascii="Times New Roman" w:cs="Times New Roman" w:eastAsia="Times New Roman" w:hAnsi="Times New Roman"/>
          <w:sz w:val="28"/>
          <w:szCs w:val="28"/>
        </w:rPr>
        <w:t xml:space="preserve">	3</w:t>
      </w:r>
    </w:p>
    <w:p>
      <w:pPr>
        <w:tabs>
          <w:tab w:val="right" w:pos="9627" w:leader="dot"/>
        </w:tabs>
        <w:spacing w:after="60" w:line="300"/>
        <w:ind w:left="0"/>
      </w:pPr>
      <w:r>
        <w:rPr>
          <w:rFonts w:ascii="Times New Roman" w:cs="Times New Roman" w:eastAsia="Times New Roman" w:hAnsi="Times New Roman"/>
          <w:sz w:val="28"/>
          <w:szCs w:val="28"/>
        </w:rPr>
        <w:t xml:space="preserve">3. Жасанды интеллект құралдарын талдау</w:t>
      </w:r>
      <w:r>
        <w:rPr>
          <w:rFonts w:ascii="Times New Roman" w:cs="Times New Roman" w:eastAsia="Times New Roman" w:hAnsi="Times New Roman"/>
          <w:sz w:val="28"/>
          <w:szCs w:val="28"/>
        </w:rPr>
        <w:t xml:space="preserve">	3</w:t>
      </w:r>
    </w:p>
    <w:p>
      <w:pPr>
        <w:tabs>
          <w:tab w:val="right" w:pos="9627" w:leader="dot"/>
        </w:tabs>
        <w:spacing w:after="60" w:line="300"/>
        <w:ind w:left="0"/>
      </w:pPr>
      <w:r>
        <w:rPr>
          <w:rFonts w:ascii="Times New Roman" w:cs="Times New Roman" w:eastAsia="Times New Roman" w:hAnsi="Times New Roman"/>
          <w:sz w:val="28"/>
          <w:szCs w:val="28"/>
        </w:rPr>
        <w:t xml:space="preserve">4. Прототип және сайт құрылымы</w:t>
      </w:r>
      <w:r>
        <w:rPr>
          <w:rFonts w:ascii="Times New Roman" w:cs="Times New Roman" w:eastAsia="Times New Roman" w:hAnsi="Times New Roman"/>
          <w:sz w:val="28"/>
          <w:szCs w:val="28"/>
        </w:rPr>
        <w:t xml:space="preserve">	4</w:t>
      </w:r>
    </w:p>
    <w:p>
      <w:pPr>
        <w:tabs>
          <w:tab w:val="right" w:pos="9627" w:leader="dot"/>
        </w:tabs>
        <w:spacing w:after="60" w:line="300"/>
        <w:ind w:left="0"/>
      </w:pPr>
      <w:r>
        <w:rPr>
          <w:rFonts w:ascii="Times New Roman" w:cs="Times New Roman" w:eastAsia="Times New Roman" w:hAnsi="Times New Roman"/>
          <w:sz w:val="28"/>
          <w:szCs w:val="28"/>
        </w:rPr>
        <w:t xml:space="preserve">5. Мазмұнды құру</w:t>
      </w:r>
      <w:r>
        <w:rPr>
          <w:rFonts w:ascii="Times New Roman" w:cs="Times New Roman" w:eastAsia="Times New Roman" w:hAnsi="Times New Roman"/>
          <w:sz w:val="28"/>
          <w:szCs w:val="28"/>
        </w:rPr>
        <w:t xml:space="preserve">	5</w:t>
      </w:r>
    </w:p>
    <w:p>
      <w:pPr>
        <w:tabs>
          <w:tab w:val="right" w:pos="9627" w:leader="dot"/>
        </w:tabs>
        <w:spacing w:after="60" w:line="300"/>
        <w:ind w:left="0"/>
      </w:pPr>
      <w:r>
        <w:rPr>
          <w:rFonts w:ascii="Times New Roman" w:cs="Times New Roman" w:eastAsia="Times New Roman" w:hAnsi="Times New Roman"/>
          <w:sz w:val="28"/>
          <w:szCs w:val="28"/>
        </w:rPr>
        <w:t xml:space="preserve">6. Сайт дизайны</w:t>
      </w:r>
      <w:r>
        <w:rPr>
          <w:rFonts w:ascii="Times New Roman" w:cs="Times New Roman" w:eastAsia="Times New Roman" w:hAnsi="Times New Roman"/>
          <w:sz w:val="28"/>
          <w:szCs w:val="28"/>
        </w:rPr>
        <w:t xml:space="preserve">	5</w:t>
      </w:r>
    </w:p>
    <w:p>
      <w:pPr>
        <w:tabs>
          <w:tab w:val="right" w:pos="9627" w:leader="dot"/>
        </w:tabs>
        <w:spacing w:after="60" w:line="300"/>
        <w:ind w:left="0"/>
      </w:pPr>
      <w:r>
        <w:rPr>
          <w:rFonts w:ascii="Times New Roman" w:cs="Times New Roman" w:eastAsia="Times New Roman" w:hAnsi="Times New Roman"/>
          <w:sz w:val="28"/>
          <w:szCs w:val="28"/>
        </w:rPr>
        <w:t xml:space="preserve">7. Функционалдық әзірлеу</w:t>
      </w:r>
      <w:r>
        <w:rPr>
          <w:rFonts w:ascii="Times New Roman" w:cs="Times New Roman" w:eastAsia="Times New Roman" w:hAnsi="Times New Roman"/>
          <w:sz w:val="28"/>
          <w:szCs w:val="28"/>
        </w:rPr>
        <w:t xml:space="preserve">	7</w:t>
      </w:r>
    </w:p>
    <w:p>
      <w:pPr>
        <w:tabs>
          <w:tab w:val="right" w:pos="9627" w:leader="dot"/>
        </w:tabs>
        <w:spacing w:after="60" w:line="300"/>
        <w:ind w:left="440"/>
      </w:pPr>
      <w:r>
        <w:rPr>
          <w:rFonts w:ascii="Times New Roman" w:cs="Times New Roman" w:eastAsia="Times New Roman" w:hAnsi="Times New Roman"/>
          <w:sz w:val="28"/>
          <w:szCs w:val="28"/>
        </w:rPr>
        <w:t xml:space="preserve">7.1. DENSAM Score және Briefing</w:t>
      </w:r>
      <w:r>
        <w:rPr>
          <w:rFonts w:ascii="Times New Roman" w:cs="Times New Roman" w:eastAsia="Times New Roman" w:hAnsi="Times New Roman"/>
          <w:sz w:val="28"/>
          <w:szCs w:val="28"/>
        </w:rPr>
        <w:t xml:space="preserve">	7</w:t>
      </w:r>
    </w:p>
    <w:p>
      <w:pPr>
        <w:tabs>
          <w:tab w:val="right" w:pos="9627" w:leader="dot"/>
        </w:tabs>
        <w:spacing w:after="60" w:line="300"/>
        <w:ind w:left="440"/>
      </w:pPr>
      <w:r>
        <w:rPr>
          <w:rFonts w:ascii="Times New Roman" w:cs="Times New Roman" w:eastAsia="Times New Roman" w:hAnsi="Times New Roman"/>
          <w:sz w:val="28"/>
          <w:szCs w:val="28"/>
        </w:rPr>
        <w:t xml:space="preserve">7.2. AI Coach</w:t>
      </w:r>
      <w:r>
        <w:rPr>
          <w:rFonts w:ascii="Times New Roman" w:cs="Times New Roman" w:eastAsia="Times New Roman" w:hAnsi="Times New Roman"/>
          <w:sz w:val="28"/>
          <w:szCs w:val="28"/>
        </w:rPr>
        <w:t xml:space="preserve">	8</w:t>
      </w:r>
    </w:p>
    <w:p>
      <w:pPr>
        <w:tabs>
          <w:tab w:val="right" w:pos="9627" w:leader="dot"/>
        </w:tabs>
        <w:spacing w:after="60" w:line="300"/>
        <w:ind w:left="440"/>
      </w:pPr>
      <w:r>
        <w:rPr>
          <w:rFonts w:ascii="Times New Roman" w:cs="Times New Roman" w:eastAsia="Times New Roman" w:hAnsi="Times New Roman"/>
          <w:sz w:val="28"/>
          <w:szCs w:val="28"/>
        </w:rPr>
        <w:t xml:space="preserve">7.3. Жаттығулар бөлімі</w:t>
      </w:r>
      <w:r>
        <w:rPr>
          <w:rFonts w:ascii="Times New Roman" w:cs="Times New Roman" w:eastAsia="Times New Roman" w:hAnsi="Times New Roman"/>
          <w:sz w:val="28"/>
          <w:szCs w:val="28"/>
        </w:rPr>
        <w:t xml:space="preserve">	9</w:t>
      </w:r>
    </w:p>
    <w:p>
      <w:pPr>
        <w:tabs>
          <w:tab w:val="right" w:pos="9627" w:leader="dot"/>
        </w:tabs>
        <w:spacing w:after="60" w:line="300"/>
        <w:ind w:left="440"/>
      </w:pPr>
      <w:r>
        <w:rPr>
          <w:rFonts w:ascii="Times New Roman" w:cs="Times New Roman" w:eastAsia="Times New Roman" w:hAnsi="Times New Roman"/>
          <w:sz w:val="28"/>
          <w:szCs w:val="28"/>
        </w:rPr>
        <w:t xml:space="preserve">7.4. Тамақтану және AI-ұсыныстар</w:t>
      </w:r>
      <w:r>
        <w:rPr>
          <w:rFonts w:ascii="Times New Roman" w:cs="Times New Roman" w:eastAsia="Times New Roman" w:hAnsi="Times New Roman"/>
          <w:sz w:val="28"/>
          <w:szCs w:val="28"/>
        </w:rPr>
        <w:t xml:space="preserve">	10</w:t>
      </w:r>
    </w:p>
    <w:p>
      <w:pPr>
        <w:tabs>
          <w:tab w:val="right" w:pos="9627" w:leader="dot"/>
        </w:tabs>
        <w:spacing w:after="60" w:line="300"/>
        <w:ind w:left="440"/>
      </w:pPr>
      <w:r>
        <w:rPr>
          <w:rFonts w:ascii="Times New Roman" w:cs="Times New Roman" w:eastAsia="Times New Roman" w:hAnsi="Times New Roman"/>
          <w:sz w:val="28"/>
          <w:szCs w:val="28"/>
        </w:rPr>
        <w:t xml:space="preserve">7.5. Денсаулық калькуляторы</w:t>
      </w:r>
      <w:r>
        <w:rPr>
          <w:rFonts w:ascii="Times New Roman" w:cs="Times New Roman" w:eastAsia="Times New Roman" w:hAnsi="Times New Roman"/>
          <w:sz w:val="28"/>
          <w:szCs w:val="28"/>
        </w:rPr>
        <w:t xml:space="preserve">	12</w:t>
      </w:r>
    </w:p>
    <w:p>
      <w:pPr>
        <w:tabs>
          <w:tab w:val="right" w:pos="9627" w:leader="dot"/>
        </w:tabs>
        <w:spacing w:after="60" w:line="300"/>
        <w:ind w:left="440"/>
      </w:pPr>
      <w:r>
        <w:rPr>
          <w:rFonts w:ascii="Times New Roman" w:cs="Times New Roman" w:eastAsia="Times New Roman" w:hAnsi="Times New Roman"/>
          <w:sz w:val="28"/>
          <w:szCs w:val="28"/>
        </w:rPr>
        <w:t xml:space="preserve">7.6. Recovery және ұйқы</w:t>
      </w:r>
      <w:r>
        <w:rPr>
          <w:rFonts w:ascii="Times New Roman" w:cs="Times New Roman" w:eastAsia="Times New Roman" w:hAnsi="Times New Roman"/>
          <w:sz w:val="28"/>
          <w:szCs w:val="28"/>
        </w:rPr>
        <w:t xml:space="preserve">	12</w:t>
      </w:r>
    </w:p>
    <w:p>
      <w:pPr>
        <w:tabs>
          <w:tab w:val="right" w:pos="9627" w:leader="dot"/>
        </w:tabs>
        <w:spacing w:after="60" w:line="300"/>
        <w:ind w:left="440"/>
      </w:pPr>
      <w:r>
        <w:rPr>
          <w:rFonts w:ascii="Times New Roman" w:cs="Times New Roman" w:eastAsia="Times New Roman" w:hAnsi="Times New Roman"/>
          <w:sz w:val="28"/>
          <w:szCs w:val="28"/>
        </w:rPr>
        <w:t xml:space="preserve">7.7. Су және әдеттер</w:t>
      </w:r>
      <w:r>
        <w:rPr>
          <w:rFonts w:ascii="Times New Roman" w:cs="Times New Roman" w:eastAsia="Times New Roman" w:hAnsi="Times New Roman"/>
          <w:sz w:val="28"/>
          <w:szCs w:val="28"/>
        </w:rPr>
        <w:t xml:space="preserve">	13</w:t>
      </w:r>
    </w:p>
    <w:p>
      <w:pPr>
        <w:tabs>
          <w:tab w:val="right" w:pos="9627" w:leader="dot"/>
        </w:tabs>
        <w:spacing w:after="60" w:line="300"/>
        <w:ind w:left="440"/>
      </w:pPr>
      <w:r>
        <w:rPr>
          <w:rFonts w:ascii="Times New Roman" w:cs="Times New Roman" w:eastAsia="Times New Roman" w:hAnsi="Times New Roman"/>
          <w:sz w:val="28"/>
          <w:szCs w:val="28"/>
        </w:rPr>
        <w:t xml:space="preserve">7.8. Прогресс графигі және апталық есеп</w:t>
      </w:r>
      <w:r>
        <w:rPr>
          <w:rFonts w:ascii="Times New Roman" w:cs="Times New Roman" w:eastAsia="Times New Roman" w:hAnsi="Times New Roman"/>
          <w:sz w:val="28"/>
          <w:szCs w:val="28"/>
        </w:rPr>
        <w:t xml:space="preserve">	14</w:t>
      </w:r>
    </w:p>
    <w:p>
      <w:pPr>
        <w:tabs>
          <w:tab w:val="right" w:pos="9627" w:leader="dot"/>
        </w:tabs>
        <w:spacing w:after="60" w:line="300"/>
        <w:ind w:left="440"/>
      </w:pPr>
      <w:r>
        <w:rPr>
          <w:rFonts w:ascii="Times New Roman" w:cs="Times New Roman" w:eastAsia="Times New Roman" w:hAnsi="Times New Roman"/>
          <w:sz w:val="28"/>
          <w:szCs w:val="28"/>
        </w:rPr>
        <w:t xml:space="preserve">7.9. Мобильді нұсқа</w:t>
      </w:r>
      <w:r>
        <w:rPr>
          <w:rFonts w:ascii="Times New Roman" w:cs="Times New Roman" w:eastAsia="Times New Roman" w:hAnsi="Times New Roman"/>
          <w:sz w:val="28"/>
          <w:szCs w:val="28"/>
        </w:rPr>
        <w:t xml:space="preserve">	15</w:t>
      </w:r>
    </w:p>
    <w:p>
      <w:pPr>
        <w:tabs>
          <w:tab w:val="right" w:pos="9627" w:leader="dot"/>
        </w:tabs>
        <w:spacing w:after="60" w:line="300"/>
        <w:ind w:left="0"/>
      </w:pPr>
      <w:r>
        <w:rPr>
          <w:rFonts w:ascii="Times New Roman" w:cs="Times New Roman" w:eastAsia="Times New Roman" w:hAnsi="Times New Roman"/>
          <w:sz w:val="28"/>
          <w:szCs w:val="28"/>
        </w:rPr>
        <w:t xml:space="preserve">8. Тестілеу және SEO-оңтайландыру</w:t>
      </w:r>
      <w:r>
        <w:rPr>
          <w:rFonts w:ascii="Times New Roman" w:cs="Times New Roman" w:eastAsia="Times New Roman" w:hAnsi="Times New Roman"/>
          <w:sz w:val="28"/>
          <w:szCs w:val="28"/>
        </w:rPr>
        <w:t xml:space="preserve">	16</w:t>
      </w:r>
    </w:p>
    <w:p>
      <w:pPr>
        <w:tabs>
          <w:tab w:val="right" w:pos="9627" w:leader="dot"/>
        </w:tabs>
        <w:spacing w:after="60" w:line="300"/>
        <w:ind w:left="440"/>
      </w:pPr>
      <w:r>
        <w:rPr>
          <w:rFonts w:ascii="Times New Roman" w:cs="Times New Roman" w:eastAsia="Times New Roman" w:hAnsi="Times New Roman"/>
          <w:sz w:val="28"/>
          <w:szCs w:val="28"/>
        </w:rPr>
        <w:t xml:space="preserve">8.1. Тестілеу нәтижелері</w:t>
      </w:r>
      <w:r>
        <w:rPr>
          <w:rFonts w:ascii="Times New Roman" w:cs="Times New Roman" w:eastAsia="Times New Roman" w:hAnsi="Times New Roman"/>
          <w:sz w:val="28"/>
          <w:szCs w:val="28"/>
        </w:rPr>
        <w:t xml:space="preserve">	16</w:t>
      </w:r>
    </w:p>
    <w:p>
      <w:pPr>
        <w:tabs>
          <w:tab w:val="right" w:pos="9627" w:leader="dot"/>
        </w:tabs>
        <w:spacing w:after="60" w:line="300"/>
        <w:ind w:left="440"/>
      </w:pPr>
      <w:r>
        <w:rPr>
          <w:rFonts w:ascii="Times New Roman" w:cs="Times New Roman" w:eastAsia="Times New Roman" w:hAnsi="Times New Roman"/>
          <w:sz w:val="28"/>
          <w:szCs w:val="28"/>
        </w:rPr>
        <w:t xml:space="preserve">8.2. SEO және қолжетімділік</w:t>
      </w:r>
      <w:r>
        <w:rPr>
          <w:rFonts w:ascii="Times New Roman" w:cs="Times New Roman" w:eastAsia="Times New Roman" w:hAnsi="Times New Roman"/>
          <w:sz w:val="28"/>
          <w:szCs w:val="28"/>
        </w:rPr>
        <w:t xml:space="preserve">	17</w:t>
      </w:r>
    </w:p>
    <w:p>
      <w:pPr>
        <w:tabs>
          <w:tab w:val="right" w:pos="9627" w:leader="dot"/>
        </w:tabs>
        <w:spacing w:after="60" w:line="300"/>
        <w:ind w:left="0"/>
      </w:pPr>
      <w:r>
        <w:rPr>
          <w:rFonts w:ascii="Times New Roman" w:cs="Times New Roman" w:eastAsia="Times New Roman" w:hAnsi="Times New Roman"/>
          <w:sz w:val="28"/>
          <w:szCs w:val="28"/>
        </w:rPr>
        <w:t xml:space="preserve">9. Жобаның тұсаукесері және нәтижелер</w:t>
      </w:r>
      <w:r>
        <w:rPr>
          <w:rFonts w:ascii="Times New Roman" w:cs="Times New Roman" w:eastAsia="Times New Roman" w:hAnsi="Times New Roman"/>
          <w:sz w:val="28"/>
          <w:szCs w:val="28"/>
        </w:rPr>
        <w:t xml:space="preserve">	17</w:t>
      </w:r>
    </w:p>
    <w:p>
      <w:pPr>
        <w:tabs>
          <w:tab w:val="right" w:pos="9627" w:leader="dot"/>
        </w:tabs>
        <w:spacing w:after="60" w:line="300"/>
        <w:ind w:left="0"/>
      </w:pPr>
      <w:r>
        <w:rPr>
          <w:rFonts w:ascii="Times New Roman" w:cs="Times New Roman" w:eastAsia="Times New Roman" w:hAnsi="Times New Roman"/>
          <w:sz w:val="28"/>
          <w:szCs w:val="28"/>
        </w:rPr>
        <w:t xml:space="preserve">10. Қорытынды</w:t>
      </w:r>
      <w:r>
        <w:rPr>
          <w:rFonts w:ascii="Times New Roman" w:cs="Times New Roman" w:eastAsia="Times New Roman" w:hAnsi="Times New Roman"/>
          <w:sz w:val="28"/>
          <w:szCs w:val="28"/>
        </w:rPr>
        <w:t xml:space="preserve">	18</w:t>
      </w:r>
    </w:p>
    <w:p>
      <w:pPr>
        <w:tabs>
          <w:tab w:val="right" w:pos="9627" w:leader="dot"/>
        </w:tabs>
        <w:spacing w:after="60" w:line="300"/>
        <w:ind w:left="0"/>
      </w:pPr>
      <w:r>
        <w:rPr>
          <w:rFonts w:ascii="Times New Roman" w:cs="Times New Roman" w:eastAsia="Times New Roman" w:hAnsi="Times New Roman"/>
          <w:sz w:val="28"/>
          <w:szCs w:val="28"/>
        </w:rPr>
        <w:t xml:space="preserve">Пайдаланылған дереккөздер</w:t>
      </w:r>
      <w:r>
        <w:rPr>
          <w:rFonts w:ascii="Times New Roman" w:cs="Times New Roman" w:eastAsia="Times New Roman" w:hAnsi="Times New Roman"/>
          <w:sz w:val="28"/>
          <w:szCs w:val="28"/>
        </w:rPr>
        <w:t xml:space="preserve">	18</w:t>
      </w:r>
    </w:p>
    <w:p>
      <w:r>
        <w:br w:type="page"/>
      </w:r>
    </w:p>
    <w:p>
      <w:pPr>
        <w:pStyle w:val="Heading1"/>
        <w:keepNext/>
        <w:spacing w:after="120" w:before="280" w:line="360"/>
      </w:pPr>
      <w:r>
        <w:rPr>
          <w:rFonts w:ascii="Times New Roman" w:cs="Times New Roman" w:eastAsia="Times New Roman" w:hAnsi="Times New Roman"/>
          <w:b/>
          <w:bCs/>
          <w:sz w:val="30"/>
          <w:szCs w:val="30"/>
        </w:rPr>
        <w:t xml:space="preserve">1. Кіріспе</w:t>
      </w:r>
    </w:p>
    <w:p>
      <w:pPr>
        <w:spacing w:after="80" w:line="360"/>
        <w:ind w:firstLine="709"/>
        <w:jc w:val="both"/>
      </w:pPr>
      <w:r>
        <w:rPr>
          <w:rFonts w:ascii="Times New Roman" w:cs="Times New Roman" w:eastAsia="Times New Roman" w:hAnsi="Times New Roman"/>
          <w:b w:val="false"/>
          <w:bCs w:val="false"/>
          <w:sz w:val="28"/>
          <w:szCs w:val="28"/>
        </w:rPr>
        <w:t xml:space="preserve">Қазіргі уақытта веб-сайт жасау үшін бағдарламалау тілдерін терең білу міндетті емес: жасанды интеллект (ЖИ) негізіндегі құралдар мәтінді, дизайнды және код құрылымын бірнеше минутта дайындап береді. Бұл СӨЖ-нің мақсаты – ЖИ құралын пайдаланып, денсаулық пен фитнеске арналған веб-сайттың құрылымын, дизайнын және функционалын әзірлеу принциптерін меңгеру.</w:t>
      </w:r>
    </w:p>
    <w:p>
      <w:pPr>
        <w:spacing w:after="80" w:line="360"/>
        <w:ind w:firstLine="709"/>
        <w:jc w:val="both"/>
      </w:pPr>
      <w:r>
        <w:rPr>
          <w:rFonts w:ascii="Times New Roman" w:cs="Times New Roman" w:eastAsia="Times New Roman" w:hAnsi="Times New Roman"/>
          <w:b w:val="false"/>
          <w:bCs w:val="false"/>
          <w:sz w:val="28"/>
          <w:szCs w:val="28"/>
        </w:rPr>
        <w:t xml:space="preserve">Жоба ретінде «Денсаулық және фитнес» тақырыбына арналған </w:t>
      </w:r>
      <w:r>
        <w:rPr>
          <w:rFonts w:ascii="Times New Roman" w:cs="Times New Roman" w:eastAsia="Times New Roman" w:hAnsi="Times New Roman"/>
          <w:b/>
          <w:bCs/>
          <w:sz w:val="28"/>
          <w:szCs w:val="28"/>
        </w:rPr>
        <w:t xml:space="preserve">DENSAM</w:t>
      </w:r>
      <w:r>
        <w:rPr>
          <w:rFonts w:ascii="Times New Roman" w:cs="Times New Roman" w:eastAsia="Times New Roman" w:hAnsi="Times New Roman"/>
          <w:b w:val="false"/>
          <w:bCs w:val="false"/>
          <w:sz w:val="28"/>
          <w:szCs w:val="28"/>
        </w:rPr>
        <w:t xml:space="preserve"> атты сайт әзірленді. Сайт мазмұны қазақ тілінде жазылған; AI Coach, Recovery, HIIT, BMI, Score сияқты халықаралық терминдер өзгеріссіз қалдырылды. Сайттың басты идеясы – «Денсаулық — күн сайын жасайтын таңдауың». Сайт HTML, CSS және JavaScript тілдерінде жазылған, сыртқы кітапханаларсыз жұмыс істейді; бастапқы код GitHub-та (akhantaevazamat-prog/site) сақталған.</w:t>
      </w:r>
    </w:p>
    <w:p>
      <w:pPr>
        <w:pStyle w:val="Heading1"/>
        <w:keepNext/>
        <w:spacing w:after="120" w:before="280" w:line="360"/>
      </w:pPr>
      <w:r>
        <w:rPr>
          <w:rFonts w:ascii="Times New Roman" w:cs="Times New Roman" w:eastAsia="Times New Roman" w:hAnsi="Times New Roman"/>
          <w:b/>
          <w:bCs/>
          <w:sz w:val="30"/>
          <w:szCs w:val="30"/>
        </w:rPr>
        <w:t xml:space="preserve">2. Сайт тақырыбын таңдау және негіздеу</w:t>
      </w:r>
    </w:p>
    <w:p>
      <w:pPr>
        <w:spacing w:after="80" w:line="360"/>
        <w:ind w:firstLine="709"/>
        <w:jc w:val="both"/>
      </w:pPr>
      <w:r>
        <w:rPr>
          <w:rFonts w:ascii="Times New Roman" w:cs="Times New Roman" w:eastAsia="Times New Roman" w:hAnsi="Times New Roman"/>
          <w:b w:val="false"/>
          <w:bCs w:val="false"/>
          <w:sz w:val="28"/>
          <w:szCs w:val="28"/>
        </w:rPr>
        <w:t xml:space="preserve">«Денсаулық және фитнес» тақырыбы өте көпшілікке түсінікті әрі веб-форматқа жақсы сәйкес келеді: жаттығу, тамақтану, ұйқы мен әдеттер сияқты өлшенетін көрсеткіштерді графиктер, диаграммалар және калькуляторлар арқылы көрнекі етіп көрсетуге болады. Тақырыптың өзектілігі – жастар арасында салауатты өмір салтына қызығушылықтың артуында және ақпараттың көптігінен нақты бағыт таба алмауында.</w:t>
      </w:r>
    </w:p>
    <w:p>
      <w:pPr>
        <w:spacing w:after="80" w:line="360"/>
        <w:ind w:firstLine="709"/>
        <w:jc w:val="both"/>
      </w:pPr>
      <w:r>
        <w:rPr>
          <w:rFonts w:ascii="Times New Roman" w:cs="Times New Roman" w:eastAsia="Times New Roman" w:hAnsi="Times New Roman"/>
          <w:b w:val="false"/>
          <w:bCs w:val="false"/>
          <w:sz w:val="28"/>
          <w:szCs w:val="28"/>
        </w:rPr>
        <w:t xml:space="preserve">Сайттың негізгі идеясы – жаттығуды, тамақтануды, ұйқыны және қалпына келуді (recovery) бір жерде біріктіріп, қолданушыға «бүгін не істеймін?» деген сұраққа қарапайым жауап беру. Мақсатты аудитория: спортпен жаңа айналысып жатқан жастар, студенттер және өз көрсеткіштерін қадағалағысы келетін Қазақстан тұрғындары.</w:t>
      </w:r>
    </w:p>
    <w:p>
      <w:pPr>
        <w:keepNext/>
        <w:spacing w:after="80" w:line="360"/>
        <w:jc w:val="both"/>
      </w:pPr>
      <w:r>
        <w:rPr>
          <w:rFonts w:ascii="Times New Roman" w:cs="Times New Roman" w:eastAsia="Times New Roman" w:hAnsi="Times New Roman"/>
          <w:b w:val="false"/>
          <w:bCs w:val="false"/>
          <w:sz w:val="28"/>
          <w:szCs w:val="28"/>
        </w:rPr>
        <w:t xml:space="preserve">Сайттың міндеттері:</w:t>
      </w:r>
    </w:p>
    <w:p>
      <w:pPr>
        <w:pStyle w:val="ListParagraph"/>
        <w:numPr>
          <w:ilvl w:val="0"/>
          <w:numId w:val="2"/>
        </w:numPr>
        <w:spacing w:after="40" w:line="360"/>
        <w:jc w:val="both"/>
      </w:pPr>
      <w:r>
        <w:rPr>
          <w:rFonts w:ascii="Times New Roman" w:cs="Times New Roman" w:eastAsia="Times New Roman" w:hAnsi="Times New Roman"/>
          <w:b w:val="false"/>
          <w:bCs w:val="false"/>
          <w:sz w:val="28"/>
          <w:szCs w:val="28"/>
        </w:rPr>
        <w:t xml:space="preserve">жаттығу түрлері (Strength, Cardio, HIIT, Yoga, Mobility, Home Workout) туралы ақпарат беру;</w:t>
      </w:r>
    </w:p>
    <w:p>
      <w:pPr>
        <w:pStyle w:val="ListParagraph"/>
        <w:numPr>
          <w:ilvl w:val="0"/>
          <w:numId w:val="2"/>
        </w:numPr>
        <w:spacing w:after="40" w:line="360"/>
        <w:jc w:val="both"/>
      </w:pPr>
      <w:r>
        <w:rPr>
          <w:rFonts w:ascii="Times New Roman" w:cs="Times New Roman" w:eastAsia="Times New Roman" w:hAnsi="Times New Roman"/>
          <w:b w:val="false"/>
          <w:bCs w:val="false"/>
          <w:sz w:val="28"/>
          <w:szCs w:val="28"/>
        </w:rPr>
        <w:t xml:space="preserve">тамақтану мен макронутриенттерді (калория, ақуыз, көмірсу, май) көрнекі көрсету;</w:t>
      </w:r>
    </w:p>
    <w:p>
      <w:pPr>
        <w:pStyle w:val="ListParagraph"/>
        <w:numPr>
          <w:ilvl w:val="0"/>
          <w:numId w:val="2"/>
        </w:numPr>
        <w:spacing w:after="40" w:line="360"/>
        <w:jc w:val="both"/>
      </w:pPr>
      <w:r>
        <w:rPr>
          <w:rFonts w:ascii="Times New Roman" w:cs="Times New Roman" w:eastAsia="Times New Roman" w:hAnsi="Times New Roman"/>
          <w:b w:val="false"/>
          <w:bCs w:val="false"/>
          <w:sz w:val="28"/>
          <w:szCs w:val="28"/>
        </w:rPr>
        <w:t xml:space="preserve">BMI мен күнделікті калорияны есептейтін калькулятор ұсыну;</w:t>
      </w:r>
    </w:p>
    <w:p>
      <w:pPr>
        <w:pStyle w:val="ListParagraph"/>
        <w:numPr>
          <w:ilvl w:val="0"/>
          <w:numId w:val="2"/>
        </w:numPr>
        <w:spacing w:after="40" w:line="360"/>
        <w:jc w:val="both"/>
      </w:pPr>
      <w:r>
        <w:rPr>
          <w:rFonts w:ascii="Times New Roman" w:cs="Times New Roman" w:eastAsia="Times New Roman" w:hAnsi="Times New Roman"/>
          <w:b w:val="false"/>
          <w:bCs w:val="false"/>
          <w:sz w:val="28"/>
          <w:szCs w:val="28"/>
        </w:rPr>
        <w:t xml:space="preserve">AI Coach чаты арқылы қолданушымен диалог құру және жеке ұсыныс көрсету;</w:t>
      </w:r>
    </w:p>
    <w:p>
      <w:pPr>
        <w:pStyle w:val="ListParagraph"/>
        <w:numPr>
          <w:ilvl w:val="0"/>
          <w:numId w:val="2"/>
        </w:numPr>
        <w:spacing w:after="40" w:line="360"/>
        <w:jc w:val="both"/>
      </w:pPr>
      <w:r>
        <w:rPr>
          <w:rFonts w:ascii="Times New Roman" w:cs="Times New Roman" w:eastAsia="Times New Roman" w:hAnsi="Times New Roman"/>
          <w:b w:val="false"/>
          <w:bCs w:val="false"/>
          <w:sz w:val="28"/>
          <w:szCs w:val="28"/>
        </w:rPr>
        <w:t xml:space="preserve">ұйқы, recovery, су және әдеттер бойынша прогресті бақылау.</w:t>
      </w:r>
    </w:p>
    <w:p>
      <w:pPr>
        <w:pStyle w:val="Heading1"/>
        <w:keepNext/>
        <w:spacing w:after="120" w:before="280" w:line="360"/>
      </w:pPr>
      <w:r>
        <w:rPr>
          <w:rFonts w:ascii="Times New Roman" w:cs="Times New Roman" w:eastAsia="Times New Roman" w:hAnsi="Times New Roman"/>
          <w:b/>
          <w:bCs/>
          <w:sz w:val="30"/>
          <w:szCs w:val="30"/>
        </w:rPr>
        <w:t xml:space="preserve">3. Жасанды интеллект құралдарын талдау</w:t>
      </w:r>
    </w:p>
    <w:p>
      <w:pPr>
        <w:spacing w:after="80" w:line="360"/>
        <w:ind w:firstLine="709"/>
        <w:jc w:val="both"/>
      </w:pPr>
      <w:r>
        <w:rPr>
          <w:rFonts w:ascii="Times New Roman" w:cs="Times New Roman" w:eastAsia="Times New Roman" w:hAnsi="Times New Roman"/>
          <w:b w:val="false"/>
          <w:bCs w:val="false"/>
          <w:sz w:val="28"/>
          <w:szCs w:val="28"/>
        </w:rPr>
        <w:t xml:space="preserve">Сайт жасау үшін бес құралдың мүмкіндіктері қарастырылды. Төмендегі кестеде олардың негізгі ерекшеліктері, артықшылықтары мен кемшіліктері салыстырылған (мәліметтер жалпы сипаттамаға негізделген; тарифтер мен функциялар уақыт өте келе өзгеруі мүмкін).</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500"/>
        <w:gridCol w:w="2100"/>
        <w:gridCol w:w="3000"/>
        <w:gridCol w:w="3036"/>
      </w:tblGrid>
      <w:tr>
        <w:trPr>
          <w:cantSplit/>
          <w:tblHeader/>
        </w:trPr>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20" w:line="276"/>
              <w:jc w:val="left"/>
            </w:pPr>
            <w:r>
              <w:rPr>
                <w:rFonts w:ascii="Times New Roman" w:cs="Times New Roman" w:eastAsia="Times New Roman" w:hAnsi="Times New Roman"/>
                <w:b/>
                <w:bCs/>
                <w:sz w:val="22"/>
                <w:szCs w:val="22"/>
              </w:rPr>
              <w:t xml:space="preserve">Құрал</w:t>
            </w:r>
          </w:p>
        </w:tc>
        <w:tc>
          <w:tcPr>
            <w:tcW w:type="dxa" w:w="21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20" w:line="276"/>
              <w:jc w:val="left"/>
            </w:pPr>
            <w:r>
              <w:rPr>
                <w:rFonts w:ascii="Times New Roman" w:cs="Times New Roman" w:eastAsia="Times New Roman" w:hAnsi="Times New Roman"/>
                <w:b/>
                <w:bCs/>
                <w:sz w:val="22"/>
                <w:szCs w:val="22"/>
              </w:rPr>
              <w:t xml:space="preserve">Негізгі мақсаты</w:t>
            </w:r>
          </w:p>
        </w:tc>
        <w:tc>
          <w:tcPr>
            <w:tcW w:type="dxa" w:w="30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20" w:line="276"/>
              <w:jc w:val="left"/>
            </w:pPr>
            <w:r>
              <w:rPr>
                <w:rFonts w:ascii="Times New Roman" w:cs="Times New Roman" w:eastAsia="Times New Roman" w:hAnsi="Times New Roman"/>
                <w:b/>
                <w:bCs/>
                <w:sz w:val="22"/>
                <w:szCs w:val="22"/>
              </w:rPr>
              <w:t xml:space="preserve">Артықшылықтары</w:t>
            </w:r>
          </w:p>
        </w:tc>
        <w:tc>
          <w:tcPr>
            <w:tcW w:type="dxa" w:w="303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20" w:line="276"/>
              <w:jc w:val="left"/>
            </w:pPr>
            <w:r>
              <w:rPr>
                <w:rFonts w:ascii="Times New Roman" w:cs="Times New Roman" w:eastAsia="Times New Roman" w:hAnsi="Times New Roman"/>
                <w:b/>
                <w:bCs/>
                <w:sz w:val="22"/>
                <w:szCs w:val="22"/>
              </w:rPr>
              <w:t xml:space="preserve">Кемшіліктері</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left"/>
            </w:pPr>
            <w:r>
              <w:rPr>
                <w:rFonts w:ascii="Times New Roman" w:cs="Times New Roman" w:eastAsia="Times New Roman" w:hAnsi="Times New Roman"/>
                <w:b w:val="false"/>
                <w:bCs w:val="false"/>
                <w:sz w:val="22"/>
                <w:szCs w:val="22"/>
              </w:rPr>
              <w:t xml:space="preserve">Claude Code</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left"/>
            </w:pPr>
            <w:r>
              <w:rPr>
                <w:rFonts w:ascii="Times New Roman" w:cs="Times New Roman" w:eastAsia="Times New Roman" w:hAnsi="Times New Roman"/>
                <w:b w:val="false"/>
                <w:bCs w:val="false"/>
                <w:sz w:val="22"/>
                <w:szCs w:val="22"/>
              </w:rPr>
              <w:t xml:space="preserve">Код жазатын ЖИ-көмекші: файл құрады, кодты өңдейді, браузерде тексереді</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left"/>
            </w:pPr>
            <w:r>
              <w:rPr>
                <w:rFonts w:ascii="Times New Roman" w:cs="Times New Roman" w:eastAsia="Times New Roman" w:hAnsi="Times New Roman"/>
                <w:b w:val="false"/>
                <w:bCs w:val="false"/>
                <w:sz w:val="22"/>
                <w:szCs w:val="22"/>
              </w:rPr>
              <w:t xml:space="preserve">Дизайн мен функционалға толық бақылау; дайын HTML/CSS/JS; жергілікті ашылады, шаблонға тәуелділік жоқ</w:t>
            </w:r>
          </w:p>
        </w:tc>
        <w:tc>
          <w:tcPr>
            <w:tcW w:type="dxa" w:w="303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left"/>
            </w:pPr>
            <w:r>
              <w:rPr>
                <w:rFonts w:ascii="Times New Roman" w:cs="Times New Roman" w:eastAsia="Times New Roman" w:hAnsi="Times New Roman"/>
                <w:b w:val="false"/>
                <w:bCs w:val="false"/>
                <w:sz w:val="22"/>
                <w:szCs w:val="22"/>
              </w:rPr>
              <w:t xml:space="preserve">Нәтижені автор тексеруі керек; код туралы базалық түсінік қажет; фотосурет жасамайды (графика SVG түрінде)</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left"/>
            </w:pPr>
            <w:r>
              <w:rPr>
                <w:rFonts w:ascii="Times New Roman" w:cs="Times New Roman" w:eastAsia="Times New Roman" w:hAnsi="Times New Roman"/>
                <w:b w:val="false"/>
                <w:bCs w:val="false"/>
                <w:sz w:val="22"/>
                <w:szCs w:val="22"/>
              </w:rPr>
              <w:t xml:space="preserve">Craftum AI</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left"/>
            </w:pPr>
            <w:r>
              <w:rPr>
                <w:rFonts w:ascii="Times New Roman" w:cs="Times New Roman" w:eastAsia="Times New Roman" w:hAnsi="Times New Roman"/>
                <w:b w:val="false"/>
                <w:bCs w:val="false"/>
                <w:sz w:val="22"/>
                <w:szCs w:val="22"/>
              </w:rPr>
              <w:t xml:space="preserve">Кодсыз сайт конструкторы, дайын шаблондар</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left"/>
            </w:pPr>
            <w:r>
              <w:rPr>
                <w:rFonts w:ascii="Times New Roman" w:cs="Times New Roman" w:eastAsia="Times New Roman" w:hAnsi="Times New Roman"/>
                <w:b w:val="false"/>
                <w:bCs w:val="false"/>
                <w:sz w:val="22"/>
                <w:szCs w:val="22"/>
              </w:rPr>
              <w:t xml:space="preserve">Орыс тілді интерфейс, блоктық редактор, онлайн-дүкен модулі</w:t>
            </w:r>
          </w:p>
        </w:tc>
        <w:tc>
          <w:tcPr>
            <w:tcW w:type="dxa" w:w="303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left"/>
            </w:pPr>
            <w:r>
              <w:rPr>
                <w:rFonts w:ascii="Times New Roman" w:cs="Times New Roman" w:eastAsia="Times New Roman" w:hAnsi="Times New Roman"/>
                <w:b w:val="false"/>
                <w:bCs w:val="false"/>
                <w:sz w:val="22"/>
                <w:szCs w:val="22"/>
              </w:rPr>
              <w:t xml:space="preserve">Дизайнды еркін өзгерту шектеулі; негізгі функциялар ақылы тарифте</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left"/>
            </w:pPr>
            <w:r>
              <w:rPr>
                <w:rFonts w:ascii="Times New Roman" w:cs="Times New Roman" w:eastAsia="Times New Roman" w:hAnsi="Times New Roman"/>
                <w:b w:val="false"/>
                <w:bCs w:val="false"/>
                <w:sz w:val="22"/>
                <w:szCs w:val="22"/>
              </w:rPr>
              <w:t xml:space="preserve">Framer</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left"/>
            </w:pPr>
            <w:r>
              <w:rPr>
                <w:rFonts w:ascii="Times New Roman" w:cs="Times New Roman" w:eastAsia="Times New Roman" w:hAnsi="Times New Roman"/>
                <w:b w:val="false"/>
                <w:bCs w:val="false"/>
                <w:sz w:val="22"/>
                <w:szCs w:val="22"/>
              </w:rPr>
              <w:t xml:space="preserve">Дизайннан жариялауға дейінгі сайт құрушы</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left"/>
            </w:pPr>
            <w:r>
              <w:rPr>
                <w:rFonts w:ascii="Times New Roman" w:cs="Times New Roman" w:eastAsia="Times New Roman" w:hAnsi="Times New Roman"/>
                <w:b w:val="false"/>
                <w:bCs w:val="false"/>
                <w:sz w:val="22"/>
                <w:szCs w:val="22"/>
              </w:rPr>
              <w:t xml:space="preserve">Әдемі анимациялар, ЖИ арқылы бет құрылымы, CMS, жоғары визуалды сапа</w:t>
            </w:r>
          </w:p>
        </w:tc>
        <w:tc>
          <w:tcPr>
            <w:tcW w:type="dxa" w:w="303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left"/>
            </w:pPr>
            <w:r>
              <w:rPr>
                <w:rFonts w:ascii="Times New Roman" w:cs="Times New Roman" w:eastAsia="Times New Roman" w:hAnsi="Times New Roman"/>
                <w:b w:val="false"/>
                <w:bCs w:val="false"/>
                <w:sz w:val="22"/>
                <w:szCs w:val="22"/>
              </w:rPr>
              <w:t xml:space="preserve">Үйрену үшін уақыт қажет; толық мүмкіндіктер ақылы</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left"/>
            </w:pPr>
            <w:r>
              <w:rPr>
                <w:rFonts w:ascii="Times New Roman" w:cs="Times New Roman" w:eastAsia="Times New Roman" w:hAnsi="Times New Roman"/>
                <w:b w:val="false"/>
                <w:bCs w:val="false"/>
                <w:sz w:val="22"/>
                <w:szCs w:val="22"/>
              </w:rPr>
              <w:t xml:space="preserve">Mixo</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left"/>
            </w:pPr>
            <w:r>
              <w:rPr>
                <w:rFonts w:ascii="Times New Roman" w:cs="Times New Roman" w:eastAsia="Times New Roman" w:hAnsi="Times New Roman"/>
                <w:b w:val="false"/>
                <w:bCs w:val="false"/>
                <w:sz w:val="22"/>
                <w:szCs w:val="22"/>
              </w:rPr>
              <w:t xml:space="preserve">Бір сипаттамадан бір беттік (landing) сайт жасау</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left"/>
            </w:pPr>
            <w:r>
              <w:rPr>
                <w:rFonts w:ascii="Times New Roman" w:cs="Times New Roman" w:eastAsia="Times New Roman" w:hAnsi="Times New Roman"/>
                <w:b w:val="false"/>
                <w:bCs w:val="false"/>
                <w:sz w:val="22"/>
                <w:szCs w:val="22"/>
              </w:rPr>
              <w:t xml:space="preserve">Өте жылдам іске қосу, мәтін мен құрылымды ЖИ өзі жасайды</w:t>
            </w:r>
          </w:p>
        </w:tc>
        <w:tc>
          <w:tcPr>
            <w:tcW w:type="dxa" w:w="303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left"/>
            </w:pPr>
            <w:r>
              <w:rPr>
                <w:rFonts w:ascii="Times New Roman" w:cs="Times New Roman" w:eastAsia="Times New Roman" w:hAnsi="Times New Roman"/>
                <w:b w:val="false"/>
                <w:bCs w:val="false"/>
                <w:sz w:val="22"/>
                <w:szCs w:val="22"/>
              </w:rPr>
              <w:t xml:space="preserve">Көп беттік және күрделі интерактивті сайттарға жарамсыз</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left"/>
            </w:pPr>
            <w:r>
              <w:rPr>
                <w:rFonts w:ascii="Times New Roman" w:cs="Times New Roman" w:eastAsia="Times New Roman" w:hAnsi="Times New Roman"/>
                <w:b w:val="false"/>
                <w:bCs w:val="false"/>
                <w:sz w:val="22"/>
                <w:szCs w:val="22"/>
              </w:rPr>
              <w:t xml:space="preserve">Uizard</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left"/>
            </w:pPr>
            <w:r>
              <w:rPr>
                <w:rFonts w:ascii="Times New Roman" w:cs="Times New Roman" w:eastAsia="Times New Roman" w:hAnsi="Times New Roman"/>
                <w:b w:val="false"/>
                <w:bCs w:val="false"/>
                <w:sz w:val="22"/>
                <w:szCs w:val="22"/>
              </w:rPr>
              <w:t xml:space="preserve">Интерфейс дизайны мен прототип жасау</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left"/>
            </w:pPr>
            <w:r>
              <w:rPr>
                <w:rFonts w:ascii="Times New Roman" w:cs="Times New Roman" w:eastAsia="Times New Roman" w:hAnsi="Times New Roman"/>
                <w:b w:val="false"/>
                <w:bCs w:val="false"/>
                <w:sz w:val="22"/>
                <w:szCs w:val="22"/>
              </w:rPr>
              <w:t xml:space="preserve">Эскизді дизайнға айналдырады, прототипті жылдам көрсетеді</w:t>
            </w:r>
          </w:p>
        </w:tc>
        <w:tc>
          <w:tcPr>
            <w:tcW w:type="dxa" w:w="303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left"/>
            </w:pPr>
            <w:r>
              <w:rPr>
                <w:rFonts w:ascii="Times New Roman" w:cs="Times New Roman" w:eastAsia="Times New Roman" w:hAnsi="Times New Roman"/>
                <w:b w:val="false"/>
                <w:bCs w:val="false"/>
                <w:sz w:val="22"/>
                <w:szCs w:val="22"/>
              </w:rPr>
              <w:t xml:space="preserve">Дайын жұмыс істейтін сайтты емес, негізінен макетті жасайды</w:t>
            </w:r>
          </w:p>
        </w:tc>
      </w:tr>
    </w:tbl>
    <w:p>
      <w:r>
        <w:rPr>
          <w:rFonts w:ascii="Times New Roman" w:cs="Times New Roman" w:eastAsia="Times New Roman" w:hAnsi="Times New Roman"/>
          <w:sz w:val="28"/>
          <w:szCs w:val="28"/>
        </w:rPr>
        <w:t xml:space="preserve"/>
      </w:r>
    </w:p>
    <w:p>
      <w:pPr>
        <w:pStyle w:val="Heading2"/>
        <w:keepNext/>
        <w:spacing w:after="100" w:before="200" w:line="360"/>
      </w:pPr>
      <w:r>
        <w:rPr>
          <w:rFonts w:ascii="Times New Roman" w:cs="Times New Roman" w:eastAsia="Times New Roman" w:hAnsi="Times New Roman"/>
          <w:b/>
          <w:bCs/>
          <w:sz w:val="28"/>
          <w:szCs w:val="28"/>
        </w:rPr>
        <w:t xml:space="preserve">Салыстыру қорытындысы</w:t>
      </w:r>
    </w:p>
    <w:p>
      <w:pPr>
        <w:spacing w:after="80" w:line="360"/>
        <w:ind w:firstLine="709"/>
        <w:jc w:val="both"/>
      </w:pPr>
      <w:r>
        <w:rPr>
          <w:rFonts w:ascii="Times New Roman" w:cs="Times New Roman" w:eastAsia="Times New Roman" w:hAnsi="Times New Roman"/>
          <w:b w:val="false"/>
          <w:bCs w:val="false"/>
          <w:sz w:val="28"/>
          <w:szCs w:val="28"/>
        </w:rPr>
        <w:t xml:space="preserve">Тез арада бір беттік сайт қажет болса – Mixo, интерфейс идеясын алдын ала көрсету үшін – Uizard, дүкен немесе каталог үшін – Craftum AI, анимациялы портфолио үшін – Framer тиімді. DENSAM сияқты интерактивті элементтері көп (калькулятор, чат, графиктер, су бөтелкесі) сайт үшін код деңгейінде жұмыс істейтін Claude Code таңдалды: ол бастапқы кодты толық қолда ұстауға және әр функцияны өз қалауыңша баптауға мүмкіндік береді.</w:t>
      </w:r>
    </w:p>
    <w:p>
      <w:pPr>
        <w:pStyle w:val="Heading1"/>
        <w:keepNext/>
        <w:spacing w:after="120" w:before="280" w:line="360"/>
      </w:pPr>
      <w:r>
        <w:rPr>
          <w:rFonts w:ascii="Times New Roman" w:cs="Times New Roman" w:eastAsia="Times New Roman" w:hAnsi="Times New Roman"/>
          <w:b/>
          <w:bCs/>
          <w:sz w:val="30"/>
          <w:szCs w:val="30"/>
        </w:rPr>
        <w:t xml:space="preserve">4. Прототип және сайт құрылымы</w:t>
      </w:r>
    </w:p>
    <w:p>
      <w:pPr>
        <w:spacing w:after="80" w:line="360"/>
        <w:ind w:firstLine="709"/>
        <w:jc w:val="both"/>
      </w:pPr>
      <w:r>
        <w:rPr>
          <w:rFonts w:ascii="Times New Roman" w:cs="Times New Roman" w:eastAsia="Times New Roman" w:hAnsi="Times New Roman"/>
          <w:b w:val="false"/>
          <w:bCs w:val="false"/>
          <w:sz w:val="28"/>
          <w:szCs w:val="28"/>
        </w:rPr>
        <w:t xml:space="preserve">Әзірлеу алдында сайттың құрылымы жоспарланды: сайт – бір беттік (single-page), бөлімдер тік бағытта орналасқан, ал жоғарғы мәзір якорь сілтемелері арқылы қажетті бөлімге апарады. Мобильді құрылғыда мәзір «бургер» түймесінің артына жасырылады.</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2700"/>
        <w:gridCol w:w="6936"/>
      </w:tblGrid>
      <w:tr>
        <w:trPr>
          <w:cantSplit/>
          <w:tblHeader/>
        </w:trPr>
        <w:tc>
          <w:tcPr>
            <w:tcW w:type="dxa" w:w="27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20" w:line="276"/>
              <w:jc w:val="left"/>
            </w:pPr>
            <w:r>
              <w:rPr>
                <w:rFonts w:ascii="Times New Roman" w:cs="Times New Roman" w:eastAsia="Times New Roman" w:hAnsi="Times New Roman"/>
                <w:b/>
                <w:bCs/>
                <w:sz w:val="22"/>
                <w:szCs w:val="22"/>
              </w:rPr>
              <w:t xml:space="preserve">Бөлім</w:t>
            </w:r>
          </w:p>
        </w:tc>
        <w:tc>
          <w:tcPr>
            <w:tcW w:type="dxa" w:w="693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20" w:line="276"/>
              <w:jc w:val="left"/>
            </w:pPr>
            <w:r>
              <w:rPr>
                <w:rFonts w:ascii="Times New Roman" w:cs="Times New Roman" w:eastAsia="Times New Roman" w:hAnsi="Times New Roman"/>
                <w:b/>
                <w:bCs/>
                <w:sz w:val="22"/>
                <w:szCs w:val="22"/>
              </w:rPr>
              <w:t xml:space="preserve">Мазмұны</w:t>
            </w:r>
          </w:p>
        </w:tc>
      </w:tr>
      <w:tr>
        <w:trPr>
          <w:cantSplit/>
          <w:tblHeader w:val="false"/>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left"/>
            </w:pPr>
            <w:r>
              <w:rPr>
                <w:rFonts w:ascii="Times New Roman" w:cs="Times New Roman" w:eastAsia="Times New Roman" w:hAnsi="Times New Roman"/>
                <w:b w:val="false"/>
                <w:bCs w:val="false"/>
                <w:sz w:val="22"/>
                <w:szCs w:val="22"/>
              </w:rPr>
              <w:t xml:space="preserve">Hero (басты экран)</w:t>
            </w:r>
          </w:p>
        </w:tc>
        <w:tc>
          <w:tcPr>
            <w:tcW w:type="dxa" w:w="693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left"/>
            </w:pPr>
            <w:r>
              <w:rPr>
                <w:rFonts w:ascii="Times New Roman" w:cs="Times New Roman" w:eastAsia="Times New Roman" w:hAnsi="Times New Roman"/>
                <w:b w:val="false"/>
                <w:bCs w:val="false"/>
                <w:sz w:val="22"/>
                <w:szCs w:val="22"/>
              </w:rPr>
              <w:t xml:space="preserve">Ұран «Денеңді өзгерт. Өміріңді өзгерт.», сипаттама, «Жеке жоспарымды бастау» және «Қалай жұмыс істейді» түймелері, TODAY көрсеткіштері (Heart Rate, Calories, Steps, Water)</w:t>
            </w:r>
          </w:p>
        </w:tc>
      </w:tr>
      <w:tr>
        <w:trPr>
          <w:cantSplit/>
          <w:tblHeader w:val="false"/>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left"/>
            </w:pPr>
            <w:r>
              <w:rPr>
                <w:rFonts w:ascii="Times New Roman" w:cs="Times New Roman" w:eastAsia="Times New Roman" w:hAnsi="Times New Roman"/>
                <w:b w:val="false"/>
                <w:bCs w:val="false"/>
                <w:sz w:val="22"/>
                <w:szCs w:val="22"/>
              </w:rPr>
              <w:t xml:space="preserve">Мүмкіндіктер</w:t>
            </w:r>
          </w:p>
        </w:tc>
        <w:tc>
          <w:tcPr>
            <w:tcW w:type="dxa" w:w="693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left"/>
            </w:pPr>
            <w:r>
              <w:rPr>
                <w:rFonts w:ascii="Times New Roman" w:cs="Times New Roman" w:eastAsia="Times New Roman" w:hAnsi="Times New Roman"/>
                <w:b w:val="false"/>
                <w:bCs w:val="false"/>
                <w:sz w:val="22"/>
                <w:szCs w:val="22"/>
              </w:rPr>
              <w:t xml:space="preserve">Төрт тірек: қозғалыс, тамақтану, ұйқы, әдеттер</w:t>
            </w:r>
          </w:p>
        </w:tc>
      </w:tr>
      <w:tr>
        <w:trPr>
          <w:cantSplit/>
          <w:tblHeader w:val="false"/>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left"/>
            </w:pPr>
            <w:r>
              <w:rPr>
                <w:rFonts w:ascii="Times New Roman" w:cs="Times New Roman" w:eastAsia="Times New Roman" w:hAnsi="Times New Roman"/>
                <w:b w:val="false"/>
                <w:bCs w:val="false"/>
                <w:sz w:val="22"/>
                <w:szCs w:val="22"/>
              </w:rPr>
              <w:t xml:space="preserve">Қалай жұмыс істейді</w:t>
            </w:r>
          </w:p>
        </w:tc>
        <w:tc>
          <w:tcPr>
            <w:tcW w:type="dxa" w:w="693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left"/>
            </w:pPr>
            <w:r>
              <w:rPr>
                <w:rFonts w:ascii="Times New Roman" w:cs="Times New Roman" w:eastAsia="Times New Roman" w:hAnsi="Times New Roman"/>
                <w:b w:val="false"/>
                <w:bCs w:val="false"/>
                <w:sz w:val="22"/>
                <w:szCs w:val="22"/>
              </w:rPr>
              <w:t xml:space="preserve">Үш қадам: мақсатыңды айт → жоспар ал → прогресті көр</w:t>
            </w:r>
          </w:p>
        </w:tc>
      </w:tr>
      <w:tr>
        <w:trPr>
          <w:cantSplit/>
          <w:tblHeader w:val="false"/>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left"/>
            </w:pPr>
            <w:r>
              <w:rPr>
                <w:rFonts w:ascii="Times New Roman" w:cs="Times New Roman" w:eastAsia="Times New Roman" w:hAnsi="Times New Roman"/>
                <w:b w:val="false"/>
                <w:bCs w:val="false"/>
                <w:sz w:val="22"/>
                <w:szCs w:val="22"/>
              </w:rPr>
              <w:t xml:space="preserve">DENSAM Score</w:t>
            </w:r>
          </w:p>
        </w:tc>
        <w:tc>
          <w:tcPr>
            <w:tcW w:type="dxa" w:w="693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left"/>
            </w:pPr>
            <w:r>
              <w:rPr>
                <w:rFonts w:ascii="Times New Roman" w:cs="Times New Roman" w:eastAsia="Times New Roman" w:hAnsi="Times New Roman"/>
                <w:b w:val="false"/>
                <w:bCs w:val="false"/>
                <w:sz w:val="22"/>
                <w:szCs w:val="22"/>
              </w:rPr>
              <w:t xml:space="preserve">Дөңгелек gauge (87 / 100), бес құрамдас бөлік және бүгінгі Briefing</w:t>
            </w:r>
          </w:p>
        </w:tc>
      </w:tr>
      <w:tr>
        <w:trPr>
          <w:cantSplit/>
          <w:tblHeader w:val="false"/>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left"/>
            </w:pPr>
            <w:r>
              <w:rPr>
                <w:rFonts w:ascii="Times New Roman" w:cs="Times New Roman" w:eastAsia="Times New Roman" w:hAnsi="Times New Roman"/>
                <w:b w:val="false"/>
                <w:bCs w:val="false"/>
                <w:sz w:val="22"/>
                <w:szCs w:val="22"/>
              </w:rPr>
              <w:t xml:space="preserve">AI Coach</w:t>
            </w:r>
          </w:p>
        </w:tc>
        <w:tc>
          <w:tcPr>
            <w:tcW w:type="dxa" w:w="693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left"/>
            </w:pPr>
            <w:r>
              <w:rPr>
                <w:rFonts w:ascii="Times New Roman" w:cs="Times New Roman" w:eastAsia="Times New Roman" w:hAnsi="Times New Roman"/>
                <w:b w:val="false"/>
                <w:bCs w:val="false"/>
                <w:sz w:val="22"/>
                <w:szCs w:val="22"/>
              </w:rPr>
              <w:t xml:space="preserve">Чат интерфейсі, ұсыныс сұрақтары, талданатын деректер тізімі</w:t>
            </w:r>
          </w:p>
        </w:tc>
      </w:tr>
      <w:tr>
        <w:trPr>
          <w:cantSplit/>
          <w:tblHeader w:val="false"/>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left"/>
            </w:pPr>
            <w:r>
              <w:rPr>
                <w:rFonts w:ascii="Times New Roman" w:cs="Times New Roman" w:eastAsia="Times New Roman" w:hAnsi="Times New Roman"/>
                <w:b w:val="false"/>
                <w:bCs w:val="false"/>
                <w:sz w:val="22"/>
                <w:szCs w:val="22"/>
              </w:rPr>
              <w:t xml:space="preserve">Жаттығулар</w:t>
            </w:r>
          </w:p>
        </w:tc>
        <w:tc>
          <w:tcPr>
            <w:tcW w:type="dxa" w:w="693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left"/>
            </w:pPr>
            <w:r>
              <w:rPr>
                <w:rFonts w:ascii="Times New Roman" w:cs="Times New Roman" w:eastAsia="Times New Roman" w:hAnsi="Times New Roman"/>
                <w:b w:val="false"/>
                <w:bCs w:val="false"/>
                <w:sz w:val="22"/>
                <w:szCs w:val="22"/>
              </w:rPr>
              <w:t xml:space="preserve">Алты санат бойынша сүзгі, негізгі карточка және жаттығу жоспары терезесі</w:t>
            </w:r>
          </w:p>
        </w:tc>
      </w:tr>
      <w:tr>
        <w:trPr>
          <w:cantSplit/>
          <w:tblHeader w:val="false"/>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left"/>
            </w:pPr>
            <w:r>
              <w:rPr>
                <w:rFonts w:ascii="Times New Roman" w:cs="Times New Roman" w:eastAsia="Times New Roman" w:hAnsi="Times New Roman"/>
                <w:b w:val="false"/>
                <w:bCs w:val="false"/>
                <w:sz w:val="22"/>
                <w:szCs w:val="22"/>
              </w:rPr>
              <w:t xml:space="preserve">Тамақтану</w:t>
            </w:r>
          </w:p>
        </w:tc>
        <w:tc>
          <w:tcPr>
            <w:tcW w:type="dxa" w:w="693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left"/>
            </w:pPr>
            <w:r>
              <w:rPr>
                <w:rFonts w:ascii="Times New Roman" w:cs="Times New Roman" w:eastAsia="Times New Roman" w:hAnsi="Times New Roman"/>
                <w:b w:val="false"/>
                <w:bCs w:val="false"/>
                <w:sz w:val="22"/>
                <w:szCs w:val="22"/>
              </w:rPr>
              <w:t xml:space="preserve">Калория мен макро көрсеткіштері, тағам карточкалары, AI-ұсыныстар және рецепттер</w:t>
            </w:r>
          </w:p>
        </w:tc>
      </w:tr>
      <w:tr>
        <w:trPr>
          <w:cantSplit/>
          <w:tblHeader w:val="false"/>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left"/>
            </w:pPr>
            <w:r>
              <w:rPr>
                <w:rFonts w:ascii="Times New Roman" w:cs="Times New Roman" w:eastAsia="Times New Roman" w:hAnsi="Times New Roman"/>
                <w:b w:val="false"/>
                <w:bCs w:val="false"/>
                <w:sz w:val="22"/>
                <w:szCs w:val="22"/>
              </w:rPr>
              <w:t xml:space="preserve">Калькулятор</w:t>
            </w:r>
          </w:p>
        </w:tc>
        <w:tc>
          <w:tcPr>
            <w:tcW w:type="dxa" w:w="693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left"/>
            </w:pPr>
            <w:r>
              <w:rPr>
                <w:rFonts w:ascii="Times New Roman" w:cs="Times New Roman" w:eastAsia="Times New Roman" w:hAnsi="Times New Roman"/>
                <w:b w:val="false"/>
                <w:bCs w:val="false"/>
                <w:sz w:val="22"/>
                <w:szCs w:val="22"/>
              </w:rPr>
              <w:t xml:space="preserve">BMI және күнделікті калория есебі, жалпы ұсыныстар</w:t>
            </w:r>
          </w:p>
        </w:tc>
      </w:tr>
      <w:tr>
        <w:trPr>
          <w:cantSplit/>
          <w:tblHeader w:val="false"/>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left"/>
            </w:pPr>
            <w:r>
              <w:rPr>
                <w:rFonts w:ascii="Times New Roman" w:cs="Times New Roman" w:eastAsia="Times New Roman" w:hAnsi="Times New Roman"/>
                <w:b w:val="false"/>
                <w:bCs w:val="false"/>
                <w:sz w:val="22"/>
                <w:szCs w:val="22"/>
              </w:rPr>
              <w:t xml:space="preserve">Recovery және ұйқы</w:t>
            </w:r>
          </w:p>
        </w:tc>
        <w:tc>
          <w:tcPr>
            <w:tcW w:type="dxa" w:w="693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left"/>
            </w:pPr>
            <w:r>
              <w:rPr>
                <w:rFonts w:ascii="Times New Roman" w:cs="Times New Roman" w:eastAsia="Times New Roman" w:hAnsi="Times New Roman"/>
                <w:b w:val="false"/>
                <w:bCs w:val="false"/>
                <w:sz w:val="22"/>
                <w:szCs w:val="22"/>
              </w:rPr>
              <w:t xml:space="preserve">Recovery gauge, күй статустары, ұйқы кезеңдерінің timeline-ы</w:t>
            </w:r>
          </w:p>
        </w:tc>
      </w:tr>
      <w:tr>
        <w:trPr>
          <w:cantSplit/>
          <w:tblHeader w:val="false"/>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left"/>
            </w:pPr>
            <w:r>
              <w:rPr>
                <w:rFonts w:ascii="Times New Roman" w:cs="Times New Roman" w:eastAsia="Times New Roman" w:hAnsi="Times New Roman"/>
                <w:b w:val="false"/>
                <w:bCs w:val="false"/>
                <w:sz w:val="22"/>
                <w:szCs w:val="22"/>
              </w:rPr>
              <w:t xml:space="preserve">Су және әдеттер</w:t>
            </w:r>
          </w:p>
        </w:tc>
        <w:tc>
          <w:tcPr>
            <w:tcW w:type="dxa" w:w="693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left"/>
            </w:pPr>
            <w:r>
              <w:rPr>
                <w:rFonts w:ascii="Times New Roman" w:cs="Times New Roman" w:eastAsia="Times New Roman" w:hAnsi="Times New Roman"/>
                <w:b w:val="false"/>
                <w:bCs w:val="false"/>
                <w:sz w:val="22"/>
                <w:szCs w:val="22"/>
              </w:rPr>
              <w:t xml:space="preserve">Интерактивті су бөтелкесі, апталық әдеттер кестесі</w:t>
            </w:r>
          </w:p>
        </w:tc>
      </w:tr>
      <w:tr>
        <w:trPr>
          <w:cantSplit/>
          <w:tblHeader w:val="false"/>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left"/>
            </w:pPr>
            <w:r>
              <w:rPr>
                <w:rFonts w:ascii="Times New Roman" w:cs="Times New Roman" w:eastAsia="Times New Roman" w:hAnsi="Times New Roman"/>
                <w:b w:val="false"/>
                <w:bCs w:val="false"/>
                <w:sz w:val="22"/>
                <w:szCs w:val="22"/>
              </w:rPr>
              <w:t xml:space="preserve">Прогресс</w:t>
            </w:r>
          </w:p>
        </w:tc>
        <w:tc>
          <w:tcPr>
            <w:tcW w:type="dxa" w:w="693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left"/>
            </w:pPr>
            <w:r>
              <w:rPr>
                <w:rFonts w:ascii="Times New Roman" w:cs="Times New Roman" w:eastAsia="Times New Roman" w:hAnsi="Times New Roman"/>
                <w:b w:val="false"/>
                <w:bCs w:val="false"/>
                <w:sz w:val="22"/>
                <w:szCs w:val="22"/>
              </w:rPr>
              <w:t xml:space="preserve">Мерзім (1M/3M/6M/1Y) және көрсеткіш бойынша интерактивті график, апталық AI есеп</w:t>
            </w:r>
          </w:p>
        </w:tc>
      </w:tr>
      <w:tr>
        <w:trPr>
          <w:cantSplit/>
          <w:tblHeader w:val="false"/>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left"/>
            </w:pPr>
            <w:r>
              <w:rPr>
                <w:rFonts w:ascii="Times New Roman" w:cs="Times New Roman" w:eastAsia="Times New Roman" w:hAnsi="Times New Roman"/>
                <w:b w:val="false"/>
                <w:bCs w:val="false"/>
                <w:sz w:val="22"/>
                <w:szCs w:val="22"/>
              </w:rPr>
              <w:t xml:space="preserve">FAQ және финал</w:t>
            </w:r>
          </w:p>
        </w:tc>
        <w:tc>
          <w:tcPr>
            <w:tcW w:type="dxa" w:w="693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left"/>
            </w:pPr>
            <w:r>
              <w:rPr>
                <w:rFonts w:ascii="Times New Roman" w:cs="Times New Roman" w:eastAsia="Times New Roman" w:hAnsi="Times New Roman"/>
                <w:b w:val="false"/>
                <w:bCs w:val="false"/>
                <w:sz w:val="22"/>
                <w:szCs w:val="22"/>
              </w:rPr>
              <w:t xml:space="preserve">Жиі қойылатын сұрақтар, соңғы CTA, футер</w:t>
            </w:r>
          </w:p>
        </w:tc>
      </w:tr>
    </w:tbl>
    <w:p>
      <w:r>
        <w:rPr>
          <w:rFonts w:ascii="Times New Roman" w:cs="Times New Roman" w:eastAsia="Times New Roman" w:hAnsi="Times New Roman"/>
          <w:sz w:val="28"/>
          <w:szCs w:val="28"/>
        </w:rPr>
        <w:t xml:space="preserve"/>
      </w:r>
    </w:p>
    <w:p>
      <w:pPr>
        <w:pStyle w:val="Heading1"/>
        <w:keepNext/>
        <w:spacing w:after="120" w:before="280" w:line="360"/>
      </w:pPr>
      <w:r>
        <w:rPr>
          <w:rFonts w:ascii="Times New Roman" w:cs="Times New Roman" w:eastAsia="Times New Roman" w:hAnsi="Times New Roman"/>
          <w:b/>
          <w:bCs/>
          <w:sz w:val="30"/>
          <w:szCs w:val="30"/>
        </w:rPr>
        <w:t xml:space="preserve">5. Мазмұнды құру</w:t>
      </w:r>
    </w:p>
    <w:p>
      <w:pPr>
        <w:spacing w:after="80" w:line="360"/>
        <w:ind w:firstLine="709"/>
        <w:jc w:val="both"/>
      </w:pPr>
      <w:r>
        <w:rPr>
          <w:rFonts w:ascii="Times New Roman" w:cs="Times New Roman" w:eastAsia="Times New Roman" w:hAnsi="Times New Roman"/>
          <w:b w:val="false"/>
          <w:bCs w:val="false"/>
          <w:sz w:val="28"/>
          <w:szCs w:val="28"/>
        </w:rPr>
        <w:t xml:space="preserve">Сайттың мәтіндері мен идеялары ЖИ құралының көмегімен дайындалып, содан кейін автор тарапынан тексеріліп, редакцияланды. Мәтін табиғи, заманауи және жас қолданушыға түсінікті болу үшін қысқа сөйлемдермен жазылды. Әр бөлімде қысқа тақырып, бір сөйлемдік түсініктеме және әрекетке шақыру (мысалы, «Жаттығу жоспарын көру →») берілген.</w:t>
      </w:r>
    </w:p>
    <w:p>
      <w:pPr>
        <w:spacing w:after="80" w:line="360"/>
        <w:ind w:firstLine="709"/>
        <w:jc w:val="both"/>
      </w:pPr>
      <w:r>
        <w:rPr>
          <w:rFonts w:ascii="Times New Roman" w:cs="Times New Roman" w:eastAsia="Times New Roman" w:hAnsi="Times New Roman"/>
          <w:b w:val="false"/>
          <w:bCs w:val="false"/>
          <w:sz w:val="28"/>
          <w:szCs w:val="28"/>
        </w:rPr>
        <w:t xml:space="preserve">Сайтта сыртқы фотосуреттер қолданылмайды: спортшы силуэті, тағам табақтары, су бөтелкесі, gauge және графиктер – бәрі SVG графикасымен салынған. Бұл беттің жылдам жүктелуін қамтамасыз етеді және авторлық құқық мәселелерін болдырмайды. Көрнекі ассоциация үшін эмодзи белгішелері (❤️, 🔥, 👟, 💧, 🏋️, 🥗, 😴) қолданылған.</w:t>
      </w:r>
    </w:p>
    <w:p>
      <w:pPr>
        <w:spacing w:after="80" w:line="360"/>
        <w:ind w:firstLine="709"/>
        <w:jc w:val="both"/>
      </w:pPr>
      <w:r>
        <w:rPr>
          <w:rFonts w:ascii="Times New Roman" w:cs="Times New Roman" w:eastAsia="Times New Roman" w:hAnsi="Times New Roman"/>
          <w:b w:val="false"/>
          <w:bCs w:val="false"/>
          <w:sz w:val="28"/>
          <w:szCs w:val="28"/>
        </w:rPr>
        <w:t xml:space="preserve">Назар аударыңыз: сайттағы сандар (DENSAM Score 87, ұйқы 7 сағ 42 мин, калория, қадам саны және т.б.) – көрнекілік үшін жасалған демо-деректер, нақты құрылғыдан алынған өлшемдер емес.</w:t>
      </w:r>
    </w:p>
    <w:p>
      <w:pPr>
        <w:pStyle w:val="Heading1"/>
        <w:keepNext/>
        <w:spacing w:after="120" w:before="280" w:line="360"/>
      </w:pPr>
      <w:r>
        <w:rPr>
          <w:rFonts w:ascii="Times New Roman" w:cs="Times New Roman" w:eastAsia="Times New Roman" w:hAnsi="Times New Roman"/>
          <w:b/>
          <w:bCs/>
          <w:sz w:val="30"/>
          <w:szCs w:val="30"/>
        </w:rPr>
        <w:t xml:space="preserve">6. Сайт дизайны</w:t>
      </w:r>
    </w:p>
    <w:p>
      <w:pPr>
        <w:spacing w:after="80" w:line="360"/>
        <w:ind w:firstLine="709"/>
        <w:jc w:val="both"/>
      </w:pPr>
      <w:r>
        <w:rPr>
          <w:rFonts w:ascii="Times New Roman" w:cs="Times New Roman" w:eastAsia="Times New Roman" w:hAnsi="Times New Roman"/>
          <w:b w:val="false"/>
          <w:bCs w:val="false"/>
          <w:sz w:val="28"/>
          <w:szCs w:val="28"/>
        </w:rPr>
        <w:t xml:space="preserve">Сайт үшін өз визуалды жүйесі жасалды: қара фон, аз ғана қолданылатын жасыл акцент, үлкен редакциялық тақырыптар және шағын мета-белгілер (мысалы, «DENSAM / 01») арасындағы контраст. Түстер, қаріптер, бос орындар мен радиустар CSS айнымалылары (:root) арқылы бір жүйеге біріктірілген.</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5036"/>
      </w:tblGrid>
      <w:tr>
        <w:trPr>
          <w:cantSplit/>
          <w:tblHeader/>
        </w:trPr>
        <w:tc>
          <w:tcPr>
            <w:tcW w:type="dxa" w:w="26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20" w:line="276"/>
              <w:jc w:val="left"/>
            </w:pPr>
            <w:r>
              <w:rPr>
                <w:rFonts w:ascii="Times New Roman" w:cs="Times New Roman" w:eastAsia="Times New Roman" w:hAnsi="Times New Roman"/>
                <w:b/>
                <w:bCs/>
                <w:sz w:val="22"/>
                <w:szCs w:val="22"/>
              </w:rPr>
              <w:t xml:space="preserve">Токен</w:t>
            </w:r>
          </w:p>
        </w:tc>
        <w:tc>
          <w:tcPr>
            <w:tcW w:type="dxa" w:w="20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20" w:line="276"/>
              <w:jc w:val="left"/>
            </w:pPr>
            <w:r>
              <w:rPr>
                <w:rFonts w:ascii="Times New Roman" w:cs="Times New Roman" w:eastAsia="Times New Roman" w:hAnsi="Times New Roman"/>
                <w:b/>
                <w:bCs/>
                <w:sz w:val="22"/>
                <w:szCs w:val="22"/>
              </w:rPr>
              <w:t xml:space="preserve">Мәні</w:t>
            </w:r>
          </w:p>
        </w:tc>
        <w:tc>
          <w:tcPr>
            <w:tcW w:type="dxa" w:w="503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20" w:line="276"/>
              <w:jc w:val="left"/>
            </w:pPr>
            <w:r>
              <w:rPr>
                <w:rFonts w:ascii="Times New Roman" w:cs="Times New Roman" w:eastAsia="Times New Roman" w:hAnsi="Times New Roman"/>
                <w:b/>
                <w:bCs/>
                <w:sz w:val="22"/>
                <w:szCs w:val="22"/>
              </w:rPr>
              <w:t xml:space="preserve">Қолданылуы</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left"/>
            </w:pPr>
            <w:r>
              <w:rPr>
                <w:rFonts w:ascii="Times New Roman" w:cs="Times New Roman" w:eastAsia="Times New Roman" w:hAnsi="Times New Roman"/>
                <w:b w:val="false"/>
                <w:bCs w:val="false"/>
                <w:sz w:val="22"/>
                <w:szCs w:val="22"/>
              </w:rPr>
              <w:t xml:space="preserve">--bg</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left"/>
            </w:pPr>
            <w:r>
              <w:rPr>
                <w:rFonts w:ascii="Times New Roman" w:cs="Times New Roman" w:eastAsia="Times New Roman" w:hAnsi="Times New Roman"/>
                <w:b w:val="false"/>
                <w:bCs w:val="false"/>
                <w:sz w:val="22"/>
                <w:szCs w:val="22"/>
              </w:rPr>
              <w:t xml:space="preserve">#070908</w:t>
            </w:r>
          </w:p>
        </w:tc>
        <w:tc>
          <w:tcPr>
            <w:tcW w:type="dxa" w:w="503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left"/>
            </w:pPr>
            <w:r>
              <w:rPr>
                <w:rFonts w:ascii="Times New Roman" w:cs="Times New Roman" w:eastAsia="Times New Roman" w:hAnsi="Times New Roman"/>
                <w:b w:val="false"/>
                <w:bCs w:val="false"/>
                <w:sz w:val="22"/>
                <w:szCs w:val="22"/>
              </w:rPr>
              <w:t xml:space="preserve">Негізгі фон</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left"/>
            </w:pPr>
            <w:r>
              <w:rPr>
                <w:rFonts w:ascii="Times New Roman" w:cs="Times New Roman" w:eastAsia="Times New Roman" w:hAnsi="Times New Roman"/>
                <w:b w:val="false"/>
                <w:bCs w:val="false"/>
                <w:sz w:val="22"/>
                <w:szCs w:val="22"/>
              </w:rPr>
              <w:t xml:space="preserve">--bg2 / --card</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left"/>
            </w:pPr>
            <w:r>
              <w:rPr>
                <w:rFonts w:ascii="Times New Roman" w:cs="Times New Roman" w:eastAsia="Times New Roman" w:hAnsi="Times New Roman"/>
                <w:b w:val="false"/>
                <w:bCs w:val="false"/>
                <w:sz w:val="22"/>
                <w:szCs w:val="22"/>
              </w:rPr>
              <w:t xml:space="preserve">#0D110E / #121713</w:t>
            </w:r>
          </w:p>
        </w:tc>
        <w:tc>
          <w:tcPr>
            <w:tcW w:type="dxa" w:w="503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left"/>
            </w:pPr>
            <w:r>
              <w:rPr>
                <w:rFonts w:ascii="Times New Roman" w:cs="Times New Roman" w:eastAsia="Times New Roman" w:hAnsi="Times New Roman"/>
                <w:b w:val="false"/>
                <w:bCs w:val="false"/>
                <w:sz w:val="22"/>
                <w:szCs w:val="22"/>
              </w:rPr>
              <w:t xml:space="preserve">Қосымша фон және карточкалар</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left"/>
            </w:pPr>
            <w:r>
              <w:rPr>
                <w:rFonts w:ascii="Times New Roman" w:cs="Times New Roman" w:eastAsia="Times New Roman" w:hAnsi="Times New Roman"/>
                <w:b w:val="false"/>
                <w:bCs w:val="false"/>
                <w:sz w:val="22"/>
                <w:szCs w:val="22"/>
              </w:rPr>
              <w:t xml:space="preserve">--p</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left"/>
            </w:pPr>
            <w:r>
              <w:rPr>
                <w:rFonts w:ascii="Times New Roman" w:cs="Times New Roman" w:eastAsia="Times New Roman" w:hAnsi="Times New Roman"/>
                <w:b w:val="false"/>
                <w:bCs w:val="false"/>
                <w:sz w:val="22"/>
                <w:szCs w:val="22"/>
              </w:rPr>
              <w:t xml:space="preserve">#B7FF3C</w:t>
            </w:r>
          </w:p>
        </w:tc>
        <w:tc>
          <w:tcPr>
            <w:tcW w:type="dxa" w:w="503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left"/>
            </w:pPr>
            <w:r>
              <w:rPr>
                <w:rFonts w:ascii="Times New Roman" w:cs="Times New Roman" w:eastAsia="Times New Roman" w:hAnsi="Times New Roman"/>
                <w:b w:val="false"/>
                <w:bCs w:val="false"/>
                <w:sz w:val="22"/>
                <w:szCs w:val="22"/>
              </w:rPr>
              <w:t xml:space="preserve">Негізгі акцент (түймелер, gauge, белсенді күй)</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left"/>
            </w:pPr>
            <w:r>
              <w:rPr>
                <w:rFonts w:ascii="Times New Roman" w:cs="Times New Roman" w:eastAsia="Times New Roman" w:hAnsi="Times New Roman"/>
                <w:b w:val="false"/>
                <w:bCs w:val="false"/>
                <w:sz w:val="22"/>
                <w:szCs w:val="22"/>
              </w:rPr>
              <w:t xml:space="preserve">--p2</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left"/>
            </w:pPr>
            <w:r>
              <w:rPr>
                <w:rFonts w:ascii="Times New Roman" w:cs="Times New Roman" w:eastAsia="Times New Roman" w:hAnsi="Times New Roman"/>
                <w:b w:val="false"/>
                <w:bCs w:val="false"/>
                <w:sz w:val="22"/>
                <w:szCs w:val="22"/>
              </w:rPr>
              <w:t xml:space="preserve">#76C93A</w:t>
            </w:r>
          </w:p>
        </w:tc>
        <w:tc>
          <w:tcPr>
            <w:tcW w:type="dxa" w:w="503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left"/>
            </w:pPr>
            <w:r>
              <w:rPr>
                <w:rFonts w:ascii="Times New Roman" w:cs="Times New Roman" w:eastAsia="Times New Roman" w:hAnsi="Times New Roman"/>
                <w:b w:val="false"/>
                <w:bCs w:val="false"/>
                <w:sz w:val="22"/>
                <w:szCs w:val="22"/>
              </w:rPr>
              <w:t xml:space="preserve">Екінші жасыл (градиент, жолақтар)</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left"/>
            </w:pPr>
            <w:r>
              <w:rPr>
                <w:rFonts w:ascii="Times New Roman" w:cs="Times New Roman" w:eastAsia="Times New Roman" w:hAnsi="Times New Roman"/>
                <w:b w:val="false"/>
                <w:bCs w:val="false"/>
                <w:sz w:val="22"/>
                <w:szCs w:val="22"/>
              </w:rPr>
              <w:t xml:space="preserve">--white / --muted</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left"/>
            </w:pPr>
            <w:r>
              <w:rPr>
                <w:rFonts w:ascii="Times New Roman" w:cs="Times New Roman" w:eastAsia="Times New Roman" w:hAnsi="Times New Roman"/>
                <w:b w:val="false"/>
                <w:bCs w:val="false"/>
                <w:sz w:val="22"/>
                <w:szCs w:val="22"/>
              </w:rPr>
              <w:t xml:space="preserve">#F4F7F1 / #8B958B</w:t>
            </w:r>
          </w:p>
        </w:tc>
        <w:tc>
          <w:tcPr>
            <w:tcW w:type="dxa" w:w="503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left"/>
            </w:pPr>
            <w:r>
              <w:rPr>
                <w:rFonts w:ascii="Times New Roman" w:cs="Times New Roman" w:eastAsia="Times New Roman" w:hAnsi="Times New Roman"/>
                <w:b w:val="false"/>
                <w:bCs w:val="false"/>
                <w:sz w:val="22"/>
                <w:szCs w:val="22"/>
              </w:rPr>
              <w:t xml:space="preserve">Негізгі және қосымша мәтін</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left"/>
            </w:pPr>
            <w:r>
              <w:rPr>
                <w:rFonts w:ascii="Times New Roman" w:cs="Times New Roman" w:eastAsia="Times New Roman" w:hAnsi="Times New Roman"/>
                <w:b w:val="false"/>
                <w:bCs w:val="false"/>
                <w:sz w:val="22"/>
                <w:szCs w:val="22"/>
              </w:rPr>
              <w:t xml:space="preserve">Қаріптер</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left"/>
            </w:pPr>
            <w:r>
              <w:rPr>
                <w:rFonts w:ascii="Times New Roman" w:cs="Times New Roman" w:eastAsia="Times New Roman" w:hAnsi="Times New Roman"/>
                <w:b w:val="false"/>
                <w:bCs w:val="false"/>
                <w:sz w:val="22"/>
                <w:szCs w:val="22"/>
              </w:rPr>
              <w:t xml:space="preserve">Inter Tight, Inter, JetBrains Mono</w:t>
            </w:r>
          </w:p>
        </w:tc>
        <w:tc>
          <w:tcPr>
            <w:tcW w:type="dxa" w:w="503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left"/>
            </w:pPr>
            <w:r>
              <w:rPr>
                <w:rFonts w:ascii="Times New Roman" w:cs="Times New Roman" w:eastAsia="Times New Roman" w:hAnsi="Times New Roman"/>
                <w:b w:val="false"/>
                <w:bCs w:val="false"/>
                <w:sz w:val="22"/>
                <w:szCs w:val="22"/>
              </w:rPr>
              <w:t xml:space="preserve">Тақырыптар, мәтін және техникалық белгілер (Google Fonts)</w:t>
            </w:r>
          </w:p>
        </w:tc>
      </w:tr>
    </w:tbl>
    <w:p>
      <w:r>
        <w:rPr>
          <w:rFonts w:ascii="Times New Roman" w:cs="Times New Roman" w:eastAsia="Times New Roman" w:hAnsi="Times New Roman"/>
          <w:sz w:val="28"/>
          <w:szCs w:val="28"/>
        </w:rPr>
        <w:t xml:space="preserve"/>
      </w:r>
    </w:p>
    <w:p>
      <w:pPr>
        <w:keepNext/>
        <w:spacing w:after="80" w:line="360"/>
        <w:jc w:val="both"/>
      </w:pPr>
      <w:r>
        <w:rPr>
          <w:rFonts w:ascii="Times New Roman" w:cs="Times New Roman" w:eastAsia="Times New Roman" w:hAnsi="Times New Roman"/>
          <w:b w:val="false"/>
          <w:bCs w:val="false"/>
          <w:sz w:val="28"/>
          <w:szCs w:val="28"/>
        </w:rPr>
        <w:t xml:space="preserve">Дизайн принциптері:</w:t>
      </w:r>
    </w:p>
    <w:p>
      <w:pPr>
        <w:pStyle w:val="ListParagraph"/>
        <w:numPr>
          <w:ilvl w:val="0"/>
          <w:numId w:val="2"/>
        </w:numPr>
        <w:spacing w:after="40" w:line="360"/>
        <w:jc w:val="both"/>
      </w:pPr>
      <w:r>
        <w:rPr>
          <w:rFonts w:ascii="Times New Roman" w:cs="Times New Roman" w:eastAsia="Times New Roman" w:hAnsi="Times New Roman"/>
          <w:b w:val="false"/>
          <w:bCs w:val="false"/>
          <w:sz w:val="28"/>
          <w:szCs w:val="28"/>
        </w:rPr>
        <w:t xml:space="preserve"/>
      </w:r>
      <w:r>
        <w:rPr>
          <w:rFonts w:ascii="Times New Roman" w:cs="Times New Roman" w:eastAsia="Times New Roman" w:hAnsi="Times New Roman"/>
          <w:b/>
          <w:bCs/>
          <w:sz w:val="28"/>
          <w:szCs w:val="28"/>
        </w:rPr>
        <w:t xml:space="preserve">Асимметрия және бос орын</w:t>
      </w:r>
      <w:r>
        <w:rPr>
          <w:rFonts w:ascii="Times New Roman" w:cs="Times New Roman" w:eastAsia="Times New Roman" w:hAnsi="Times New Roman"/>
          <w:b w:val="false"/>
          <w:bCs w:val="false"/>
          <w:sz w:val="28"/>
          <w:szCs w:val="28"/>
        </w:rPr>
        <w:t xml:space="preserve"> – бөлімдер бір-біріне ұқсамайды: үлкен тақырыптар, ірі сандар, шектелген карточкалар саны;</w:t>
      </w:r>
    </w:p>
    <w:p>
      <w:pPr>
        <w:pStyle w:val="ListParagraph"/>
        <w:numPr>
          <w:ilvl w:val="0"/>
          <w:numId w:val="2"/>
        </w:numPr>
        <w:spacing w:after="40" w:line="360"/>
        <w:jc w:val="both"/>
      </w:pPr>
      <w:r>
        <w:rPr>
          <w:rFonts w:ascii="Times New Roman" w:cs="Times New Roman" w:eastAsia="Times New Roman" w:hAnsi="Times New Roman"/>
          <w:b w:val="false"/>
          <w:bCs w:val="false"/>
          <w:sz w:val="28"/>
          <w:szCs w:val="28"/>
        </w:rPr>
        <w:t xml:space="preserve"/>
      </w:r>
      <w:r>
        <w:rPr>
          <w:rFonts w:ascii="Times New Roman" w:cs="Times New Roman" w:eastAsia="Times New Roman" w:hAnsi="Times New Roman"/>
          <w:b/>
          <w:bCs/>
          <w:sz w:val="28"/>
          <w:szCs w:val="28"/>
        </w:rPr>
        <w:t xml:space="preserve">Жасыл сызық мотиві</w:t>
      </w:r>
      <w:r>
        <w:rPr>
          <w:rFonts w:ascii="Times New Roman" w:cs="Times New Roman" w:eastAsia="Times New Roman" w:hAnsi="Times New Roman"/>
          <w:b w:val="false"/>
          <w:bCs w:val="false"/>
          <w:sz w:val="28"/>
          <w:szCs w:val="28"/>
        </w:rPr>
        <w:t xml:space="preserve"> – жүрек соғысының сызығы жүктеу экранында, hero-дашбордта және финал бөлімінде қайталанады;</w:t>
      </w:r>
    </w:p>
    <w:p>
      <w:pPr>
        <w:pStyle w:val="ListParagraph"/>
        <w:numPr>
          <w:ilvl w:val="0"/>
          <w:numId w:val="2"/>
        </w:numPr>
        <w:spacing w:after="40" w:line="360"/>
        <w:jc w:val="both"/>
      </w:pPr>
      <w:r>
        <w:rPr>
          <w:rFonts w:ascii="Times New Roman" w:cs="Times New Roman" w:eastAsia="Times New Roman" w:hAnsi="Times New Roman"/>
          <w:b w:val="false"/>
          <w:bCs w:val="false"/>
          <w:sz w:val="28"/>
          <w:szCs w:val="28"/>
        </w:rPr>
        <w:t xml:space="preserve"/>
      </w:r>
      <w:r>
        <w:rPr>
          <w:rFonts w:ascii="Times New Roman" w:cs="Times New Roman" w:eastAsia="Times New Roman" w:hAnsi="Times New Roman"/>
          <w:b/>
          <w:bCs/>
          <w:sz w:val="28"/>
          <w:szCs w:val="28"/>
        </w:rPr>
        <w:t xml:space="preserve">Анимацияның мәні бар</w:t>
      </w:r>
      <w:r>
        <w:rPr>
          <w:rFonts w:ascii="Times New Roman" w:cs="Times New Roman" w:eastAsia="Times New Roman" w:hAnsi="Times New Roman"/>
          <w:b w:val="false"/>
          <w:bCs w:val="false"/>
          <w:sz w:val="28"/>
          <w:szCs w:val="28"/>
        </w:rPr>
        <w:t xml:space="preserve"> – көрінген кезде пайда болу (reveal), сандардың 0-ден мәнге дейін өсуі, gauge-тің толуы; prefers-reduced-motion қосулы болса, анимациялар өшіріледі;</w:t>
      </w:r>
    </w:p>
    <w:p>
      <w:pPr>
        <w:pStyle w:val="ListParagraph"/>
        <w:numPr>
          <w:ilvl w:val="0"/>
          <w:numId w:val="2"/>
        </w:numPr>
        <w:spacing w:after="40" w:line="360"/>
        <w:jc w:val="both"/>
      </w:pPr>
      <w:r>
        <w:rPr>
          <w:rFonts w:ascii="Times New Roman" w:cs="Times New Roman" w:eastAsia="Times New Roman" w:hAnsi="Times New Roman"/>
          <w:b w:val="false"/>
          <w:bCs w:val="false"/>
          <w:sz w:val="28"/>
          <w:szCs w:val="28"/>
        </w:rPr>
        <w:t xml:space="preserve"/>
      </w:r>
      <w:r>
        <w:rPr>
          <w:rFonts w:ascii="Times New Roman" w:cs="Times New Roman" w:eastAsia="Times New Roman" w:hAnsi="Times New Roman"/>
          <w:b/>
          <w:bCs/>
          <w:sz w:val="28"/>
          <w:szCs w:val="28"/>
        </w:rPr>
        <w:t xml:space="preserve">Қолжетімділік</w:t>
      </w:r>
      <w:r>
        <w:rPr>
          <w:rFonts w:ascii="Times New Roman" w:cs="Times New Roman" w:eastAsia="Times New Roman" w:hAnsi="Times New Roman"/>
          <w:b w:val="false"/>
          <w:bCs w:val="false"/>
          <w:sz w:val="28"/>
          <w:szCs w:val="28"/>
        </w:rPr>
        <w:t xml:space="preserve"> – семантикалық HTML, фокус күйлері, aria-label атрибуттары, «Негізгі мазмұнға өту» сілтемесі.</w:t>
      </w:r>
    </w:p>
    <w:p>
      <w:pPr>
        <w:keepNext/>
        <w:spacing w:after="60" w:before="120"/>
        <w:jc w:val="center"/>
      </w:pPr>
      <w:r>
        <w:drawing>
          <wp:inline distT="0" distB="0" distL="0" distR="0">
            <wp:extent cx="5715000" cy="3571875"/>
            <wp:effectExtent t="0" r="0" b="0" l="0"/>
            <wp:docPr id="1" name="01-hero.png" descr="01-hero.png" title="01-her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rFonts w:ascii="Times New Roman" w:cs="Times New Roman" w:eastAsia="Times New Roman" w:hAnsi="Times New Roman"/>
          <w:sz w:val="24"/>
          <w:szCs w:val="24"/>
        </w:rPr>
        <w:t xml:space="preserve">Сурет 1 – Сайттың басты экраны (Hero): ұран, түймелер және TODAY көрсеткіштері</w:t>
      </w:r>
    </w:p>
    <w:p>
      <w:pPr>
        <w:keepNext/>
        <w:spacing w:after="60" w:before="120"/>
        <w:jc w:val="center"/>
      </w:pPr>
      <w:r>
        <w:drawing>
          <wp:inline distT="0" distB="0" distL="0" distR="0">
            <wp:extent cx="5715000" cy="3571875"/>
            <wp:effectExtent t="0" r="0" b="0" l="0"/>
            <wp:docPr id="1" name="02-features.png" descr="02-features.png" title="02-featur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rFonts w:ascii="Times New Roman" w:cs="Times New Roman" w:eastAsia="Times New Roman" w:hAnsi="Times New Roman"/>
          <w:sz w:val="24"/>
          <w:szCs w:val="24"/>
        </w:rPr>
        <w:t xml:space="preserve">Сурет 2 – «Мүмкіндіктер» бөлімі: төрт тірек</w:t>
      </w:r>
    </w:p>
    <w:p>
      <w:pPr>
        <w:keepNext/>
        <w:spacing w:after="60" w:before="120"/>
        <w:jc w:val="center"/>
      </w:pPr>
      <w:r>
        <w:drawing>
          <wp:inline distT="0" distB="0" distL="0" distR="0">
            <wp:extent cx="5715000" cy="3571875"/>
            <wp:effectExtent t="0" r="0" b="0" l="0"/>
            <wp:docPr id="1" name="03-how.png" descr="03-how.png" title="03-h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rFonts w:ascii="Times New Roman" w:cs="Times New Roman" w:eastAsia="Times New Roman" w:hAnsi="Times New Roman"/>
          <w:sz w:val="24"/>
          <w:szCs w:val="24"/>
        </w:rPr>
        <w:t xml:space="preserve">Сурет 3 – «Қалай жұмыс істейді» бөлімі: үш қадам</w:t>
      </w:r>
    </w:p>
    <w:p>
      <w:pPr>
        <w:pStyle w:val="Heading1"/>
        <w:keepNext/>
        <w:spacing w:after="120" w:before="280" w:line="360"/>
      </w:pPr>
      <w:r>
        <w:rPr>
          <w:rFonts w:ascii="Times New Roman" w:cs="Times New Roman" w:eastAsia="Times New Roman" w:hAnsi="Times New Roman"/>
          <w:b/>
          <w:bCs/>
          <w:sz w:val="30"/>
          <w:szCs w:val="30"/>
        </w:rPr>
        <w:t xml:space="preserve">7. Функционалдық әзірлеу</w:t>
      </w:r>
    </w:p>
    <w:p>
      <w:pPr>
        <w:pStyle w:val="Heading2"/>
        <w:keepNext/>
        <w:spacing w:after="100" w:before="200" w:line="360"/>
      </w:pPr>
      <w:r>
        <w:rPr>
          <w:rFonts w:ascii="Times New Roman" w:cs="Times New Roman" w:eastAsia="Times New Roman" w:hAnsi="Times New Roman"/>
          <w:b/>
          <w:bCs/>
          <w:sz w:val="28"/>
          <w:szCs w:val="28"/>
        </w:rPr>
        <w:t xml:space="preserve">7.1. DENSAM Score және Briefing</w:t>
      </w:r>
    </w:p>
    <w:p>
      <w:pPr>
        <w:spacing w:after="80" w:line="360"/>
        <w:ind w:firstLine="709"/>
        <w:jc w:val="both"/>
      </w:pPr>
      <w:r>
        <w:rPr>
          <w:rFonts w:ascii="Times New Roman" w:cs="Times New Roman" w:eastAsia="Times New Roman" w:hAnsi="Times New Roman"/>
          <w:b w:val="false"/>
          <w:bCs w:val="false"/>
          <w:sz w:val="28"/>
          <w:szCs w:val="28"/>
        </w:rPr>
        <w:t xml:space="preserve">DENSAM Score – сайттың фирмалық көрсеткіші. Ол бес құрамдас бөліктен тұрады: Movement (92), Nutrition (81), Sleep (88), Recovery (84) және Consistency (91); жалпы нәтиже 87 / 100. Сан бөлім көрінген сәтте 0-ден 87-ге дейін өседі, ал дөңгелек gauge SVG-circle және stroke-dashoffset арқылы бірте-бірте толады. Төмендегі «Briefing» блогы Recovery 87% және ұйқы 7 сағ 42 мин көрсетіп, күннің ұсынысын береді.</w:t>
      </w:r>
    </w:p>
    <w:p>
      <w:pPr>
        <w:keepNext/>
        <w:spacing w:after="60" w:before="120"/>
        <w:jc w:val="center"/>
      </w:pPr>
      <w:r>
        <w:drawing>
          <wp:inline distT="0" distB="0" distL="0" distR="0">
            <wp:extent cx="5715000" cy="3571875"/>
            <wp:effectExtent t="0" r="0" b="0" l="0"/>
            <wp:docPr id="1" name="04-score.png" descr="04-score.png" title="04-sco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rFonts w:ascii="Times New Roman" w:cs="Times New Roman" w:eastAsia="Times New Roman" w:hAnsi="Times New Roman"/>
          <w:sz w:val="24"/>
          <w:szCs w:val="24"/>
        </w:rPr>
        <w:t xml:space="preserve">Сурет 4 – DENSAM Score: дөңгелек gauge және бес құрамдас бөлік</w:t>
      </w:r>
    </w:p>
    <w:p>
      <w:pPr>
        <w:keepNext/>
        <w:spacing w:after="60" w:before="120"/>
        <w:jc w:val="center"/>
      </w:pPr>
      <w:r>
        <w:drawing>
          <wp:inline distT="0" distB="0" distL="0" distR="0">
            <wp:extent cx="5715000" cy="3571875"/>
            <wp:effectExtent t="0" r="0" b="0" l="0"/>
            <wp:docPr id="1" name="05-briefing.png" descr="05-briefing.png" title="05-brief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rFonts w:ascii="Times New Roman" w:cs="Times New Roman" w:eastAsia="Times New Roman" w:hAnsi="Times New Roman"/>
          <w:sz w:val="24"/>
          <w:szCs w:val="24"/>
        </w:rPr>
        <w:t xml:space="preserve">Сурет 5 – «Бүгінгі Briefing»: Recovery, ұйқы және ұсыныс</w:t>
      </w:r>
    </w:p>
    <w:p>
      <w:pPr>
        <w:pStyle w:val="Heading2"/>
        <w:keepNext/>
        <w:spacing w:after="100" w:before="200" w:line="360"/>
      </w:pPr>
      <w:r>
        <w:rPr>
          <w:rFonts w:ascii="Times New Roman" w:cs="Times New Roman" w:eastAsia="Times New Roman" w:hAnsi="Times New Roman"/>
          <w:b/>
          <w:bCs/>
          <w:sz w:val="28"/>
          <w:szCs w:val="28"/>
        </w:rPr>
        <w:t xml:space="preserve">7.2. AI Coach</w:t>
      </w:r>
    </w:p>
    <w:p>
      <w:pPr>
        <w:spacing w:after="80" w:line="360"/>
        <w:ind w:firstLine="709"/>
        <w:jc w:val="both"/>
      </w:pPr>
      <w:r>
        <w:rPr>
          <w:rFonts w:ascii="Times New Roman" w:cs="Times New Roman" w:eastAsia="Times New Roman" w:hAnsi="Times New Roman"/>
          <w:b w:val="false"/>
          <w:bCs w:val="false"/>
          <w:sz w:val="28"/>
          <w:szCs w:val="28"/>
        </w:rPr>
        <w:t xml:space="preserve">AI Coach – сайттың басты бөлімдерінің бірі. Чат интерфейсінде қолданушы өз мақсатын жазады, ал жауап жазу анимациясымен («typing») сөз-сөзден шығады. Бұл демо-нұсқада жауаптар кілт сөздер бойынша дайындалған сценарийлерден таңдалады (мысалы, «3 айда формама келгім келеді», «Бүгін не жеймін?», «Менде тек жұмыртқа мен күріш бар»). Нақты тіл моделіне қосылу кейінгі нұсқаға жоспарланған.</w:t>
      </w:r>
    </w:p>
    <w:p>
      <w:pPr>
        <w:spacing w:after="80" w:line="360"/>
        <w:ind w:firstLine="709"/>
        <w:jc w:val="both"/>
      </w:pPr>
      <w:r>
        <w:rPr>
          <w:rFonts w:ascii="Times New Roman" w:cs="Times New Roman" w:eastAsia="Times New Roman" w:hAnsi="Times New Roman"/>
          <w:b w:val="false"/>
          <w:bCs w:val="false"/>
          <w:sz w:val="28"/>
          <w:szCs w:val="28"/>
        </w:rPr>
        <w:t xml:space="preserve">Денсаулыққа қатысты қауіпсіздік шаралары қарастырылған: AI Coach өзін дәрігер ретінде көрсетпейді, ауырсыну, жарақат немесе созылмалы ауру туралы хабарламаларға маманға көріну керектігі айтылады, чат астында ескерту жазуы тұрады. Бос хабарлама жіберілсе, енгізу өрісі қызарып, қате туралы хабар шығады.</w:t>
      </w:r>
    </w:p>
    <w:p>
      <w:pPr>
        <w:keepNext/>
        <w:spacing w:after="60" w:before="120"/>
        <w:jc w:val="center"/>
      </w:pPr>
      <w:r>
        <w:drawing>
          <wp:inline distT="0" distB="0" distL="0" distR="0">
            <wp:extent cx="5715000" cy="3571875"/>
            <wp:effectExtent t="0" r="0" b="0" l="0"/>
            <wp:docPr id="1" name="06-coach.png" descr="06-coach.png" title="06-coa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rFonts w:ascii="Times New Roman" w:cs="Times New Roman" w:eastAsia="Times New Roman" w:hAnsi="Times New Roman"/>
          <w:sz w:val="24"/>
          <w:szCs w:val="24"/>
        </w:rPr>
        <w:t xml:space="preserve">Сурет 6 – AI Coach чаты: сұрақ және тағам ұсынысы бар жауап</w:t>
      </w:r>
    </w:p>
    <w:p>
      <w:pPr>
        <w:pStyle w:val="Heading2"/>
        <w:keepNext/>
        <w:spacing w:after="100" w:before="200" w:line="360"/>
      </w:pPr>
      <w:r>
        <w:rPr>
          <w:rFonts w:ascii="Times New Roman" w:cs="Times New Roman" w:eastAsia="Times New Roman" w:hAnsi="Times New Roman"/>
          <w:b/>
          <w:bCs/>
          <w:sz w:val="28"/>
          <w:szCs w:val="28"/>
        </w:rPr>
        <w:t xml:space="preserve">7.3. Жаттығулар бөлімі</w:t>
      </w:r>
    </w:p>
    <w:p>
      <w:pPr>
        <w:spacing w:after="80" w:line="360"/>
        <w:ind w:firstLine="709"/>
        <w:jc w:val="both"/>
      </w:pPr>
      <w:r>
        <w:rPr>
          <w:rFonts w:ascii="Times New Roman" w:cs="Times New Roman" w:eastAsia="Times New Roman" w:hAnsi="Times New Roman"/>
          <w:b w:val="false"/>
          <w:bCs w:val="false"/>
          <w:sz w:val="28"/>
          <w:szCs w:val="28"/>
        </w:rPr>
        <w:t xml:space="preserve">Жаттығулар алты санатқа бөлінген: Strength, Cardio, HIIT, Yoga, Mobility және Home Workout. Санатты таңдағанда оң жақтағы тізім мен үлкен карточка (атауы, ұзақтығы, қиындығы, калориясы) жаңарады. «Жаттығу жоспарын көру» түймесі жаттығу тізімі бар терезені ашады: warm-up, негізгі жаттығулар (Squat, Push-up, Row, Lunge, Plank) және cool-down.</w:t>
      </w:r>
    </w:p>
    <w:p>
      <w:pPr>
        <w:keepNext/>
        <w:spacing w:after="60" w:before="120"/>
        <w:jc w:val="center"/>
      </w:pPr>
      <w:r>
        <w:drawing>
          <wp:inline distT="0" distB="0" distL="0" distR="0">
            <wp:extent cx="5715000" cy="3571875"/>
            <wp:effectExtent t="0" r="0" b="0" l="0"/>
            <wp:docPr id="1" name="07-workouts.png" descr="07-workouts.png" title="07-workou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rFonts w:ascii="Times New Roman" w:cs="Times New Roman" w:eastAsia="Times New Roman" w:hAnsi="Times New Roman"/>
          <w:sz w:val="24"/>
          <w:szCs w:val="24"/>
        </w:rPr>
        <w:t xml:space="preserve">Сурет 7 – Жаттығулар бөлімі: HIIT санаты таңдалған</w:t>
      </w:r>
    </w:p>
    <w:p>
      <w:pPr>
        <w:keepNext/>
        <w:spacing w:after="60" w:before="120"/>
        <w:jc w:val="center"/>
      </w:pPr>
      <w:r>
        <w:drawing>
          <wp:inline distT="0" distB="0" distL="0" distR="0">
            <wp:extent cx="5715000" cy="3571875"/>
            <wp:effectExtent t="0" r="0" b="0" l="0"/>
            <wp:docPr id="1" name="08-workout-modal.png" descr="08-workout-modal.png" title="08-workout-mod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rFonts w:ascii="Times New Roman" w:cs="Times New Roman" w:eastAsia="Times New Roman" w:hAnsi="Times New Roman"/>
          <w:sz w:val="24"/>
          <w:szCs w:val="24"/>
        </w:rPr>
        <w:t xml:space="preserve">Сурет 8 – Жаттығу жоспары терезесі</w:t>
      </w:r>
    </w:p>
    <w:p>
      <w:pPr>
        <w:pStyle w:val="Heading2"/>
        <w:keepNext/>
        <w:spacing w:after="100" w:before="200" w:line="360"/>
      </w:pPr>
      <w:r>
        <w:rPr>
          <w:rFonts w:ascii="Times New Roman" w:cs="Times New Roman" w:eastAsia="Times New Roman" w:hAnsi="Times New Roman"/>
          <w:b/>
          <w:bCs/>
          <w:sz w:val="28"/>
          <w:szCs w:val="28"/>
        </w:rPr>
        <w:t xml:space="preserve">7.4. Тамақтану және AI-ұсыныстар</w:t>
      </w:r>
    </w:p>
    <w:p>
      <w:pPr>
        <w:spacing w:after="80" w:line="360"/>
        <w:ind w:firstLine="709"/>
        <w:jc w:val="both"/>
      </w:pPr>
      <w:r>
        <w:rPr>
          <w:rFonts w:ascii="Times New Roman" w:cs="Times New Roman" w:eastAsia="Times New Roman" w:hAnsi="Times New Roman"/>
          <w:b w:val="false"/>
          <w:bCs w:val="false"/>
          <w:sz w:val="28"/>
          <w:szCs w:val="28"/>
        </w:rPr>
        <w:t xml:space="preserve">Тамақтану бөлімі «Не диета. Жүйе.» ұранымен ашылады және күнделікті калория (1 840 / 2 200), ақуыз (124 / 150 г), көмірсу (186 / 250 г) және май (54 / 70 г) көрсеткіштерін прогресс-жолақтармен көрсетеді. Төрт тағам карточкасының калориясы (420 + 610 + 220 + 590) күндік 1 840 kcal-ға сәйкес келеді.</w:t>
      </w:r>
    </w:p>
    <w:p>
      <w:pPr>
        <w:spacing w:after="80" w:line="360"/>
        <w:ind w:firstLine="709"/>
        <w:jc w:val="both"/>
      </w:pPr>
      <w:r>
        <w:rPr>
          <w:rFonts w:ascii="Times New Roman" w:cs="Times New Roman" w:eastAsia="Times New Roman" w:hAnsi="Times New Roman"/>
          <w:b w:val="false"/>
          <w:bCs w:val="false"/>
          <w:sz w:val="28"/>
          <w:szCs w:val="28"/>
        </w:rPr>
        <w:t xml:space="preserve">«AI Nutrition» блогында қолданушы екі сұрақтың бірін таңдайды: «Бүгін не жеймін?» немесе «Менде тек жұмыртқа мен күріш бар». Қысқа жүктелу күйінен кейін ұсынылған тағам (калория мен макро), түсініктеме және «Рецептті көру» түймесі шығады; рецепт терезесінде ингредиенттер мен дайындалу қадамдары беріледі.</w:t>
      </w:r>
    </w:p>
    <w:p>
      <w:pPr>
        <w:keepNext/>
        <w:spacing w:after="60" w:before="120"/>
        <w:jc w:val="center"/>
      </w:pPr>
      <w:r>
        <w:drawing>
          <wp:inline distT="0" distB="0" distL="0" distR="0">
            <wp:extent cx="5715000" cy="3571875"/>
            <wp:effectExtent t="0" r="0" b="0" l="0"/>
            <wp:docPr id="1" name="09-nutrition.png" descr="09-nutrition.png" title="09-nutri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rFonts w:ascii="Times New Roman" w:cs="Times New Roman" w:eastAsia="Times New Roman" w:hAnsi="Times New Roman"/>
          <w:sz w:val="24"/>
          <w:szCs w:val="24"/>
        </w:rPr>
        <w:t xml:space="preserve">Сурет 9 – Тамақтану бөлімі: макро көрсеткіштері және тағам карточкалары</w:t>
      </w:r>
    </w:p>
    <w:p>
      <w:pPr>
        <w:keepNext/>
        <w:spacing w:after="60" w:before="120"/>
        <w:jc w:val="center"/>
      </w:pPr>
      <w:r>
        <w:drawing>
          <wp:inline distT="0" distB="0" distL="0" distR="0">
            <wp:extent cx="5715000" cy="3571875"/>
            <wp:effectExtent t="0" r="0" b="0" l="0"/>
            <wp:docPr id="1" name="10-ai-nutrition.png" descr="10-ai-nutrition.png" title="10-ai-nutri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rFonts w:ascii="Times New Roman" w:cs="Times New Roman" w:eastAsia="Times New Roman" w:hAnsi="Times New Roman"/>
          <w:sz w:val="24"/>
          <w:szCs w:val="24"/>
        </w:rPr>
        <w:t xml:space="preserve">Сурет 10 – AI Nutrition: «жұмыртқа мен күріш» сценарийіне жауап</w:t>
      </w:r>
    </w:p>
    <w:p>
      <w:pPr>
        <w:pStyle w:val="Heading2"/>
        <w:keepNext/>
        <w:spacing w:after="100" w:before="200" w:line="360"/>
      </w:pPr>
      <w:r>
        <w:rPr>
          <w:rFonts w:ascii="Times New Roman" w:cs="Times New Roman" w:eastAsia="Times New Roman" w:hAnsi="Times New Roman"/>
          <w:b/>
          <w:bCs/>
          <w:sz w:val="28"/>
          <w:szCs w:val="28"/>
        </w:rPr>
        <w:t xml:space="preserve">7.5. Денсаулық калькуляторы</w:t>
      </w:r>
    </w:p>
    <w:p>
      <w:pPr>
        <w:spacing w:after="80" w:line="360"/>
        <w:ind w:firstLine="709"/>
        <w:jc w:val="both"/>
      </w:pPr>
      <w:r>
        <w:rPr>
          <w:rFonts w:ascii="Times New Roman" w:cs="Times New Roman" w:eastAsia="Times New Roman" w:hAnsi="Times New Roman"/>
          <w:b w:val="false"/>
          <w:bCs w:val="false"/>
          <w:sz w:val="28"/>
          <w:szCs w:val="28"/>
        </w:rPr>
        <w:t xml:space="preserve">Калькулятор жас, бой, салмақ, жыныс және белсенділік деңгейі бойынша BMI мен күнделікті калорияны есептейді. BMI = салмақ / бой² (м) формуласымен, базалық алмасу Mifflin–St Jeor теңдеуімен (10·салмақ + 6,25·бой − 5·жас + 5 немесе −161), содан кейін белсенділік коэффициентіне (1,2–1,9) көбейтіледі. BMI санаттары: &lt;18,5 – салмақ жетіспейді, 18,5–24,9 – қалыпты, 25–29,9 – артық салмақ, ≥30 – семіздік белгісі.</w:t>
      </w:r>
    </w:p>
    <w:p>
      <w:pPr>
        <w:spacing w:after="80" w:line="360"/>
        <w:ind w:firstLine="709"/>
        <w:jc w:val="both"/>
      </w:pPr>
      <w:r>
        <w:rPr>
          <w:rFonts w:ascii="Times New Roman" w:cs="Times New Roman" w:eastAsia="Times New Roman" w:hAnsi="Times New Roman"/>
          <w:b w:val="false"/>
          <w:bCs w:val="false"/>
          <w:sz w:val="28"/>
          <w:szCs w:val="28"/>
        </w:rPr>
        <w:t xml:space="preserve">Өрістер тексеріледі: жас 12–90, бой 120–230 см, салмақ 30–250 кг аралығында болуы керек, әйтпесе өрістің астында қате хабарламасы шығады. Нәтиже «Бұл көрсеткіштер ақпараттық мақсатта берілген және медициналық диагноз болып саналмайды» ескертуімен бірге беріледі.</w:t>
      </w:r>
    </w:p>
    <w:p>
      <w:pPr>
        <w:keepNext/>
        <w:spacing w:after="60" w:before="120"/>
        <w:jc w:val="center"/>
      </w:pPr>
      <w:r>
        <w:drawing>
          <wp:inline distT="0" distB="0" distL="0" distR="0">
            <wp:extent cx="5715000" cy="3571875"/>
            <wp:effectExtent t="0" r="0" b="0" l="0"/>
            <wp:docPr id="1" name="11-calculator.png" descr="11-calculator.png" title="11-calculato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rFonts w:ascii="Times New Roman" w:cs="Times New Roman" w:eastAsia="Times New Roman" w:hAnsi="Times New Roman"/>
          <w:sz w:val="24"/>
          <w:szCs w:val="24"/>
        </w:rPr>
        <w:t xml:space="preserve">Сурет 11 – Калькулятор: BMI, күнделікті калория және ұсыныстар</w:t>
      </w:r>
    </w:p>
    <w:p>
      <w:pPr>
        <w:pStyle w:val="Heading2"/>
        <w:keepNext/>
        <w:spacing w:after="100" w:before="200" w:line="360"/>
      </w:pPr>
      <w:r>
        <w:rPr>
          <w:rFonts w:ascii="Times New Roman" w:cs="Times New Roman" w:eastAsia="Times New Roman" w:hAnsi="Times New Roman"/>
          <w:b/>
          <w:bCs/>
          <w:sz w:val="28"/>
          <w:szCs w:val="28"/>
        </w:rPr>
        <w:t xml:space="preserve">7.6. Recovery және ұйқы</w:t>
      </w:r>
    </w:p>
    <w:p>
      <w:pPr>
        <w:spacing w:after="80" w:line="360"/>
        <w:ind w:firstLine="709"/>
        <w:jc w:val="both"/>
      </w:pPr>
      <w:r>
        <w:rPr>
          <w:rFonts w:ascii="Times New Roman" w:cs="Times New Roman" w:eastAsia="Times New Roman" w:hAnsi="Times New Roman"/>
          <w:b w:val="false"/>
          <w:bCs w:val="false"/>
          <w:sz w:val="28"/>
          <w:szCs w:val="28"/>
        </w:rPr>
        <w:t xml:space="preserve">Recovery бөлімінде үлкен gauge (87%), үш күй (Ready, Moderate, Rest) және AI ұсынысы көрсетіледі. «Түнгі ұйқы» жүгірткісі (4–9 сағат) симулятор ретінде жұмыс істейді: ұйқы азайған сайын recovery төмендеп, күй мен ұсыныс өзгереді. Ұйқы картасында 23:10-нан 06:52-ге дейінгі ұйқы кезеңдерінің (Deep – 1 сағ 48 мин, REM – 1 сағ 32 мин, Light – 4 сағ 22 мин) timeline-ы салынған; кезеңнің үстіне курсорды апарғанда ұзақтығы мен уақыты көрсетіледі. Ұйқы картасы көк-күлгін реңкпен ерекшеленеді.</w:t>
      </w:r>
    </w:p>
    <w:p>
      <w:pPr>
        <w:keepNext/>
        <w:spacing w:after="60" w:before="120"/>
        <w:jc w:val="center"/>
      </w:pPr>
      <w:r>
        <w:drawing>
          <wp:inline distT="0" distB="0" distL="0" distR="0">
            <wp:extent cx="5715000" cy="3571875"/>
            <wp:effectExtent t="0" r="0" b="0" l="0"/>
            <wp:docPr id="1" name="12-recovery.png" descr="12-recovery.png" title="12-recove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rFonts w:ascii="Times New Roman" w:cs="Times New Roman" w:eastAsia="Times New Roman" w:hAnsi="Times New Roman"/>
          <w:sz w:val="24"/>
          <w:szCs w:val="24"/>
        </w:rPr>
        <w:t xml:space="preserve">Сурет 12 – Recovery gauge және ұйқы кезеңдерінің timeline-ы</w:t>
      </w:r>
    </w:p>
    <w:p>
      <w:pPr>
        <w:pStyle w:val="Heading2"/>
        <w:keepNext/>
        <w:spacing w:after="100" w:before="200" w:line="360"/>
      </w:pPr>
      <w:r>
        <w:rPr>
          <w:rFonts w:ascii="Times New Roman" w:cs="Times New Roman" w:eastAsia="Times New Roman" w:hAnsi="Times New Roman"/>
          <w:b/>
          <w:bCs/>
          <w:sz w:val="28"/>
          <w:szCs w:val="28"/>
        </w:rPr>
        <w:t xml:space="preserve">7.7. Су және әдеттер</w:t>
      </w:r>
    </w:p>
    <w:p>
      <w:pPr>
        <w:spacing w:after="80" w:line="360"/>
        <w:ind w:firstLine="709"/>
        <w:jc w:val="both"/>
      </w:pPr>
      <w:r>
        <w:rPr>
          <w:rFonts w:ascii="Times New Roman" w:cs="Times New Roman" w:eastAsia="Times New Roman" w:hAnsi="Times New Roman"/>
          <w:b w:val="false"/>
          <w:bCs w:val="false"/>
          <w:sz w:val="28"/>
          <w:szCs w:val="28"/>
        </w:rPr>
        <w:t xml:space="preserve">Су бөлімінде интерактивті бөтелке жасалған: «+250 ml» түймесін басқан сайын сұйықтық деңгейі көтеріліп, пайыздық мәтін жаңарады («Мақсаттың 82%-ы орындалды»); 2,5 литрге жеткенде түйме өшіп, мақсат орындалғаны туралы хабар шығады. Әдеттер кестесінде (су, қадам, жаттығу, дұрыс тамақтану, ұйқы) аптаның әр күні үшін белгі қоюға болады; орындалған күндер жасыл түспен жарқырайды. Су мен әдеттер деректері браузердің localStorage қоймасында сақталады, сондықтан бет қайта жүктелгенде жоғалмайды.</w:t>
      </w:r>
    </w:p>
    <w:p>
      <w:pPr>
        <w:keepNext/>
        <w:spacing w:after="60" w:before="120"/>
        <w:jc w:val="center"/>
      </w:pPr>
      <w:r>
        <w:drawing>
          <wp:inline distT="0" distB="0" distL="0" distR="0">
            <wp:extent cx="5715000" cy="3571875"/>
            <wp:effectExtent t="0" r="0" b="0" l="0"/>
            <wp:docPr id="1" name="13-habits-water.png" descr="13-habits-water.png" title="13-habits-wa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rFonts w:ascii="Times New Roman" w:cs="Times New Roman" w:eastAsia="Times New Roman" w:hAnsi="Times New Roman"/>
          <w:sz w:val="24"/>
          <w:szCs w:val="24"/>
        </w:rPr>
        <w:t xml:space="preserve">Сурет 13 – Интерактивті су бөтелкесі және апталық әдеттер кестесі</w:t>
      </w:r>
    </w:p>
    <w:p>
      <w:pPr>
        <w:pStyle w:val="Heading2"/>
        <w:keepNext/>
        <w:spacing w:after="100" w:before="200" w:line="360"/>
      </w:pPr>
      <w:r>
        <w:rPr>
          <w:rFonts w:ascii="Times New Roman" w:cs="Times New Roman" w:eastAsia="Times New Roman" w:hAnsi="Times New Roman"/>
          <w:b/>
          <w:bCs/>
          <w:sz w:val="28"/>
          <w:szCs w:val="28"/>
        </w:rPr>
        <w:t xml:space="preserve">7.8. Прогресс графигі және апталық есеп</w:t>
      </w:r>
    </w:p>
    <w:p>
      <w:pPr>
        <w:spacing w:after="80" w:line="360"/>
        <w:ind w:firstLine="709"/>
        <w:jc w:val="both"/>
      </w:pPr>
      <w:r>
        <w:rPr>
          <w:rFonts w:ascii="Times New Roman" w:cs="Times New Roman" w:eastAsia="Times New Roman" w:hAnsi="Times New Roman"/>
          <w:b w:val="false"/>
          <w:bCs w:val="false"/>
          <w:sz w:val="28"/>
          <w:szCs w:val="28"/>
        </w:rPr>
        <w:t xml:space="preserve">Прогресс бөлімінде мерзімді (1M, 3M, 6M, 1Y) және көрсеткішті (Weight, Strength, Steps, Sleep, Consistency, Recovery) таңдауға болады. График SVG-мен салынған, сызық Catmull-Rom сплайны арқылы тегістелген және таңдау өзгерген сайын «сызылып» шығады. Курсорды (немесе пернетақтадағы сол/оң көрсеткілерді) жылжытқанда нүктеге қатысты күн мен мән көрсетілетін tooltip пайда болады (мысалы, «WED, SEP 9 – Recovery 88%»). Төменде «YOUR WEEK» апталық AI есебі: 12 жаттығу, 84K қадам, 52 л су, 51 сағ ұйқы және белсенділіктің 14%-ға өсуі.</w:t>
      </w:r>
    </w:p>
    <w:p>
      <w:pPr>
        <w:keepNext/>
        <w:spacing w:after="60" w:before="120"/>
        <w:jc w:val="center"/>
      </w:pPr>
      <w:r>
        <w:drawing>
          <wp:inline distT="0" distB="0" distL="0" distR="0">
            <wp:extent cx="5715000" cy="3571875"/>
            <wp:effectExtent t="0" r="0" b="0" l="0"/>
            <wp:docPr id="1" name="14-progress.png" descr="14-progress.png" title="14-progre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rFonts w:ascii="Times New Roman" w:cs="Times New Roman" w:eastAsia="Times New Roman" w:hAnsi="Times New Roman"/>
          <w:sz w:val="24"/>
          <w:szCs w:val="24"/>
        </w:rPr>
        <w:t xml:space="preserve">Сурет 14 – Прогресс графигі: Recovery көрсеткіші және tooltip</w:t>
      </w:r>
    </w:p>
    <w:p>
      <w:pPr>
        <w:keepNext/>
        <w:spacing w:after="60" w:before="120"/>
        <w:jc w:val="center"/>
      </w:pPr>
      <w:r>
        <w:drawing>
          <wp:inline distT="0" distB="0" distL="0" distR="0">
            <wp:extent cx="5715000" cy="3571875"/>
            <wp:effectExtent t="0" r="0" b="0" l="0"/>
            <wp:docPr id="1" name="15-weekly.png" descr="15-weekly.png" title="15-weekl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rFonts w:ascii="Times New Roman" w:cs="Times New Roman" w:eastAsia="Times New Roman" w:hAnsi="Times New Roman"/>
          <w:sz w:val="24"/>
          <w:szCs w:val="24"/>
        </w:rPr>
        <w:t xml:space="preserve">Сурет 15 – Апталық AI есеп (YOUR WEEK)</w:t>
      </w:r>
    </w:p>
    <w:p>
      <w:pPr>
        <w:pStyle w:val="Heading2"/>
        <w:keepNext/>
        <w:spacing w:after="100" w:before="200" w:line="360"/>
      </w:pPr>
      <w:r>
        <w:rPr>
          <w:rFonts w:ascii="Times New Roman" w:cs="Times New Roman" w:eastAsia="Times New Roman" w:hAnsi="Times New Roman"/>
          <w:b/>
          <w:bCs/>
          <w:sz w:val="28"/>
          <w:szCs w:val="28"/>
        </w:rPr>
        <w:t xml:space="preserve">7.9. Мобильді нұсқа</w:t>
      </w:r>
    </w:p>
    <w:p>
      <w:pPr>
        <w:spacing w:after="80" w:line="360"/>
        <w:ind w:firstLine="709"/>
        <w:jc w:val="both"/>
      </w:pPr>
      <w:r>
        <w:rPr>
          <w:rFonts w:ascii="Times New Roman" w:cs="Times New Roman" w:eastAsia="Times New Roman" w:hAnsi="Times New Roman"/>
          <w:b w:val="false"/>
          <w:bCs w:val="false"/>
          <w:sz w:val="28"/>
          <w:szCs w:val="28"/>
        </w:rPr>
        <w:t xml:space="preserve">Сайт адаптивті: viewport meta тегі қосылған, торлар мен қаріп өлшемдері clamp() және медиа-сұраныстар арқылы экранға бейімделеді. Планшет пен телефонда жоғарғы мәзір «бургер» түймесіне ауысады, түймелер экран енін толық алады, hero-дашборд мәтіннің астына түседі. Мобильді нұсқа 320 пиксельден бастап тексерілді.</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4818"/>
        <w:gridCol w:w="4818"/>
      </w:tblGrid>
      <w:tr>
        <w:tc>
          <w:tcPr>
            <w:tcW w:type="dxa" w:w="4818"/>
            <w:tcBorders>
              <w:top w:val="none" w:color="FFFFFF" w:sz="0"/>
              <w:left w:val="none" w:color="FFFFFF" w:sz="0"/>
              <w:bottom w:val="none" w:color="FFFFFF" w:sz="0"/>
              <w:right w:val="none" w:color="FFFFFF" w:sz="0"/>
            </w:tcBorders>
          </w:tcPr>
          <w:p>
            <w:pPr>
              <w:jc w:val="center"/>
            </w:pPr>
            <w:r>
              <w:drawing>
                <wp:inline distT="0" distB="0" distL="0" distR="0">
                  <wp:extent cx="2143125" cy="4638675"/>
                  <wp:effectExtent t="0" r="0" b="0" l="0"/>
                  <wp:docPr id="1" name="18-mobile-hero.png" descr="18-mobile-hero.png" title="18-mobile-her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143125" cy="4638675"/>
                          </a:xfrm>
                          <a:prstGeom prst="rect">
                            <a:avLst/>
                          </a:prstGeom>
                        </pic:spPr>
                      </pic:pic>
                    </a:graphicData>
                  </a:graphic>
                </wp:inline>
              </w:drawing>
            </w:r>
          </w:p>
        </w:tc>
        <w:tc>
          <w:tcPr>
            <w:tcW w:type="dxa" w:w="4818"/>
            <w:tcBorders>
              <w:top w:val="none" w:color="FFFFFF" w:sz="0"/>
              <w:left w:val="none" w:color="FFFFFF" w:sz="0"/>
              <w:bottom w:val="none" w:color="FFFFFF" w:sz="0"/>
              <w:right w:val="none" w:color="FFFFFF" w:sz="0"/>
            </w:tcBorders>
          </w:tcPr>
          <w:p>
            <w:pPr>
              <w:jc w:val="center"/>
            </w:pPr>
            <w:r>
              <w:drawing>
                <wp:inline distT="0" distB="0" distL="0" distR="0">
                  <wp:extent cx="2143125" cy="4638675"/>
                  <wp:effectExtent t="0" r="0" b="0" l="0"/>
                  <wp:docPr id="1" name="19-mobile-menu.png" descr="19-mobile-menu.png" title="19-mobile-men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143125" cy="4638675"/>
                          </a:xfrm>
                          <a:prstGeom prst="rect">
                            <a:avLst/>
                          </a:prstGeom>
                        </pic:spPr>
                      </pic:pic>
                    </a:graphicData>
                  </a:graphic>
                </wp:inline>
              </w:drawing>
            </w:r>
          </w:p>
        </w:tc>
      </w:tr>
    </w:tbl>
    <w:p>
      <w:pPr>
        <w:spacing w:after="200" w:before="60"/>
        <w:jc w:val="center"/>
      </w:pPr>
      <w:r>
        <w:rPr>
          <w:rFonts w:ascii="Times New Roman" w:cs="Times New Roman" w:eastAsia="Times New Roman" w:hAnsi="Times New Roman"/>
          <w:sz w:val="24"/>
          <w:szCs w:val="24"/>
        </w:rPr>
        <w:t xml:space="preserve">Сурет 16 – Мобильді нұсқа: басты экран және ашық мәзір</w:t>
      </w:r>
    </w:p>
    <w:p>
      <w:pPr>
        <w:pStyle w:val="Heading1"/>
        <w:keepNext/>
        <w:spacing w:after="120" w:before="280" w:line="360"/>
      </w:pPr>
      <w:r>
        <w:rPr>
          <w:rFonts w:ascii="Times New Roman" w:cs="Times New Roman" w:eastAsia="Times New Roman" w:hAnsi="Times New Roman"/>
          <w:b/>
          <w:bCs/>
          <w:sz w:val="30"/>
          <w:szCs w:val="30"/>
        </w:rPr>
        <w:t xml:space="preserve">8. Тестілеу және SEO-оңтайландыру</w:t>
      </w:r>
    </w:p>
    <w:p>
      <w:pPr>
        <w:pStyle w:val="Heading2"/>
        <w:keepNext/>
        <w:spacing w:after="100" w:before="200" w:line="360"/>
      </w:pPr>
      <w:r>
        <w:rPr>
          <w:rFonts w:ascii="Times New Roman" w:cs="Times New Roman" w:eastAsia="Times New Roman" w:hAnsi="Times New Roman"/>
          <w:b/>
          <w:bCs/>
          <w:sz w:val="28"/>
          <w:szCs w:val="28"/>
        </w:rPr>
        <w:t xml:space="preserve">8.1. Тестілеу нәтижелері</w:t>
      </w:r>
    </w:p>
    <w:p>
      <w:pPr>
        <w:spacing w:after="80" w:line="360"/>
        <w:ind w:firstLine="709"/>
        <w:jc w:val="both"/>
      </w:pPr>
      <w:r>
        <w:rPr>
          <w:rFonts w:ascii="Times New Roman" w:cs="Times New Roman" w:eastAsia="Times New Roman" w:hAnsi="Times New Roman"/>
          <w:b w:val="false"/>
          <w:bCs w:val="false"/>
          <w:sz w:val="28"/>
          <w:szCs w:val="28"/>
        </w:rPr>
        <w:t xml:space="preserve">Тестілеу Chromium браузерінде автоматтандырылған сценарийлермен (Playwright) және қолмен жүргізілді. Ені 320, 375, 430, 768, 1024, 1440 және 1920 пиксель болатын экрандарда көлденең айналдыру мен консоль қателері тексерілді.</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436"/>
      </w:tblGrid>
      <w:tr>
        <w:trPr>
          <w:cantSplit/>
          <w:tblHeader/>
        </w:trPr>
        <w:tc>
          <w:tcPr>
            <w:tcW w:type="dxa" w:w="32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20" w:line="276"/>
              <w:jc w:val="left"/>
            </w:pPr>
            <w:r>
              <w:rPr>
                <w:rFonts w:ascii="Times New Roman" w:cs="Times New Roman" w:eastAsia="Times New Roman" w:hAnsi="Times New Roman"/>
                <w:b/>
                <w:bCs/>
                <w:sz w:val="22"/>
                <w:szCs w:val="22"/>
              </w:rPr>
              <w:t xml:space="preserve">Тексерілген элемент</w:t>
            </w:r>
          </w:p>
        </w:tc>
        <w:tc>
          <w:tcPr>
            <w:tcW w:type="dxa" w:w="20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20" w:line="276"/>
              <w:jc w:val="left"/>
            </w:pPr>
            <w:r>
              <w:rPr>
                <w:rFonts w:ascii="Times New Roman" w:cs="Times New Roman" w:eastAsia="Times New Roman" w:hAnsi="Times New Roman"/>
                <w:b/>
                <w:bCs/>
                <w:sz w:val="22"/>
                <w:szCs w:val="22"/>
              </w:rPr>
              <w:t xml:space="preserve">Нәтиже</w:t>
            </w:r>
          </w:p>
        </w:tc>
        <w:tc>
          <w:tcPr>
            <w:tcW w:type="dxa" w:w="443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20" w:line="276"/>
              <w:jc w:val="left"/>
            </w:pPr>
            <w:r>
              <w:rPr>
                <w:rFonts w:ascii="Times New Roman" w:cs="Times New Roman" w:eastAsia="Times New Roman" w:hAnsi="Times New Roman"/>
                <w:b/>
                <w:bCs/>
                <w:sz w:val="22"/>
                <w:szCs w:val="22"/>
              </w:rPr>
              <w:t xml:space="preserve">Ескертпе / ұсыныс</w:t>
            </w:r>
          </w:p>
        </w:tc>
      </w:tr>
      <w:tr>
        <w:trPr>
          <w:cantSplit/>
          <w:tblHeader w:val="false"/>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left"/>
            </w:pPr>
            <w:r>
              <w:rPr>
                <w:rFonts w:ascii="Times New Roman" w:cs="Times New Roman" w:eastAsia="Times New Roman" w:hAnsi="Times New Roman"/>
                <w:b w:val="false"/>
                <w:bCs w:val="false"/>
                <w:sz w:val="22"/>
                <w:szCs w:val="22"/>
              </w:rPr>
              <w:t xml:space="preserve">Жоғарғы мәзір мен якорь сілтемелер</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left"/>
            </w:pPr>
            <w:r>
              <w:rPr>
                <w:rFonts w:ascii="Times New Roman" w:cs="Times New Roman" w:eastAsia="Times New Roman" w:hAnsi="Times New Roman"/>
                <w:b w:val="false"/>
                <w:bCs w:val="false"/>
                <w:sz w:val="22"/>
                <w:szCs w:val="22"/>
              </w:rPr>
              <w:t xml:space="preserve">Жұмыс істейді</w:t>
            </w:r>
          </w:p>
        </w:tc>
        <w:tc>
          <w:tcPr>
            <w:tcW w:type="dxa" w:w="443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left"/>
            </w:pPr>
            <w:r>
              <w:rPr>
                <w:rFonts w:ascii="Times New Roman" w:cs="Times New Roman" w:eastAsia="Times New Roman" w:hAnsi="Times New Roman"/>
                <w:b w:val="false"/>
                <w:bCs w:val="false"/>
                <w:sz w:val="22"/>
                <w:szCs w:val="22"/>
              </w:rPr>
              <w:t xml:space="preserve">Белсенді бөлім мәзірде бөлектеледі</w:t>
            </w:r>
          </w:p>
        </w:tc>
      </w:tr>
      <w:tr>
        <w:trPr>
          <w:cantSplit/>
          <w:tblHeader w:val="false"/>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left"/>
            </w:pPr>
            <w:r>
              <w:rPr>
                <w:rFonts w:ascii="Times New Roman" w:cs="Times New Roman" w:eastAsia="Times New Roman" w:hAnsi="Times New Roman"/>
                <w:b w:val="false"/>
                <w:bCs w:val="false"/>
                <w:sz w:val="22"/>
                <w:szCs w:val="22"/>
              </w:rPr>
              <w:t xml:space="preserve">Мобильді мәзір («бургер»)</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left"/>
            </w:pPr>
            <w:r>
              <w:rPr>
                <w:rFonts w:ascii="Times New Roman" w:cs="Times New Roman" w:eastAsia="Times New Roman" w:hAnsi="Times New Roman"/>
                <w:b w:val="false"/>
                <w:bCs w:val="false"/>
                <w:sz w:val="22"/>
                <w:szCs w:val="22"/>
              </w:rPr>
              <w:t xml:space="preserve">Жұмыс істейді</w:t>
            </w:r>
          </w:p>
        </w:tc>
        <w:tc>
          <w:tcPr>
            <w:tcW w:type="dxa" w:w="443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left"/>
            </w:pPr>
            <w:r>
              <w:rPr>
                <w:rFonts w:ascii="Times New Roman" w:cs="Times New Roman" w:eastAsia="Times New Roman" w:hAnsi="Times New Roman"/>
                <w:b w:val="false"/>
                <w:bCs w:val="false"/>
                <w:sz w:val="22"/>
                <w:szCs w:val="22"/>
              </w:rPr>
              <w:t xml:space="preserve">Сілтемені басқанда мәзір жабылады</w:t>
            </w:r>
          </w:p>
        </w:tc>
      </w:tr>
      <w:tr>
        <w:trPr>
          <w:cantSplit/>
          <w:tblHeader w:val="false"/>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left"/>
            </w:pPr>
            <w:r>
              <w:rPr>
                <w:rFonts w:ascii="Times New Roman" w:cs="Times New Roman" w:eastAsia="Times New Roman" w:hAnsi="Times New Roman"/>
                <w:b w:val="false"/>
                <w:bCs w:val="false"/>
                <w:sz w:val="22"/>
                <w:szCs w:val="22"/>
              </w:rPr>
              <w:t xml:space="preserve">AI Coach чаты</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left"/>
            </w:pPr>
            <w:r>
              <w:rPr>
                <w:rFonts w:ascii="Times New Roman" w:cs="Times New Roman" w:eastAsia="Times New Roman" w:hAnsi="Times New Roman"/>
                <w:b w:val="false"/>
                <w:bCs w:val="false"/>
                <w:sz w:val="22"/>
                <w:szCs w:val="22"/>
              </w:rPr>
              <w:t xml:space="preserve">Жұмыс істейді</w:t>
            </w:r>
          </w:p>
        </w:tc>
        <w:tc>
          <w:tcPr>
            <w:tcW w:type="dxa" w:w="443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left"/>
            </w:pPr>
            <w:r>
              <w:rPr>
                <w:rFonts w:ascii="Times New Roman" w:cs="Times New Roman" w:eastAsia="Times New Roman" w:hAnsi="Times New Roman"/>
                <w:b w:val="false"/>
                <w:bCs w:val="false"/>
                <w:sz w:val="22"/>
                <w:szCs w:val="22"/>
              </w:rPr>
              <w:t xml:space="preserve">Бос хабарлама қате көрсетеді; жауаптар – демо-сценарийлер (нақты ЖИ моделі жоқ)</w:t>
            </w:r>
          </w:p>
        </w:tc>
      </w:tr>
      <w:tr>
        <w:trPr>
          <w:cantSplit/>
          <w:tblHeader w:val="false"/>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left"/>
            </w:pPr>
            <w:r>
              <w:rPr>
                <w:rFonts w:ascii="Times New Roman" w:cs="Times New Roman" w:eastAsia="Times New Roman" w:hAnsi="Times New Roman"/>
                <w:b w:val="false"/>
                <w:bCs w:val="false"/>
                <w:sz w:val="22"/>
                <w:szCs w:val="22"/>
              </w:rPr>
              <w:t xml:space="preserve">Жаттығу санаттары мен терезе</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left"/>
            </w:pPr>
            <w:r>
              <w:rPr>
                <w:rFonts w:ascii="Times New Roman" w:cs="Times New Roman" w:eastAsia="Times New Roman" w:hAnsi="Times New Roman"/>
                <w:b w:val="false"/>
                <w:bCs w:val="false"/>
                <w:sz w:val="22"/>
                <w:szCs w:val="22"/>
              </w:rPr>
              <w:t xml:space="preserve">Жұмыс істейді</w:t>
            </w:r>
          </w:p>
        </w:tc>
        <w:tc>
          <w:tcPr>
            <w:tcW w:type="dxa" w:w="443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left"/>
            </w:pPr>
            <w:r>
              <w:rPr>
                <w:rFonts w:ascii="Times New Roman" w:cs="Times New Roman" w:eastAsia="Times New Roman" w:hAnsi="Times New Roman"/>
                <w:b w:val="false"/>
                <w:bCs w:val="false"/>
                <w:sz w:val="22"/>
                <w:szCs w:val="22"/>
              </w:rPr>
              <w:t xml:space="preserve">—</w:t>
            </w:r>
          </w:p>
        </w:tc>
      </w:tr>
      <w:tr>
        <w:trPr>
          <w:cantSplit/>
          <w:tblHeader w:val="false"/>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left"/>
            </w:pPr>
            <w:r>
              <w:rPr>
                <w:rFonts w:ascii="Times New Roman" w:cs="Times New Roman" w:eastAsia="Times New Roman" w:hAnsi="Times New Roman"/>
                <w:b w:val="false"/>
                <w:bCs w:val="false"/>
                <w:sz w:val="22"/>
                <w:szCs w:val="22"/>
              </w:rPr>
              <w:t xml:space="preserve">AI Nutrition және рецепт терезесі</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left"/>
            </w:pPr>
            <w:r>
              <w:rPr>
                <w:rFonts w:ascii="Times New Roman" w:cs="Times New Roman" w:eastAsia="Times New Roman" w:hAnsi="Times New Roman"/>
                <w:b w:val="false"/>
                <w:bCs w:val="false"/>
                <w:sz w:val="22"/>
                <w:szCs w:val="22"/>
              </w:rPr>
              <w:t xml:space="preserve">Жұмыс істейді</w:t>
            </w:r>
          </w:p>
        </w:tc>
        <w:tc>
          <w:tcPr>
            <w:tcW w:type="dxa" w:w="443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left"/>
            </w:pPr>
            <w:r>
              <w:rPr>
                <w:rFonts w:ascii="Times New Roman" w:cs="Times New Roman" w:eastAsia="Times New Roman" w:hAnsi="Times New Roman"/>
                <w:b w:val="false"/>
                <w:bCs w:val="false"/>
                <w:sz w:val="22"/>
                <w:szCs w:val="22"/>
              </w:rPr>
              <w:t xml:space="preserve">Рецепттер саны екеумен шектелген</w:t>
            </w:r>
          </w:p>
        </w:tc>
      </w:tr>
      <w:tr>
        <w:trPr>
          <w:cantSplit/>
          <w:tblHeader w:val="false"/>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left"/>
            </w:pPr>
            <w:r>
              <w:rPr>
                <w:rFonts w:ascii="Times New Roman" w:cs="Times New Roman" w:eastAsia="Times New Roman" w:hAnsi="Times New Roman"/>
                <w:b w:val="false"/>
                <w:bCs w:val="false"/>
                <w:sz w:val="22"/>
                <w:szCs w:val="22"/>
              </w:rPr>
              <w:t xml:space="preserve">Калькулятор</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left"/>
            </w:pPr>
            <w:r>
              <w:rPr>
                <w:rFonts w:ascii="Times New Roman" w:cs="Times New Roman" w:eastAsia="Times New Roman" w:hAnsi="Times New Roman"/>
                <w:b w:val="false"/>
                <w:bCs w:val="false"/>
                <w:sz w:val="22"/>
                <w:szCs w:val="22"/>
              </w:rPr>
              <w:t xml:space="preserve">Жұмыс істейді</w:t>
            </w:r>
          </w:p>
        </w:tc>
        <w:tc>
          <w:tcPr>
            <w:tcW w:type="dxa" w:w="443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left"/>
            </w:pPr>
            <w:r>
              <w:rPr>
                <w:rFonts w:ascii="Times New Roman" w:cs="Times New Roman" w:eastAsia="Times New Roman" w:hAnsi="Times New Roman"/>
                <w:b w:val="false"/>
                <w:bCs w:val="false"/>
                <w:sz w:val="22"/>
                <w:szCs w:val="22"/>
              </w:rPr>
              <w:t xml:space="preserve">Шектен тыс мән қате хабарламасын береді; формадағы fieldset жиегі мен артық бос орын табылып, түзетілді</w:t>
            </w:r>
          </w:p>
        </w:tc>
      </w:tr>
      <w:tr>
        <w:trPr>
          <w:cantSplit/>
          <w:tblHeader w:val="false"/>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left"/>
            </w:pPr>
            <w:r>
              <w:rPr>
                <w:rFonts w:ascii="Times New Roman" w:cs="Times New Roman" w:eastAsia="Times New Roman" w:hAnsi="Times New Roman"/>
                <w:b w:val="false"/>
                <w:bCs w:val="false"/>
                <w:sz w:val="22"/>
                <w:szCs w:val="22"/>
              </w:rPr>
              <w:t xml:space="preserve">Recovery симуляторы және ұйқы timeline-ы</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left"/>
            </w:pPr>
            <w:r>
              <w:rPr>
                <w:rFonts w:ascii="Times New Roman" w:cs="Times New Roman" w:eastAsia="Times New Roman" w:hAnsi="Times New Roman"/>
                <w:b w:val="false"/>
                <w:bCs w:val="false"/>
                <w:sz w:val="22"/>
                <w:szCs w:val="22"/>
              </w:rPr>
              <w:t xml:space="preserve">Жұмыс істейді</w:t>
            </w:r>
          </w:p>
        </w:tc>
        <w:tc>
          <w:tcPr>
            <w:tcW w:type="dxa" w:w="443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left"/>
            </w:pPr>
            <w:r>
              <w:rPr>
                <w:rFonts w:ascii="Times New Roman" w:cs="Times New Roman" w:eastAsia="Times New Roman" w:hAnsi="Times New Roman"/>
                <w:b w:val="false"/>
                <w:bCs w:val="false"/>
                <w:sz w:val="22"/>
                <w:szCs w:val="22"/>
              </w:rPr>
              <w:t xml:space="preserve">—</w:t>
            </w:r>
          </w:p>
        </w:tc>
      </w:tr>
      <w:tr>
        <w:trPr>
          <w:cantSplit/>
          <w:tblHeader w:val="false"/>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left"/>
            </w:pPr>
            <w:r>
              <w:rPr>
                <w:rFonts w:ascii="Times New Roman" w:cs="Times New Roman" w:eastAsia="Times New Roman" w:hAnsi="Times New Roman"/>
                <w:b w:val="false"/>
                <w:bCs w:val="false"/>
                <w:sz w:val="22"/>
                <w:szCs w:val="22"/>
              </w:rPr>
              <w:t xml:space="preserve">Су бөтелкесі және әдеттер</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left"/>
            </w:pPr>
            <w:r>
              <w:rPr>
                <w:rFonts w:ascii="Times New Roman" w:cs="Times New Roman" w:eastAsia="Times New Roman" w:hAnsi="Times New Roman"/>
                <w:b w:val="false"/>
                <w:bCs w:val="false"/>
                <w:sz w:val="22"/>
                <w:szCs w:val="22"/>
              </w:rPr>
              <w:t xml:space="preserve">Жұмыс істейді</w:t>
            </w:r>
          </w:p>
        </w:tc>
        <w:tc>
          <w:tcPr>
            <w:tcW w:type="dxa" w:w="443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left"/>
            </w:pPr>
            <w:r>
              <w:rPr>
                <w:rFonts w:ascii="Times New Roman" w:cs="Times New Roman" w:eastAsia="Times New Roman" w:hAnsi="Times New Roman"/>
                <w:b w:val="false"/>
                <w:bCs w:val="false"/>
                <w:sz w:val="22"/>
                <w:szCs w:val="22"/>
              </w:rPr>
              <w:t xml:space="preserve">Деректер localStorage-та сақталады</w:t>
            </w:r>
          </w:p>
        </w:tc>
      </w:tr>
      <w:tr>
        <w:trPr>
          <w:cantSplit/>
          <w:tblHeader w:val="false"/>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left"/>
            </w:pPr>
            <w:r>
              <w:rPr>
                <w:rFonts w:ascii="Times New Roman" w:cs="Times New Roman" w:eastAsia="Times New Roman" w:hAnsi="Times New Roman"/>
                <w:b w:val="false"/>
                <w:bCs w:val="false"/>
                <w:sz w:val="22"/>
                <w:szCs w:val="22"/>
              </w:rPr>
              <w:t xml:space="preserve">Прогресс графигі және tooltip</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left"/>
            </w:pPr>
            <w:r>
              <w:rPr>
                <w:rFonts w:ascii="Times New Roman" w:cs="Times New Roman" w:eastAsia="Times New Roman" w:hAnsi="Times New Roman"/>
                <w:b w:val="false"/>
                <w:bCs w:val="false"/>
                <w:sz w:val="22"/>
                <w:szCs w:val="22"/>
              </w:rPr>
              <w:t xml:space="preserve">Жұмыс істейді</w:t>
            </w:r>
          </w:p>
        </w:tc>
        <w:tc>
          <w:tcPr>
            <w:tcW w:type="dxa" w:w="443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left"/>
            </w:pPr>
            <w:r>
              <w:rPr>
                <w:rFonts w:ascii="Times New Roman" w:cs="Times New Roman" w:eastAsia="Times New Roman" w:hAnsi="Times New Roman"/>
                <w:b w:val="false"/>
                <w:bCs w:val="false"/>
                <w:sz w:val="22"/>
                <w:szCs w:val="22"/>
              </w:rPr>
              <w:t xml:space="preserve">Пернетақтамен де басқарылады</w:t>
            </w:r>
          </w:p>
        </w:tc>
      </w:tr>
      <w:tr>
        <w:trPr>
          <w:cantSplit/>
          <w:tblHeader w:val="false"/>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left"/>
            </w:pPr>
            <w:r>
              <w:rPr>
                <w:rFonts w:ascii="Times New Roman" w:cs="Times New Roman" w:eastAsia="Times New Roman" w:hAnsi="Times New Roman"/>
                <w:b w:val="false"/>
                <w:bCs w:val="false"/>
                <w:sz w:val="22"/>
                <w:szCs w:val="22"/>
              </w:rPr>
              <w:t xml:space="preserve">Консоль қателері</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left"/>
            </w:pPr>
            <w:r>
              <w:rPr>
                <w:rFonts w:ascii="Times New Roman" w:cs="Times New Roman" w:eastAsia="Times New Roman" w:hAnsi="Times New Roman"/>
                <w:b w:val="false"/>
                <w:bCs w:val="false"/>
                <w:sz w:val="22"/>
                <w:szCs w:val="22"/>
              </w:rPr>
              <w:t xml:space="preserve">Жоқ</w:t>
            </w:r>
          </w:p>
        </w:tc>
        <w:tc>
          <w:tcPr>
            <w:tcW w:type="dxa" w:w="443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left"/>
            </w:pPr>
            <w:r>
              <w:rPr>
                <w:rFonts w:ascii="Times New Roman" w:cs="Times New Roman" w:eastAsia="Times New Roman" w:hAnsi="Times New Roman"/>
                <w:b w:val="false"/>
                <w:bCs w:val="false"/>
                <w:sz w:val="22"/>
                <w:szCs w:val="22"/>
              </w:rPr>
              <w:t xml:space="preserve">Барлық 7 ені бойынша тексерілді</w:t>
            </w:r>
          </w:p>
        </w:tc>
      </w:tr>
      <w:tr>
        <w:trPr>
          <w:cantSplit/>
          <w:tblHeader w:val="false"/>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left"/>
            </w:pPr>
            <w:r>
              <w:rPr>
                <w:rFonts w:ascii="Times New Roman" w:cs="Times New Roman" w:eastAsia="Times New Roman" w:hAnsi="Times New Roman"/>
                <w:b w:val="false"/>
                <w:bCs w:val="false"/>
                <w:sz w:val="22"/>
                <w:szCs w:val="22"/>
              </w:rPr>
              <w:t xml:space="preserve">Көлденең айналдыру (overflow)</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left"/>
            </w:pPr>
            <w:r>
              <w:rPr>
                <w:rFonts w:ascii="Times New Roman" w:cs="Times New Roman" w:eastAsia="Times New Roman" w:hAnsi="Times New Roman"/>
                <w:b w:val="false"/>
                <w:bCs w:val="false"/>
                <w:sz w:val="22"/>
                <w:szCs w:val="22"/>
              </w:rPr>
              <w:t xml:space="preserve">Жоқ</w:t>
            </w:r>
          </w:p>
        </w:tc>
        <w:tc>
          <w:tcPr>
            <w:tcW w:type="dxa" w:w="443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left"/>
            </w:pPr>
            <w:r>
              <w:rPr>
                <w:rFonts w:ascii="Times New Roman" w:cs="Times New Roman" w:eastAsia="Times New Roman" w:hAnsi="Times New Roman"/>
                <w:b w:val="false"/>
                <w:bCs w:val="false"/>
                <w:sz w:val="22"/>
                <w:szCs w:val="22"/>
              </w:rPr>
              <w:t xml:space="preserve">320–1920 px аралығында 0 px</w:t>
            </w:r>
          </w:p>
        </w:tc>
      </w:tr>
      <w:tr>
        <w:trPr>
          <w:cantSplit/>
          <w:tblHeader w:val="false"/>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left"/>
            </w:pPr>
            <w:r>
              <w:rPr>
                <w:rFonts w:ascii="Times New Roman" w:cs="Times New Roman" w:eastAsia="Times New Roman" w:hAnsi="Times New Roman"/>
                <w:b w:val="false"/>
                <w:bCs w:val="false"/>
                <w:sz w:val="22"/>
                <w:szCs w:val="22"/>
              </w:rPr>
              <w:t xml:space="preserve">Google Fonts</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left"/>
            </w:pPr>
            <w:r>
              <w:rPr>
                <w:rFonts w:ascii="Times New Roman" w:cs="Times New Roman" w:eastAsia="Times New Roman" w:hAnsi="Times New Roman"/>
                <w:b w:val="false"/>
                <w:bCs w:val="false"/>
                <w:sz w:val="22"/>
                <w:szCs w:val="22"/>
              </w:rPr>
              <w:t xml:space="preserve">Интернет қажет</w:t>
            </w:r>
          </w:p>
        </w:tc>
        <w:tc>
          <w:tcPr>
            <w:tcW w:type="dxa" w:w="443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20" w:line="276"/>
              <w:jc w:val="left"/>
            </w:pPr>
            <w:r>
              <w:rPr>
                <w:rFonts w:ascii="Times New Roman" w:cs="Times New Roman" w:eastAsia="Times New Roman" w:hAnsi="Times New Roman"/>
                <w:b w:val="false"/>
                <w:bCs w:val="false"/>
                <w:sz w:val="22"/>
                <w:szCs w:val="22"/>
              </w:rPr>
              <w:t xml:space="preserve">Желі болмаса, жүйелік қаріп қолданылады (fallback)</w:t>
            </w:r>
          </w:p>
        </w:tc>
      </w:tr>
    </w:tbl>
    <w:p>
      <w:r>
        <w:rPr>
          <w:rFonts w:ascii="Times New Roman" w:cs="Times New Roman" w:eastAsia="Times New Roman" w:hAnsi="Times New Roman"/>
          <w:sz w:val="28"/>
          <w:szCs w:val="28"/>
        </w:rPr>
        <w:t xml:space="preserve"/>
      </w:r>
    </w:p>
    <w:p>
      <w:pPr>
        <w:pStyle w:val="Heading2"/>
        <w:keepNext/>
        <w:spacing w:after="100" w:before="200" w:line="360"/>
      </w:pPr>
      <w:r>
        <w:rPr>
          <w:rFonts w:ascii="Times New Roman" w:cs="Times New Roman" w:eastAsia="Times New Roman" w:hAnsi="Times New Roman"/>
          <w:b/>
          <w:bCs/>
          <w:sz w:val="28"/>
          <w:szCs w:val="28"/>
        </w:rPr>
        <w:t xml:space="preserve">8.2. SEO және қолжетімділік</w:t>
      </w:r>
    </w:p>
    <w:p>
      <w:pPr>
        <w:keepNext/>
        <w:spacing w:after="80" w:line="360"/>
        <w:ind w:firstLine="709"/>
        <w:jc w:val="both"/>
      </w:pPr>
      <w:r>
        <w:rPr>
          <w:rFonts w:ascii="Times New Roman" w:cs="Times New Roman" w:eastAsia="Times New Roman" w:hAnsi="Times New Roman"/>
          <w:b w:val="false"/>
          <w:bCs w:val="false"/>
          <w:sz w:val="28"/>
          <w:szCs w:val="28"/>
        </w:rPr>
        <w:t xml:space="preserve">Сайтта SEO мен қолжетімділіктің негізгі техникалық базасы бар: html тегінде lang="kk" көрсетілген, meta charset, viewport және description бекітілген, бет атауы (title) сайт тақырыбын дәл береді, беттің бір ғана h1 тақырыбы және оның астында h2–h3 иерархиясы бар, интерактивті элементтерде aria-label мен фокус күйлері қарастырылған. Іздеу жүйелерінде көрінуді жақсарту үшін мыналар ұсынылады:</w:t>
      </w:r>
    </w:p>
    <w:p>
      <w:pPr>
        <w:pStyle w:val="ListParagraph"/>
        <w:numPr>
          <w:ilvl w:val="0"/>
          <w:numId w:val="2"/>
        </w:numPr>
        <w:spacing w:after="40" w:line="360"/>
        <w:jc w:val="both"/>
      </w:pPr>
      <w:r>
        <w:rPr>
          <w:rFonts w:ascii="Times New Roman" w:cs="Times New Roman" w:eastAsia="Times New Roman" w:hAnsi="Times New Roman"/>
          <w:b w:val="false"/>
          <w:bCs w:val="false"/>
          <w:sz w:val="28"/>
          <w:szCs w:val="28"/>
        </w:rPr>
        <w:t xml:space="preserve">Open Graph және Twitter Card тегтерін қосу (әлеуметтік желіде дұрыс превью үшін);</w:t>
      </w:r>
    </w:p>
    <w:p>
      <w:pPr>
        <w:pStyle w:val="ListParagraph"/>
        <w:numPr>
          <w:ilvl w:val="0"/>
          <w:numId w:val="2"/>
        </w:numPr>
        <w:spacing w:after="40" w:line="360"/>
        <w:jc w:val="both"/>
      </w:pPr>
      <w:r>
        <w:rPr>
          <w:rFonts w:ascii="Times New Roman" w:cs="Times New Roman" w:eastAsia="Times New Roman" w:hAnsi="Times New Roman"/>
          <w:b w:val="false"/>
          <w:bCs w:val="false"/>
          <w:sz w:val="28"/>
          <w:szCs w:val="28"/>
        </w:rPr>
        <w:t xml:space="preserve">sitemap.xml мен robots.txt файлдарын жасау, Google Search Console-ға тіркеу;</w:t>
      </w:r>
    </w:p>
    <w:p>
      <w:pPr>
        <w:pStyle w:val="ListParagraph"/>
        <w:numPr>
          <w:ilvl w:val="0"/>
          <w:numId w:val="2"/>
        </w:numPr>
        <w:spacing w:after="40" w:line="360"/>
        <w:jc w:val="both"/>
      </w:pPr>
      <w:r>
        <w:rPr>
          <w:rFonts w:ascii="Times New Roman" w:cs="Times New Roman" w:eastAsia="Times New Roman" w:hAnsi="Times New Roman"/>
          <w:b w:val="false"/>
          <w:bCs w:val="false"/>
          <w:sz w:val="28"/>
          <w:szCs w:val="28"/>
        </w:rPr>
        <w:t xml:space="preserve">қаріптерді жергілікті түрде орналастыру (жылдамдық пен құпиялық үшін);</w:t>
      </w:r>
    </w:p>
    <w:p>
      <w:pPr>
        <w:pStyle w:val="ListParagraph"/>
        <w:numPr>
          <w:ilvl w:val="0"/>
          <w:numId w:val="2"/>
        </w:numPr>
        <w:spacing w:after="40" w:line="360"/>
        <w:jc w:val="both"/>
      </w:pPr>
      <w:r>
        <w:rPr>
          <w:rFonts w:ascii="Times New Roman" w:cs="Times New Roman" w:eastAsia="Times New Roman" w:hAnsi="Times New Roman"/>
          <w:b w:val="false"/>
          <w:bCs w:val="false"/>
          <w:sz w:val="28"/>
          <w:szCs w:val="28"/>
        </w:rPr>
        <w:t xml:space="preserve">нақты суреттер қосылса, оларды WebP форматында беріп, мазмұнды alt жазу;</w:t>
      </w:r>
    </w:p>
    <w:p>
      <w:pPr>
        <w:pStyle w:val="ListParagraph"/>
        <w:numPr>
          <w:ilvl w:val="0"/>
          <w:numId w:val="2"/>
        </w:numPr>
        <w:spacing w:after="40" w:line="360"/>
        <w:jc w:val="both"/>
      </w:pPr>
      <w:r>
        <w:rPr>
          <w:rFonts w:ascii="Times New Roman" w:cs="Times New Roman" w:eastAsia="Times New Roman" w:hAnsi="Times New Roman"/>
          <w:b w:val="false"/>
          <w:bCs w:val="false"/>
          <w:sz w:val="28"/>
          <w:szCs w:val="28"/>
        </w:rPr>
        <w:t xml:space="preserve">Lighthouse арқылы жылдамдық пен қолжетімділікті тексеру.</w:t>
      </w:r>
    </w:p>
    <w:p>
      <w:pPr>
        <w:pStyle w:val="Heading1"/>
        <w:keepNext/>
        <w:spacing w:after="120" w:before="280" w:line="360"/>
      </w:pPr>
      <w:r>
        <w:rPr>
          <w:rFonts w:ascii="Times New Roman" w:cs="Times New Roman" w:eastAsia="Times New Roman" w:hAnsi="Times New Roman"/>
          <w:b/>
          <w:bCs/>
          <w:sz w:val="30"/>
          <w:szCs w:val="30"/>
        </w:rPr>
        <w:t xml:space="preserve">9. Жобаның тұсаукесері және нәтижелер</w:t>
      </w:r>
    </w:p>
    <w:p>
      <w:pPr>
        <w:keepNext/>
        <w:spacing w:after="80" w:line="360"/>
        <w:ind w:firstLine="709"/>
        <w:jc w:val="both"/>
      </w:pPr>
      <w:r>
        <w:rPr>
          <w:rFonts w:ascii="Times New Roman" w:cs="Times New Roman" w:eastAsia="Times New Roman" w:hAnsi="Times New Roman"/>
          <w:b w:val="false"/>
          <w:bCs w:val="false"/>
          <w:sz w:val="28"/>
          <w:szCs w:val="28"/>
        </w:rPr>
        <w:t xml:space="preserve">Жоба нәтижесін көрсету үшін презентация дайындалады. Ұсынылатын слайд құрылымы:</w:t>
      </w:r>
    </w:p>
    <w:p>
      <w:pPr>
        <w:pStyle w:val="ListParagraph"/>
        <w:numPr>
          <w:ilvl w:val="0"/>
          <w:numId w:val="2"/>
        </w:numPr>
        <w:spacing w:after="40" w:line="360"/>
        <w:jc w:val="both"/>
      </w:pPr>
      <w:r>
        <w:rPr>
          <w:rFonts w:ascii="Times New Roman" w:cs="Times New Roman" w:eastAsia="Times New Roman" w:hAnsi="Times New Roman"/>
          <w:b w:val="false"/>
          <w:bCs w:val="false"/>
          <w:sz w:val="28"/>
          <w:szCs w:val="28"/>
        </w:rPr>
        <w:t xml:space="preserve">Тақырып және мақсат («Денсаулық және фитнес» – DENSAM);</w:t>
      </w:r>
    </w:p>
    <w:p>
      <w:pPr>
        <w:pStyle w:val="ListParagraph"/>
        <w:numPr>
          <w:ilvl w:val="0"/>
          <w:numId w:val="2"/>
        </w:numPr>
        <w:spacing w:after="40" w:line="360"/>
        <w:jc w:val="both"/>
      </w:pPr>
      <w:r>
        <w:rPr>
          <w:rFonts w:ascii="Times New Roman" w:cs="Times New Roman" w:eastAsia="Times New Roman" w:hAnsi="Times New Roman"/>
          <w:b w:val="false"/>
          <w:bCs w:val="false"/>
          <w:sz w:val="28"/>
          <w:szCs w:val="28"/>
        </w:rPr>
        <w:t xml:space="preserve">Сайт идеясы және мақсатты аудитория;</w:t>
      </w:r>
    </w:p>
    <w:p>
      <w:pPr>
        <w:pStyle w:val="ListParagraph"/>
        <w:numPr>
          <w:ilvl w:val="0"/>
          <w:numId w:val="2"/>
        </w:numPr>
        <w:spacing w:after="40" w:line="360"/>
        <w:jc w:val="both"/>
      </w:pPr>
      <w:r>
        <w:rPr>
          <w:rFonts w:ascii="Times New Roman" w:cs="Times New Roman" w:eastAsia="Times New Roman" w:hAnsi="Times New Roman"/>
          <w:b w:val="false"/>
          <w:bCs w:val="false"/>
          <w:sz w:val="28"/>
          <w:szCs w:val="28"/>
        </w:rPr>
        <w:t xml:space="preserve">ЖИ құралдарын салыстыру (Claude Code, Craftum AI, Framer, Mixo, Uizard);</w:t>
      </w:r>
    </w:p>
    <w:p>
      <w:pPr>
        <w:pStyle w:val="ListParagraph"/>
        <w:numPr>
          <w:ilvl w:val="0"/>
          <w:numId w:val="2"/>
        </w:numPr>
        <w:spacing w:after="40" w:line="360"/>
        <w:jc w:val="both"/>
      </w:pPr>
      <w:r>
        <w:rPr>
          <w:rFonts w:ascii="Times New Roman" w:cs="Times New Roman" w:eastAsia="Times New Roman" w:hAnsi="Times New Roman"/>
          <w:b w:val="false"/>
          <w:bCs w:val="false"/>
          <w:sz w:val="28"/>
          <w:szCs w:val="28"/>
        </w:rPr>
        <w:t xml:space="preserve">Сайт құрылымы мен дизайн жүйесі;</w:t>
      </w:r>
    </w:p>
    <w:p>
      <w:pPr>
        <w:pStyle w:val="ListParagraph"/>
        <w:numPr>
          <w:ilvl w:val="0"/>
          <w:numId w:val="2"/>
        </w:numPr>
        <w:spacing w:after="40" w:line="360"/>
        <w:jc w:val="both"/>
      </w:pPr>
      <w:r>
        <w:rPr>
          <w:rFonts w:ascii="Times New Roman" w:cs="Times New Roman" w:eastAsia="Times New Roman" w:hAnsi="Times New Roman"/>
          <w:b w:val="false"/>
          <w:bCs w:val="false"/>
          <w:sz w:val="28"/>
          <w:szCs w:val="28"/>
        </w:rPr>
        <w:t xml:space="preserve">Функционал: DENSAM Score, AI Coach, калькулятор, су бөтелкесі, график (скриншоттармен);</w:t>
      </w:r>
    </w:p>
    <w:p>
      <w:pPr>
        <w:pStyle w:val="ListParagraph"/>
        <w:numPr>
          <w:ilvl w:val="0"/>
          <w:numId w:val="2"/>
        </w:numPr>
        <w:spacing w:after="40" w:line="360"/>
        <w:jc w:val="both"/>
      </w:pPr>
      <w:r>
        <w:rPr>
          <w:rFonts w:ascii="Times New Roman" w:cs="Times New Roman" w:eastAsia="Times New Roman" w:hAnsi="Times New Roman"/>
          <w:b w:val="false"/>
          <w:bCs w:val="false"/>
          <w:sz w:val="28"/>
          <w:szCs w:val="28"/>
        </w:rPr>
        <w:t xml:space="preserve">Тестілеу, қауіпсіздік ескертулері және SEO;</w:t>
      </w:r>
    </w:p>
    <w:p>
      <w:pPr>
        <w:pStyle w:val="ListParagraph"/>
        <w:numPr>
          <w:ilvl w:val="0"/>
          <w:numId w:val="2"/>
        </w:numPr>
        <w:spacing w:after="40" w:line="360"/>
        <w:jc w:val="both"/>
      </w:pPr>
      <w:r>
        <w:rPr>
          <w:rFonts w:ascii="Times New Roman" w:cs="Times New Roman" w:eastAsia="Times New Roman" w:hAnsi="Times New Roman"/>
          <w:b w:val="false"/>
          <w:bCs w:val="false"/>
          <w:sz w:val="28"/>
          <w:szCs w:val="28"/>
        </w:rPr>
        <w:t xml:space="preserve">Қорытынды және даму жоспары.</w:t>
      </w:r>
    </w:p>
    <w:p>
      <w:pPr>
        <w:pStyle w:val="Heading1"/>
        <w:keepNext/>
        <w:spacing w:after="120" w:before="280" w:line="360"/>
      </w:pPr>
      <w:r>
        <w:rPr>
          <w:rFonts w:ascii="Times New Roman" w:cs="Times New Roman" w:eastAsia="Times New Roman" w:hAnsi="Times New Roman"/>
          <w:b/>
          <w:bCs/>
          <w:sz w:val="30"/>
          <w:szCs w:val="30"/>
        </w:rPr>
        <w:t xml:space="preserve">10. Қорытынды</w:t>
      </w:r>
    </w:p>
    <w:p>
      <w:pPr>
        <w:spacing w:after="80" w:line="360"/>
        <w:ind w:firstLine="709"/>
        <w:jc w:val="both"/>
      </w:pPr>
      <w:r>
        <w:rPr>
          <w:rFonts w:ascii="Times New Roman" w:cs="Times New Roman" w:eastAsia="Times New Roman" w:hAnsi="Times New Roman"/>
          <w:b w:val="false"/>
          <w:bCs w:val="false"/>
          <w:sz w:val="28"/>
          <w:szCs w:val="28"/>
        </w:rPr>
        <w:t xml:space="preserve">Жұмыс барысында ЖИ құралымен веб-сайт құрудың негізгі принциптері зерттелді, бес құралдың мүмкіндіктері салыстырылды және «Денсаулық және фитнес» тақырыбына арналған DENSAM сайты әзірленді. Сайт ұранмен ашылатын басты экраннан, DENSAM Score-дан, AI Coach чатынан, жаттығулар мен тамақтану бөлімдерінен, BMI калькуляторынан, recovery мен ұйқы визуализациясынан, су бөтелкесі мен әдеттер кестесінен, интерактивті прогресс графигінен және FAQ-тан тұрады. Барлық бөлімдер адаптивті және пернетақтамен басқаруға бейімделген.</w:t>
      </w:r>
    </w:p>
    <w:p>
      <w:pPr>
        <w:spacing w:after="80" w:line="360"/>
        <w:ind w:firstLine="709"/>
        <w:jc w:val="both"/>
      </w:pPr>
      <w:r>
        <w:rPr>
          <w:rFonts w:ascii="Times New Roman" w:cs="Times New Roman" w:eastAsia="Times New Roman" w:hAnsi="Times New Roman"/>
          <w:b w:val="false"/>
          <w:bCs w:val="false"/>
          <w:sz w:val="28"/>
          <w:szCs w:val="28"/>
        </w:rPr>
        <w:t xml:space="preserve">Негізгі қорытынды: ЖИ құралдары идеяны, құрылымды, мәтін мен кодты жылдам дайындауға көмектеседі, ал сапалы нәтиже үшін автордың редакциясы, тестілеуі және денсаулыққа қатысты ескертулерді дұрыс беруі міндетті. Қазіргі нұсқаның шектеулері: AI Coach жауаптары алдын ала жазылған сценарийлерге негізделген, сайттағы көрсеткіштер демо-деректер және нақты құрылғыларға қосылмаған. Болашақта нақты тіл моделін қосу, қолданушы аккаунты мен деректер базасын енгізу, тағамды камера арқылы бағалау және бірнеше тіл қолдауын қосу жоспарланған.</w:t>
      </w:r>
    </w:p>
    <w:p>
      <w:pPr>
        <w:pStyle w:val="Heading1"/>
        <w:keepNext/>
        <w:spacing w:after="120" w:before="280" w:line="360"/>
      </w:pPr>
      <w:r>
        <w:rPr>
          <w:rFonts w:ascii="Times New Roman" w:cs="Times New Roman" w:eastAsia="Times New Roman" w:hAnsi="Times New Roman"/>
          <w:b/>
          <w:bCs/>
          <w:sz w:val="30"/>
          <w:szCs w:val="30"/>
        </w:rPr>
        <w:t xml:space="preserve">Пайдаланылған дереккөздер</w:t>
      </w:r>
    </w:p>
    <w:p>
      <w:pPr>
        <w:pStyle w:val="ListParagraph"/>
        <w:numPr>
          <w:ilvl w:val="0"/>
          <w:numId w:val="2"/>
        </w:numPr>
        <w:spacing w:after="40" w:line="360"/>
        <w:jc w:val="both"/>
      </w:pPr>
      <w:r>
        <w:rPr>
          <w:rFonts w:ascii="Times New Roman" w:cs="Times New Roman" w:eastAsia="Times New Roman" w:hAnsi="Times New Roman"/>
          <w:b w:val="false"/>
          <w:bCs w:val="false"/>
          <w:sz w:val="28"/>
          <w:szCs w:val="28"/>
        </w:rPr>
        <w:t xml:space="preserve">Anthropic – Claude Code: anthropic.com/claude-code;</w:t>
      </w:r>
    </w:p>
    <w:p>
      <w:pPr>
        <w:pStyle w:val="ListParagraph"/>
        <w:numPr>
          <w:ilvl w:val="0"/>
          <w:numId w:val="2"/>
        </w:numPr>
        <w:spacing w:after="40" w:line="360"/>
        <w:jc w:val="both"/>
      </w:pPr>
      <w:r>
        <w:rPr>
          <w:rFonts w:ascii="Times New Roman" w:cs="Times New Roman" w:eastAsia="Times New Roman" w:hAnsi="Times New Roman"/>
          <w:b w:val="false"/>
          <w:bCs w:val="false"/>
          <w:sz w:val="28"/>
          <w:szCs w:val="28"/>
        </w:rPr>
        <w:t xml:space="preserve">Craftum – craftum.com;</w:t>
      </w:r>
    </w:p>
    <w:p>
      <w:pPr>
        <w:pStyle w:val="ListParagraph"/>
        <w:numPr>
          <w:ilvl w:val="0"/>
          <w:numId w:val="2"/>
        </w:numPr>
        <w:spacing w:after="40" w:line="360"/>
        <w:jc w:val="both"/>
      </w:pPr>
      <w:r>
        <w:rPr>
          <w:rFonts w:ascii="Times New Roman" w:cs="Times New Roman" w:eastAsia="Times New Roman" w:hAnsi="Times New Roman"/>
          <w:b w:val="false"/>
          <w:bCs w:val="false"/>
          <w:sz w:val="28"/>
          <w:szCs w:val="28"/>
        </w:rPr>
        <w:t xml:space="preserve">Framer – framer.com;</w:t>
      </w:r>
    </w:p>
    <w:p>
      <w:pPr>
        <w:pStyle w:val="ListParagraph"/>
        <w:numPr>
          <w:ilvl w:val="0"/>
          <w:numId w:val="2"/>
        </w:numPr>
        <w:spacing w:after="40" w:line="360"/>
        <w:jc w:val="both"/>
      </w:pPr>
      <w:r>
        <w:rPr>
          <w:rFonts w:ascii="Times New Roman" w:cs="Times New Roman" w:eastAsia="Times New Roman" w:hAnsi="Times New Roman"/>
          <w:b w:val="false"/>
          <w:bCs w:val="false"/>
          <w:sz w:val="28"/>
          <w:szCs w:val="28"/>
        </w:rPr>
        <w:t xml:space="preserve">Mixo – mixo.io;</w:t>
      </w:r>
    </w:p>
    <w:p>
      <w:pPr>
        <w:pStyle w:val="ListParagraph"/>
        <w:numPr>
          <w:ilvl w:val="0"/>
          <w:numId w:val="2"/>
        </w:numPr>
        <w:spacing w:after="40" w:line="360"/>
        <w:jc w:val="both"/>
      </w:pPr>
      <w:r>
        <w:rPr>
          <w:rFonts w:ascii="Times New Roman" w:cs="Times New Roman" w:eastAsia="Times New Roman" w:hAnsi="Times New Roman"/>
          <w:b w:val="false"/>
          <w:bCs w:val="false"/>
          <w:sz w:val="28"/>
          <w:szCs w:val="28"/>
        </w:rPr>
        <w:t xml:space="preserve">Uizard – uizard.io;</w:t>
      </w:r>
    </w:p>
    <w:p>
      <w:pPr>
        <w:pStyle w:val="ListParagraph"/>
        <w:numPr>
          <w:ilvl w:val="0"/>
          <w:numId w:val="2"/>
        </w:numPr>
        <w:spacing w:after="40" w:line="360"/>
        <w:jc w:val="both"/>
      </w:pPr>
      <w:r>
        <w:rPr>
          <w:rFonts w:ascii="Times New Roman" w:cs="Times New Roman" w:eastAsia="Times New Roman" w:hAnsi="Times New Roman"/>
          <w:b w:val="false"/>
          <w:bCs w:val="false"/>
          <w:sz w:val="28"/>
          <w:szCs w:val="28"/>
        </w:rPr>
        <w:t xml:space="preserve">Google Fonts – fonts.google.com (Inter, Inter Tight, JetBrains Mono);</w:t>
      </w:r>
    </w:p>
    <w:p>
      <w:pPr>
        <w:pStyle w:val="ListParagraph"/>
        <w:numPr>
          <w:ilvl w:val="0"/>
          <w:numId w:val="2"/>
        </w:numPr>
        <w:spacing w:after="40" w:line="360"/>
        <w:jc w:val="both"/>
      </w:pPr>
      <w:r>
        <w:rPr>
          <w:rFonts w:ascii="Times New Roman" w:cs="Times New Roman" w:eastAsia="Times New Roman" w:hAnsi="Times New Roman"/>
          <w:b w:val="false"/>
          <w:bCs w:val="false"/>
          <w:sz w:val="28"/>
          <w:szCs w:val="28"/>
        </w:rPr>
        <w:t xml:space="preserve">MDN Web Docs – developer.mozilla.org (HTML, CSS, JavaScript, SVG, Web Accessibility);</w:t>
      </w:r>
    </w:p>
    <w:p>
      <w:pPr>
        <w:pStyle w:val="ListParagraph"/>
        <w:numPr>
          <w:ilvl w:val="0"/>
          <w:numId w:val="2"/>
        </w:numPr>
        <w:spacing w:after="40" w:line="360"/>
        <w:jc w:val="both"/>
      </w:pPr>
      <w:r>
        <w:rPr>
          <w:rFonts w:ascii="Times New Roman" w:cs="Times New Roman" w:eastAsia="Times New Roman" w:hAnsi="Times New Roman"/>
          <w:b w:val="false"/>
          <w:bCs w:val="false"/>
          <w:sz w:val="28"/>
          <w:szCs w:val="28"/>
        </w:rPr>
        <w:t xml:space="preserve">W3C WCAG 2.2 – w3.org/WAI/standards-guidelines/wcag;</w:t>
      </w:r>
    </w:p>
    <w:p>
      <w:pPr>
        <w:pStyle w:val="ListParagraph"/>
        <w:numPr>
          <w:ilvl w:val="0"/>
          <w:numId w:val="2"/>
        </w:numPr>
        <w:spacing w:after="40" w:line="360"/>
        <w:jc w:val="both"/>
      </w:pPr>
      <w:r>
        <w:rPr>
          <w:rFonts w:ascii="Times New Roman" w:cs="Times New Roman" w:eastAsia="Times New Roman" w:hAnsi="Times New Roman"/>
          <w:b w:val="false"/>
          <w:bCs w:val="false"/>
          <w:sz w:val="28"/>
          <w:szCs w:val="28"/>
        </w:rPr>
        <w:t xml:space="preserve">Mifflin M.D. және т.б. «A new predictive equation for resting energy expenditure in healthy individuals», Am J Clin Nutr, 1990;</w:t>
      </w:r>
    </w:p>
    <w:p>
      <w:pPr>
        <w:pStyle w:val="ListParagraph"/>
        <w:numPr>
          <w:ilvl w:val="0"/>
          <w:numId w:val="2"/>
        </w:numPr>
        <w:spacing w:after="40" w:line="360"/>
        <w:jc w:val="both"/>
      </w:pPr>
      <w:r>
        <w:rPr>
          <w:rFonts w:ascii="Times New Roman" w:cs="Times New Roman" w:eastAsia="Times New Roman" w:hAnsi="Times New Roman"/>
          <w:b w:val="false"/>
          <w:bCs w:val="false"/>
          <w:sz w:val="28"/>
          <w:szCs w:val="28"/>
        </w:rPr>
        <w:t xml:space="preserve">Дүниежүзілік денсаулық сақтау ұйымы (ДДҰ) – дене массасының индексі (BMI) жіктемесі: who.int.</w:t>
      </w:r>
    </w:p>
    <w:sectPr>
      <w:footerReference w:type="default" r:id="rId7"/>
      <w:footerReference w:type="first" r:id="rId8"/>
      <w:pgSz w:w="11906" w:h="16838" w:orient="portrait"/>
      <w:pgMar w:top="851" w:right="851" w:bottom="851" w:left="1418" w:header="709" w:footer="709"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27"/>
      </w:tabs>
    </w:pPr>
    <w:r>
      <w:rPr>
        <w:rFonts w:ascii="Times New Roman" w:cs="Times New Roman" w:eastAsia="Times New Roman" w:hAnsi="Times New Roman"/>
        <w:sz w:val="20"/>
        <w:szCs w:val="20"/>
      </w:rPr>
      <w:t xml:space="preserve">Ф КазҰТЗУ 706-06. СӨЖ</w:t>
    </w:r>
    <w:r>
      <w:rPr>
        <w:rFonts w:ascii="Times New Roman" w:cs="Times New Roman" w:eastAsia="Times New Roman" w:hAnsi="Times New Roman"/>
        <w:sz w:val="20"/>
        <w:szCs w:val="20"/>
      </w:rPr>
      <w:t xml:space="preserve">	</w:t>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1069"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1f1b89e6a5ae5ce1e41327e9c1243b68cb816bd4.png"/><Relationship Id="rId10" Type="http://schemas.openxmlformats.org/officeDocument/2006/relationships/image" Target="media/ec0d51708e3454b2d9130fb1e602b3add52458d0.png"/><Relationship Id="rId11" Type="http://schemas.openxmlformats.org/officeDocument/2006/relationships/image" Target="media/2020d8de515bb6f2a26c0923f73d83dce461b001.png"/><Relationship Id="rId12" Type="http://schemas.openxmlformats.org/officeDocument/2006/relationships/image" Target="media/f9ebb4d278d33059af2da9391afa81cb0d1f7744.png"/><Relationship Id="rId13" Type="http://schemas.openxmlformats.org/officeDocument/2006/relationships/image" Target="media/f8ccd6cfb1b7ab284beb0128e46fd785c82de86e.png"/><Relationship Id="rId14" Type="http://schemas.openxmlformats.org/officeDocument/2006/relationships/image" Target="media/5779bd93216692e99e41d4131c74de5af81d4893.png"/><Relationship Id="rId15" Type="http://schemas.openxmlformats.org/officeDocument/2006/relationships/image" Target="media/81250b5ed5bd1c77fba1f4eccc51a3b68fc113e1.png"/><Relationship Id="rId16" Type="http://schemas.openxmlformats.org/officeDocument/2006/relationships/image" Target="media/ebc9ef94c8cd5bf8d87c27912da429b7f79779d4.png"/><Relationship Id="rId17" Type="http://schemas.openxmlformats.org/officeDocument/2006/relationships/image" Target="media/c9cda4372e869263ed277873a3bb7f6ddf313410.png"/><Relationship Id="rId18" Type="http://schemas.openxmlformats.org/officeDocument/2006/relationships/image" Target="media/b29b077700d7e2ecc0f188d95e0d2fabf04c9899.png"/><Relationship Id="rId19" Type="http://schemas.openxmlformats.org/officeDocument/2006/relationships/image" Target="media/f13afbca9054d4540ed88ad6771f03c927e950d6.png"/><Relationship Id="rId20" Type="http://schemas.openxmlformats.org/officeDocument/2006/relationships/image" Target="media/a6aadc77debe712a6ec1c2bdda5386a3f856bf88.png"/><Relationship Id="rId21" Type="http://schemas.openxmlformats.org/officeDocument/2006/relationships/image" Target="media/0aa63ca3c7522c1b581e491603fc3a4cbe978b2c.png"/><Relationship Id="rId22" Type="http://schemas.openxmlformats.org/officeDocument/2006/relationships/image" Target="media/f366bd7ef321a38ee9eea649fa1bff2be3c4da1b.png"/><Relationship Id="rId23" Type="http://schemas.openxmlformats.org/officeDocument/2006/relationships/image" Target="media/df85cc63bfcf47cacfd2bc377c8b4e2ca3b63168.png"/><Relationship Id="rId24" Type="http://schemas.openxmlformats.org/officeDocument/2006/relationships/image" Target="media/9b2f1dd9c224af93c4fa7fff9769a570b14f346f.png"/><Relationship Id="rId25" Type="http://schemas.openxmlformats.org/officeDocument/2006/relationships/image" Target="media/0381007a372420c6caff1176278f78ff57e5da14.png"/><Relationship Id="rId26" Type="http://schemas.openxmlformats.org/officeDocument/2006/relationships/image" Target="media/ac304daee3b2a390eef49bbe7bb8632fa0e0baf4.png"/><Relationship Id="rId2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СӨЖ №2 – «Денсаулық және фитнес» веб-сайты (DENSAM)</dc:title>
  <dc:creator>Алпысбай Ә.Е.</dc:creator>
  <cp:lastModifiedBy>Un-named</cp:lastModifiedBy>
  <cp:revision>1</cp:revision>
  <dcterms:created xsi:type="dcterms:W3CDTF">2026-10-13T07:44:18.230Z</dcterms:created>
  <dcterms:modified xsi:type="dcterms:W3CDTF">2026-10-13T07:44:18.230Z</dcterms:modified>
</cp:coreProperties>
</file>

<file path=docProps/custom.xml><?xml version="1.0" encoding="utf-8"?>
<Properties xmlns="http://schemas.openxmlformats.org/officeDocument/2006/custom-properties" xmlns:vt="http://schemas.openxmlformats.org/officeDocument/2006/docPropsVTypes"/>
</file>