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Feasibility Study</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0"/>
        </w:tabs>
        <w:spacing w:after="0" w:before="0" w:line="240" w:lineRule="auto"/>
        <w:ind w:left="48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Technical Feasibility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0" w:before="0" w:line="240" w:lineRule="auto"/>
        <w:ind w:left="892" w:right="0" w:hanging="36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 familiarity with the</w:t>
      </w:r>
      <w:r w:rsidDel="00000000" w:rsidR="00000000" w:rsidRPr="00000000">
        <w:rPr>
          <w:rFonts w:ascii="Times New Roman" w:cs="Times New Roman" w:eastAsia="Times New Roman" w:hAnsi="Times New Roman"/>
          <w:rtl w:val="0"/>
        </w:rPr>
        <w:t xml:space="preserve"> business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area: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3" w:lineRule="auto"/>
        <w:ind w:left="892" w:right="22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business area is the </w:t>
      </w:r>
      <w:r w:rsidDel="00000000" w:rsidR="00000000" w:rsidRPr="00000000">
        <w:rPr>
          <w:rFonts w:ascii="Times New Roman" w:cs="Times New Roman" w:eastAsia="Times New Roman" w:hAnsi="Times New Roman"/>
          <w:rtl w:val="0"/>
        </w:rPr>
        <w:t xml:space="preserve">course registration in New York University Abu Dhabi.</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team</w:t>
      </w:r>
      <w:r w:rsidDel="00000000" w:rsidR="00000000" w:rsidRPr="00000000">
        <w:rPr>
          <w:rFonts w:ascii="Times New Roman" w:cs="Times New Roman" w:eastAsia="Times New Roman" w:hAnsi="Times New Roman"/>
          <w:rtl w:val="0"/>
        </w:rPr>
        <w:t xml:space="preserve"> members are sophomore students at NYUAD and have good experience in building their course schedules and are aware of the course registration process.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0" w:before="1" w:line="240" w:lineRule="auto"/>
        <w:ind w:left="892" w:right="0" w:hanging="36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Familiarity with technology: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92"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technical tools we are going to use:</w:t>
      </w:r>
    </w:p>
    <w:p w:rsidR="00000000" w:rsidDel="00000000" w:rsidP="00000000" w:rsidRDefault="00000000" w:rsidRPr="00000000" w14:paraId="000000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175"/>
          <w:tab w:val="left" w:pos="1176"/>
        </w:tabs>
        <w:spacing w:after="0" w:before="44" w:line="240" w:lineRule="auto"/>
        <w:ind w:left="117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Programming languages such as Dart, JavaScript, and Python.</w:t>
      </w:r>
    </w:p>
    <w:p w:rsidR="00000000" w:rsidDel="00000000" w:rsidP="00000000" w:rsidRDefault="00000000" w:rsidRPr="00000000" w14:paraId="000000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175"/>
          <w:tab w:val="left" w:pos="1176"/>
        </w:tabs>
        <w:spacing w:after="0" w:before="38" w:line="240" w:lineRule="auto"/>
        <w:ind w:left="117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Database Management System such as </w:t>
      </w:r>
      <w:r w:rsidDel="00000000" w:rsidR="00000000" w:rsidRPr="00000000">
        <w:rPr>
          <w:rFonts w:ascii="Times New Roman" w:cs="Times New Roman" w:eastAsia="Times New Roman" w:hAnsi="Times New Roman"/>
          <w:rtl w:val="0"/>
        </w:rPr>
        <w:t xml:space="preserve">Google Firebase</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175"/>
          <w:tab w:val="left" w:pos="1176"/>
        </w:tabs>
        <w:spacing w:after="0" w:before="39" w:line="240" w:lineRule="auto"/>
        <w:ind w:left="1176"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Web </w:t>
      </w:r>
      <w:r w:rsidDel="00000000" w:rsidR="00000000" w:rsidRPr="00000000">
        <w:rPr>
          <w:rFonts w:ascii="Times New Roman" w:cs="Times New Roman" w:eastAsia="Times New Roman" w:hAnsi="Times New Roman"/>
          <w:rtl w:val="0"/>
        </w:rPr>
        <w:t xml:space="preserve">frameworks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such as HTML/CSS.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3" w:lineRule="auto"/>
        <w:ind w:left="892" w:right="247"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All of the team members are familiar with Python and have experience working with web development tools. Dart, Google Firebase and Javascript were used by at least two of the team members before the start of the project.</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0" w:before="0" w:line="240" w:lineRule="auto"/>
        <w:ind w:left="892" w:right="0" w:hanging="36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Project Size: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892" w:right="0" w:firstLine="0"/>
        <w:jc w:val="left"/>
        <w:rPr>
          <w:rFonts w:ascii="Times New Roman" w:cs="Times New Roman" w:eastAsia="Times New Roman" w:hAnsi="Times New Roman"/>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It is about 4 </w:t>
      </w:r>
      <w:r w:rsidDel="00000000" w:rsidR="00000000" w:rsidRPr="00000000">
        <w:rPr>
          <w:rFonts w:ascii="Times New Roman" w:cs="Times New Roman" w:eastAsia="Times New Roman" w:hAnsi="Times New Roman"/>
          <w:highlight w:val="yellow"/>
          <w:rtl w:val="0"/>
        </w:rPr>
        <w:t xml:space="preserve">people</w:t>
      </w: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 for </w:t>
      </w:r>
      <w:r w:rsidDel="00000000" w:rsidR="00000000" w:rsidRPr="00000000">
        <w:rPr>
          <w:rFonts w:ascii="Times New Roman" w:cs="Times New Roman" w:eastAsia="Times New Roman" w:hAnsi="Times New Roman"/>
          <w:highlight w:val="yellow"/>
          <w:rtl w:val="0"/>
        </w:rPr>
        <w:t xml:space="preserve">3</w:t>
      </w:r>
      <w:r w:rsidDel="00000000" w:rsidR="00000000" w:rsidRPr="00000000">
        <w:rPr>
          <w:rFonts w:ascii="Times New Roman" w:cs="Times New Roman" w:eastAsia="Times New Roman" w:hAnsi="Times New Roman"/>
          <w:i w:val="0"/>
          <w:smallCaps w:val="0"/>
          <w:strike w:val="0"/>
          <w:color w:val="000000"/>
          <w:sz w:val="22"/>
          <w:szCs w:val="22"/>
          <w:highlight w:val="yellow"/>
          <w:u w:val="none"/>
          <w:vertAlign w:val="baseline"/>
          <w:rtl w:val="0"/>
        </w:rPr>
        <w:t xml:space="preserve"> months.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93"/>
        </w:tabs>
        <w:spacing w:after="0" w:before="0" w:line="240" w:lineRule="auto"/>
        <w:ind w:left="892" w:right="0" w:hanging="36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3" w:lineRule="auto"/>
        <w:ind w:left="892" w:right="339"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risk in this stage is </w:t>
      </w:r>
      <w:r w:rsidDel="00000000" w:rsidR="00000000" w:rsidRPr="00000000">
        <w:rPr>
          <w:rFonts w:ascii="Times New Roman" w:cs="Times New Roman" w:eastAsia="Times New Roman" w:hAnsi="Times New Roman"/>
          <w:rtl w:val="0"/>
        </w:rPr>
        <w:t xml:space="preserve">moderate. While the team has modest expertise with the technology, the team members have good knowledge of the business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area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pStyle w:val="Title"/>
        <w:numPr>
          <w:ilvl w:val="0"/>
          <w:numId w:val="4"/>
        </w:numPr>
        <w:tabs>
          <w:tab w:val="left" w:pos="940"/>
        </w:tabs>
        <w:ind w:left="9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Economic Feasibility:-</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7800.0" w:type="dxa"/>
        <w:jc w:val="left"/>
        <w:tblInd w:w="14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485"/>
        <w:gridCol w:w="1440"/>
        <w:gridCol w:w="1245"/>
        <w:gridCol w:w="1650"/>
        <w:tblGridChange w:id="0">
          <w:tblGrid>
            <w:gridCol w:w="1980"/>
            <w:gridCol w:w="1485"/>
            <w:gridCol w:w="1440"/>
            <w:gridCol w:w="1245"/>
            <w:gridCol w:w="1650"/>
          </w:tblGrid>
        </w:tblGridChange>
      </w:tblGrid>
      <w:tr>
        <w:trPr>
          <w:cantSplit w:val="0"/>
          <w:trHeight w:val="268"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90" w:right="10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Costs</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00.99999999999994" w:right="8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Period 1</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69.00000000000006" w:right="156"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Period 2</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70" w:right="16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Period 3</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87.00000000000003" w:right="16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w:t>
            </w:r>
          </w:p>
        </w:tc>
      </w:tr>
      <w:tr>
        <w:trPr>
          <w:cantSplit w:val="0"/>
          <w:trHeight w:val="268"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7.00000000000003" w:right="98"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Salaries</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99.00000000000006" w:right="84"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67.99999999999997" w:right="156"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69.00000000000006" w:right="16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82.00000000000003" w:right="16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5" w:right="101"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H/W &amp; S/W</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99.00000000000006" w:right="84"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7.99999999999997"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5"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87.00000000000003" w:right="16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r>
      <w:tr>
        <w:trPr>
          <w:cantSplit w:val="0"/>
          <w:trHeight w:val="268"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7.00000000000003" w:right="10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Training</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99.00000000000006" w:right="84"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7.99999999999997"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5"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87.00000000000003" w:right="16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r>
      <w:tr>
        <w:trPr>
          <w:cantSplit w:val="0"/>
          <w:trHeight w:val="615"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77.00000000000003" w:right="149" w:firstLine="128.99999999999991"/>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Support &amp; maintenance</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00000000000028"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99999999999997"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7.00000000000003" w:right="16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r>
      <w:tr>
        <w:trPr>
          <w:cantSplit w:val="0"/>
          <w:trHeight w:val="265"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17.00000000000003" w:right="10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Costs</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95" w:right="84"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67.99999999999997" w:right="156"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69.00000000000006" w:right="16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82.00000000000003" w:right="16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r>
      <w:tr>
        <w:trPr>
          <w:cantSplit w:val="0"/>
          <w:trHeight w:val="268"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7.00000000000003" w:right="10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Benefits</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74.00000000000006" w:right="161" w:hanging="183.0000000000001"/>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Increase # of students</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00000000000028"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99999999999997"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7.00000000000003" w:right="16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r>
      <w:tr>
        <w:trPr>
          <w:cantSplit w:val="0"/>
          <w:trHeight w:val="534"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101"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Decrease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0.99999999999994" w:right="101"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costs</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000000000000028"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99999999999997"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87.00000000000003" w:right="16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r>
      <w:tr>
        <w:trPr>
          <w:cantSplit w:val="0"/>
          <w:trHeight w:val="268"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7.00000000000003" w:right="10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benefits</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2.000000000000028"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7.99999999999997"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5"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77.00000000000003" w:right="16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7.00000000000003" w:right="97"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NCF</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94.00000000000006" w:right="84"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67.99999999999997" w:right="156"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67.99999999999997" w:right="16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77.00000000000003" w:right="16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2.99999999999997" w:right="101"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CNCF</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94.00000000000006" w:right="84"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69.00000000000006" w:right="152"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70" w:right="157"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87.00000000000003" w:right="16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87.00000000000003" w:right="162"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8">
      <w:pPr>
        <w:spacing w:before="1" w:lineRule="auto"/>
        <w:ind w:left="1440" w:right="12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Numbers are in thousands of DHS NCF: Net Cash Flow</w:t>
      </w:r>
    </w:p>
    <w:p w:rsidR="00000000" w:rsidDel="00000000" w:rsidP="00000000" w:rsidRDefault="00000000" w:rsidRPr="00000000" w14:paraId="00000059">
      <w:pPr>
        <w:spacing w:before="2" w:line="242" w:lineRule="auto"/>
        <w:ind w:left="1440" w:right="12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CNCF: Cumulative Net Cash Flow</w:t>
      </w:r>
    </w:p>
    <w:p w:rsidR="00000000" w:rsidDel="00000000" w:rsidP="00000000" w:rsidRDefault="00000000" w:rsidRPr="00000000" w14:paraId="0000005A">
      <w:pPr>
        <w:spacing w:line="242" w:lineRule="auto"/>
        <w:ind w:left="1440" w:right="12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period corresponds to one month</w:t>
      </w:r>
    </w:p>
    <w:p w:rsidR="00000000" w:rsidDel="00000000" w:rsidP="00000000" w:rsidRDefault="00000000" w:rsidRPr="00000000" w14:paraId="0000005B">
      <w:pPr>
        <w:spacing w:line="242" w:lineRule="auto"/>
        <w:ind w:left="1440" w:right="12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 and S/w correspond to Hardware and Software respectively</w:t>
      </w:r>
    </w:p>
    <w:p w:rsidR="00000000" w:rsidDel="00000000" w:rsidP="00000000" w:rsidRDefault="00000000" w:rsidRPr="00000000" w14:paraId="0000005C">
      <w:pPr>
        <w:ind w:left="2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ind w:left="2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40"/>
        </w:tabs>
        <w:spacing w:after="0" w:before="0" w:line="240" w:lineRule="auto"/>
        <w:ind w:left="940" w:right="5589"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return on investment (ROI):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0"/>
        </w:tabs>
        <w:spacing w:after="0" w:before="0" w:line="240" w:lineRule="auto"/>
        <w:ind w:left="940" w:right="5589"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ROI=  </w:t>
      </w:r>
      <m:oMath>
        <m:f>
          <m:fPr>
            <m:ctrlPr>
              <w:rPr>
                <w:rFonts w:ascii="Times New Roman" w:cs="Times New Roman" w:eastAsia="Times New Roman" w:hAnsi="Times New Roman"/>
                <w:i w:val="0"/>
                <w:smallCaps w:val="0"/>
                <w:strike w:val="0"/>
                <w:color w:val="000000"/>
                <w:sz w:val="22"/>
                <w:szCs w:val="22"/>
                <w:u w:val="none"/>
                <w:shd w:fill="auto" w:val="clear"/>
                <w:vertAlign w:val="baseline"/>
              </w:rPr>
            </m:ctrlPr>
          </m:fPr>
          <m:num>
            <m:r>
              <w:rPr>
                <w:rFonts w:ascii="Times New Roman" w:cs="Times New Roman" w:eastAsia="Times New Roman" w:hAnsi="Times New Roman"/>
                <w:i w:val="0"/>
                <w:smallCaps w:val="0"/>
                <w:strike w:val="0"/>
                <w:color w:val="000000"/>
                <w:sz w:val="22"/>
                <w:szCs w:val="22"/>
                <w:u w:val="none"/>
                <w:shd w:fill="auto" w:val="clear"/>
                <w:vertAlign w:val="baseline"/>
              </w:rPr>
              <m:t xml:space="preserve">Total benefits - Total cost</m:t>
            </m:r>
          </m:num>
          <m:den>
            <m:r>
              <w:rPr>
                <w:rFonts w:ascii="Times New Roman" w:cs="Times New Roman" w:eastAsia="Times New Roman" w:hAnsi="Times New Roman"/>
                <w:i w:val="0"/>
                <w:smallCaps w:val="0"/>
                <w:strike w:val="0"/>
                <w:color w:val="000000"/>
                <w:sz w:val="22"/>
                <w:szCs w:val="22"/>
                <w:u w:val="none"/>
                <w:shd w:fill="auto" w:val="clear"/>
                <w:vertAlign w:val="baseline"/>
              </w:rPr>
              <m:t xml:space="preserve">Total costs</m:t>
            </m:r>
          </m:den>
        </m:f>
      </m:oMat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40"/>
        </w:tabs>
        <w:spacing w:after="0" w:before="0" w:line="240" w:lineRule="auto"/>
        <w:ind w:left="9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break -even point (BEP):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0" w:right="0" w:firstLine="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BEP=</w:t>
      </w:r>
      <m:oMath>
        <m:f>
          <m:fPr>
            <m:ctrlPr>
              <w:rPr>
                <w:rFonts w:ascii="Times New Roman" w:cs="Times New Roman" w:eastAsia="Times New Roman" w:hAnsi="Times New Roman"/>
                <w:i w:val="0"/>
                <w:smallCaps w:val="0"/>
                <w:strike w:val="0"/>
                <w:color w:val="000000"/>
                <w:sz w:val="22"/>
                <w:szCs w:val="22"/>
                <w:u w:val="none"/>
                <w:shd w:fill="auto" w:val="clear"/>
                <w:vertAlign w:val="baseline"/>
              </w:rPr>
            </m:ctrlPr>
          </m:fPr>
          <m:num>
            <m:r>
              <w:rPr>
                <w:rFonts w:ascii="Times New Roman" w:cs="Times New Roman" w:eastAsia="Times New Roman" w:hAnsi="Times New Roman"/>
                <w:i w:val="0"/>
                <w:smallCaps w:val="0"/>
                <w:strike w:val="0"/>
                <w:color w:val="000000"/>
                <w:sz w:val="22"/>
                <w:szCs w:val="22"/>
                <w:u w:val="none"/>
                <w:shd w:fill="auto" w:val="clear"/>
                <w:vertAlign w:val="baseline"/>
              </w:rPr>
              <m:t xml:space="preserve">period net cash flow - cumulative ne</m:t>
            </m:r>
            <m:r>
              <w:rPr>
                <w:rFonts w:ascii="Times New Roman" w:cs="Times New Roman" w:eastAsia="Times New Roman" w:hAnsi="Times New Roman"/>
              </w:rPr>
              <m:t xml:space="preserve">t cash flow</m:t>
            </m:r>
          </m:num>
          <m:den>
            <m:r>
              <w:rPr>
                <w:rFonts w:ascii="Times New Roman" w:cs="Times New Roman" w:eastAsia="Times New Roman" w:hAnsi="Times New Roman"/>
                <w:i w:val="0"/>
                <w:smallCaps w:val="0"/>
                <w:strike w:val="0"/>
                <w:color w:val="000000"/>
                <w:sz w:val="22"/>
                <w:szCs w:val="22"/>
                <w:u w:val="none"/>
                <w:shd w:fill="auto" w:val="clear"/>
                <w:vertAlign w:val="baseline"/>
              </w:rPr>
              <m:t xml:space="preserve">period net cash flow</m:t>
            </m:r>
          </m:den>
        </m:f>
      </m:oMat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he Project will take a</w:t>
      </w:r>
      <w:r w:rsidDel="00000000" w:rsidR="00000000" w:rsidRPr="00000000">
        <w:rPr>
          <w:rFonts w:ascii="Times New Roman" w:cs="Times New Roman" w:eastAsia="Times New Roman" w:hAnsi="Times New Roman"/>
          <w:rtl w:val="0"/>
        </w:rPr>
        <w:t xml:space="preserve">round 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months.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39"/>
          <w:tab w:val="left" w:pos="940"/>
        </w:tabs>
        <w:spacing w:after="0" w:before="218"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9"/>
          <w:tab w:val="left" w:pos="940"/>
        </w:tabs>
        <w:spacing w:after="0" w:before="218"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ab/>
        <w:t xml:space="preserve">Our project does not have any economic costs or benefits as all team members work on the project without a financial reward, and we are not going to make a profit from the project. Hence, 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he ROI is </w:t>
      </w:r>
      <w:r w:rsidDel="00000000" w:rsidR="00000000" w:rsidRPr="00000000">
        <w:rPr>
          <w:rFonts w:ascii="Times New Roman" w:cs="Times New Roman" w:eastAsia="Times New Roman" w:hAnsi="Times New Roman"/>
          <w:rtl w:val="0"/>
        </w:rPr>
        <w:t xml:space="preserve">average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this</w:t>
      </w:r>
      <w:r w:rsidDel="00000000" w:rsidR="00000000" w:rsidRPr="00000000">
        <w:rPr>
          <w:rFonts w:ascii="Times New Roman" w:cs="Times New Roman" w:eastAsia="Times New Roman" w:hAnsi="Times New Roman"/>
          <w:rtl w:val="0"/>
        </w:rPr>
        <w:t xml:space="preserve"> system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rtl w:val="0"/>
        </w:rPr>
        <w:t xml:space="preserve">we do not have any economic risks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sectPr>
      <w:pgSz w:h="16840" w:w="11900" w:orient="portrait"/>
      <w:pgMar w:bottom="0" w:top="1600" w:left="1220" w:right="12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Noto Sans Symbols" w:cs="Noto Sans Symbols" w:eastAsia="Noto Sans Symbols" w:hAnsi="Noto Sans Symbols"/>
        <w:sz w:val="22"/>
        <w:szCs w:val="22"/>
      </w:rPr>
    </w:lvl>
    <w:lvl w:ilvl="1">
      <w:start w:val="1"/>
      <w:numFmt w:val="decimal"/>
      <w:lvlText w:val="%2)"/>
      <w:lvlJc w:val="left"/>
      <w:pPr>
        <w:ind w:left="892" w:hanging="360"/>
      </w:pPr>
      <w:rPr>
        <w:rFonts w:ascii="Calibri" w:cs="Calibri" w:eastAsia="Calibri" w:hAnsi="Calibri"/>
        <w:sz w:val="22"/>
        <w:szCs w:val="22"/>
      </w:rPr>
    </w:lvl>
    <w:lvl w:ilvl="2">
      <w:start w:val="1"/>
      <w:numFmt w:val="bullet"/>
      <w:lvlText w:val="▪"/>
      <w:lvlJc w:val="left"/>
      <w:pPr>
        <w:ind w:left="1176" w:hanging="360"/>
      </w:pPr>
      <w:rPr>
        <w:rFonts w:ascii="Noto Sans Symbols" w:cs="Noto Sans Symbols" w:eastAsia="Noto Sans Symbols" w:hAnsi="Noto Sans Symbols"/>
        <w:sz w:val="22"/>
        <w:szCs w:val="22"/>
      </w:rPr>
    </w:lvl>
    <w:lvl w:ilvl="3">
      <w:start w:val="1"/>
      <w:numFmt w:val="bullet"/>
      <w:lvlText w:val="•"/>
      <w:lvlJc w:val="left"/>
      <w:pPr>
        <w:ind w:left="2137" w:hanging="360"/>
      </w:pPr>
      <w:rPr/>
    </w:lvl>
    <w:lvl w:ilvl="4">
      <w:start w:val="1"/>
      <w:numFmt w:val="bullet"/>
      <w:lvlText w:val="•"/>
      <w:lvlJc w:val="left"/>
      <w:pPr>
        <w:ind w:left="3095" w:hanging="360"/>
      </w:pPr>
      <w:rPr/>
    </w:lvl>
    <w:lvl w:ilvl="5">
      <w:start w:val="1"/>
      <w:numFmt w:val="bullet"/>
      <w:lvlText w:val="•"/>
      <w:lvlJc w:val="left"/>
      <w:pPr>
        <w:ind w:left="4052" w:hanging="360"/>
      </w:pPr>
      <w:rPr/>
    </w:lvl>
    <w:lvl w:ilvl="6">
      <w:start w:val="1"/>
      <w:numFmt w:val="bullet"/>
      <w:lvlText w:val="•"/>
      <w:lvlJc w:val="left"/>
      <w:pPr>
        <w:ind w:left="5010" w:hanging="360"/>
      </w:pPr>
      <w:rPr/>
    </w:lvl>
    <w:lvl w:ilvl="7">
      <w:start w:val="1"/>
      <w:numFmt w:val="bullet"/>
      <w:lvlText w:val="•"/>
      <w:lvlJc w:val="left"/>
      <w:pPr>
        <w:ind w:left="5967" w:hanging="360"/>
      </w:pPr>
      <w:rPr/>
    </w:lvl>
    <w:lvl w:ilvl="8">
      <w:start w:val="1"/>
      <w:numFmt w:val="bullet"/>
      <w:lvlText w:val="•"/>
      <w:lvlJc w:val="left"/>
      <w:pPr>
        <w:ind w:left="6925" w:hanging="36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940" w:hanging="360"/>
      </w:pPr>
      <w:rPr>
        <w:rFonts w:ascii="Noto Sans Symbols" w:cs="Noto Sans Symbols" w:eastAsia="Noto Sans Symbols" w:hAnsi="Noto Sans Symbols"/>
        <w:sz w:val="22"/>
        <w:szCs w:val="22"/>
      </w:rPr>
    </w:lvl>
    <w:lvl w:ilvl="1">
      <w:start w:val="1"/>
      <w:numFmt w:val="bullet"/>
      <w:lvlText w:val="•"/>
      <w:lvlJc w:val="left"/>
      <w:pPr>
        <w:ind w:left="1794" w:hanging="360"/>
      </w:pPr>
      <w:rPr/>
    </w:lvl>
    <w:lvl w:ilvl="2">
      <w:start w:val="1"/>
      <w:numFmt w:val="bullet"/>
      <w:lvlText w:val="•"/>
      <w:lvlJc w:val="left"/>
      <w:pPr>
        <w:ind w:left="2648" w:hanging="360"/>
      </w:pPr>
      <w:rPr/>
    </w:lvl>
    <w:lvl w:ilvl="3">
      <w:start w:val="1"/>
      <w:numFmt w:val="bullet"/>
      <w:lvlText w:val="•"/>
      <w:lvlJc w:val="left"/>
      <w:pPr>
        <w:ind w:left="3502" w:hanging="360"/>
      </w:pPr>
      <w:rPr/>
    </w:lvl>
    <w:lvl w:ilvl="4">
      <w:start w:val="1"/>
      <w:numFmt w:val="bullet"/>
      <w:lvlText w:val="•"/>
      <w:lvlJc w:val="left"/>
      <w:pPr>
        <w:ind w:left="4356" w:hanging="360"/>
      </w:pPr>
      <w:rPr/>
    </w:lvl>
    <w:lvl w:ilvl="5">
      <w:start w:val="1"/>
      <w:numFmt w:val="bullet"/>
      <w:lvlText w:val="•"/>
      <w:lvlJc w:val="left"/>
      <w:pPr>
        <w:ind w:left="5210" w:hanging="360"/>
      </w:pPr>
      <w:rPr/>
    </w:lvl>
    <w:lvl w:ilvl="6">
      <w:start w:val="1"/>
      <w:numFmt w:val="bullet"/>
      <w:lvlText w:val="•"/>
      <w:lvlJc w:val="left"/>
      <w:pPr>
        <w:ind w:left="6064" w:hanging="360"/>
      </w:pPr>
      <w:rPr/>
    </w:lvl>
    <w:lvl w:ilvl="7">
      <w:start w:val="1"/>
      <w:numFmt w:val="bullet"/>
      <w:lvlText w:val="•"/>
      <w:lvlJc w:val="left"/>
      <w:pPr>
        <w:ind w:left="6918" w:hanging="360"/>
      </w:pPr>
      <w:rPr/>
    </w:lvl>
    <w:lvl w:ilvl="8">
      <w:start w:val="1"/>
      <w:numFmt w:val="bullet"/>
      <w:lvlText w:val="•"/>
      <w:lvlJc w:val="left"/>
      <w:pPr>
        <w:ind w:left="7772" w:hanging="360"/>
      </w:pPr>
      <w:rPr/>
    </w:lvl>
  </w:abstractNum>
  <w:abstractNum w:abstractNumId="4">
    <w:lvl w:ilvl="0">
      <w:start w:val="1"/>
      <w:numFmt w:val="bullet"/>
      <w:lvlText w:val="❖"/>
      <w:lvlJc w:val="left"/>
      <w:pPr>
        <w:ind w:left="940" w:hanging="360"/>
      </w:pPr>
      <w:rPr>
        <w:rFonts w:ascii="Noto Sans Symbols" w:cs="Noto Sans Symbols" w:eastAsia="Noto Sans Symbols" w:hAnsi="Noto Sans Symbols"/>
        <w:sz w:val="22"/>
        <w:szCs w:val="22"/>
      </w:rPr>
    </w:lvl>
    <w:lvl w:ilvl="1">
      <w:start w:val="1"/>
      <w:numFmt w:val="bullet"/>
      <w:lvlText w:val="•"/>
      <w:lvlJc w:val="left"/>
      <w:pPr>
        <w:ind w:left="1794" w:hanging="360"/>
      </w:pPr>
      <w:rPr/>
    </w:lvl>
    <w:lvl w:ilvl="2">
      <w:start w:val="1"/>
      <w:numFmt w:val="bullet"/>
      <w:lvlText w:val="•"/>
      <w:lvlJc w:val="left"/>
      <w:pPr>
        <w:ind w:left="2648" w:hanging="360"/>
      </w:pPr>
      <w:rPr/>
    </w:lvl>
    <w:lvl w:ilvl="3">
      <w:start w:val="1"/>
      <w:numFmt w:val="bullet"/>
      <w:lvlText w:val="•"/>
      <w:lvlJc w:val="left"/>
      <w:pPr>
        <w:ind w:left="3502" w:hanging="360"/>
      </w:pPr>
      <w:rPr/>
    </w:lvl>
    <w:lvl w:ilvl="4">
      <w:start w:val="1"/>
      <w:numFmt w:val="bullet"/>
      <w:lvlText w:val="•"/>
      <w:lvlJc w:val="left"/>
      <w:pPr>
        <w:ind w:left="4356" w:hanging="360"/>
      </w:pPr>
      <w:rPr/>
    </w:lvl>
    <w:lvl w:ilvl="5">
      <w:start w:val="1"/>
      <w:numFmt w:val="bullet"/>
      <w:lvlText w:val="•"/>
      <w:lvlJc w:val="left"/>
      <w:pPr>
        <w:ind w:left="5210" w:hanging="360"/>
      </w:pPr>
      <w:rPr/>
    </w:lvl>
    <w:lvl w:ilvl="6">
      <w:start w:val="1"/>
      <w:numFmt w:val="bullet"/>
      <w:lvlText w:val="•"/>
      <w:lvlJc w:val="left"/>
      <w:pPr>
        <w:ind w:left="6064" w:hanging="360"/>
      </w:pPr>
      <w:rPr/>
    </w:lvl>
    <w:lvl w:ilvl="7">
      <w:start w:val="1"/>
      <w:numFmt w:val="bullet"/>
      <w:lvlText w:val="•"/>
      <w:lvlJc w:val="left"/>
      <w:pPr>
        <w:ind w:left="6918" w:hanging="360"/>
      </w:pPr>
      <w:rPr/>
    </w:lvl>
    <w:lvl w:ilvl="8">
      <w:start w:val="1"/>
      <w:numFmt w:val="bullet"/>
      <w:lvlText w:val="•"/>
      <w:lvlJc w:val="left"/>
      <w:pPr>
        <w:ind w:left="7772"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1" w:lineRule="auto"/>
      <w:ind w:left="940" w:hanging="360"/>
    </w:pPr>
    <w:rPr>
      <w:b w:val="1"/>
      <w:u w:val="single"/>
    </w:rPr>
  </w:style>
  <w:style w:type="paragraph" w:styleId="Normal" w:default="1">
    <w:name w:val="Normal"/>
    <w:qFormat w:val="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101"/>
      <w:ind w:left="940" w:hanging="360"/>
    </w:pPr>
    <w:rPr>
      <w:b w:val="1"/>
      <w:bCs w:val="1"/>
      <w:u w:color="000000" w:val="single"/>
    </w:rPr>
  </w:style>
  <w:style w:type="paragraph" w:styleId="ListParagraph">
    <w:name w:val="List Paragraph"/>
    <w:basedOn w:val="Normal"/>
    <w:uiPriority w:val="1"/>
    <w:qFormat w:val="1"/>
    <w:pPr>
      <w:ind w:left="940" w:hanging="360"/>
    </w:pPr>
  </w:style>
  <w:style w:type="paragraph" w:styleId="TableParagraph" w:customStyle="1">
    <w:name w:val="Table Paragraph"/>
    <w:basedOn w:val="Normal"/>
    <w:uiPriority w:val="1"/>
    <w:qFormat w:val="1"/>
    <w:pPr>
      <w:spacing w:before="1" w:line="247" w:lineRule="exact"/>
      <w:jc w:val="cente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FVP54lq17vUt48CCO4rxS39YQA==">AMUW2mXTaYxtoMOsyDziHind/DGAlblE19d/QjgkV/aA5VdvR5zxESzcaXn7bwTudfpHiNzbBAf7tHI8yyqn7mHVmJ0H1CH7/qBNLW5t2n6u661kyqxKYYw=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2021-10-23T10:51:00Z</dcterms:created>
  <dc:creator>Dariga Shokayeva</dc:creator>
</cp:coreProperties>
</file>