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1E4E" w14:textId="65C09F25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>Adem Khelifi</w:t>
      </w:r>
    </w:p>
    <w:p w14:paraId="667842EC" w14:textId="3519224B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>Bus 202</w:t>
      </w:r>
    </w:p>
    <w:p w14:paraId="1F2D976A" w14:textId="2F8C4562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>Midterm</w:t>
      </w:r>
    </w:p>
    <w:p w14:paraId="696AF404" w14:textId="1B57396F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ab/>
      </w:r>
      <w:r>
        <w:rPr>
          <w:b/>
          <w:bCs/>
          <w:color w:val="FF0000"/>
          <w:sz w:val="23"/>
          <w:szCs w:val="23"/>
        </w:rPr>
        <w:tab/>
      </w:r>
      <w:r>
        <w:rPr>
          <w:b/>
          <w:bCs/>
          <w:color w:val="FF0000"/>
          <w:sz w:val="23"/>
          <w:szCs w:val="23"/>
        </w:rPr>
        <w:tab/>
      </w:r>
      <w:r>
        <w:rPr>
          <w:b/>
          <w:bCs/>
          <w:color w:val="FF0000"/>
          <w:sz w:val="23"/>
          <w:szCs w:val="23"/>
        </w:rPr>
        <w:tab/>
        <w:t>Midterm assignment.</w:t>
      </w:r>
    </w:p>
    <w:p w14:paraId="702AB630" w14:textId="77777777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</w:p>
    <w:p w14:paraId="1662A9C9" w14:textId="4AF20D12" w:rsidR="00440BAE" w:rsidRPr="00483ECA" w:rsidRDefault="00440BAE" w:rsidP="00440BAE">
      <w:pPr>
        <w:pStyle w:val="Default"/>
        <w:rPr>
          <w:color w:val="auto"/>
          <w:sz w:val="23"/>
          <w:szCs w:val="23"/>
        </w:rPr>
      </w:pPr>
    </w:p>
    <w:p w14:paraId="364A5974" w14:textId="7C2EBCEA" w:rsidR="00440BAE" w:rsidRPr="00483ECA" w:rsidRDefault="00483ECA" w:rsidP="00483ECA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>1.</w:t>
      </w:r>
      <w:r w:rsidR="001C0530" w:rsidRPr="00483ECA">
        <w:rPr>
          <w:color w:val="auto"/>
          <w:sz w:val="23"/>
          <w:szCs w:val="23"/>
        </w:rPr>
        <w:t xml:space="preserve">The data shows a </w:t>
      </w:r>
      <w:r w:rsidR="00B5720D" w:rsidRPr="00483ECA">
        <w:rPr>
          <w:color w:val="auto"/>
          <w:sz w:val="23"/>
          <w:szCs w:val="23"/>
        </w:rPr>
        <w:t>noticeable difference between the local mining companies and the foreign mining companies in terms of profits,</w:t>
      </w:r>
      <w:r w:rsidR="007D124D" w:rsidRPr="00483ECA">
        <w:rPr>
          <w:color w:val="auto"/>
          <w:sz w:val="23"/>
          <w:szCs w:val="23"/>
        </w:rPr>
        <w:t xml:space="preserve"> operational years, and local employment percentage. </w:t>
      </w:r>
      <w:r w:rsidR="009950B9" w:rsidRPr="00483ECA">
        <w:rPr>
          <w:color w:val="auto"/>
          <w:sz w:val="23"/>
          <w:szCs w:val="23"/>
        </w:rPr>
        <w:t xml:space="preserve">This is asserted by the mean </w:t>
      </w:r>
      <w:r w:rsidR="006D3E6D" w:rsidRPr="00483ECA">
        <w:rPr>
          <w:color w:val="auto"/>
          <w:sz w:val="23"/>
          <w:szCs w:val="23"/>
        </w:rPr>
        <w:t xml:space="preserve">and median of the two data sets. It is also </w:t>
      </w:r>
      <w:r w:rsidR="006D7D85" w:rsidRPr="00483ECA">
        <w:rPr>
          <w:color w:val="auto"/>
          <w:sz w:val="23"/>
          <w:szCs w:val="23"/>
        </w:rPr>
        <w:t>clear that the local mining companies have a better consistency in their earnings and profits which is shown by the low value of standard deviation.</w:t>
      </w:r>
    </w:p>
    <w:p w14:paraId="58D76EF7" w14:textId="1A5CAB61" w:rsidR="00440BAE" w:rsidRPr="00483ECA" w:rsidRDefault="006D7D85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 xml:space="preserve">This data suggests that the earnings of local mining companies </w:t>
      </w:r>
      <w:r w:rsidR="00D65EDE" w:rsidRPr="00483ECA">
        <w:rPr>
          <w:color w:val="auto"/>
          <w:sz w:val="23"/>
          <w:szCs w:val="23"/>
        </w:rPr>
        <w:t>are</w:t>
      </w:r>
      <w:r w:rsidRPr="00483ECA">
        <w:rPr>
          <w:color w:val="auto"/>
          <w:sz w:val="23"/>
          <w:szCs w:val="23"/>
        </w:rPr>
        <w:t xml:space="preserve"> more consistent. However, it also suggests that the mining business is rather controlled by </w:t>
      </w:r>
      <w:r w:rsidR="00FD6F45" w:rsidRPr="00483ECA">
        <w:rPr>
          <w:color w:val="auto"/>
          <w:sz w:val="23"/>
          <w:szCs w:val="23"/>
        </w:rPr>
        <w:t>foreign</w:t>
      </w:r>
      <w:r w:rsidR="00D65EDE" w:rsidRPr="00483ECA">
        <w:rPr>
          <w:color w:val="auto"/>
          <w:sz w:val="23"/>
          <w:szCs w:val="23"/>
        </w:rPr>
        <w:t xml:space="preserve"> companies. </w:t>
      </w:r>
    </w:p>
    <w:p w14:paraId="3004D804" w14:textId="77777777" w:rsidR="00305305" w:rsidRPr="00483ECA" w:rsidRDefault="00305305" w:rsidP="00440BAE">
      <w:pPr>
        <w:pStyle w:val="Default"/>
        <w:rPr>
          <w:color w:val="auto"/>
          <w:sz w:val="23"/>
          <w:szCs w:val="23"/>
        </w:rPr>
      </w:pPr>
    </w:p>
    <w:p w14:paraId="5D696CE2" w14:textId="15276F3D" w:rsidR="00305305" w:rsidRPr="00483ECA" w:rsidRDefault="00305305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 xml:space="preserve">The data set also shows a high inducement score for the foreign companies which might explain the higher profits </w:t>
      </w:r>
      <w:r w:rsidR="008018CF" w:rsidRPr="00483ECA">
        <w:rPr>
          <w:color w:val="auto"/>
          <w:sz w:val="23"/>
          <w:szCs w:val="23"/>
        </w:rPr>
        <w:t xml:space="preserve">in comparison with the local companies. This might suggest that the mining business in very influenced by briberies. </w:t>
      </w:r>
    </w:p>
    <w:p w14:paraId="421E9D13" w14:textId="77777777" w:rsidR="00440BAE" w:rsidRDefault="00440BAE" w:rsidP="00440BAE">
      <w:pPr>
        <w:pStyle w:val="Default"/>
        <w:rPr>
          <w:color w:val="FF0000"/>
          <w:sz w:val="23"/>
          <w:szCs w:val="23"/>
        </w:rPr>
      </w:pPr>
    </w:p>
    <w:p w14:paraId="57520695" w14:textId="77777777" w:rsidR="00440BAE" w:rsidRDefault="00440BAE" w:rsidP="00440BAE">
      <w:pPr>
        <w:pStyle w:val="Default"/>
        <w:rPr>
          <w:color w:val="FF0000"/>
          <w:sz w:val="23"/>
          <w:szCs w:val="23"/>
        </w:rPr>
      </w:pPr>
    </w:p>
    <w:p w14:paraId="2E2793FF" w14:textId="7B80AF67" w:rsidR="00D65EDE" w:rsidRPr="00483ECA" w:rsidRDefault="00483ECA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>2.</w:t>
      </w:r>
      <w:r w:rsidR="00D65EDE" w:rsidRPr="00483ECA">
        <w:rPr>
          <w:color w:val="auto"/>
          <w:sz w:val="23"/>
          <w:szCs w:val="23"/>
        </w:rPr>
        <w:t xml:space="preserve">Although the profits of the local companies are relatively lower than the foreign companies, they do enjoy a better taxing percentage. The Data shows a lower </w:t>
      </w:r>
      <w:r w:rsidR="00FB45A2" w:rsidRPr="00483ECA">
        <w:rPr>
          <w:color w:val="auto"/>
          <w:sz w:val="23"/>
          <w:szCs w:val="23"/>
        </w:rPr>
        <w:t xml:space="preserve">mean of tax amount as well as a lower standard deviation value of tax amount. </w:t>
      </w:r>
    </w:p>
    <w:p w14:paraId="477A1F02" w14:textId="2164844C" w:rsidR="00FB45A2" w:rsidRPr="00483ECA" w:rsidRDefault="00FB45A2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 xml:space="preserve">This </w:t>
      </w:r>
      <w:r w:rsidR="00805AAF" w:rsidRPr="00483ECA">
        <w:rPr>
          <w:color w:val="auto"/>
          <w:sz w:val="23"/>
          <w:szCs w:val="23"/>
        </w:rPr>
        <w:t>suggests</w:t>
      </w:r>
      <w:r w:rsidRPr="00483ECA">
        <w:rPr>
          <w:color w:val="auto"/>
          <w:sz w:val="23"/>
          <w:szCs w:val="23"/>
        </w:rPr>
        <w:t xml:space="preserve"> that the foreign companies are more </w:t>
      </w:r>
      <w:r w:rsidR="00765119" w:rsidRPr="00483ECA">
        <w:rPr>
          <w:color w:val="auto"/>
          <w:sz w:val="23"/>
          <w:szCs w:val="23"/>
        </w:rPr>
        <w:t>taxed</w:t>
      </w:r>
      <w:r w:rsidR="00D160F8" w:rsidRPr="00483ECA">
        <w:rPr>
          <w:color w:val="auto"/>
          <w:sz w:val="23"/>
          <w:szCs w:val="23"/>
        </w:rPr>
        <w:t xml:space="preserve"> than the local companies. </w:t>
      </w:r>
    </w:p>
    <w:p w14:paraId="582B7F51" w14:textId="00B1BEA8" w:rsidR="00C32383" w:rsidRPr="00483ECA" w:rsidRDefault="00C32383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 xml:space="preserve">Overall, </w:t>
      </w:r>
      <w:r w:rsidR="00DE0F26" w:rsidRPr="00483ECA">
        <w:rPr>
          <w:color w:val="auto"/>
          <w:sz w:val="23"/>
          <w:szCs w:val="23"/>
        </w:rPr>
        <w:t>taxing</w:t>
      </w:r>
      <w:r w:rsidRPr="00483ECA">
        <w:rPr>
          <w:color w:val="auto"/>
          <w:sz w:val="23"/>
          <w:szCs w:val="23"/>
        </w:rPr>
        <w:t xml:space="preserve"> is convenient for both foreign and local companies. </w:t>
      </w:r>
    </w:p>
    <w:p w14:paraId="4878FF62" w14:textId="77777777" w:rsidR="00440BAE" w:rsidRDefault="00440BAE" w:rsidP="00440BAE">
      <w:pPr>
        <w:pStyle w:val="Default"/>
        <w:rPr>
          <w:color w:val="FF0000"/>
          <w:sz w:val="23"/>
          <w:szCs w:val="23"/>
        </w:rPr>
      </w:pPr>
    </w:p>
    <w:p w14:paraId="07EB5BD9" w14:textId="77777777" w:rsidR="00805AAF" w:rsidRPr="00483ECA" w:rsidRDefault="00805AAF" w:rsidP="00440BAE">
      <w:pPr>
        <w:pStyle w:val="Default"/>
        <w:rPr>
          <w:color w:val="auto"/>
          <w:sz w:val="23"/>
          <w:szCs w:val="23"/>
        </w:rPr>
      </w:pPr>
    </w:p>
    <w:p w14:paraId="74D2C086" w14:textId="33CDCF88" w:rsidR="00805AAF" w:rsidRPr="00483ECA" w:rsidRDefault="00483ECA" w:rsidP="00440BA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3.</w:t>
      </w:r>
      <w:r w:rsidR="00C07B60" w:rsidRPr="00483ECA">
        <w:rPr>
          <w:color w:val="auto"/>
          <w:sz w:val="23"/>
          <w:szCs w:val="23"/>
        </w:rPr>
        <w:t xml:space="preserve">The values for the community projects </w:t>
      </w:r>
      <w:r w:rsidR="007B1199" w:rsidRPr="00483ECA">
        <w:rPr>
          <w:color w:val="auto"/>
          <w:sz w:val="23"/>
          <w:szCs w:val="23"/>
        </w:rPr>
        <w:t>are</w:t>
      </w:r>
      <w:r w:rsidR="00C07B60" w:rsidRPr="00483ECA">
        <w:rPr>
          <w:color w:val="auto"/>
          <w:sz w:val="23"/>
          <w:szCs w:val="23"/>
        </w:rPr>
        <w:t xml:space="preserve"> very consistent for both local and foreign</w:t>
      </w:r>
      <w:r w:rsidR="005300E7" w:rsidRPr="00483ECA">
        <w:rPr>
          <w:color w:val="auto"/>
          <w:sz w:val="23"/>
          <w:szCs w:val="23"/>
        </w:rPr>
        <w:t xml:space="preserve"> </w:t>
      </w:r>
      <w:r w:rsidR="000F009A" w:rsidRPr="00483ECA">
        <w:rPr>
          <w:color w:val="auto"/>
          <w:sz w:val="23"/>
          <w:szCs w:val="23"/>
        </w:rPr>
        <w:t>companies</w:t>
      </w:r>
      <w:r w:rsidR="00507772" w:rsidRPr="00483ECA">
        <w:rPr>
          <w:color w:val="auto"/>
          <w:sz w:val="23"/>
          <w:szCs w:val="23"/>
        </w:rPr>
        <w:t xml:space="preserve"> with very low standard </w:t>
      </w:r>
      <w:r w:rsidR="00A025F3" w:rsidRPr="00483ECA">
        <w:rPr>
          <w:color w:val="auto"/>
          <w:sz w:val="23"/>
          <w:szCs w:val="23"/>
        </w:rPr>
        <w:t xml:space="preserve">deviation. </w:t>
      </w:r>
      <w:r w:rsidR="00F839C0" w:rsidRPr="00483ECA">
        <w:rPr>
          <w:color w:val="auto"/>
          <w:sz w:val="23"/>
          <w:szCs w:val="23"/>
        </w:rPr>
        <w:t xml:space="preserve">The two data sets are also identical in terms of min, max, and median. However, we can notice that the foreign companies </w:t>
      </w:r>
      <w:r w:rsidR="002F5D0C" w:rsidRPr="00483ECA">
        <w:rPr>
          <w:color w:val="auto"/>
          <w:sz w:val="23"/>
          <w:szCs w:val="23"/>
        </w:rPr>
        <w:t xml:space="preserve">have a slightly higher mean for community project. </w:t>
      </w:r>
      <w:r w:rsidR="005A66CD" w:rsidRPr="00483ECA">
        <w:rPr>
          <w:color w:val="auto"/>
          <w:sz w:val="23"/>
          <w:szCs w:val="23"/>
        </w:rPr>
        <w:t xml:space="preserve">Also, from both data sets, although there is a noticeable consistency, </w:t>
      </w:r>
      <w:r w:rsidRPr="00483ECA">
        <w:rPr>
          <w:color w:val="auto"/>
          <w:sz w:val="23"/>
          <w:szCs w:val="23"/>
        </w:rPr>
        <w:t>companies</w:t>
      </w:r>
      <w:r w:rsidR="005A66CD" w:rsidRPr="00483ECA">
        <w:rPr>
          <w:color w:val="auto"/>
          <w:sz w:val="23"/>
          <w:szCs w:val="23"/>
        </w:rPr>
        <w:t xml:space="preserve"> do not really prioritize this metric which is shown by </w:t>
      </w:r>
      <w:r w:rsidR="00404CB1" w:rsidRPr="00483ECA">
        <w:rPr>
          <w:color w:val="auto"/>
          <w:sz w:val="23"/>
          <w:szCs w:val="23"/>
        </w:rPr>
        <w:t xml:space="preserve">the low mean for both categories. </w:t>
      </w:r>
    </w:p>
    <w:p w14:paraId="5442B986" w14:textId="3386D579" w:rsidR="00404CB1" w:rsidRPr="00483ECA" w:rsidRDefault="00404CB1" w:rsidP="00440BAE">
      <w:pPr>
        <w:pStyle w:val="Default"/>
        <w:rPr>
          <w:color w:val="auto"/>
          <w:sz w:val="23"/>
          <w:szCs w:val="23"/>
        </w:rPr>
      </w:pPr>
      <w:r w:rsidRPr="00483ECA">
        <w:rPr>
          <w:color w:val="auto"/>
          <w:sz w:val="23"/>
          <w:szCs w:val="23"/>
        </w:rPr>
        <w:t xml:space="preserve">This means that </w:t>
      </w:r>
      <w:r w:rsidR="00483ECA" w:rsidRPr="00483ECA">
        <w:rPr>
          <w:color w:val="auto"/>
          <w:sz w:val="23"/>
          <w:szCs w:val="23"/>
        </w:rPr>
        <w:t>the efforts</w:t>
      </w:r>
      <w:r w:rsidRPr="00483ECA">
        <w:rPr>
          <w:color w:val="auto"/>
          <w:sz w:val="23"/>
          <w:szCs w:val="23"/>
        </w:rPr>
        <w:t xml:space="preserve"> of companies are focused on other metrics that have a stronger correlation with profits such as inducement.</w:t>
      </w:r>
    </w:p>
    <w:p w14:paraId="709A5177" w14:textId="77777777" w:rsidR="00805AAF" w:rsidRDefault="00805AAF" w:rsidP="00440BAE">
      <w:pPr>
        <w:pStyle w:val="Default"/>
        <w:rPr>
          <w:color w:val="FF0000"/>
          <w:sz w:val="23"/>
          <w:szCs w:val="23"/>
        </w:rPr>
      </w:pPr>
    </w:p>
    <w:p w14:paraId="4AEEBBCC" w14:textId="77777777" w:rsidR="00805AAF" w:rsidRDefault="00805AAF" w:rsidP="00440BAE">
      <w:pPr>
        <w:pStyle w:val="Default"/>
        <w:rPr>
          <w:color w:val="FF0000"/>
          <w:sz w:val="23"/>
          <w:szCs w:val="23"/>
        </w:rPr>
      </w:pPr>
    </w:p>
    <w:p w14:paraId="4DFB8D0C" w14:textId="77777777" w:rsidR="00AC595C" w:rsidRDefault="00AC595C" w:rsidP="00440BAE">
      <w:pPr>
        <w:pStyle w:val="Default"/>
        <w:rPr>
          <w:b/>
          <w:bCs/>
          <w:color w:val="FF0000"/>
          <w:sz w:val="23"/>
          <w:szCs w:val="23"/>
        </w:rPr>
      </w:pPr>
    </w:p>
    <w:p w14:paraId="213B810F" w14:textId="2E66EFEA" w:rsidR="002D7C43" w:rsidRPr="00483ECA" w:rsidRDefault="00483ECA" w:rsidP="00440BA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4.</w:t>
      </w:r>
      <w:r w:rsidR="002D7C43" w:rsidRPr="00483ECA">
        <w:rPr>
          <w:color w:val="auto"/>
          <w:sz w:val="23"/>
          <w:szCs w:val="23"/>
        </w:rPr>
        <w:t xml:space="preserve">According to the scatter plots of the metrics and the profitability score, the </w:t>
      </w:r>
      <w:r w:rsidR="00ED76A3" w:rsidRPr="00483ECA">
        <w:rPr>
          <w:color w:val="auto"/>
          <w:sz w:val="23"/>
          <w:szCs w:val="23"/>
        </w:rPr>
        <w:t xml:space="preserve">metric that shows stronger relationship </w:t>
      </w:r>
      <w:r w:rsidR="00433821" w:rsidRPr="00483ECA">
        <w:rPr>
          <w:color w:val="auto"/>
          <w:sz w:val="23"/>
          <w:szCs w:val="23"/>
        </w:rPr>
        <w:t xml:space="preserve">with profitability is the </w:t>
      </w:r>
      <w:r w:rsidR="00433821" w:rsidRPr="008A3DDC">
        <w:rPr>
          <w:color w:val="auto"/>
          <w:sz w:val="23"/>
          <w:szCs w:val="23"/>
          <w:u w:val="single"/>
        </w:rPr>
        <w:t>inducement score</w:t>
      </w:r>
      <w:r w:rsidR="00433821" w:rsidRPr="00483ECA">
        <w:rPr>
          <w:color w:val="auto"/>
          <w:sz w:val="23"/>
          <w:szCs w:val="23"/>
        </w:rPr>
        <w:t xml:space="preserve">. </w:t>
      </w:r>
      <w:r w:rsidR="00DD2A9F" w:rsidRPr="00483ECA">
        <w:rPr>
          <w:color w:val="auto"/>
          <w:sz w:val="23"/>
          <w:szCs w:val="23"/>
        </w:rPr>
        <w:t>There is a close correlation between the two and with the increase in inducement score there is an increase in profitability</w:t>
      </w:r>
      <w:r w:rsidR="008A3DDC">
        <w:rPr>
          <w:color w:val="auto"/>
          <w:sz w:val="23"/>
          <w:szCs w:val="23"/>
        </w:rPr>
        <w:t>. The decrease in inducement score on the other hand leads to less profits</w:t>
      </w:r>
      <w:r w:rsidR="00E35248">
        <w:rPr>
          <w:color w:val="auto"/>
          <w:sz w:val="23"/>
          <w:szCs w:val="23"/>
        </w:rPr>
        <w:t xml:space="preserve"> as shown by the graph.</w:t>
      </w:r>
    </w:p>
    <w:p w14:paraId="2FFF5569" w14:textId="0066D092" w:rsidR="00BE1674" w:rsidRDefault="00BE1674" w:rsidP="00440BAE">
      <w:pPr>
        <w:pStyle w:val="Default"/>
        <w:rPr>
          <w:b/>
          <w:bCs/>
          <w:color w:val="FF0000"/>
          <w:sz w:val="23"/>
          <w:szCs w:val="23"/>
        </w:rPr>
      </w:pPr>
    </w:p>
    <w:p w14:paraId="30F54F02" w14:textId="77777777" w:rsidR="008A3DDC" w:rsidRDefault="008A3DDC" w:rsidP="00440BAE">
      <w:pPr>
        <w:pStyle w:val="Default"/>
        <w:rPr>
          <w:b/>
          <w:bCs/>
          <w:color w:val="FF0000"/>
          <w:sz w:val="23"/>
          <w:szCs w:val="23"/>
        </w:rPr>
      </w:pPr>
    </w:p>
    <w:p w14:paraId="4D8EC2FF" w14:textId="4DB7498E" w:rsidR="00BE1674" w:rsidRPr="00483ECA" w:rsidRDefault="00483ECA" w:rsidP="00440BA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5.</w:t>
      </w:r>
      <w:r w:rsidR="0088373C" w:rsidRPr="00483ECA">
        <w:rPr>
          <w:color w:val="auto"/>
          <w:sz w:val="23"/>
          <w:szCs w:val="23"/>
        </w:rPr>
        <w:t xml:space="preserve">In terms of profitability, I would recommend companies to invest in inducement in order to increase their profits </w:t>
      </w:r>
      <w:r w:rsidR="00475A07" w:rsidRPr="00483ECA">
        <w:rPr>
          <w:color w:val="auto"/>
          <w:sz w:val="23"/>
          <w:szCs w:val="23"/>
        </w:rPr>
        <w:t xml:space="preserve">in the short and long term. Providing briberies would bring more opportunities and more profits to any company based on the </w:t>
      </w:r>
      <w:r w:rsidR="0071317F" w:rsidRPr="00483ECA">
        <w:rPr>
          <w:color w:val="auto"/>
          <w:sz w:val="23"/>
          <w:szCs w:val="23"/>
        </w:rPr>
        <w:t>data provided in the Data set. Ethically, however, I wouldn’t recommend the investment in such a metric because it is not fair and honest and opposes our innate principles</w:t>
      </w:r>
      <w:r w:rsidR="00332D9D" w:rsidRPr="00483ECA">
        <w:rPr>
          <w:color w:val="auto"/>
          <w:sz w:val="23"/>
          <w:szCs w:val="23"/>
        </w:rPr>
        <w:t xml:space="preserve">. </w:t>
      </w:r>
    </w:p>
    <w:p w14:paraId="1C5D486D" w14:textId="77777777" w:rsidR="00DD2A9F" w:rsidRDefault="00DD2A9F" w:rsidP="00440BAE">
      <w:pPr>
        <w:pStyle w:val="Default"/>
        <w:rPr>
          <w:b/>
          <w:bCs/>
          <w:color w:val="FF0000"/>
          <w:sz w:val="23"/>
          <w:szCs w:val="23"/>
        </w:rPr>
      </w:pPr>
    </w:p>
    <w:p w14:paraId="1FD8D1C2" w14:textId="77777777" w:rsidR="00DD2A9F" w:rsidRDefault="00DD2A9F" w:rsidP="00440BAE">
      <w:pPr>
        <w:pStyle w:val="Default"/>
        <w:rPr>
          <w:color w:val="FF0000"/>
          <w:sz w:val="23"/>
          <w:szCs w:val="23"/>
        </w:rPr>
      </w:pPr>
    </w:p>
    <w:p w14:paraId="1E5E82A4" w14:textId="77777777" w:rsidR="00440BAE" w:rsidRDefault="00440BAE" w:rsidP="00440BAE">
      <w:pPr>
        <w:pStyle w:val="Default"/>
        <w:rPr>
          <w:color w:val="FF0000"/>
          <w:sz w:val="23"/>
          <w:szCs w:val="23"/>
        </w:rPr>
      </w:pPr>
    </w:p>
    <w:p w14:paraId="5AC4EA3F" w14:textId="209BD752" w:rsidR="00843698" w:rsidRDefault="00843698" w:rsidP="00440BAE"/>
    <w:sectPr w:rsidR="00843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64BE6"/>
    <w:multiLevelType w:val="hybridMultilevel"/>
    <w:tmpl w:val="616A8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08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1B"/>
    <w:rsid w:val="000F009A"/>
    <w:rsid w:val="001C0530"/>
    <w:rsid w:val="002D7C43"/>
    <w:rsid w:val="002F5D0C"/>
    <w:rsid w:val="00305305"/>
    <w:rsid w:val="00332D9D"/>
    <w:rsid w:val="00377620"/>
    <w:rsid w:val="00404CB1"/>
    <w:rsid w:val="00433821"/>
    <w:rsid w:val="00440BAE"/>
    <w:rsid w:val="00475A07"/>
    <w:rsid w:val="00483ECA"/>
    <w:rsid w:val="00507772"/>
    <w:rsid w:val="005300E7"/>
    <w:rsid w:val="005A66CD"/>
    <w:rsid w:val="005A7F1B"/>
    <w:rsid w:val="0066036C"/>
    <w:rsid w:val="006D3E6D"/>
    <w:rsid w:val="006D7D85"/>
    <w:rsid w:val="0071317F"/>
    <w:rsid w:val="00765119"/>
    <w:rsid w:val="00774721"/>
    <w:rsid w:val="007B1199"/>
    <w:rsid w:val="007D124D"/>
    <w:rsid w:val="007F1114"/>
    <w:rsid w:val="008018CF"/>
    <w:rsid w:val="00805AAF"/>
    <w:rsid w:val="00843698"/>
    <w:rsid w:val="0088373C"/>
    <w:rsid w:val="008A3DDC"/>
    <w:rsid w:val="009950B9"/>
    <w:rsid w:val="00A025F3"/>
    <w:rsid w:val="00AC595C"/>
    <w:rsid w:val="00B5720D"/>
    <w:rsid w:val="00BE1674"/>
    <w:rsid w:val="00C07B60"/>
    <w:rsid w:val="00C32383"/>
    <w:rsid w:val="00D160F8"/>
    <w:rsid w:val="00D65EDE"/>
    <w:rsid w:val="00DD2A9F"/>
    <w:rsid w:val="00DE0F26"/>
    <w:rsid w:val="00E35248"/>
    <w:rsid w:val="00ED76A3"/>
    <w:rsid w:val="00F839C0"/>
    <w:rsid w:val="00FB45A2"/>
    <w:rsid w:val="00F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63E9"/>
  <w15:chartTrackingRefBased/>
  <w15:docId w15:val="{D7961D9F-1191-40AB-8904-C2035DA9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1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40B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Khlifi</dc:creator>
  <cp:keywords/>
  <dc:description/>
  <cp:lastModifiedBy>Adam Khlifi</cp:lastModifiedBy>
  <cp:revision>44</cp:revision>
  <dcterms:created xsi:type="dcterms:W3CDTF">2024-02-18T22:08:00Z</dcterms:created>
  <dcterms:modified xsi:type="dcterms:W3CDTF">2024-02-23T19:53:00Z</dcterms:modified>
</cp:coreProperties>
</file>