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Module Name: Post Exam</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Module Description:</w:t>
      </w:r>
    </w:p>
    <w:p>
      <w:pPr>
        <w:spacing w:after="160" w:line="259" w:lineRule="auto"/>
        <w:rPr>
          <w:rFonts w:ascii="Times New Roman" w:hAnsi="Times New Roman" w:eastAsia="Times New Roman" w:cs="Times New Roman"/>
          <w:b w:val="0"/>
          <w:bCs w:val="0"/>
          <w:i w:val="0"/>
          <w:iCs w:val="0"/>
          <w:caps w:val="0"/>
          <w:smallCaps w:val="0"/>
          <w:color w:val="202124"/>
          <w:sz w:val="22"/>
          <w:szCs w:val="22"/>
          <w:lang w:val="en-US"/>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Results module consists of Results Reports, </w:t>
      </w:r>
      <w:r>
        <w:rPr>
          <w:rFonts w:ascii="Times New Roman" w:hAnsi="Times New Roman" w:eastAsia="Times New Roman" w:cs="Times New Roman"/>
          <w:b w:val="0"/>
          <w:bCs w:val="0"/>
          <w:i w:val="0"/>
          <w:iCs w:val="0"/>
          <w:caps w:val="0"/>
          <w:smallCaps w:val="0"/>
          <w:color w:val="202124"/>
          <w:sz w:val="24"/>
          <w:szCs w:val="24"/>
          <w:lang w:val="en-US"/>
        </w:rPr>
        <w:t xml:space="preserve">Generate Memo Data, NBA Reports, Backlog PIN List, Ambedkar Reports, ODC Tr Sheet, Wantings Report, Generate C18 Memos, Results Automation, 3BL IND TRG Report, Generate ODC, Certificate Approval, </w:t>
      </w:r>
      <w:r>
        <w:rPr>
          <w:rFonts w:ascii="Times New Roman" w:hAnsi="Times New Roman" w:eastAsia="Times New Roman" w:cs="Times New Roman"/>
          <w:b w:val="0"/>
          <w:bCs w:val="0"/>
          <w:i w:val="0"/>
          <w:iCs w:val="0"/>
          <w:caps w:val="0"/>
          <w:smallCaps w:val="0"/>
          <w:color w:val="202124"/>
          <w:sz w:val="22"/>
          <w:szCs w:val="22"/>
          <w:lang w:val="en-US"/>
        </w:rPr>
        <w:t>NC, C-90,96,00 Approvals, Memo Tr Sheets, RVRC Results.</w:t>
      </w:r>
    </w:p>
    <w:p>
      <w:pPr>
        <w:spacing w:after="160" w:line="259" w:lineRule="auto"/>
        <w:rPr>
          <w:rFonts w:ascii="Times New Roman" w:hAnsi="Times New Roman" w:eastAsia="Times New Roman" w:cs="Times New Roman"/>
          <w:b w:val="0"/>
          <w:bCs w:val="0"/>
          <w:i w:val="0"/>
          <w:iCs w:val="0"/>
          <w:caps w:val="0"/>
          <w:smallCaps w:val="0"/>
          <w:color w:val="202124"/>
          <w:sz w:val="22"/>
          <w:szCs w:val="22"/>
          <w:lang w:val="en-US"/>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 Sub module name: </w:t>
      </w:r>
      <w:r>
        <w:rPr>
          <w:rFonts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Results Reports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display the report of the overall results of a student</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Results Reports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Step2: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Select College. Semester, Branch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p>
    <w:p>
      <w:pPr>
        <w:spacing w:after="160" w:line="259" w:lineRule="auto"/>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400175"/>
            <wp:effectExtent l="0" t="0" r="0" b="0"/>
            <wp:docPr id="2085261161" name="Picture 208526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1161" name="Picture 208526116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pPr>
        <w:spacing w:after="160" w:line="259" w:lineRule="auto"/>
        <w:jc w:val="cente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Step 3: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When we click on </w:t>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Get Report,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the Results Report is displayed of all students which are related to those college name, branch and semester that generates result data of all semesters, name of branch, college code, SGPA, and CGPA is displayed in excel format.</w:t>
      </w: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2962275"/>
            <wp:effectExtent l="0" t="0" r="0" b="0"/>
            <wp:docPr id="1180438672" name="Picture 118043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38672" name="Picture 118043867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pPr>
        <w:spacing w:after="160" w:line="259" w:lineRule="auto"/>
        <w:jc w:val="cente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2)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Generate Memo Data</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get memos data of a student.</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br w:type="textWrapping"/>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Generate Memo Data.</w:t>
      </w:r>
      <w:r>
        <w:br w:type="textWrapping"/>
      </w:r>
      <w:r>
        <w:br w:type="textWrapping"/>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Enter Scheme, Exam Type, Select Date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p>
    <w:p>
      <w:pPr>
        <w:spacing w:after="160" w:line="259" w:lineRule="auto"/>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362075"/>
            <wp:effectExtent l="0" t="0" r="0" b="0"/>
            <wp:docPr id="1482430245" name="Picture 148243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30245" name="Picture 148243024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pPr>
        <w:spacing w:after="160" w:line="259" w:lineRule="auto"/>
        <w:jc w:val="cente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Step 3: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When we click on </w:t>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Get Report,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all the marks memos will be generated to the predecessor of the selected Exam type. Based on that we select the particular date on which the marks memos to be downloaded.</w:t>
      </w: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3)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NBA Reports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get different ways of NBA Reports.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br w:type="textWrapping"/>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NBA Reports.</w:t>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Here we can see that there are 4 various ways of an NBA Report. We can directly download all the reports as attached below.</w:t>
      </w:r>
    </w:p>
    <w:p>
      <w:pPr>
        <w:spacing w:after="160" w:line="259" w:lineRule="auto"/>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466850"/>
            <wp:effectExtent l="0" t="0" r="0" b="0"/>
            <wp:docPr id="916614376" name="Picture 91661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14376" name="Picture 91661437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2000" cy="1466850"/>
                    </a:xfrm>
                    <a:prstGeom prst="rect">
                      <a:avLst/>
                    </a:prstGeom>
                  </pic:spPr>
                </pic:pic>
              </a:graphicData>
            </a:graphic>
          </wp:inline>
        </w:drawing>
      </w:r>
    </w:p>
    <w:p>
      <w:pPr>
        <w:spacing w:after="160" w:line="259" w:lineRule="auto"/>
        <w:jc w:val="center"/>
      </w:pPr>
      <w:r>
        <w:drawing>
          <wp:inline distT="0" distB="0" distL="114300" distR="114300">
            <wp:extent cx="4572000" cy="1447800"/>
            <wp:effectExtent l="0" t="0" r="0" b="0"/>
            <wp:docPr id="577642044" name="Picture 57764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42044" name="Picture 57764204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p>
    <w:p>
      <w:pPr>
        <w:spacing w:after="160" w:line="259" w:lineRule="auto"/>
        <w:jc w:val="center"/>
      </w:pPr>
    </w:p>
    <w:p>
      <w:pPr>
        <w:spacing w:after="160" w:line="259" w:lineRule="auto"/>
        <w:jc w:val="center"/>
      </w:pPr>
      <w:r>
        <w:drawing>
          <wp:inline distT="0" distB="0" distL="114300" distR="114300">
            <wp:extent cx="4572000" cy="1504950"/>
            <wp:effectExtent l="0" t="0" r="0" b="0"/>
            <wp:docPr id="1535896490" name="Picture 153589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96490" name="Picture 153589649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pPr>
        <w:spacing w:after="160" w:line="259" w:lineRule="auto"/>
        <w:jc w:val="center"/>
      </w:pPr>
    </w:p>
    <w:p>
      <w:pPr>
        <w:spacing w:after="160" w:line="259" w:lineRule="auto"/>
        <w:jc w:val="center"/>
      </w:pPr>
      <w:r>
        <w:drawing>
          <wp:inline distT="0" distB="0" distL="114300" distR="114300">
            <wp:extent cx="4572000" cy="1466850"/>
            <wp:effectExtent l="0" t="0" r="0" b="0"/>
            <wp:docPr id="344264132" name="Picture 34426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64132" name="Picture 34426413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72000" cy="1466850"/>
                    </a:xfrm>
                    <a:prstGeom prst="rect">
                      <a:avLst/>
                    </a:prstGeom>
                  </pic:spPr>
                </pic:pic>
              </a:graphicData>
            </a:graphic>
          </wp:inline>
        </w:drawing>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br w:type="textWrapping"/>
      </w: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4)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Backlog PIN List</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get result list of all backlog students.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br w:type="textWrapping"/>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Backlog PIN List.</w:t>
      </w:r>
      <w:r>
        <w:br w:type="textWrapping"/>
      </w:r>
      <w:r>
        <w:br w:type="textWrapping"/>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Select Scheme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p>
    <w:p>
      <w:pPr>
        <w:spacing w:after="160" w:line="259" w:lineRule="auto"/>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371600"/>
            <wp:effectExtent l="0" t="0" r="0" b="0"/>
            <wp:docPr id="694211174" name="Picture 69421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11174" name="Picture 69421117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Step 3: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When we click on </w:t>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p>
    <w:p>
      <w:pPr>
        <w:pStyle w:val="4"/>
        <w:numPr>
          <w:ilvl w:val="0"/>
          <w:numId w:val="1"/>
        </w:num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The Failed count of backlog subjects is given in Table1. Here the exemption is given for only less than 3 backlogs. If the failed count is less than or equal to 3, they are eligible to pay the fee to get certificate. Otherwise, we should clear all backlogs and met the criteria as mentioned.</w:t>
      </w:r>
    </w:p>
    <w:p>
      <w:pPr>
        <w:spacing w:after="160" w:line="259" w:lineRule="auto"/>
        <w:ind w:left="0"/>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jc w:val="center"/>
      </w:pPr>
      <w:r>
        <w:drawing>
          <wp:inline distT="0" distB="0" distL="114300" distR="114300">
            <wp:extent cx="4572000" cy="3771900"/>
            <wp:effectExtent l="0" t="0" r="0" b="0"/>
            <wp:docPr id="1317245518" name="Picture 1317245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45518" name="Picture 13172455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72000" cy="3771900"/>
                    </a:xfrm>
                    <a:prstGeom prst="rect">
                      <a:avLst/>
                    </a:prstGeom>
                  </pic:spPr>
                </pic:pic>
              </a:graphicData>
            </a:graphic>
          </wp:inline>
        </w:drawing>
      </w:r>
    </w:p>
    <w:p>
      <w:pPr>
        <w:spacing w:after="160" w:line="259" w:lineRule="auto"/>
        <w:ind w:left="0"/>
        <w:jc w:val="center"/>
      </w:pPr>
    </w:p>
    <w:p>
      <w:pPr>
        <w:spacing w:after="160" w:line="259" w:lineRule="auto"/>
        <w:ind w:left="0"/>
        <w:jc w:val="center"/>
      </w:pPr>
    </w:p>
    <w:p>
      <w:pPr>
        <w:pStyle w:val="4"/>
        <w:numPr>
          <w:ilvl w:val="0"/>
          <w:numId w:val="1"/>
        </w:num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We can observe in Table2 the backlog result report is given more precise way by giving the student scheme, Exam month/year, pin, subject code, subject name with subject type whether it is theoretical or practical.</w:t>
      </w:r>
    </w:p>
    <w:p>
      <w:pPr>
        <w:spacing w:after="160" w:line="259" w:lineRule="auto"/>
        <w:ind w:left="0"/>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jc w:val="center"/>
      </w:pPr>
      <w:r>
        <w:drawing>
          <wp:inline distT="0" distB="0" distL="114300" distR="114300">
            <wp:extent cx="4572000" cy="3238500"/>
            <wp:effectExtent l="0" t="0" r="0" b="0"/>
            <wp:docPr id="1750025087" name="Picture 175002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25087" name="Picture 175002508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pPr>
        <w:spacing w:after="160" w:line="259" w:lineRule="auto"/>
        <w:ind w:left="0"/>
        <w:jc w:val="cente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5)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Ambedkar Reports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get Ambedkar report.</w:t>
      </w:r>
      <w:r>
        <w:br w:type="textWrapping"/>
      </w:r>
      <w:r>
        <w:br w:type="textWrapping"/>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Ambedkar Reports</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br w:type="textWrapping"/>
      </w:r>
      <w:r>
        <w:br w:type="textWrapping"/>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Select Scheme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p>
    <w:p>
      <w:pPr>
        <w:spacing w:after="160" w:line="259" w:lineRule="auto"/>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drawing>
          <wp:inline distT="0" distB="0" distL="114300" distR="114300">
            <wp:extent cx="4572000" cy="1295400"/>
            <wp:effectExtent l="0" t="0" r="0" b="0"/>
            <wp:docPr id="311766036" name="Picture 311766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6036" name="Picture 31176603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pPr>
        <w:spacing w:after="160" w:line="259" w:lineRule="auto"/>
        <w:jc w:val="left"/>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Step 3: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When we click on </w:t>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the Ambedkar report</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will be generated which consists of all student data such as Name of student, Branch name, PIN, College name, Course duration, Month &amp; year etc.,</w:t>
      </w: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33900" cy="2536825"/>
            <wp:effectExtent l="0" t="0" r="0" b="0"/>
            <wp:docPr id="391680085" name="Picture 39168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80085" name="Picture 39168008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33900" cy="2537282"/>
                    </a:xfrm>
                    <a:prstGeom prst="rect">
                      <a:avLst/>
                    </a:prstGeom>
                  </pic:spPr>
                </pic:pic>
              </a:graphicData>
            </a:graphic>
          </wp:inline>
        </w:drawing>
      </w:r>
    </w:p>
    <w:p>
      <w:pPr>
        <w:spacing w:after="160" w:line="259" w:lineRule="auto"/>
        <w:jc w:val="cente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6)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Generate C18 Reports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get reports on the scheme based on C18.</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br w:type="textWrapping"/>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Generate C18 Reports.</w:t>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Select Exam Month Year, Credits earned, Day, Month &amp; year and click on submit.</w:t>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600200"/>
            <wp:effectExtent l="0" t="0" r="0" b="0"/>
            <wp:docPr id="2099590429" name="Picture 209959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90429" name="Picture 20995904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Step 3: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When we click on </w:t>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Submit,</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the student memos and ODC details will be fetched and displayed up to the previous of Selected Exam Month Year as per C18 scheme report.</w:t>
      </w: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202124"/>
          <w:sz w:val="28"/>
          <w:szCs w:val="28"/>
          <w:u w:val="single"/>
          <w:lang w:val="en-US"/>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7) Sub module name: </w:t>
      </w:r>
      <w:r>
        <w:rPr>
          <w:rFonts w:ascii="Times New Roman" w:hAnsi="Times New Roman" w:eastAsia="Times New Roman" w:cs="Times New Roman"/>
          <w:b/>
          <w:bCs/>
          <w:i w:val="0"/>
          <w:iCs w:val="0"/>
          <w:caps w:val="0"/>
          <w:smallCaps w:val="0"/>
          <w:color w:val="202124"/>
          <w:sz w:val="28"/>
          <w:szCs w:val="28"/>
          <w:u w:val="single"/>
          <w:lang w:val="en-US"/>
        </w:rPr>
        <w:t>3BL IND TRG Report</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generate reports those who are failed in Industrial project whose backlogs are less than 3</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br w:type="textWrapping"/>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Times New Roman" w:hAnsi="Times New Roman" w:eastAsia="Times New Roman" w:cs="Times New Roman"/>
          <w:b/>
          <w:bCs/>
          <w:i w:val="0"/>
          <w:iCs w:val="0"/>
          <w:caps w:val="0"/>
          <w:smallCaps w:val="0"/>
          <w:color w:val="202124"/>
          <w:sz w:val="22"/>
          <w:szCs w:val="22"/>
          <w:u w:val="single"/>
          <w:lang w:val="en-US"/>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202124"/>
          <w:sz w:val="24"/>
          <w:szCs w:val="24"/>
          <w:u w:val="single"/>
          <w:lang w:val="en-US"/>
        </w:rPr>
        <w:t>3BL IND TRG Report.</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Select Scheme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p>
    <w:p>
      <w:pPr>
        <w:spacing w:after="160" w:line="259" w:lineRule="auto"/>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drawing>
          <wp:inline distT="0" distB="0" distL="114300" distR="114300">
            <wp:extent cx="4572000" cy="1485900"/>
            <wp:effectExtent l="0" t="0" r="0" b="0"/>
            <wp:docPr id="1309306888" name="Picture 130930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06888" name="Picture 130930688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Step 3: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When we click on </w:t>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the report is generated as for the students whose backlogs are less than 3 but failed in industrial project those details are categorized as failed. So, if we want to fetch those data the subject code is also given to get the resultant report of a student.</w:t>
      </w:r>
    </w:p>
    <w:p>
      <w:pPr>
        <w:spacing w:after="160" w:line="259" w:lineRule="auto"/>
        <w:jc w:val="center"/>
      </w:pPr>
      <w:r>
        <w:drawing>
          <wp:inline distT="0" distB="0" distL="114300" distR="114300">
            <wp:extent cx="4505325" cy="3025775"/>
            <wp:effectExtent l="0" t="0" r="0" b="0"/>
            <wp:docPr id="953102665" name="Picture 95310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02665" name="Picture 95310266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05325" cy="3026180"/>
                    </a:xfrm>
                    <a:prstGeom prst="rect">
                      <a:avLst/>
                    </a:prstGeom>
                  </pic:spPr>
                </pic:pic>
              </a:graphicData>
            </a:graphic>
          </wp:inline>
        </w:drawing>
      </w:r>
    </w:p>
    <w:p>
      <w:pPr>
        <w:spacing w:after="160" w:line="259" w:lineRule="auto"/>
        <w:jc w:val="cente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202124"/>
          <w:sz w:val="28"/>
          <w:szCs w:val="28"/>
          <w:u w:val="single"/>
          <w:lang w:val="en-US"/>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8)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Wantings</w:t>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color w:val="202124"/>
          <w:sz w:val="28"/>
          <w:szCs w:val="28"/>
          <w:u w:val="single"/>
          <w:lang w:val="en-US"/>
        </w:rPr>
        <w:t>Report</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for admin to check if any student marks need to be entered in the report we(admin) can re-enter the data for those particular.</w:t>
      </w:r>
      <w:r>
        <w:br w:type="textWrapping"/>
      </w:r>
      <w:r>
        <w:br w:type="textWrapping"/>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Times New Roman" w:hAnsi="Times New Roman" w:eastAsia="Times New Roman" w:cs="Times New Roman"/>
          <w:b/>
          <w:bCs/>
          <w:i w:val="0"/>
          <w:iCs w:val="0"/>
          <w:caps w:val="0"/>
          <w:smallCaps w:val="0"/>
          <w:color w:val="202124"/>
          <w:sz w:val="22"/>
          <w:szCs w:val="22"/>
          <w:u w:val="single"/>
          <w:lang w:val="en-US"/>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Wantings</w:t>
      </w:r>
      <w:r>
        <w:rPr>
          <w:rFonts w:ascii="Times New Roman" w:hAnsi="Times New Roman" w:eastAsia="Times New Roman" w:cs="Times New Roman"/>
          <w:b/>
          <w:bCs/>
          <w:i w:val="0"/>
          <w:iCs w:val="0"/>
          <w:caps w:val="0"/>
          <w:smallCaps w:val="0"/>
          <w:color w:val="202124"/>
          <w:sz w:val="24"/>
          <w:szCs w:val="24"/>
          <w:u w:val="single"/>
          <w:lang w:val="en-US"/>
        </w:rPr>
        <w:t xml:space="preserve"> Report.</w:t>
      </w:r>
    </w:p>
    <w:p>
      <w:pPr>
        <w:spacing w:after="160" w:line="259" w:lineRule="auto"/>
        <w:rPr>
          <w:rFonts w:ascii="Times New Roman" w:hAnsi="Times New Roman" w:eastAsia="Times New Roman" w:cs="Times New Roman"/>
          <w:b/>
          <w:bCs/>
          <w:i w:val="0"/>
          <w:iCs w:val="0"/>
          <w:caps w:val="0"/>
          <w:smallCaps w:val="0"/>
          <w:color w:val="202124"/>
          <w:sz w:val="22"/>
          <w:szCs w:val="22"/>
          <w:u w:val="single"/>
          <w:lang w:val="en-US"/>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Download directly on</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Wantings</w:t>
      </w:r>
      <w:r>
        <w:rPr>
          <w:rFonts w:ascii="Times New Roman" w:hAnsi="Times New Roman" w:eastAsia="Times New Roman" w:cs="Times New Roman"/>
          <w:b/>
          <w:bCs/>
          <w:i w:val="0"/>
          <w:iCs w:val="0"/>
          <w:caps w:val="0"/>
          <w:smallCaps w:val="0"/>
          <w:color w:val="202124"/>
          <w:sz w:val="24"/>
          <w:szCs w:val="24"/>
          <w:u w:val="single"/>
          <w:lang w:val="en-US"/>
        </w:rPr>
        <w:t xml:space="preserve"> Report.</w:t>
      </w:r>
    </w:p>
    <w:p>
      <w:pPr>
        <w:spacing w:after="160" w:line="259" w:lineRule="auto"/>
        <w:rPr>
          <w:rFonts w:ascii="Times New Roman" w:hAnsi="Times New Roman" w:eastAsia="Times New Roman" w:cs="Times New Roman"/>
          <w:b/>
          <w:bCs/>
          <w:i w:val="0"/>
          <w:iCs w:val="0"/>
          <w:caps w:val="0"/>
          <w:smallCaps w:val="0"/>
          <w:color w:val="202124"/>
          <w:sz w:val="24"/>
          <w:szCs w:val="24"/>
          <w:u w:val="single"/>
          <w:lang w:val="en-US"/>
        </w:rPr>
      </w:pPr>
    </w:p>
    <w:p>
      <w:pPr>
        <w:spacing w:after="160" w:line="259" w:lineRule="auto"/>
        <w:jc w:val="center"/>
      </w:pPr>
      <w:r>
        <w:drawing>
          <wp:inline distT="0" distB="0" distL="114300" distR="114300">
            <wp:extent cx="4572000" cy="1390650"/>
            <wp:effectExtent l="0" t="0" r="0" b="0"/>
            <wp:docPr id="1091681772" name="Picture 109168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81772" name="Picture 109168177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72000" cy="1390650"/>
                    </a:xfrm>
                    <a:prstGeom prst="rect">
                      <a:avLst/>
                    </a:prstGeom>
                  </pic:spPr>
                </pic:pic>
              </a:graphicData>
            </a:graphic>
          </wp:inline>
        </w:drawing>
      </w:r>
    </w:p>
    <w:p>
      <w:pPr>
        <w:spacing w:after="160" w:line="259" w:lineRule="auto"/>
        <w:jc w:val="center"/>
        <w:rPr>
          <w:rFonts w:ascii="Times New Roman" w:hAnsi="Times New Roman" w:eastAsia="Times New Roman" w:cs="Times New Roman"/>
          <w:b/>
          <w:bCs/>
          <w:i w:val="0"/>
          <w:iCs w:val="0"/>
          <w:caps w:val="0"/>
          <w:smallCaps w:val="0"/>
          <w:color w:val="202124"/>
          <w:sz w:val="24"/>
          <w:szCs w:val="24"/>
          <w:u w:val="single"/>
          <w:lang w:val="en-US"/>
        </w:rPr>
      </w:pPr>
    </w:p>
    <w:p>
      <w:pPr>
        <w:spacing w:after="160" w:line="259" w:lineRule="auto"/>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Step 3: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When we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Wantings</w:t>
      </w:r>
      <w:r>
        <w:rPr>
          <w:rFonts w:ascii="Times New Roman" w:hAnsi="Times New Roman" w:eastAsia="Times New Roman" w:cs="Times New Roman"/>
          <w:b/>
          <w:bCs/>
          <w:i w:val="0"/>
          <w:iCs w:val="0"/>
          <w:caps w:val="0"/>
          <w:smallCaps w:val="0"/>
          <w:color w:val="202124"/>
          <w:sz w:val="24"/>
          <w:szCs w:val="24"/>
          <w:u w:val="single"/>
          <w:lang w:val="en-US"/>
        </w:rPr>
        <w:t xml:space="preserve"> Report.</w:t>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the student report is generated as per the month year along with mid, semester, subject code, Internal, Subject total, End Exam and Remarks. </w:t>
      </w:r>
    </w:p>
    <w:p>
      <w:pPr>
        <w:pStyle w:val="4"/>
        <w:numPr>
          <w:ilvl w:val="0"/>
          <w:numId w:val="2"/>
        </w:numPr>
        <w:spacing w:after="160" w:line="259" w:lineRule="auto"/>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Here the End Exam is generated with some grades as </w:t>
      </w:r>
    </w:p>
    <w:p>
      <w:pPr>
        <w:spacing w:after="160" w:line="259" w:lineRule="auto"/>
        <w:ind w:left="0"/>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  - Withheld</w:t>
      </w:r>
      <w:r>
        <w:br w:type="textWrapping"/>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DC – Discontinued</w:t>
      </w:r>
      <w:r>
        <w:br w:type="textWrapping"/>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DT – Detained</w:t>
      </w:r>
    </w:p>
    <w:p>
      <w:pPr>
        <w:pStyle w:val="4"/>
        <w:numPr>
          <w:ilvl w:val="0"/>
          <w:numId w:val="3"/>
        </w:numPr>
        <w:spacing w:after="160" w:line="259" w:lineRule="auto"/>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So based on above grades if the we(admin) want to re-enter any data, the data is displayed here and can update the data.</w:t>
      </w:r>
    </w:p>
    <w:p>
      <w:pPr>
        <w:spacing w:after="160" w:line="259" w:lineRule="auto"/>
        <w:ind w:left="0"/>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jc w:val="center"/>
      </w:pPr>
      <w:r>
        <w:drawing>
          <wp:inline distT="0" distB="0" distL="114300" distR="114300">
            <wp:extent cx="4876800" cy="2943225"/>
            <wp:effectExtent l="0" t="0" r="0" b="0"/>
            <wp:docPr id="1422584612" name="Picture 142258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84612" name="Picture 14225846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76800" cy="2943225"/>
                    </a:xfrm>
                    <a:prstGeom prst="rect">
                      <a:avLst/>
                    </a:prstGeom>
                  </pic:spPr>
                </pic:pic>
              </a:graphicData>
            </a:graphic>
          </wp:inline>
        </w:drawing>
      </w:r>
    </w:p>
    <w:p>
      <w:pPr>
        <w:spacing w:after="160" w:line="259" w:lineRule="auto"/>
        <w:ind w:left="0"/>
        <w:jc w:val="cente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9)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ODC Tr Sheets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for admin to check if any student marks need to be entered in the report, we(admin) can re-enter the data for those particular.</w:t>
      </w:r>
      <w:r>
        <w:br w:type="textWrapping"/>
      </w:r>
      <w:r>
        <w:br w:type="textWrapping"/>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Times New Roman" w:hAnsi="Times New Roman" w:eastAsia="Times New Roman" w:cs="Times New Roman"/>
          <w:b/>
          <w:bCs/>
          <w:i w:val="0"/>
          <w:iCs w:val="0"/>
          <w:caps w:val="0"/>
          <w:smallCaps w:val="0"/>
          <w:color w:val="202124"/>
          <w:sz w:val="22"/>
          <w:szCs w:val="22"/>
          <w:u w:val="single"/>
          <w:lang w:val="en-US"/>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ODC Tr Sheets</w:t>
      </w:r>
      <w:r>
        <w:rPr>
          <w:rFonts w:ascii="Times New Roman" w:hAnsi="Times New Roman" w:eastAsia="Times New Roman" w:cs="Times New Roman"/>
          <w:b/>
          <w:bCs/>
          <w:i w:val="0"/>
          <w:iCs w:val="0"/>
          <w:caps w:val="0"/>
          <w:smallCaps w:val="0"/>
          <w:color w:val="202124"/>
          <w:sz w:val="24"/>
          <w:szCs w:val="24"/>
          <w:u w:val="single"/>
          <w:lang w:val="en-US"/>
        </w:rPr>
        <w:t>.</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Select Exam type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p>
    <w:p>
      <w:pPr>
        <w:spacing w:after="160" w:line="259" w:lineRule="auto"/>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438275"/>
            <wp:effectExtent l="0" t="0" r="0" b="0"/>
            <wp:docPr id="1234832076" name="Picture 123483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2076" name="Picture 123483207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inline>
        </w:drawing>
      </w:r>
    </w:p>
    <w:p>
      <w:pPr>
        <w:spacing w:after="160" w:line="259" w:lineRule="auto"/>
        <w:jc w:val="cente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Step 3: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When we click on </w:t>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Get Report,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ODC Results Report which is already generated is downloaded based on selected exam type.</w:t>
      </w: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10)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 xml:space="preserve">Generate ODC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generate ODC report.</w:t>
      </w:r>
      <w:r>
        <w:br w:type="textWrapping"/>
      </w:r>
      <w:r>
        <w:br w:type="textWrapping"/>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Generate ODC</w:t>
      </w:r>
    </w:p>
    <w:p>
      <w:pPr>
        <w:pStyle w:val="4"/>
        <w:numPr>
          <w:ilvl w:val="0"/>
          <w:numId w:val="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We can observe that 3 different options are given as follows</w:t>
      </w:r>
    </w:p>
    <w:p>
      <w:pPr>
        <w:spacing w:after="160" w:line="259" w:lineRule="auto"/>
        <w:ind w:left="0"/>
        <w:jc w:val="center"/>
      </w:pPr>
      <w:r>
        <w:drawing>
          <wp:inline distT="0" distB="0" distL="114300" distR="114300">
            <wp:extent cx="4733925" cy="852170"/>
            <wp:effectExtent l="0" t="0" r="0" b="0"/>
            <wp:docPr id="117216803" name="Picture 117216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6803" name="Picture 11721680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733925" cy="852170"/>
                    </a:xfrm>
                    <a:prstGeom prst="rect">
                      <a:avLst/>
                    </a:prstGeom>
                  </pic:spPr>
                </pic:pic>
              </a:graphicData>
            </a:graphic>
          </wp:inline>
        </w:drawing>
      </w:r>
    </w:p>
    <w:p>
      <w:pPr>
        <w:spacing w:after="160" w:line="259" w:lineRule="auto"/>
        <w:ind w:left="0"/>
        <w:jc w:val="cente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When we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Generate ODC Data</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we need to enter Exam month year, day, month, year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submit</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which generates the ODC data up to the previous year data of selected Exam month year.</w:t>
      </w: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771650"/>
            <wp:effectExtent l="0" t="0" r="0" b="0"/>
            <wp:docPr id="2132847822" name="Picture 2132847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47822" name="Picture 213284782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572000" cy="1771650"/>
                    </a:xfrm>
                    <a:prstGeom prst="rect">
                      <a:avLst/>
                    </a:prstGeom>
                  </pic:spPr>
                </pic:pic>
              </a:graphicData>
            </a:graphic>
          </wp:inline>
        </w:drawing>
      </w:r>
    </w:p>
    <w:p>
      <w:pPr>
        <w:spacing w:after="160" w:line="259" w:lineRule="auto"/>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3:</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When we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Generate ODC Data By PIN</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enter PIN no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submit</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which generates the ODC Report for that particular PIN number.</w:t>
      </w: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600200"/>
            <wp:effectExtent l="0" t="0" r="0" b="0"/>
            <wp:docPr id="362179293" name="Picture 362179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79293" name="Picture 36217929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4:</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When we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Upload ODC Data By PIN</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enter PIN no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Get Details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it will perform that if anyone requires our data using our pin, we can directly enter our PIN and get ODC Report of that student.</w:t>
      </w:r>
    </w:p>
    <w:p>
      <w:pPr>
        <w:pStyle w:val="4"/>
        <w:numPr>
          <w:ilvl w:val="0"/>
          <w:numId w:val="5"/>
        </w:num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The overall process we can observe that if any company requires our data, if they missed our PIN number, first they will generate PIN number, and next by using that PIN they will generate ODC. As the ODC no is unique number they will update ODC data by using ODC no and linked to the PIN number and last will generate the ODC report.</w:t>
      </w: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11)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Certificate Approval</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This sub module is used to display the report those certificates are approved </w:t>
      </w: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Certificate Approval.</w:t>
      </w: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When clicking on it will display the student list for Approvals list whose backlogs are less than 3.</w:t>
      </w: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2609850"/>
            <wp:effectExtent l="0" t="0" r="0" b="0"/>
            <wp:docPr id="1557460311" name="Picture 155746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60311" name="Picture 155746031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pPr>
        <w:spacing w:after="160" w:line="259" w:lineRule="auto"/>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pStyle w:val="4"/>
        <w:numPr>
          <w:ilvl w:val="0"/>
          <w:numId w:val="6"/>
        </w:num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Here, we need to observe that based on scheme the approval pendings, approved and rejected data. When we click on Approved, we get the list of students download the certificate those who are rejected they need to meet the criteria of &lt;3 backlogs to download certificate.</w:t>
      </w:r>
    </w:p>
    <w:p>
      <w:pPr>
        <w:spacing w:after="160" w:line="259" w:lineRule="auto"/>
        <w:ind w:left="0"/>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drawing>
          <wp:inline distT="0" distB="0" distL="114300" distR="114300">
            <wp:extent cx="4572000" cy="2428875"/>
            <wp:effectExtent l="0" t="0" r="0" b="0"/>
            <wp:docPr id="1487585426" name="Picture 148758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5426" name="Picture 148758542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pPr>
        <w:spacing w:after="160" w:line="259" w:lineRule="auto"/>
        <w:ind w:left="0"/>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color w:val="202124"/>
          <w:sz w:val="22"/>
          <w:szCs w:val="22"/>
          <w:lang w:val="en-US"/>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12) Sub module name: </w:t>
      </w:r>
      <w:r>
        <w:rPr>
          <w:rFonts w:ascii="Times New Roman" w:hAnsi="Times New Roman" w:eastAsia="Times New Roman" w:cs="Times New Roman"/>
          <w:b/>
          <w:bCs/>
          <w:i w:val="0"/>
          <w:iCs w:val="0"/>
          <w:caps w:val="0"/>
          <w:smallCaps w:val="0"/>
          <w:color w:val="202124"/>
          <w:sz w:val="28"/>
          <w:szCs w:val="28"/>
          <w:u w:val="single"/>
          <w:lang w:val="en-US"/>
        </w:rPr>
        <w:t>NC, C-90,96,00 Approvals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This sub module is used to display the report those certificates are approved </w:t>
      </w: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Times New Roman" w:hAnsi="Times New Roman" w:eastAsia="Times New Roman" w:cs="Times New Roman"/>
          <w:b w:val="0"/>
          <w:bCs w:val="0"/>
          <w:i w:val="0"/>
          <w:iCs w:val="0"/>
          <w:caps w:val="0"/>
          <w:smallCaps w:val="0"/>
          <w:color w:val="202124"/>
          <w:sz w:val="22"/>
          <w:szCs w:val="22"/>
          <w:lang w:val="en-US"/>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val="0"/>
          <w:bCs w:val="0"/>
          <w:i w:val="0"/>
          <w:iCs w:val="0"/>
          <w:caps w:val="0"/>
          <w:smallCaps w:val="0"/>
          <w:color w:val="202124"/>
          <w:sz w:val="22"/>
          <w:szCs w:val="22"/>
          <w:lang w:val="en-US"/>
        </w:rPr>
        <w:t>NC, C-90,96,00 Approvals.</w:t>
      </w: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When clicking on it will display the student list for Approvals list.</w:t>
      </w: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838325"/>
            <wp:effectExtent l="0" t="0" r="0" b="0"/>
            <wp:docPr id="80470225" name="Picture 8047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0225" name="Picture 8047022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pPr>
        <w:spacing w:after="160" w:line="259" w:lineRule="auto"/>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bookmarkStart w:id="0" w:name="_GoBack"/>
      <w:bookmarkEnd w:id="0"/>
    </w:p>
    <w:p>
      <w:pPr>
        <w:pStyle w:val="4"/>
        <w:numPr>
          <w:ilvl w:val="0"/>
          <w:numId w:val="7"/>
        </w:num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Here, we need to observe that based on scheme the approval pendings, approved and rejected data. When we click on Approved, we get the list of students download the certificate those who are rejected they need to meet the criteria of &lt;3 backlogs to download certificate. </w:t>
      </w:r>
    </w:p>
    <w:p>
      <w:pPr>
        <w:spacing w:after="160" w:line="259" w:lineRule="auto"/>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202124"/>
          <w:sz w:val="28"/>
          <w:szCs w:val="28"/>
          <w:u w:val="single"/>
          <w:lang w:val="en-US"/>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13)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Memo Tr Sheets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display memos data of a student.</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Generate Memo Data.</w:t>
      </w:r>
      <w:r>
        <w:br w:type="textWrapping"/>
      </w:r>
      <w:r>
        <w:br w:type="textWrapping"/>
      </w: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Enter Scheme, Exam Type, Select Date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Get Report.</w:t>
      </w:r>
    </w:p>
    <w:p>
      <w:pPr>
        <w:spacing w:after="160" w:line="259" w:lineRule="auto"/>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362075"/>
            <wp:effectExtent l="0" t="0" r="0" b="0"/>
            <wp:docPr id="877999572" name="Picture 877999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99572" name="Picture 87799957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pPr>
        <w:spacing w:after="160" w:line="259" w:lineRule="auto"/>
        <w:jc w:val="cente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Step 3: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When we click on </w:t>
      </w: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Get Report,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all the marks memos will be generated to the predecessor of the selected Exam type. Based on that we select the particular date on which the marks memos to be downloaded.</w:t>
      </w:r>
    </w:p>
    <w:p>
      <w:pPr>
        <w:spacing w:after="160"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14)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RVRC Automation</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display memos data of a student.</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RVRC Automation.</w:t>
      </w:r>
    </w:p>
    <w:p>
      <w:pPr>
        <w:pStyle w:val="4"/>
        <w:numPr>
          <w:ilvl w:val="0"/>
          <w:numId w:val="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We can observe that 4 different options are given as follows</w:t>
      </w:r>
    </w:p>
    <w:p>
      <w:pPr>
        <w:spacing w:after="160" w:line="259" w:lineRule="auto"/>
        <w:ind w:left="0"/>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jc w:val="center"/>
      </w:pPr>
      <w:r>
        <w:drawing>
          <wp:inline distT="0" distB="0" distL="114300" distR="114300">
            <wp:extent cx="4572000" cy="838200"/>
            <wp:effectExtent l="0" t="0" r="0" b="0"/>
            <wp:docPr id="236218205" name="Picture 236218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18205" name="Picture 23621820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pPr>
        <w:spacing w:after="160" w:line="259" w:lineRule="auto"/>
        <w:ind w:left="0"/>
        <w:jc w:val="cente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When we click on Enter Scheme, Scheme, Student type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submit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that displays the report of upload marks.</w:t>
      </w:r>
    </w:p>
    <w:p>
      <w:pPr>
        <w:spacing w:after="160" w:line="259" w:lineRule="auto"/>
        <w:ind w:left="0"/>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drawing>
          <wp:inline distT="0" distB="0" distL="114300" distR="114300">
            <wp:extent cx="4572000" cy="1866900"/>
            <wp:effectExtent l="0" t="0" r="0" b="0"/>
            <wp:docPr id="865647290" name="Picture 865647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47290" name="Picture 86564729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3:</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When we click on Enter Scheme, Scheme, Student type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submit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that generates the result</w:t>
      </w:r>
    </w:p>
    <w:p>
      <w:pPr>
        <w:spacing w:after="160" w:line="259" w:lineRule="auto"/>
        <w:ind w:left="0"/>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jc w:val="center"/>
      </w:pPr>
      <w:r>
        <w:drawing>
          <wp:inline distT="0" distB="0" distL="114300" distR="114300">
            <wp:extent cx="4572000" cy="1809750"/>
            <wp:effectExtent l="0" t="0" r="0" b="0"/>
            <wp:docPr id="1356898037" name="Picture 1356898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98037" name="Picture 135689803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pPr>
        <w:spacing w:after="160" w:line="259" w:lineRule="auto"/>
        <w:ind w:left="0"/>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4:</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When we click on Enter Scheme, Scheme, Student type, PIN no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submit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that previews the result based on details given.</w:t>
      </w:r>
    </w:p>
    <w:p>
      <w:pPr>
        <w:spacing w:after="160" w:line="259" w:lineRule="auto"/>
        <w:ind w:left="0"/>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drawing>
          <wp:inline distT="0" distB="0" distL="114300" distR="114300">
            <wp:extent cx="4572000" cy="1704975"/>
            <wp:effectExtent l="0" t="0" r="0" b="0"/>
            <wp:docPr id="1581314175" name="Picture 158131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4175" name="Picture 158131417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5:</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When we click on Enter Scheme, Scheme, Student type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submit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that deploy the master tables based on given data.</w:t>
      </w:r>
    </w:p>
    <w:p>
      <w:pPr>
        <w:spacing w:after="160" w:line="259" w:lineRule="auto"/>
        <w:ind w:left="0"/>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drawing>
          <wp:inline distT="0" distB="0" distL="114300" distR="114300">
            <wp:extent cx="4572000" cy="1895475"/>
            <wp:effectExtent l="0" t="0" r="0" b="0"/>
            <wp:docPr id="1024214666" name="Picture 102421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14666" name="Picture 1024214666"/>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15) Sub module name: </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Results Automation</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w:t>
      </w: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sub module is used to generate results automation.</w:t>
      </w:r>
    </w:p>
    <w:p>
      <w:pPr>
        <w:spacing w:after="160" w:line="259"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Navigation steps: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 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Open </w:t>
      </w: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Results Automation</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pStyle w:val="4"/>
        <w:numPr>
          <w:ilvl w:val="0"/>
          <w:numId w:val="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We can observe that 7 different options are given as follows</w:t>
      </w:r>
    </w:p>
    <w:p>
      <w:pPr>
        <w:spacing w:after="160" w:line="259" w:lineRule="auto"/>
        <w:jc w:val="center"/>
      </w:pPr>
      <w:r>
        <w:drawing>
          <wp:inline distT="0" distB="0" distL="114300" distR="114300">
            <wp:extent cx="4572000" cy="714375"/>
            <wp:effectExtent l="0" t="0" r="0" b="0"/>
            <wp:docPr id="734507849" name="Picture 73450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07849" name="Picture 734507849"/>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572000" cy="714375"/>
                    </a:xfrm>
                    <a:prstGeom prst="rect">
                      <a:avLst/>
                    </a:prstGeom>
                  </pic:spPr>
                </pic:pic>
              </a:graphicData>
            </a:graphic>
          </wp:inline>
        </w:drawing>
      </w:r>
    </w:p>
    <w:p>
      <w:pPr>
        <w:spacing w:after="160" w:line="259" w:lineRule="auto"/>
        <w:jc w:val="cente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2:</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Select Exam Month year, scheme, student type, exam type 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submit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which display the downloads the sample data by clicking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Download Sample Data.</w:t>
      </w:r>
      <w:r>
        <w:rPr>
          <w:rFonts w:ascii="Calibri" w:hAnsi="Calibri" w:eastAsia="Calibri" w:cs="Calibri"/>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After downloaded click on</w:t>
      </w:r>
      <w:r>
        <w:rPr>
          <w:rFonts w:ascii="Calibri" w:hAnsi="Calibri" w:eastAsia="Calibri" w:cs="Calibri"/>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Choose Excel </w:t>
      </w:r>
    </w:p>
    <w:p>
      <w:pPr>
        <w:spacing w:after="160" w:line="259" w:lineRule="auto"/>
        <w:jc w:val="left"/>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524000"/>
            <wp:effectExtent l="0" t="0" r="0" b="0"/>
            <wp:docPr id="911063316" name="Picture 91106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63316" name="Picture 91106331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4572000" cy="1524000"/>
                    </a:xfrm>
                    <a:prstGeom prst="rect">
                      <a:avLst/>
                    </a:prstGeom>
                  </pic:spPr>
                </pic:pic>
              </a:graphicData>
            </a:graphic>
          </wp:inline>
        </w:drawing>
      </w:r>
    </w:p>
    <w:p>
      <w:pPr>
        <w:spacing w:after="160" w:line="259" w:lineRule="auto"/>
        <w:jc w:val="cente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left"/>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3:</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After that go to Nr generation and marks posting which displays 2 fields. Select Exam Month year, scheme, student type, exam type from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Nr Generation</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and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Marks Posting in NR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submit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which display those who pay fees and generate results.</w:t>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590675"/>
            <wp:effectExtent l="0" t="0" r="0" b="0"/>
            <wp:docPr id="1203795916" name="Picture 120379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95916" name="Picture 1203795916"/>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4572000" cy="1590675"/>
                    </a:xfrm>
                    <a:prstGeom prst="rect">
                      <a:avLst/>
                    </a:prstGeom>
                  </pic:spPr>
                </pic:pic>
              </a:graphicData>
            </a:graphic>
          </wp:inline>
        </w:drawing>
      </w:r>
    </w:p>
    <w:p>
      <w:pPr>
        <w:spacing w:after="160" w:line="259" w:lineRule="auto"/>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4:</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After that click on Wantings and Updation which displays 2 fields. Select Exam Month year, scheme, student type, exam type from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Generate Warnings</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and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Upload Wantings</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and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submit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which generates and uploads the wantings by clicking on </w:t>
      </w:r>
      <w:r>
        <w:br w:type="textWrapping"/>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Download Sample Data.</w:t>
      </w:r>
      <w:r>
        <w:rPr>
          <w:rFonts w:ascii="Calibri" w:hAnsi="Calibri" w:eastAsia="Calibri" w:cs="Calibri"/>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After downloaded click on</w:t>
      </w:r>
      <w:r>
        <w:rPr>
          <w:rFonts w:ascii="Calibri" w:hAnsi="Calibri" w:eastAsia="Calibri" w:cs="Calibri"/>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Choose Excel.</w:t>
      </w:r>
    </w:p>
    <w:p>
      <w:pPr>
        <w:spacing w:after="160" w:line="259" w:lineRule="auto"/>
        <w:jc w:val="left"/>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left"/>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971675"/>
            <wp:effectExtent l="0" t="0" r="0" b="0"/>
            <wp:docPr id="283050057" name="Picture 28305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50057" name="Picture 283050057"/>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pPr>
        <w:spacing w:after="160" w:line="259" w:lineRule="auto"/>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5:</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After that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Results Generation.</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Select Exam Month year, scheme, student type, exam type, academic year and click on submit that display the Results Generated report by clicking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submit</w:t>
      </w:r>
    </w:p>
    <w:p>
      <w:pPr>
        <w:spacing w:after="160" w:line="259" w:lineRule="auto"/>
        <w:jc w:val="left"/>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jc w:val="cente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drawing>
          <wp:inline distT="0" distB="0" distL="114300" distR="114300">
            <wp:extent cx="4572000" cy="1181100"/>
            <wp:effectExtent l="0" t="0" r="0" b="0"/>
            <wp:docPr id="2123851894" name="Picture 212385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51894" name="Picture 2123851894"/>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pPr>
        <w:spacing w:after="160" w:line="259" w:lineRule="auto"/>
        <w:jc w:val="left"/>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6:</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After that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Logics and Reports.</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Select Exam Month year, scheme, student type, exam type, academic year and click on</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submit</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that display the Results report logically based on the subjects.</w:t>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123950"/>
            <wp:effectExtent l="0" t="0" r="0" b="0"/>
            <wp:docPr id="1696227623" name="Picture 1696227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7623" name="Picture 1696227623"/>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pPr>
        <w:spacing w:after="160" w:line="259" w:lineRule="auto"/>
        <w:jc w:val="left"/>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7:</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After that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Preview Results.</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Select scheme, student type, PIN and click on</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submit</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that generates the results report.</w:t>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pPr>
      <w:r>
        <w:drawing>
          <wp:inline distT="0" distB="0" distL="114300" distR="114300">
            <wp:extent cx="4572000" cy="1114425"/>
            <wp:effectExtent l="0" t="0" r="0" b="0"/>
            <wp:docPr id="1100528877" name="Picture 1100528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28877" name="Picture 1100528877"/>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572000" cy="1114425"/>
                    </a:xfrm>
                    <a:prstGeom prst="rect">
                      <a:avLst/>
                    </a:prstGeom>
                  </pic:spPr>
                </pic:pic>
              </a:graphicData>
            </a:graphic>
          </wp:inline>
        </w:drawing>
      </w:r>
    </w:p>
    <w:p>
      <w:pPr>
        <w:spacing w:after="160" w:line="259" w:lineRule="auto"/>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Step 8:</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Finally, click on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Result Deployment Master Tables.</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Select Exam month year, scheme, exam type, student type and click on</w:t>
      </w:r>
      <w:r>
        <w:rPr>
          <w:rFonts w:ascii="Calibri" w:hAnsi="Calibri" w:eastAsia="Calibri" w:cs="Calibri"/>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submit</w:t>
      </w:r>
      <w: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that will publishes the results for all students overall statewide.</w:t>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drawing>
          <wp:inline distT="0" distB="0" distL="114300" distR="114300">
            <wp:extent cx="4572000" cy="1104900"/>
            <wp:effectExtent l="0" t="0" r="0" b="0"/>
            <wp:docPr id="185302770" name="Picture 18530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2770" name="Picture 18530277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pPr>
        <w:spacing w:after="160" w:line="259" w:lineRule="auto"/>
        <w:jc w:val="left"/>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jc w:val="center"/>
        <w:rPr>
          <w:rFonts w:ascii="Calibri" w:hAnsi="Calibri" w:eastAsia="Calibri" w:cs="Calibr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3D62ECE"/>
    <w:multiLevelType w:val="multilevel"/>
    <w:tmpl w:val="03D62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25B654F3"/>
    <w:multiLevelType w:val="multilevel"/>
    <w:tmpl w:val="25B654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72183CF9"/>
    <w:multiLevelType w:val="multilevel"/>
    <w:tmpl w:val="72183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CC2CEA"/>
    <w:rsid w:val="003D780C"/>
    <w:rsid w:val="00ACAFE6"/>
    <w:rsid w:val="00B41534"/>
    <w:rsid w:val="00BEB928"/>
    <w:rsid w:val="00DF6D86"/>
    <w:rsid w:val="01557099"/>
    <w:rsid w:val="018E5CAB"/>
    <w:rsid w:val="0192141B"/>
    <w:rsid w:val="019830E7"/>
    <w:rsid w:val="01A56F29"/>
    <w:rsid w:val="02AED9C2"/>
    <w:rsid w:val="02BE0950"/>
    <w:rsid w:val="032DDF9A"/>
    <w:rsid w:val="03340148"/>
    <w:rsid w:val="03462D20"/>
    <w:rsid w:val="03778365"/>
    <w:rsid w:val="03A8D460"/>
    <w:rsid w:val="042B5AA8"/>
    <w:rsid w:val="044AA99D"/>
    <w:rsid w:val="045778B1"/>
    <w:rsid w:val="04D309B5"/>
    <w:rsid w:val="0510E92F"/>
    <w:rsid w:val="05643296"/>
    <w:rsid w:val="056CE6ED"/>
    <w:rsid w:val="05B89CEC"/>
    <w:rsid w:val="05DCDE06"/>
    <w:rsid w:val="06441E03"/>
    <w:rsid w:val="0664C2B1"/>
    <w:rsid w:val="066DD6A6"/>
    <w:rsid w:val="06D9DCD8"/>
    <w:rsid w:val="06EB320C"/>
    <w:rsid w:val="06F4023B"/>
    <w:rsid w:val="0704438E"/>
    <w:rsid w:val="0744E255"/>
    <w:rsid w:val="07E8C47B"/>
    <w:rsid w:val="08F81D02"/>
    <w:rsid w:val="095D0047"/>
    <w:rsid w:val="0981D456"/>
    <w:rsid w:val="0A2599CB"/>
    <w:rsid w:val="0A3F74EF"/>
    <w:rsid w:val="0A4771CC"/>
    <w:rsid w:val="0A640380"/>
    <w:rsid w:val="0A668EB7"/>
    <w:rsid w:val="0A7C8317"/>
    <w:rsid w:val="0AB0A3D6"/>
    <w:rsid w:val="0B3E0AF5"/>
    <w:rsid w:val="0B456F51"/>
    <w:rsid w:val="0B674B52"/>
    <w:rsid w:val="0B802AB3"/>
    <w:rsid w:val="0B9B0411"/>
    <w:rsid w:val="0BA48ECC"/>
    <w:rsid w:val="0BF110CC"/>
    <w:rsid w:val="0C6200F0"/>
    <w:rsid w:val="0CF3D91A"/>
    <w:rsid w:val="0D02D2B7"/>
    <w:rsid w:val="0D37C209"/>
    <w:rsid w:val="0D6C7519"/>
    <w:rsid w:val="0D893F58"/>
    <w:rsid w:val="0DE84498"/>
    <w:rsid w:val="0E1430CC"/>
    <w:rsid w:val="0E75ABB7"/>
    <w:rsid w:val="0E76605B"/>
    <w:rsid w:val="0E92F7E7"/>
    <w:rsid w:val="0EF3D522"/>
    <w:rsid w:val="0F643898"/>
    <w:rsid w:val="0F74346D"/>
    <w:rsid w:val="0F90C7DC"/>
    <w:rsid w:val="10180833"/>
    <w:rsid w:val="102CCF84"/>
    <w:rsid w:val="1060E48B"/>
    <w:rsid w:val="107184F0"/>
    <w:rsid w:val="1098A3BE"/>
    <w:rsid w:val="11039A93"/>
    <w:rsid w:val="1108ED24"/>
    <w:rsid w:val="11401E51"/>
    <w:rsid w:val="11A36836"/>
    <w:rsid w:val="11CE3C21"/>
    <w:rsid w:val="121DCA7F"/>
    <w:rsid w:val="121FA69F"/>
    <w:rsid w:val="122C626B"/>
    <w:rsid w:val="126309E7"/>
    <w:rsid w:val="126E4561"/>
    <w:rsid w:val="1277E87E"/>
    <w:rsid w:val="12ABD52F"/>
    <w:rsid w:val="12AE7942"/>
    <w:rsid w:val="12B47552"/>
    <w:rsid w:val="12D9B9A0"/>
    <w:rsid w:val="136732CD"/>
    <w:rsid w:val="1370101A"/>
    <w:rsid w:val="139B4C4A"/>
    <w:rsid w:val="13F6C889"/>
    <w:rsid w:val="1404CE28"/>
    <w:rsid w:val="144B3350"/>
    <w:rsid w:val="145013DD"/>
    <w:rsid w:val="145C61A4"/>
    <w:rsid w:val="14639B0C"/>
    <w:rsid w:val="14C15ACD"/>
    <w:rsid w:val="15429CC4"/>
    <w:rsid w:val="15873BAF"/>
    <w:rsid w:val="15CB17DD"/>
    <w:rsid w:val="15F83205"/>
    <w:rsid w:val="16115A62"/>
    <w:rsid w:val="1646C5BC"/>
    <w:rsid w:val="1655E117"/>
    <w:rsid w:val="16D9920B"/>
    <w:rsid w:val="17313048"/>
    <w:rsid w:val="17A6B4B5"/>
    <w:rsid w:val="17E01754"/>
    <w:rsid w:val="17F76102"/>
    <w:rsid w:val="1807A17E"/>
    <w:rsid w:val="183969F3"/>
    <w:rsid w:val="18CD3D95"/>
    <w:rsid w:val="18D2D158"/>
    <w:rsid w:val="18D3047A"/>
    <w:rsid w:val="18D90B97"/>
    <w:rsid w:val="18F830CB"/>
    <w:rsid w:val="191E81C5"/>
    <w:rsid w:val="1923B6D6"/>
    <w:rsid w:val="196505D0"/>
    <w:rsid w:val="19AA8283"/>
    <w:rsid w:val="1A1C2280"/>
    <w:rsid w:val="1AAFCF6A"/>
    <w:rsid w:val="1B652772"/>
    <w:rsid w:val="1BD4D55A"/>
    <w:rsid w:val="1BFF331F"/>
    <w:rsid w:val="1C252F56"/>
    <w:rsid w:val="1C4B9FCB"/>
    <w:rsid w:val="1D113CC7"/>
    <w:rsid w:val="1D1632EA"/>
    <w:rsid w:val="1D3CB5DE"/>
    <w:rsid w:val="1DA41DE7"/>
    <w:rsid w:val="1DD6850D"/>
    <w:rsid w:val="1E172F3A"/>
    <w:rsid w:val="1E5D0185"/>
    <w:rsid w:val="1E87E9EA"/>
    <w:rsid w:val="1ED6CF5B"/>
    <w:rsid w:val="1EE67592"/>
    <w:rsid w:val="1F8A62CF"/>
    <w:rsid w:val="202C0AC9"/>
    <w:rsid w:val="202FF7E9"/>
    <w:rsid w:val="2035791A"/>
    <w:rsid w:val="20C4BAE0"/>
    <w:rsid w:val="20D88DC2"/>
    <w:rsid w:val="20FC6357"/>
    <w:rsid w:val="212C25F4"/>
    <w:rsid w:val="21886B31"/>
    <w:rsid w:val="21926625"/>
    <w:rsid w:val="22300E87"/>
    <w:rsid w:val="22778F0A"/>
    <w:rsid w:val="22BAE14F"/>
    <w:rsid w:val="22C402A6"/>
    <w:rsid w:val="22C74B36"/>
    <w:rsid w:val="22E8496D"/>
    <w:rsid w:val="2309A6DC"/>
    <w:rsid w:val="23107595"/>
    <w:rsid w:val="23119462"/>
    <w:rsid w:val="2382A46B"/>
    <w:rsid w:val="2386B001"/>
    <w:rsid w:val="238D8E5F"/>
    <w:rsid w:val="23FD69CF"/>
    <w:rsid w:val="2407122A"/>
    <w:rsid w:val="2456B1B0"/>
    <w:rsid w:val="245DD3F2"/>
    <w:rsid w:val="2466802E"/>
    <w:rsid w:val="24780463"/>
    <w:rsid w:val="248F7393"/>
    <w:rsid w:val="248F97CC"/>
    <w:rsid w:val="24A5773D"/>
    <w:rsid w:val="2519EA51"/>
    <w:rsid w:val="252A11DB"/>
    <w:rsid w:val="2535E868"/>
    <w:rsid w:val="254BB8D5"/>
    <w:rsid w:val="254C10B9"/>
    <w:rsid w:val="25664861"/>
    <w:rsid w:val="25F69024"/>
    <w:rsid w:val="2602508F"/>
    <w:rsid w:val="2621F3F6"/>
    <w:rsid w:val="26300CC7"/>
    <w:rsid w:val="2641479E"/>
    <w:rsid w:val="26662A53"/>
    <w:rsid w:val="26968E4D"/>
    <w:rsid w:val="26A393B7"/>
    <w:rsid w:val="26DF39F1"/>
    <w:rsid w:val="276F5F2F"/>
    <w:rsid w:val="279E20F0"/>
    <w:rsid w:val="27B87042"/>
    <w:rsid w:val="27EF2528"/>
    <w:rsid w:val="28024656"/>
    <w:rsid w:val="28250EDE"/>
    <w:rsid w:val="2840E7B4"/>
    <w:rsid w:val="286960E9"/>
    <w:rsid w:val="28BAFAD8"/>
    <w:rsid w:val="28CAD677"/>
    <w:rsid w:val="28F0590E"/>
    <w:rsid w:val="28FB9835"/>
    <w:rsid w:val="28FD19BE"/>
    <w:rsid w:val="296323CF"/>
    <w:rsid w:val="2967AD89"/>
    <w:rsid w:val="299258F8"/>
    <w:rsid w:val="29EBCE70"/>
    <w:rsid w:val="29FF670F"/>
    <w:rsid w:val="2A0BD48D"/>
    <w:rsid w:val="2AA55AC5"/>
    <w:rsid w:val="2ADF9AC1"/>
    <w:rsid w:val="2B13DD65"/>
    <w:rsid w:val="2B2F36C6"/>
    <w:rsid w:val="2B5DBD28"/>
    <w:rsid w:val="2B746B1E"/>
    <w:rsid w:val="2B93178E"/>
    <w:rsid w:val="2BF24829"/>
    <w:rsid w:val="2BFCD896"/>
    <w:rsid w:val="2C0D5DB7"/>
    <w:rsid w:val="2C22AAC8"/>
    <w:rsid w:val="2C283596"/>
    <w:rsid w:val="2C34BA80"/>
    <w:rsid w:val="2C59655C"/>
    <w:rsid w:val="2C80D910"/>
    <w:rsid w:val="2C8D65D1"/>
    <w:rsid w:val="2CA73BD1"/>
    <w:rsid w:val="2CA90CC9"/>
    <w:rsid w:val="2CC19E33"/>
    <w:rsid w:val="2D71D492"/>
    <w:rsid w:val="2D8FB359"/>
    <w:rsid w:val="2DA337F3"/>
    <w:rsid w:val="2DAD9043"/>
    <w:rsid w:val="2DBE3328"/>
    <w:rsid w:val="2DC22F37"/>
    <w:rsid w:val="2DCFA112"/>
    <w:rsid w:val="2E544709"/>
    <w:rsid w:val="2E61AC5C"/>
    <w:rsid w:val="2E865884"/>
    <w:rsid w:val="2EDF4636"/>
    <w:rsid w:val="2EE87319"/>
    <w:rsid w:val="2F0851D0"/>
    <w:rsid w:val="2F2115F7"/>
    <w:rsid w:val="2F9DA3C4"/>
    <w:rsid w:val="2FC50693"/>
    <w:rsid w:val="2FDEDC93"/>
    <w:rsid w:val="2FE9963D"/>
    <w:rsid w:val="304620F7"/>
    <w:rsid w:val="30BCE658"/>
    <w:rsid w:val="30C86A4B"/>
    <w:rsid w:val="30ED81BD"/>
    <w:rsid w:val="31082BA3"/>
    <w:rsid w:val="310BF129"/>
    <w:rsid w:val="313B43E9"/>
    <w:rsid w:val="3160D6F4"/>
    <w:rsid w:val="317AACF4"/>
    <w:rsid w:val="3188F2ED"/>
    <w:rsid w:val="3210F1DE"/>
    <w:rsid w:val="3236C8B1"/>
    <w:rsid w:val="32718AFC"/>
    <w:rsid w:val="3294B96B"/>
    <w:rsid w:val="32A3FC04"/>
    <w:rsid w:val="32C88686"/>
    <w:rsid w:val="3310974E"/>
    <w:rsid w:val="333B1201"/>
    <w:rsid w:val="335D6069"/>
    <w:rsid w:val="33B47DC1"/>
    <w:rsid w:val="33BB25A6"/>
    <w:rsid w:val="33BE8AC3"/>
    <w:rsid w:val="33C2A234"/>
    <w:rsid w:val="33C7736D"/>
    <w:rsid w:val="33FCA676"/>
    <w:rsid w:val="343FCC65"/>
    <w:rsid w:val="3458F4C2"/>
    <w:rsid w:val="348C9339"/>
    <w:rsid w:val="3494676E"/>
    <w:rsid w:val="349877B6"/>
    <w:rsid w:val="349D327B"/>
    <w:rsid w:val="34DDB7A1"/>
    <w:rsid w:val="34EA6989"/>
    <w:rsid w:val="35022507"/>
    <w:rsid w:val="352FA792"/>
    <w:rsid w:val="3543848E"/>
    <w:rsid w:val="355727DD"/>
    <w:rsid w:val="35637EAA"/>
    <w:rsid w:val="356EE834"/>
    <w:rsid w:val="35729B07"/>
    <w:rsid w:val="35786584"/>
    <w:rsid w:val="35EDC89E"/>
    <w:rsid w:val="362BE672"/>
    <w:rsid w:val="364E1E17"/>
    <w:rsid w:val="36D99E0B"/>
    <w:rsid w:val="36E5DABF"/>
    <w:rsid w:val="36F30EEF"/>
    <w:rsid w:val="36FF8E7B"/>
    <w:rsid w:val="370DE8BE"/>
    <w:rsid w:val="3727C3E2"/>
    <w:rsid w:val="374C79F1"/>
    <w:rsid w:val="37C653E7"/>
    <w:rsid w:val="3845606D"/>
    <w:rsid w:val="38F3F6F7"/>
    <w:rsid w:val="3925868C"/>
    <w:rsid w:val="3970A39E"/>
    <w:rsid w:val="3A05A630"/>
    <w:rsid w:val="3A079B75"/>
    <w:rsid w:val="3A1AE133"/>
    <w:rsid w:val="3A28BD2A"/>
    <w:rsid w:val="3A2D53B7"/>
    <w:rsid w:val="3A43D80E"/>
    <w:rsid w:val="3A4479B9"/>
    <w:rsid w:val="3A54C40C"/>
    <w:rsid w:val="3AA39E46"/>
    <w:rsid w:val="3B0467A6"/>
    <w:rsid w:val="3B0C73FF"/>
    <w:rsid w:val="3B4A7407"/>
    <w:rsid w:val="3BA17691"/>
    <w:rsid w:val="3BAD0F2E"/>
    <w:rsid w:val="3BC0C92E"/>
    <w:rsid w:val="3BD28552"/>
    <w:rsid w:val="3C41EA02"/>
    <w:rsid w:val="3CB9FA7E"/>
    <w:rsid w:val="3CDA6AD4"/>
    <w:rsid w:val="3D1C7032"/>
    <w:rsid w:val="3D395998"/>
    <w:rsid w:val="3D48DF8F"/>
    <w:rsid w:val="3D583F54"/>
    <w:rsid w:val="3D7FEA13"/>
    <w:rsid w:val="3D98D5DD"/>
    <w:rsid w:val="3DF9B8E6"/>
    <w:rsid w:val="3E226404"/>
    <w:rsid w:val="3EB5E148"/>
    <w:rsid w:val="3EFBDB90"/>
    <w:rsid w:val="3F78AEDF"/>
    <w:rsid w:val="3FDE29C7"/>
    <w:rsid w:val="3FE317E3"/>
    <w:rsid w:val="40195F8B"/>
    <w:rsid w:val="4068E935"/>
    <w:rsid w:val="40691E74"/>
    <w:rsid w:val="40B440D6"/>
    <w:rsid w:val="40BB5A70"/>
    <w:rsid w:val="40C7AD6D"/>
    <w:rsid w:val="40D26EA5"/>
    <w:rsid w:val="40E67B9B"/>
    <w:rsid w:val="41800610"/>
    <w:rsid w:val="41DFA158"/>
    <w:rsid w:val="41E70725"/>
    <w:rsid w:val="4210B815"/>
    <w:rsid w:val="4234F848"/>
    <w:rsid w:val="4235C196"/>
    <w:rsid w:val="424DF3C1"/>
    <w:rsid w:val="427CA62B"/>
    <w:rsid w:val="42824BFC"/>
    <w:rsid w:val="428F36AA"/>
    <w:rsid w:val="4291C82E"/>
    <w:rsid w:val="43D69FA8"/>
    <w:rsid w:val="441C1D9B"/>
    <w:rsid w:val="441E1C5D"/>
    <w:rsid w:val="442784DA"/>
    <w:rsid w:val="443D291E"/>
    <w:rsid w:val="44480749"/>
    <w:rsid w:val="446E1877"/>
    <w:rsid w:val="4488FA68"/>
    <w:rsid w:val="44DA83E1"/>
    <w:rsid w:val="4533F959"/>
    <w:rsid w:val="456C990A"/>
    <w:rsid w:val="4570041C"/>
    <w:rsid w:val="45B68827"/>
    <w:rsid w:val="45BC5413"/>
    <w:rsid w:val="464D6B4B"/>
    <w:rsid w:val="466441E1"/>
    <w:rsid w:val="4675849F"/>
    <w:rsid w:val="46B3127B"/>
    <w:rsid w:val="46DDBA77"/>
    <w:rsid w:val="46F7E131"/>
    <w:rsid w:val="471D257F"/>
    <w:rsid w:val="473F3005"/>
    <w:rsid w:val="47589D9A"/>
    <w:rsid w:val="47B6D648"/>
    <w:rsid w:val="47C68895"/>
    <w:rsid w:val="480FCEB2"/>
    <w:rsid w:val="4854F8E3"/>
    <w:rsid w:val="48561BCF"/>
    <w:rsid w:val="4893B192"/>
    <w:rsid w:val="489936A0"/>
    <w:rsid w:val="48ACD9EF"/>
    <w:rsid w:val="48D2BF52"/>
    <w:rsid w:val="48DC619D"/>
    <w:rsid w:val="495666A3"/>
    <w:rsid w:val="49850C0D"/>
    <w:rsid w:val="49A54599"/>
    <w:rsid w:val="49BB9AD2"/>
    <w:rsid w:val="49C68245"/>
    <w:rsid w:val="49F5A03E"/>
    <w:rsid w:val="4A10B136"/>
    <w:rsid w:val="4A7CD522"/>
    <w:rsid w:val="4AB48ED9"/>
    <w:rsid w:val="4AB86DD9"/>
    <w:rsid w:val="4AB8F5FD"/>
    <w:rsid w:val="4B258AD6"/>
    <w:rsid w:val="4B2EEF05"/>
    <w:rsid w:val="4B2F78BC"/>
    <w:rsid w:val="4B2F9322"/>
    <w:rsid w:val="4B52E82C"/>
    <w:rsid w:val="4BBB9A87"/>
    <w:rsid w:val="4C124D9A"/>
    <w:rsid w:val="4D576AE8"/>
    <w:rsid w:val="4D8061C3"/>
    <w:rsid w:val="4D8C6703"/>
    <w:rsid w:val="4D8DC8FE"/>
    <w:rsid w:val="4D94F59E"/>
    <w:rsid w:val="4DB8D7A5"/>
    <w:rsid w:val="4DC19A0C"/>
    <w:rsid w:val="4E2617CC"/>
    <w:rsid w:val="4E2FE0EA"/>
    <w:rsid w:val="4E92B2FF"/>
    <w:rsid w:val="4E94471C"/>
    <w:rsid w:val="4EA1525D"/>
    <w:rsid w:val="4EA94149"/>
    <w:rsid w:val="4ED76D0B"/>
    <w:rsid w:val="4F1C3224"/>
    <w:rsid w:val="4F68FA67"/>
    <w:rsid w:val="4FDDC500"/>
    <w:rsid w:val="5008AC9E"/>
    <w:rsid w:val="503083BB"/>
    <w:rsid w:val="508B5D91"/>
    <w:rsid w:val="508C65C9"/>
    <w:rsid w:val="509B5A3F"/>
    <w:rsid w:val="50B80285"/>
    <w:rsid w:val="50F93ACE"/>
    <w:rsid w:val="51084A10"/>
    <w:rsid w:val="5154427E"/>
    <w:rsid w:val="5154A8A6"/>
    <w:rsid w:val="516FFF34"/>
    <w:rsid w:val="51CC9FBE"/>
    <w:rsid w:val="51F2BE92"/>
    <w:rsid w:val="522139A5"/>
    <w:rsid w:val="522C7075"/>
    <w:rsid w:val="523A4D23"/>
    <w:rsid w:val="52D4DCDE"/>
    <w:rsid w:val="5361EA87"/>
    <w:rsid w:val="5367B83F"/>
    <w:rsid w:val="53B4215C"/>
    <w:rsid w:val="546FB42D"/>
    <w:rsid w:val="548BE340"/>
    <w:rsid w:val="54AF4362"/>
    <w:rsid w:val="54E5AD35"/>
    <w:rsid w:val="54F08767"/>
    <w:rsid w:val="551E76DF"/>
    <w:rsid w:val="55363FF9"/>
    <w:rsid w:val="5568AF15"/>
    <w:rsid w:val="5587C615"/>
    <w:rsid w:val="55B1425A"/>
    <w:rsid w:val="55C06FC3"/>
    <w:rsid w:val="561A077D"/>
    <w:rsid w:val="566D37F6"/>
    <w:rsid w:val="569CB1FC"/>
    <w:rsid w:val="56F3D5E7"/>
    <w:rsid w:val="57234D37"/>
    <w:rsid w:val="572DFE58"/>
    <w:rsid w:val="574D12BB"/>
    <w:rsid w:val="57BAD793"/>
    <w:rsid w:val="57EFDFFA"/>
    <w:rsid w:val="58090857"/>
    <w:rsid w:val="582295BD"/>
    <w:rsid w:val="58487876"/>
    <w:rsid w:val="58C3146A"/>
    <w:rsid w:val="58D7A845"/>
    <w:rsid w:val="5909639E"/>
    <w:rsid w:val="59471F0E"/>
    <w:rsid w:val="5970B7F9"/>
    <w:rsid w:val="5973500C"/>
    <w:rsid w:val="599C29F6"/>
    <w:rsid w:val="5A3663AA"/>
    <w:rsid w:val="5A40058A"/>
    <w:rsid w:val="5A4D9343"/>
    <w:rsid w:val="5A6E7104"/>
    <w:rsid w:val="5A84B37D"/>
    <w:rsid w:val="5AA2661C"/>
    <w:rsid w:val="5AAB7F49"/>
    <w:rsid w:val="5AE2EF6F"/>
    <w:rsid w:val="5AF2EA43"/>
    <w:rsid w:val="5B440A25"/>
    <w:rsid w:val="5C3B1894"/>
    <w:rsid w:val="5C7741FE"/>
    <w:rsid w:val="5CC4BABF"/>
    <w:rsid w:val="5CCC2CEA"/>
    <w:rsid w:val="5D16880B"/>
    <w:rsid w:val="5D54DA4A"/>
    <w:rsid w:val="5D804A24"/>
    <w:rsid w:val="5DAB1968"/>
    <w:rsid w:val="5DEA7D36"/>
    <w:rsid w:val="5E07614A"/>
    <w:rsid w:val="5E0DD6D3"/>
    <w:rsid w:val="5E2E8018"/>
    <w:rsid w:val="5EE36EA3"/>
    <w:rsid w:val="5F07DC09"/>
    <w:rsid w:val="5F210466"/>
    <w:rsid w:val="5F892976"/>
    <w:rsid w:val="5FACCC86"/>
    <w:rsid w:val="5FF0BAEF"/>
    <w:rsid w:val="60197010"/>
    <w:rsid w:val="603AACBC"/>
    <w:rsid w:val="6087511C"/>
    <w:rsid w:val="60DE1590"/>
    <w:rsid w:val="60FBE287"/>
    <w:rsid w:val="6197DDAD"/>
    <w:rsid w:val="620923E8"/>
    <w:rsid w:val="621B0F65"/>
    <w:rsid w:val="62405334"/>
    <w:rsid w:val="626B9F77"/>
    <w:rsid w:val="62B5BD48"/>
    <w:rsid w:val="62BFB06B"/>
    <w:rsid w:val="62CE4D32"/>
    <w:rsid w:val="634334C9"/>
    <w:rsid w:val="63B6DFC6"/>
    <w:rsid w:val="63DB4D2C"/>
    <w:rsid w:val="640B5D32"/>
    <w:rsid w:val="641803DA"/>
    <w:rsid w:val="641CACB3"/>
    <w:rsid w:val="645FD2B1"/>
    <w:rsid w:val="649444F7"/>
    <w:rsid w:val="64B4C4EB"/>
    <w:rsid w:val="64B7C3F1"/>
    <w:rsid w:val="64BD33BE"/>
    <w:rsid w:val="651E8A64"/>
    <w:rsid w:val="6546D29B"/>
    <w:rsid w:val="654FD2B7"/>
    <w:rsid w:val="656F47B3"/>
    <w:rsid w:val="6576EBB7"/>
    <w:rsid w:val="65D31F31"/>
    <w:rsid w:val="66745B3C"/>
    <w:rsid w:val="6674A140"/>
    <w:rsid w:val="669C2298"/>
    <w:rsid w:val="66A441F4"/>
    <w:rsid w:val="66E767E3"/>
    <w:rsid w:val="6751AAF2"/>
    <w:rsid w:val="67CE8386"/>
    <w:rsid w:val="67DD99C9"/>
    <w:rsid w:val="67EC65AD"/>
    <w:rsid w:val="67EDBBFB"/>
    <w:rsid w:val="67EF0B8E"/>
    <w:rsid w:val="67FDB826"/>
    <w:rsid w:val="683D4627"/>
    <w:rsid w:val="685BDB7B"/>
    <w:rsid w:val="68784929"/>
    <w:rsid w:val="68A13096"/>
    <w:rsid w:val="68D446EE"/>
    <w:rsid w:val="68D76CAB"/>
    <w:rsid w:val="69796A2A"/>
    <w:rsid w:val="69C12DB2"/>
    <w:rsid w:val="69C4AF32"/>
    <w:rsid w:val="6A175983"/>
    <w:rsid w:val="6A30C20A"/>
    <w:rsid w:val="6A4F40AB"/>
    <w:rsid w:val="6A73A8E9"/>
    <w:rsid w:val="6A7E9A3E"/>
    <w:rsid w:val="6A88CCE9"/>
    <w:rsid w:val="6A9A1241"/>
    <w:rsid w:val="6AB04625"/>
    <w:rsid w:val="6B327CA9"/>
    <w:rsid w:val="6BC3BC8D"/>
    <w:rsid w:val="6C166F17"/>
    <w:rsid w:val="6C381401"/>
    <w:rsid w:val="6C7695BF"/>
    <w:rsid w:val="6D11EF5B"/>
    <w:rsid w:val="6DB91D50"/>
    <w:rsid w:val="6DD47CC9"/>
    <w:rsid w:val="6DD56834"/>
    <w:rsid w:val="6DE34A05"/>
    <w:rsid w:val="6E1CB901"/>
    <w:rsid w:val="6E59768E"/>
    <w:rsid w:val="6E6AA925"/>
    <w:rsid w:val="6EC2A7D9"/>
    <w:rsid w:val="6EC825BA"/>
    <w:rsid w:val="6EC94CD8"/>
    <w:rsid w:val="6F4E0FD9"/>
    <w:rsid w:val="6F6195FC"/>
    <w:rsid w:val="6F74AB5F"/>
    <w:rsid w:val="6FFA1D73"/>
    <w:rsid w:val="70022A8B"/>
    <w:rsid w:val="7066ED60"/>
    <w:rsid w:val="706D72AA"/>
    <w:rsid w:val="70A85E1E"/>
    <w:rsid w:val="70B35478"/>
    <w:rsid w:val="70B83109"/>
    <w:rsid w:val="7116C30B"/>
    <w:rsid w:val="7120D728"/>
    <w:rsid w:val="71540A2A"/>
    <w:rsid w:val="71BB371C"/>
    <w:rsid w:val="71BC8D4A"/>
    <w:rsid w:val="71ECA0E7"/>
    <w:rsid w:val="723E5090"/>
    <w:rsid w:val="729EEDA2"/>
    <w:rsid w:val="72B290F1"/>
    <w:rsid w:val="7357077D"/>
    <w:rsid w:val="73604B31"/>
    <w:rsid w:val="73698A15"/>
    <w:rsid w:val="736C0CAC"/>
    <w:rsid w:val="739B663F"/>
    <w:rsid w:val="73A199A5"/>
    <w:rsid w:val="73DE32D4"/>
    <w:rsid w:val="740A3FC7"/>
    <w:rsid w:val="7413CD65"/>
    <w:rsid w:val="743538F5"/>
    <w:rsid w:val="745FDFD0"/>
    <w:rsid w:val="74F9486D"/>
    <w:rsid w:val="7500C80F"/>
    <w:rsid w:val="7512592F"/>
    <w:rsid w:val="75568196"/>
    <w:rsid w:val="75952464"/>
    <w:rsid w:val="75BDF2F8"/>
    <w:rsid w:val="75F65683"/>
    <w:rsid w:val="764C0EAA"/>
    <w:rsid w:val="76557E3F"/>
    <w:rsid w:val="767519AA"/>
    <w:rsid w:val="7683A2E0"/>
    <w:rsid w:val="76D93A67"/>
    <w:rsid w:val="76DE1C6A"/>
    <w:rsid w:val="7715D396"/>
    <w:rsid w:val="77796FF4"/>
    <w:rsid w:val="7798F1CB"/>
    <w:rsid w:val="77C65B6A"/>
    <w:rsid w:val="77EFF455"/>
    <w:rsid w:val="78143488"/>
    <w:rsid w:val="78A14994"/>
    <w:rsid w:val="790009F5"/>
    <w:rsid w:val="792ABBA5"/>
    <w:rsid w:val="7939D87D"/>
    <w:rsid w:val="79488377"/>
    <w:rsid w:val="7974BA9C"/>
    <w:rsid w:val="797B0F49"/>
    <w:rsid w:val="79BE11F0"/>
    <w:rsid w:val="7A03AD74"/>
    <w:rsid w:val="7A7048D8"/>
    <w:rsid w:val="7AA89219"/>
    <w:rsid w:val="7AB110B6"/>
    <w:rsid w:val="7BE253C7"/>
    <w:rsid w:val="7BEF655C"/>
    <w:rsid w:val="7C1233F5"/>
    <w:rsid w:val="7C25D7E2"/>
    <w:rsid w:val="7C48EA8D"/>
    <w:rsid w:val="7C9F3646"/>
    <w:rsid w:val="7CF045CE"/>
    <w:rsid w:val="7CFED1B5"/>
    <w:rsid w:val="7DE8412E"/>
    <w:rsid w:val="7E1D6A35"/>
    <w:rsid w:val="7E45336E"/>
    <w:rsid w:val="7E8C162F"/>
    <w:rsid w:val="7F2CF64E"/>
    <w:rsid w:val="7F31AD88"/>
    <w:rsid w:val="7FC88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2021-09-24T09:47:00Z</dcterms:created>
  <dc:creator>Greeshma Sri P.</dc:creator>
  <cp:lastModifiedBy>mukul</cp:lastModifiedBy>
  <dcterms:modified xsi:type="dcterms:W3CDTF">2021-09-27T10:43:19Z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339C90909DF64F22BF35A0427EA381B7</vt:lpwstr>
  </property>
</Properties>
</file>