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4C8C"/>
          <w:sz w:val="56"/>
        </w:rPr>
        <w:t>monitoring-mlops-gcp</w:t>
        <w:br/>
        <w:t>Learning Guide — Deep Dive Edition</w:t>
      </w:r>
    </w:p>
    <w:p>
      <w:pPr>
        <w:jc w:val="center"/>
      </w:pPr>
      <w:r>
        <w:rPr>
          <w:i/>
          <w:color w:val="444444"/>
          <w:sz w:val="26"/>
        </w:rPr>
        <w:t>AI · ML · MLOps · AIOps · Data Engineering · Cloud · Observability</w:t>
        <w:br/>
        <w:t>Each chapter taught from first principles and stitched into the next</w:t>
      </w:r>
    </w:p>
    <w:p>
      <w:pPr>
        <w:jc w:val="center"/>
      </w:pPr>
      <w:r>
        <w:rPr>
          <w:sz w:val="22"/>
        </w:rPr>
        <w:br/>
        <w:t>This guide is a single sequential thread. Read top to bottom. Every chapter ends with a 'Stitch' box that names exactly which problem the next chapter solves. Skip nothing — the order is the lesson.</w:t>
      </w:r>
    </w:p>
    <w:p>
      <w:r>
        <w:br w:type="page"/>
      </w:r>
    </w:p>
    <w:p>
      <w:pPr>
        <w:pStyle w:val="Heading1"/>
      </w:pPr>
      <w:r>
        <w:rPr>
          <w:color w:val="0B4C8C"/>
        </w:rPr>
        <w:t>Table of contents</w:t>
      </w:r>
    </w:p>
    <w:p>
      <w:pPr>
        <w:pStyle w:val="ListBullet"/>
      </w:pPr>
      <w:r>
        <w:rPr>
          <w:sz w:val="22"/>
        </w:rPr>
        <w:t>1.  How software became impossible to watch by eye</w:t>
      </w:r>
    </w:p>
    <w:p>
      <w:pPr>
        <w:pStyle w:val="ListBullet"/>
      </w:pPr>
      <w:r>
        <w:rPr>
          <w:sz w:val="22"/>
        </w:rPr>
        <w:t>2.  Computers, the cloud, and what GCP is</w:t>
      </w:r>
    </w:p>
    <w:p>
      <w:pPr>
        <w:pStyle w:val="ListBullet"/>
      </w:pPr>
      <w:r>
        <w:rPr>
          <w:sz w:val="22"/>
        </w:rPr>
        <w:t>3.  Networking, identities, and why both matter before any data flows</w:t>
      </w:r>
    </w:p>
    <w:p>
      <w:pPr>
        <w:pStyle w:val="ListBullet"/>
      </w:pPr>
      <w:r>
        <w:rPr>
          <w:sz w:val="22"/>
        </w:rPr>
        <w:t>4.  Containers — the universal shipping unit</w:t>
      </w:r>
    </w:p>
    <w:p>
      <w:pPr>
        <w:pStyle w:val="ListBullet"/>
      </w:pPr>
      <w:r>
        <w:rPr>
          <w:sz w:val="22"/>
        </w:rPr>
        <w:t>5.  Kubernetes and GKE Autopilot — running many containers safely</w:t>
      </w:r>
    </w:p>
    <w:p>
      <w:pPr>
        <w:pStyle w:val="ListBullet"/>
      </w:pPr>
      <w:r>
        <w:rPr>
          <w:sz w:val="22"/>
        </w:rPr>
        <w:t>6.  Producers — applications that emit signals</w:t>
      </w:r>
    </w:p>
    <w:p>
      <w:pPr>
        <w:pStyle w:val="ListBullet"/>
      </w:pPr>
      <w:r>
        <w:rPr>
          <w:sz w:val="22"/>
        </w:rPr>
        <w:t>7.  The three pillars of observability — logs, metrics, traces</w:t>
      </w:r>
    </w:p>
    <w:p>
      <w:pPr>
        <w:pStyle w:val="ListBullet"/>
      </w:pPr>
      <w:r>
        <w:rPr>
          <w:sz w:val="22"/>
        </w:rPr>
        <w:t>8.  Pub/Sub — decoupling producers from consumers</w:t>
      </w:r>
    </w:p>
    <w:p>
      <w:pPr>
        <w:pStyle w:val="ListBullet"/>
      </w:pPr>
      <w:r>
        <w:rPr>
          <w:sz w:val="22"/>
        </w:rPr>
        <w:t>9.  Streaming ETL with Dataflow</w:t>
      </w:r>
    </w:p>
    <w:p>
      <w:pPr>
        <w:pStyle w:val="ListBullet"/>
      </w:pPr>
      <w:r>
        <w:rPr>
          <w:sz w:val="22"/>
        </w:rPr>
        <w:t>10. The data lake (GCS) and the warehouse (BigQuery)</w:t>
      </w:r>
    </w:p>
    <w:p>
      <w:pPr>
        <w:pStyle w:val="ListBullet"/>
      </w:pPr>
      <w:r>
        <w:rPr>
          <w:sz w:val="22"/>
        </w:rPr>
        <w:t>11. Schema and parsers — turning many formats into one</w:t>
      </w:r>
    </w:p>
    <w:p>
      <w:pPr>
        <w:pStyle w:val="ListBullet"/>
      </w:pPr>
      <w:r>
        <w:rPr>
          <w:sz w:val="22"/>
        </w:rPr>
        <w:t>12. Statistics 101 — what 'anomaly' actually means</w:t>
      </w:r>
    </w:p>
    <w:p>
      <w:pPr>
        <w:pStyle w:val="ListBullet"/>
      </w:pPr>
      <w:r>
        <w:rPr>
          <w:sz w:val="22"/>
        </w:rPr>
        <w:t>13. Streaming statistical detectors (Cloud Function Gen2)</w:t>
      </w:r>
    </w:p>
    <w:p>
      <w:pPr>
        <w:pStyle w:val="ListBullet"/>
      </w:pPr>
      <w:r>
        <w:rPr>
          <w:sz w:val="22"/>
        </w:rPr>
        <w:t>14. Machine Learning crash course</w:t>
      </w:r>
    </w:p>
    <w:p>
      <w:pPr>
        <w:pStyle w:val="ListBullet"/>
      </w:pPr>
      <w:r>
        <w:rPr>
          <w:sz w:val="22"/>
        </w:rPr>
        <w:t>15. Feature engineering — turning events into model inputs</w:t>
      </w:r>
    </w:p>
    <w:p>
      <w:pPr>
        <w:pStyle w:val="ListBullet"/>
      </w:pPr>
      <w:r>
        <w:rPr>
          <w:sz w:val="22"/>
        </w:rPr>
        <w:t>16. Training pipelines (Vertex Pipelines / KFP v2)</w:t>
      </w:r>
    </w:p>
    <w:p>
      <w:pPr>
        <w:pStyle w:val="ListBullet"/>
      </w:pPr>
      <w:r>
        <w:rPr>
          <w:sz w:val="22"/>
        </w:rPr>
        <w:t>17. Model registry and versioning</w:t>
      </w:r>
    </w:p>
    <w:p>
      <w:pPr>
        <w:pStyle w:val="ListBullet"/>
      </w:pPr>
      <w:r>
        <w:rPr>
          <w:sz w:val="22"/>
        </w:rPr>
        <w:t>18. Online endpoints (Vertex AI Endpoints)</w:t>
      </w:r>
    </w:p>
    <w:p>
      <w:pPr>
        <w:pStyle w:val="ListBullet"/>
      </w:pPr>
      <w:r>
        <w:rPr>
          <w:sz w:val="22"/>
        </w:rPr>
        <w:t>19. The Scoring API — wiring detectors into one HTTP surface</w:t>
      </w:r>
    </w:p>
    <w:p>
      <w:pPr>
        <w:pStyle w:val="ListBullet"/>
      </w:pPr>
      <w:r>
        <w:rPr>
          <w:sz w:val="22"/>
        </w:rPr>
        <w:t>20. The AIOps Console — the human-facing UI</w:t>
      </w:r>
    </w:p>
    <w:p>
      <w:pPr>
        <w:pStyle w:val="ListBullet"/>
      </w:pPr>
      <w:r>
        <w:rPr>
          <w:sz w:val="22"/>
        </w:rPr>
        <w:t>21. Drift, retraining, and the closed loop</w:t>
      </w:r>
    </w:p>
    <w:p>
      <w:pPr>
        <w:pStyle w:val="ListBullet"/>
      </w:pPr>
      <w:r>
        <w:rPr>
          <w:sz w:val="22"/>
        </w:rPr>
        <w:t>22. Security across the stack — defence in depth</w:t>
      </w:r>
    </w:p>
    <w:p>
      <w:pPr>
        <w:pStyle w:val="ListBullet"/>
      </w:pPr>
      <w:r>
        <w:rPr>
          <w:sz w:val="22"/>
        </w:rPr>
        <w:t>23. Cost engineering — knobs that decide your bill</w:t>
      </w:r>
    </w:p>
    <w:p>
      <w:pPr>
        <w:pStyle w:val="ListBullet"/>
      </w:pPr>
      <w:r>
        <w:rPr>
          <w:sz w:val="22"/>
        </w:rPr>
        <w:t>24. The full deploy walk-through (scripts/deploy_all.sh)</w:t>
      </w:r>
    </w:p>
    <w:p>
      <w:pPr>
        <w:pStyle w:val="ListBullet"/>
      </w:pPr>
      <w:r>
        <w:rPr>
          <w:sz w:val="22"/>
        </w:rPr>
        <w:t>25. Failure modes you will hit, and how to fix them</w:t>
      </w:r>
    </w:p>
    <w:p>
      <w:pPr>
        <w:pStyle w:val="ListBullet"/>
      </w:pPr>
      <w:r>
        <w:rPr>
          <w:sz w:val="22"/>
        </w:rPr>
        <w:t>26. Glossary</w:t>
      </w:r>
    </w:p>
    <w:p>
      <w:pPr>
        <w:pStyle w:val="ListBullet"/>
      </w:pPr>
      <w:r>
        <w:rPr>
          <w:sz w:val="22"/>
        </w:rPr>
        <w:t>27. A 4-week study plan</w:t>
      </w:r>
    </w:p>
    <w:p>
      <w:r>
        <w:br w:type="page"/>
      </w:r>
    </w:p>
    <w:p>
      <w:pPr>
        <w:pStyle w:val="Heading1"/>
      </w:pPr>
      <w:r>
        <w:rPr>
          <w:color w:val="0B4C8C"/>
        </w:rPr>
        <w:t>Chapter 1 — How software became impossible to watch by eye</w:t>
      </w:r>
    </w:p>
    <w:p>
      <w:pPr>
        <w:pStyle w:val="Heading2"/>
      </w:pPr>
      <w:r>
        <w:rPr>
          <w:color w:val="1F6FB5"/>
        </w:rPr>
        <w:t>1.1  The shape of a modern application</w:t>
      </w:r>
    </w:p>
    <w:p>
      <w:r>
        <w:rPr>
          <w:b w:val="0"/>
          <w:i w:val="0"/>
          <w:sz w:val="22"/>
        </w:rPr>
        <w:t>Twenty years ago a typical website was one binary on one server. One log file, one graph of CPU, one engineer on call. Today the same product is split into dozens of small services (microservices), each running multiple replicas, each emitting its own logs, metrics and traces. The volume of telemetry grows roughly with the square of team size — more services × more replicas × more requests.</w:t>
      </w:r>
    </w:p>
    <w:p>
      <w:pPr>
        <w:pStyle w:val="Heading2"/>
      </w:pPr>
      <w:r>
        <w:rPr>
          <w:color w:val="1F6FB5"/>
        </w:rPr>
        <w:t>1.2  Why humans cannot keep up</w:t>
      </w:r>
    </w:p>
    <w:p>
      <w:r>
        <w:rPr>
          <w:b w:val="0"/>
          <w:i w:val="0"/>
          <w:sz w:val="22"/>
        </w:rPr>
        <w:t>A single production cluster now produces millions of log lines per minute. Bugs hide between services. A single user request can hop through ten services and four databases before returning. Traditional dashboards (CPU &gt; 80% → page someone) miss subtle issues: p99 latency rising, queue lag creeping up, a brand-new error message that has never appeared before but now appears once per second.</w:t>
      </w:r>
    </w:p>
    <w:p>
      <w:pPr>
        <w:pStyle w:val="Heading2"/>
      </w:pPr>
      <w:r>
        <w:rPr>
          <w:color w:val="1F6FB5"/>
        </w:rPr>
        <w:t>1.3  Three layers of help</w:t>
      </w:r>
    </w:p>
    <w:p>
      <w:pPr>
        <w:pStyle w:val="ListNumber"/>
      </w:pPr>
      <w:r>
        <w:rPr>
          <w:sz w:val="22"/>
        </w:rPr>
        <w:t>Observability — collect logs, metrics, traces; let humans search.</w:t>
      </w:r>
    </w:p>
    <w:p>
      <w:pPr>
        <w:pStyle w:val="ListNumber"/>
      </w:pPr>
      <w:r>
        <w:rPr>
          <w:sz w:val="22"/>
        </w:rPr>
        <w:t>Statistical alerting — define thresholds and rate-of-change rules; alert on breach.</w:t>
      </w:r>
    </w:p>
    <w:p>
      <w:pPr>
        <w:pStyle w:val="ListNumber"/>
      </w:pPr>
      <w:r>
        <w:rPr>
          <w:sz w:val="22"/>
        </w:rPr>
        <w:t>AIOps — train models on historical signal; have them shout when something rare or unprecedented happens.</w:t>
      </w:r>
    </w:p>
    <w:p>
      <w:pPr>
        <w:pStyle w:val="Heading2"/>
      </w:pPr>
      <w:r>
        <w:rPr>
          <w:color w:val="1F6FB5"/>
        </w:rPr>
        <w:t>1.4  Why combine all three</w:t>
      </w:r>
    </w:p>
    <w:p>
      <w:r>
        <w:rPr>
          <w:b w:val="0"/>
          <w:i w:val="0"/>
          <w:sz w:val="22"/>
        </w:rPr>
        <w:t>Tier 1 catches the obvious; tier 2 catches the merely surprising; tier 3 catches the subtle. A serious platform layers all three. This repo is exactly that: managed GCP detectors (tier 1) + a Cloud Function with rules (tier 2) + four trained ML models (tier 3), funnelled into one alert UI.</w:t>
      </w:r>
    </w:p>
    <w:tbl>
      <w:tblPr>
        <w:tblStyle w:val="LightGrid-Accent1"/>
        <w:tblW w:type="auto" w:w="0"/>
        <w:tblLook w:firstColumn="1" w:firstRow="1" w:lastColumn="0" w:lastRow="0" w:noHBand="0" w:noVBand="1" w:val="04A0"/>
      </w:tblPr>
      <w:tblGrid>
        <w:gridCol w:w="8640"/>
      </w:tblGrid>
      <w:tr>
        <w:tc>
          <w:tcPr>
            <w:tcW w:type="dxa" w:w="8640"/>
            <w:shd w:val="clear" w:color="auto" w:fill="DCE6F1"/>
          </w:tcPr>
          <w:p>
            <w:r>
              <w:rPr>
                <w:b/>
                <w:color w:val="0B4C8C"/>
                <w:sz w:val="22"/>
              </w:rPr>
              <w:t>What is in this repo for chapter 1</w:t>
            </w:r>
          </w:p>
          <w:p>
            <w:r>
              <w:rPr>
                <w:sz w:val="20"/>
              </w:rPr>
              <w:t>Read README.md, CLAUDE.md, and docs/DEPLOY.md. They describe the four-pillar architecture and the deploy steps. Everything below maps a piece of that architecture back to a concept.</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clear picture of why a platform like this exists. The next chapter explains the underlying compute substrate — what 'the cloud' actually is, and which GCP primitives we will keep meeting in every later chapter.</w:t>
            </w:r>
          </w:p>
        </w:tc>
      </w:tr>
    </w:tbl>
    <w:p/>
    <w:p>
      <w:r>
        <w:br w:type="page"/>
      </w:r>
    </w:p>
    <w:p>
      <w:pPr>
        <w:pStyle w:val="Heading1"/>
      </w:pPr>
      <w:r>
        <w:rPr>
          <w:color w:val="0B4C8C"/>
        </w:rPr>
        <w:t>Chapter 2 — Computers, the cloud, and what GCP is</w:t>
      </w:r>
    </w:p>
    <w:p>
      <w:pPr>
        <w:pStyle w:val="Heading2"/>
      </w:pPr>
      <w:r>
        <w:rPr>
          <w:color w:val="1F6FB5"/>
        </w:rPr>
        <w:t>2.1  From physical servers to APIs</w:t>
      </w:r>
    </w:p>
    <w:p>
      <w:r>
        <w:rPr>
          <w:b w:val="0"/>
          <w:i w:val="0"/>
          <w:sz w:val="22"/>
        </w:rPr>
        <w:t>A cloud provider is a data centre exposed over HTTPS. Instead of buying and racking hardware, you call an API to get a VM, a database, a queue, or a managed service. Three big public providers exist: AWS (largest), Azure (Microsoft), and GCP (Google). All three offer the same primitives with different names and different defaults.</w:t>
      </w:r>
    </w:p>
    <w:p>
      <w:pPr>
        <w:pStyle w:val="Heading2"/>
      </w:pPr>
      <w:r>
        <w:rPr>
          <w:color w:val="1F6FB5"/>
        </w:rPr>
        <w:t>2.2  The four primitives every cloud provides</w:t>
      </w:r>
    </w:p>
    <w:p>
      <w:pPr>
        <w:pStyle w:val="ListBullet"/>
      </w:pPr>
      <w:r>
        <w:rPr>
          <w:sz w:val="22"/>
        </w:rPr>
        <w:t>Compute — VMs, containers, functions.</w:t>
      </w:r>
    </w:p>
    <w:p>
      <w:pPr>
        <w:pStyle w:val="ListBullet"/>
      </w:pPr>
      <w:r>
        <w:rPr>
          <w:sz w:val="22"/>
        </w:rPr>
        <w:t>Storage — object stores (file blobs), block stores (disks), databases (SQL/NoSQL).</w:t>
      </w:r>
    </w:p>
    <w:p>
      <w:pPr>
        <w:pStyle w:val="ListBullet"/>
      </w:pPr>
      <w:r>
        <w:rPr>
          <w:sz w:val="22"/>
        </w:rPr>
        <w:t>Networking — VPCs, load balancers, firewalls.</w:t>
      </w:r>
    </w:p>
    <w:p>
      <w:pPr>
        <w:pStyle w:val="ListBullet"/>
      </w:pPr>
      <w:r>
        <w:rPr>
          <w:sz w:val="22"/>
        </w:rPr>
        <w:t>Identity — service accounts, IAM roles, encryption keys.</w:t>
      </w:r>
    </w:p>
    <w:p>
      <w:pPr>
        <w:pStyle w:val="Heading2"/>
      </w:pPr>
      <w:r>
        <w:rPr>
          <w:color w:val="1F6FB5"/>
        </w:rPr>
        <w:t>2.3  Why GCP for this project</w:t>
      </w:r>
    </w:p>
    <w:p>
      <w:r>
        <w:rPr>
          <w:b w:val="0"/>
          <w:i w:val="0"/>
          <w:sz w:val="22"/>
        </w:rPr>
        <w:t>GCP shines for data-heavy ML workloads: BigQuery and Vertex AI are best-in-class. Pub/Sub is simpler than Kafka. Workload Identity is cleaner than AWS IRSA. The region we use is asia-south1 (Mumbai) — pick the region closest to your users.</w:t>
      </w:r>
    </w:p>
    <w:p>
      <w:pPr>
        <w:pStyle w:val="Heading2"/>
      </w:pPr>
      <w:r>
        <w:rPr>
          <w:color w:val="1F6FB5"/>
        </w:rPr>
        <w:t>2.4  The exact GCP services we will keep meeting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GCP service</w:t>
            </w:r>
          </w:p>
        </w:tc>
        <w:tc>
          <w:tcPr>
            <w:tcW w:type="dxa" w:w="2880"/>
            <w:shd w:val="clear" w:color="auto" w:fill="DCE6F1"/>
          </w:tcPr>
          <w:p>
            <w:r>
              <w:rPr>
                <w:b/>
              </w:rPr>
              <w:t>Equivalent in AWS / OSS</w:t>
            </w:r>
          </w:p>
        </w:tc>
        <w:tc>
          <w:tcPr>
            <w:tcW w:type="dxa" w:w="2880"/>
            <w:shd w:val="clear" w:color="auto" w:fill="DCE6F1"/>
          </w:tcPr>
          <w:p>
            <w:r>
              <w:rPr>
                <w:b/>
              </w:rPr>
              <w:t>Job in this repo</w:t>
            </w:r>
          </w:p>
        </w:tc>
      </w:tr>
      <w:tr>
        <w:tc>
          <w:tcPr>
            <w:tcW w:type="dxa" w:w="2880"/>
          </w:tcPr>
          <w:p>
            <w:r>
              <w:rPr>
                <w:sz w:val="20"/>
              </w:rPr>
              <w:t>Cloud Storage (GCS)</w:t>
            </w:r>
          </w:p>
        </w:tc>
        <w:tc>
          <w:tcPr>
            <w:tcW w:type="dxa" w:w="2880"/>
          </w:tcPr>
          <w:p>
            <w:r>
              <w:rPr>
                <w:sz w:val="20"/>
              </w:rPr>
              <w:t>S3 (AWS)</w:t>
            </w:r>
          </w:p>
        </w:tc>
        <w:tc>
          <w:tcPr>
            <w:tcW w:type="dxa" w:w="2880"/>
          </w:tcPr>
          <w:p>
            <w:r>
              <w:rPr>
                <w:sz w:val="20"/>
              </w:rPr>
              <w:t>Object store. Buckets full of files. Used for the data lake.</w:t>
            </w:r>
          </w:p>
        </w:tc>
      </w:tr>
      <w:tr>
        <w:tc>
          <w:tcPr>
            <w:tcW w:type="dxa" w:w="2880"/>
          </w:tcPr>
          <w:p>
            <w:r>
              <w:rPr>
                <w:sz w:val="20"/>
              </w:rPr>
              <w:t>Pub/Sub</w:t>
            </w:r>
          </w:p>
        </w:tc>
        <w:tc>
          <w:tcPr>
            <w:tcW w:type="dxa" w:w="2880"/>
          </w:tcPr>
          <w:p>
            <w:r>
              <w:rPr>
                <w:sz w:val="20"/>
              </w:rPr>
              <w:t>Kinesis / Kafka</w:t>
            </w:r>
          </w:p>
        </w:tc>
        <w:tc>
          <w:tcPr>
            <w:tcW w:type="dxa" w:w="2880"/>
          </w:tcPr>
          <w:p>
            <w:r>
              <w:rPr>
                <w:sz w:val="20"/>
              </w:rPr>
              <w:t>Pub-sub message bus. Producers write, consumers read.</w:t>
            </w:r>
          </w:p>
        </w:tc>
      </w:tr>
      <w:tr>
        <w:tc>
          <w:tcPr>
            <w:tcW w:type="dxa" w:w="2880"/>
          </w:tcPr>
          <w:p>
            <w:r>
              <w:rPr>
                <w:sz w:val="20"/>
              </w:rPr>
              <w:t>Dataflow</w:t>
            </w:r>
          </w:p>
        </w:tc>
        <w:tc>
          <w:tcPr>
            <w:tcW w:type="dxa" w:w="2880"/>
          </w:tcPr>
          <w:p>
            <w:r>
              <w:rPr>
                <w:sz w:val="20"/>
              </w:rPr>
              <w:t>Spark Streaming</w:t>
            </w:r>
          </w:p>
        </w:tc>
        <w:tc>
          <w:tcPr>
            <w:tcW w:type="dxa" w:w="2880"/>
          </w:tcPr>
          <w:p>
            <w:r>
              <w:rPr>
                <w:sz w:val="20"/>
              </w:rPr>
              <w:t>Managed Apache Beam — moves Pub/Sub → GCS at scale.</w:t>
            </w:r>
          </w:p>
        </w:tc>
      </w:tr>
      <w:tr>
        <w:tc>
          <w:tcPr>
            <w:tcW w:type="dxa" w:w="2880"/>
          </w:tcPr>
          <w:p>
            <w:r>
              <w:rPr>
                <w:sz w:val="20"/>
              </w:rPr>
              <w:t>BigQuery</w:t>
            </w:r>
          </w:p>
        </w:tc>
        <w:tc>
          <w:tcPr>
            <w:tcW w:type="dxa" w:w="2880"/>
          </w:tcPr>
          <w:p>
            <w:r>
              <w:rPr>
                <w:sz w:val="20"/>
              </w:rPr>
              <w:t>Snowflake</w:t>
            </w:r>
          </w:p>
        </w:tc>
        <w:tc>
          <w:tcPr>
            <w:tcW w:type="dxa" w:w="2880"/>
          </w:tcPr>
          <w:p>
            <w:r>
              <w:rPr>
                <w:sz w:val="20"/>
              </w:rPr>
              <w:t>Serverless SQL warehouse. Query 100s of GB in seconds.</w:t>
            </w:r>
          </w:p>
        </w:tc>
      </w:tr>
      <w:tr>
        <w:tc>
          <w:tcPr>
            <w:tcW w:type="dxa" w:w="2880"/>
          </w:tcPr>
          <w:p>
            <w:r>
              <w:rPr>
                <w:sz w:val="20"/>
              </w:rPr>
              <w:t>GKE Autopilot</w:t>
            </w:r>
          </w:p>
        </w:tc>
        <w:tc>
          <w:tcPr>
            <w:tcW w:type="dxa" w:w="2880"/>
          </w:tcPr>
          <w:p>
            <w:r>
              <w:rPr>
                <w:sz w:val="20"/>
              </w:rPr>
              <w:t>EKS / Kubernetes</w:t>
            </w:r>
          </w:p>
        </w:tc>
        <w:tc>
          <w:tcPr>
            <w:tcW w:type="dxa" w:w="2880"/>
          </w:tcPr>
          <w:p>
            <w:r>
              <w:rPr>
                <w:sz w:val="20"/>
              </w:rPr>
              <w:t>Managed Kubernetes. Runs our APIs as containers.</w:t>
            </w:r>
          </w:p>
        </w:tc>
      </w:tr>
      <w:tr>
        <w:tc>
          <w:tcPr>
            <w:tcW w:type="dxa" w:w="2880"/>
          </w:tcPr>
          <w:p>
            <w:r>
              <w:rPr>
                <w:sz w:val="20"/>
              </w:rPr>
              <w:t>Vertex AI</w:t>
            </w:r>
          </w:p>
        </w:tc>
        <w:tc>
          <w:tcPr>
            <w:tcW w:type="dxa" w:w="2880"/>
          </w:tcPr>
          <w:p>
            <w:r>
              <w:rPr>
                <w:sz w:val="20"/>
              </w:rPr>
              <w:t>SageMaker</w:t>
            </w:r>
          </w:p>
        </w:tc>
        <w:tc>
          <w:tcPr>
            <w:tcW w:type="dxa" w:w="2880"/>
          </w:tcPr>
          <w:p>
            <w:r>
              <w:rPr>
                <w:sz w:val="20"/>
              </w:rPr>
              <w:t>Train + serve ML. Pipelines, Model Registry, Endpoints.</w:t>
            </w:r>
          </w:p>
        </w:tc>
      </w:tr>
      <w:tr>
        <w:tc>
          <w:tcPr>
            <w:tcW w:type="dxa" w:w="2880"/>
          </w:tcPr>
          <w:p>
            <w:r>
              <w:rPr>
                <w:sz w:val="20"/>
              </w:rPr>
              <w:t>Cloud Functions Gen2</w:t>
            </w:r>
          </w:p>
        </w:tc>
        <w:tc>
          <w:tcPr>
            <w:tcW w:type="dxa" w:w="2880"/>
          </w:tcPr>
          <w:p>
            <w:r>
              <w:rPr>
                <w:sz w:val="20"/>
              </w:rPr>
              <w:t>Lambda</w:t>
            </w:r>
          </w:p>
        </w:tc>
        <w:tc>
          <w:tcPr>
            <w:tcW w:type="dxa" w:w="2880"/>
          </w:tcPr>
          <w:p>
            <w:r>
              <w:rPr>
                <w:sz w:val="20"/>
              </w:rPr>
              <w:t>Tiny serverless code triggered by events.</w:t>
            </w:r>
          </w:p>
        </w:tc>
      </w:tr>
      <w:tr>
        <w:tc>
          <w:tcPr>
            <w:tcW w:type="dxa" w:w="2880"/>
          </w:tcPr>
          <w:p>
            <w:r>
              <w:rPr>
                <w:sz w:val="20"/>
              </w:rPr>
              <w:t>Cloud SQL</w:t>
            </w:r>
          </w:p>
        </w:tc>
        <w:tc>
          <w:tcPr>
            <w:tcW w:type="dxa" w:w="2880"/>
          </w:tcPr>
          <w:p>
            <w:r>
              <w:rPr>
                <w:sz w:val="20"/>
              </w:rPr>
              <w:t>RDS</w:t>
            </w:r>
          </w:p>
        </w:tc>
        <w:tc>
          <w:tcPr>
            <w:tcW w:type="dxa" w:w="2880"/>
          </w:tcPr>
          <w:p>
            <w:r>
              <w:rPr>
                <w:sz w:val="20"/>
              </w:rPr>
              <w:t>Managed Postgres / MySQL.</w:t>
            </w:r>
          </w:p>
        </w:tc>
      </w:tr>
      <w:tr>
        <w:tc>
          <w:tcPr>
            <w:tcW w:type="dxa" w:w="2880"/>
          </w:tcPr>
          <w:p>
            <w:r>
              <w:rPr>
                <w:sz w:val="20"/>
              </w:rPr>
              <w:t>Memorystore</w:t>
            </w:r>
          </w:p>
        </w:tc>
        <w:tc>
          <w:tcPr>
            <w:tcW w:type="dxa" w:w="2880"/>
          </w:tcPr>
          <w:p>
            <w:r>
              <w:rPr>
                <w:sz w:val="20"/>
              </w:rPr>
              <w:t>ElastiCache</w:t>
            </w:r>
          </w:p>
        </w:tc>
        <w:tc>
          <w:tcPr>
            <w:tcW w:type="dxa" w:w="2880"/>
          </w:tcPr>
          <w:p>
            <w:r>
              <w:rPr>
                <w:sz w:val="20"/>
              </w:rPr>
              <w:t>Managed Redis.</w:t>
            </w:r>
          </w:p>
        </w:tc>
      </w:tr>
      <w:tr>
        <w:tc>
          <w:tcPr>
            <w:tcW w:type="dxa" w:w="2880"/>
          </w:tcPr>
          <w:p>
            <w:r>
              <w:rPr>
                <w:sz w:val="20"/>
              </w:rPr>
              <w:t>Cloud Logging</w:t>
            </w:r>
          </w:p>
        </w:tc>
        <w:tc>
          <w:tcPr>
            <w:tcW w:type="dxa" w:w="2880"/>
          </w:tcPr>
          <w:p>
            <w:r>
              <w:rPr>
                <w:sz w:val="20"/>
              </w:rPr>
              <w:t>CloudWatch Logs</w:t>
            </w:r>
          </w:p>
        </w:tc>
        <w:tc>
          <w:tcPr>
            <w:tcW w:type="dxa" w:w="2880"/>
          </w:tcPr>
          <w:p>
            <w:r>
              <w:rPr>
                <w:sz w:val="20"/>
              </w:rPr>
              <w:t>Captures every container's stdout.</w:t>
            </w:r>
          </w:p>
        </w:tc>
      </w:tr>
      <w:tr>
        <w:tc>
          <w:tcPr>
            <w:tcW w:type="dxa" w:w="2880"/>
          </w:tcPr>
          <w:p>
            <w:r>
              <w:rPr>
                <w:sz w:val="20"/>
              </w:rPr>
              <w:t>Cloud Trace</w:t>
            </w:r>
          </w:p>
        </w:tc>
        <w:tc>
          <w:tcPr>
            <w:tcW w:type="dxa" w:w="2880"/>
          </w:tcPr>
          <w:p>
            <w:r>
              <w:rPr>
                <w:sz w:val="20"/>
              </w:rPr>
              <w:t>X-Ray</w:t>
            </w:r>
          </w:p>
        </w:tc>
        <w:tc>
          <w:tcPr>
            <w:tcW w:type="dxa" w:w="2880"/>
          </w:tcPr>
          <w:p>
            <w:r>
              <w:rPr>
                <w:sz w:val="20"/>
              </w:rPr>
              <w:t>Distributed tracing.</w:t>
            </w:r>
          </w:p>
        </w:tc>
      </w:tr>
      <w:tr>
        <w:tc>
          <w:tcPr>
            <w:tcW w:type="dxa" w:w="2880"/>
          </w:tcPr>
          <w:p>
            <w:r>
              <w:rPr>
                <w:sz w:val="20"/>
              </w:rPr>
              <w:t>Managed Prometheus (GMP)</w:t>
            </w:r>
          </w:p>
        </w:tc>
        <w:tc>
          <w:tcPr>
            <w:tcW w:type="dxa" w:w="2880"/>
          </w:tcPr>
          <w:p>
            <w:r>
              <w:rPr>
                <w:sz w:val="20"/>
              </w:rPr>
              <w:t>AMP</w:t>
            </w:r>
          </w:p>
        </w:tc>
        <w:tc>
          <w:tcPr>
            <w:tcW w:type="dxa" w:w="2880"/>
          </w:tcPr>
          <w:p>
            <w:r>
              <w:rPr>
                <w:sz w:val="20"/>
              </w:rPr>
              <w:t>Pulls /metrics endpoints, stores time-series.</w:t>
            </w:r>
          </w:p>
        </w:tc>
      </w:tr>
      <w:tr>
        <w:tc>
          <w:tcPr>
            <w:tcW w:type="dxa" w:w="2880"/>
          </w:tcPr>
          <w:p>
            <w:r>
              <w:rPr>
                <w:sz w:val="20"/>
              </w:rPr>
              <w:t>Cloud Monitoring</w:t>
            </w:r>
          </w:p>
        </w:tc>
        <w:tc>
          <w:tcPr>
            <w:tcW w:type="dxa" w:w="2880"/>
          </w:tcPr>
          <w:p>
            <w:r>
              <w:rPr>
                <w:sz w:val="20"/>
              </w:rPr>
              <w:t>CloudWatch Metrics</w:t>
            </w:r>
          </w:p>
        </w:tc>
        <w:tc>
          <w:tcPr>
            <w:tcW w:type="dxa" w:w="2880"/>
          </w:tcPr>
          <w:p>
            <w:r>
              <w:rPr>
                <w:sz w:val="20"/>
              </w:rPr>
              <w:t>Dashboards + alert policies.</w:t>
            </w:r>
          </w:p>
        </w:tc>
      </w:tr>
      <w:tr>
        <w:tc>
          <w:tcPr>
            <w:tcW w:type="dxa" w:w="2880"/>
          </w:tcPr>
          <w:p>
            <w:r>
              <w:rPr>
                <w:sz w:val="20"/>
              </w:rPr>
              <w:t>Cloud Armor</w:t>
            </w:r>
          </w:p>
        </w:tc>
        <w:tc>
          <w:tcPr>
            <w:tcW w:type="dxa" w:w="2880"/>
          </w:tcPr>
          <w:p>
            <w:r>
              <w:rPr>
                <w:sz w:val="20"/>
              </w:rPr>
              <w:t>WAF / Shield</w:t>
            </w:r>
          </w:p>
        </w:tc>
        <w:tc>
          <w:tcPr>
            <w:tcW w:type="dxa" w:w="2880"/>
          </w:tcPr>
          <w:p>
            <w:r>
              <w:rPr>
                <w:sz w:val="20"/>
              </w:rPr>
              <w:t>Web Application Firewall + DDoS rate limit.</w:t>
            </w:r>
          </w:p>
        </w:tc>
      </w:tr>
      <w:tr>
        <w:tc>
          <w:tcPr>
            <w:tcW w:type="dxa" w:w="2880"/>
          </w:tcPr>
          <w:p>
            <w:r>
              <w:rPr>
                <w:sz w:val="20"/>
              </w:rPr>
              <w:t>Artifact Registry</w:t>
            </w:r>
          </w:p>
        </w:tc>
        <w:tc>
          <w:tcPr>
            <w:tcW w:type="dxa" w:w="2880"/>
          </w:tcPr>
          <w:p>
            <w:r>
              <w:rPr>
                <w:sz w:val="20"/>
              </w:rPr>
              <w:t>ECR</w:t>
            </w:r>
          </w:p>
        </w:tc>
        <w:tc>
          <w:tcPr>
            <w:tcW w:type="dxa" w:w="2880"/>
          </w:tcPr>
          <w:p>
            <w:r>
              <w:rPr>
                <w:sz w:val="20"/>
              </w:rPr>
              <w:t>Stores Docker images.</w:t>
            </w:r>
          </w:p>
        </w:tc>
      </w:tr>
      <w:tr>
        <w:tc>
          <w:tcPr>
            <w:tcW w:type="dxa" w:w="2880"/>
          </w:tcPr>
          <w:p>
            <w:r>
              <w:rPr>
                <w:sz w:val="20"/>
              </w:rPr>
              <w:t>Secret Manager</w:t>
            </w:r>
          </w:p>
        </w:tc>
        <w:tc>
          <w:tcPr>
            <w:tcW w:type="dxa" w:w="2880"/>
          </w:tcPr>
          <w:p>
            <w:r>
              <w:rPr>
                <w:sz w:val="20"/>
              </w:rPr>
              <w:t>Secrets Manager</w:t>
            </w:r>
          </w:p>
        </w:tc>
        <w:tc>
          <w:tcPr>
            <w:tcW w:type="dxa" w:w="2880"/>
          </w:tcPr>
          <w:p>
            <w:r>
              <w:rPr>
                <w:sz w:val="20"/>
              </w:rPr>
              <w:t>Holds passwords/API keys.</w:t>
            </w:r>
          </w:p>
        </w:tc>
      </w:tr>
      <w:tr>
        <w:tc>
          <w:tcPr>
            <w:tcW w:type="dxa" w:w="2880"/>
          </w:tcPr>
          <w:p>
            <w:r>
              <w:rPr>
                <w:sz w:val="20"/>
              </w:rPr>
              <w:t>IAM + Workload Identity</w:t>
            </w:r>
          </w:p>
        </w:tc>
        <w:tc>
          <w:tcPr>
            <w:tcW w:type="dxa" w:w="2880"/>
          </w:tcPr>
          <w:p>
            <w:r>
              <w:rPr>
                <w:sz w:val="20"/>
              </w:rPr>
              <w:t>IRSA on EKS</w:t>
            </w:r>
          </w:p>
        </w:tc>
        <w:tc>
          <w:tcPr>
            <w:tcW w:type="dxa" w:w="2880"/>
          </w:tcPr>
          <w:p>
            <w:r>
              <w:rPr>
                <w:sz w:val="20"/>
              </w:rPr>
              <w:t>Pods can act as a GCP identity safely.</w:t>
            </w:r>
          </w:p>
        </w:tc>
      </w:tr>
    </w:tbl>
    <w:p>
      <w:pPr>
        <w:pStyle w:val="Heading2"/>
      </w:pPr>
      <w:r>
        <w:rPr>
          <w:color w:val="1F6FB5"/>
        </w:rPr>
        <w:t>2.5  Anatomy of a Terraform resource</w:t>
      </w:r>
    </w:p>
    <w:p>
      <w:r>
        <w:rPr>
          <w:b w:val="0"/>
          <w:i w:val="0"/>
          <w:sz w:val="22"/>
        </w:rPr>
        <w:t>Every GCP resource we create is declared as Terraform code. Terraform reads the current state, compares it to the code, and calls the GCP API to make reality match the code. Re-running Terraform with no code change is a no-op.</w:t>
      </w:r>
    </w:p>
    <w:p>
      <w:pPr>
        <w:spacing w:after="80"/>
        <w:ind w:left="283"/>
      </w:pPr>
      <w:r>
        <w:rPr>
          <w:rFonts w:ascii="Courier New" w:hAnsi="Courier New"/>
          <w:sz w:val="18"/>
        </w:rPr>
        <w:t>resource "google_storage_bucket" "lake" {</w:t>
        <w:br/>
        <w:t xml:space="preserve">  name                        = "monitoring-mlops-gcp-dev"</w:t>
        <w:br/>
        <w:t xml:space="preserve">  location                    = "asia-south1"</w:t>
        <w:br/>
        <w:t xml:space="preserve">  uniform_bucket_level_access = true</w:t>
        <w:br/>
        <w:t xml:space="preserve">  versioning { enabled = true }</w:t>
        <w:b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Terraform module pattern</w:t>
            </w:r>
          </w:p>
        </w:tc>
        <w:tc>
          <w:tcPr>
            <w:tcW w:type="dxa" w:w="2880"/>
          </w:tcPr>
          <w:p>
            <w:r>
              <w:rPr>
                <w:sz w:val="20"/>
              </w:rPr>
              <w:t>infra/main.tf composes infra/modules/{datalake,streaming,gke,...}/main.tf</w:t>
            </w:r>
          </w:p>
        </w:tc>
        <w:tc>
          <w:tcPr>
            <w:tcW w:type="dxa" w:w="2880"/>
          </w:tcPr>
          <w:p>
            <w:r>
              <w:rPr>
                <w:sz w:val="20"/>
              </w:rPr>
              <w:t>Splitting modules makes the codebase readable, testable, and reusable across environments (dev/stage/prod).</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vocabulary of GCP services and a mental model of how Terraform creates them. The next chapter explains the two foundations every cloud workload sits on top of — networking and identity. Skip these two and nothing later will work.</w:t>
            </w:r>
          </w:p>
        </w:tc>
      </w:tr>
    </w:tbl>
    <w:p/>
    <w:p>
      <w:r>
        <w:br w:type="page"/>
      </w:r>
    </w:p>
    <w:p>
      <w:pPr>
        <w:pStyle w:val="Heading1"/>
      </w:pPr>
      <w:r>
        <w:rPr>
          <w:color w:val="0B4C8C"/>
        </w:rPr>
        <w:t>Chapter 3 — Networking, identities, and why both matter first</w:t>
      </w:r>
    </w:p>
    <w:p>
      <w:pPr>
        <w:pStyle w:val="Heading2"/>
      </w:pPr>
      <w:r>
        <w:rPr>
          <w:color w:val="1F6FB5"/>
        </w:rPr>
        <w:t>3.1  VPCs and the default network</w:t>
      </w:r>
    </w:p>
    <w:p>
      <w:r>
        <w:rPr>
          <w:b w:val="0"/>
          <w:i w:val="0"/>
          <w:sz w:val="22"/>
        </w:rPr>
        <w:t>A VPC (Virtual Private Cloud) is a private network in GCP. Resources you put inside share a private IP space and can talk without crossing the public internet. Every GCP project starts with a 'default' network — fine for learning, replaced by custom VPCs in real prod. This project uses default.</w:t>
      </w:r>
    </w:p>
    <w:p>
      <w:pPr>
        <w:pStyle w:val="Heading2"/>
      </w:pPr>
      <w:r>
        <w:rPr>
          <w:color w:val="1F6FB5"/>
        </w:rPr>
        <w:t>3.2  Private Service Access (PSA)</w:t>
      </w:r>
    </w:p>
    <w:p>
      <w:r>
        <w:rPr>
          <w:b w:val="0"/>
          <w:i w:val="0"/>
          <w:sz w:val="22"/>
        </w:rPr>
        <w:t>Cloud SQL and Memorystore live in Google-managed networks. To talk to them privately from your VPC, you reserve an IP range and peer it via the Service Networking API. That is what google_compute_global_address.psa + google_service_networking_connection.psa do in modules/database/main.tf.</w:t>
      </w:r>
    </w:p>
    <w:p>
      <w:pPr>
        <w:pStyle w:val="Heading2"/>
      </w:pPr>
      <w:r>
        <w:rPr>
          <w:color w:val="1F6FB5"/>
        </w:rPr>
        <w:t>3.3  Static IPs + load balancers</w:t>
      </w:r>
    </w:p>
    <w:p>
      <w:r>
        <w:rPr>
          <w:b w:val="0"/>
          <w:i w:val="0"/>
          <w:sz w:val="22"/>
        </w:rPr>
        <w:t>External users hit a global static IP. The IP is forwarded to a Google global HTTPS load balancer, which routes to a backend (a GKE Service in our case). Static IPs are named so DNS records stay stable across redeploys: aiops-scoring-ip, aiops-ui-ip, demo-app-ip.</w:t>
      </w:r>
    </w:p>
    <w:p>
      <w:pPr>
        <w:pStyle w:val="Heading2"/>
      </w:pPr>
      <w:r>
        <w:rPr>
          <w:color w:val="1F6FB5"/>
        </w:rPr>
        <w:t>3.4  IAM — three identity types</w:t>
      </w:r>
    </w:p>
    <w:p>
      <w:pPr>
        <w:pStyle w:val="ListBullet"/>
      </w:pPr>
      <w:r>
        <w:rPr>
          <w:sz w:val="22"/>
        </w:rPr>
        <w:t>User accounts — humans (akhil@example.com).</w:t>
      </w:r>
    </w:p>
    <w:p>
      <w:pPr>
        <w:pStyle w:val="ListBullet"/>
      </w:pPr>
      <w:r>
        <w:rPr>
          <w:sz w:val="22"/>
        </w:rPr>
        <w:t>Service accounts — robots (aiops-runner@PROJECT.iam.gserviceaccount.com).</w:t>
      </w:r>
    </w:p>
    <w:p>
      <w:pPr>
        <w:pStyle w:val="ListBullet"/>
      </w:pPr>
      <w:r>
        <w:rPr>
          <w:sz w:val="22"/>
        </w:rPr>
        <w:t>Workload Identity — a GKE pod acts as a service account without static keys.</w:t>
      </w:r>
    </w:p>
    <w:p>
      <w:pPr>
        <w:pStyle w:val="Heading2"/>
      </w:pPr>
      <w:r>
        <w:rPr>
          <w:color w:val="1F6FB5"/>
        </w:rPr>
        <w:t>3.5  Roles vs permissions</w:t>
      </w:r>
    </w:p>
    <w:p>
      <w:r>
        <w:rPr>
          <w:b w:val="0"/>
          <w:i w:val="0"/>
          <w:sz w:val="22"/>
        </w:rPr>
        <w:t>A permission is one tiny capability (e.g. storage.objects.create). A role is a bag of permissions (e.g. roles/storage.objectAdmin). You bind a role to a principal on a scope (project, bucket, secret). Grant the smallest scope that works — 'least privilege'.</w:t>
      </w:r>
    </w:p>
    <w:p>
      <w:pPr>
        <w:pStyle w:val="Heading2"/>
      </w:pPr>
      <w:r>
        <w:rPr>
          <w:color w:val="1F6FB5"/>
        </w:rPr>
        <w:t>3.6  Workload Identity end-to-end</w:t>
      </w:r>
    </w:p>
    <w:p>
      <w:pPr>
        <w:pStyle w:val="ListNumber"/>
      </w:pPr>
      <w:r>
        <w:rPr>
          <w:sz w:val="22"/>
        </w:rPr>
        <w:t>Cluster has a Workload Identity Pool: PROJECT.svc.id.goog.</w:t>
      </w:r>
    </w:p>
    <w:p>
      <w:pPr>
        <w:pStyle w:val="ListNumber"/>
      </w:pPr>
      <w:r>
        <w:rPr>
          <w:sz w:val="22"/>
        </w:rPr>
        <w:t>Each Kubernetes Service Account (KSA) maps to a GCP Service Account (GSA) via an annotation.</w:t>
      </w:r>
    </w:p>
    <w:p>
      <w:pPr>
        <w:pStyle w:val="ListNumber"/>
      </w:pPr>
      <w:r>
        <w:rPr>
          <w:sz w:val="22"/>
        </w:rPr>
        <w:t>GSA grants iam.workloadIdentityUser to KSA → pod gets short-lived OIDC token.</w:t>
      </w:r>
    </w:p>
    <w:p>
      <w:pPr>
        <w:pStyle w:val="ListNumber"/>
      </w:pPr>
      <w:r>
        <w:rPr>
          <w:sz w:val="22"/>
        </w:rPr>
        <w:t>Token is exchanged for a real GCP access token at runtime by the metadata server inside the pod.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WLI in this repo</w:t>
            </w:r>
          </w:p>
        </w:tc>
        <w:tc>
          <w:tcPr>
            <w:tcW w:type="dxa" w:w="2880"/>
          </w:tcPr>
          <w:p>
            <w:r>
              <w:rPr>
                <w:sz w:val="20"/>
              </w:rPr>
              <w:t>infra/modules/gke/main.tf — google_service_account_iam_member.wli_scoring / wli_otel / wli_ui. demo-app/infra/main.tf — google_service_account_iam_member.demo_api_wi / demo_worker_wi.</w:t>
            </w:r>
          </w:p>
        </w:tc>
        <w:tc>
          <w:tcPr>
            <w:tcW w:type="dxa" w:w="2880"/>
          </w:tcPr>
          <w:p>
            <w:r>
              <w:rPr>
                <w:sz w:val="20"/>
              </w:rPr>
              <w:t>Every pod that talks to a GCP API uses WLI. Zero static credentials in the cluster.</w:t>
            </w:r>
          </w:p>
        </w:tc>
      </w:tr>
    </w:tbl>
    <w:p/>
    <w:p>
      <w:pPr>
        <w:pStyle w:val="Heading2"/>
      </w:pPr>
      <w:r>
        <w:rPr>
          <w:color w:val="1F6FB5"/>
        </w:rPr>
        <w:t>3.7  Cloud Armor — perimeter security</w:t>
      </w:r>
    </w:p>
    <w:p>
      <w:r>
        <w:rPr>
          <w:b w:val="0"/>
          <w:i w:val="0"/>
          <w:sz w:val="22"/>
        </w:rPr>
        <w:t>Cloud Armor is a WAF + DDoS rate-limiter that sits in front of the global load balancer. We attach it via a BackendConfig CRD on the Service. Two rule families: rate_limit (600 req/min/IP) and pre-built WAF rulesets (sqli-v33-stable, xss-v33-stable).</w:t>
      </w:r>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network the workloads can sit in and an identity model for them. The next chapter explains the lowest-level unit a workload is shipped as — the container — and the format that defines one (Dockerfile).</w:t>
            </w:r>
          </w:p>
        </w:tc>
      </w:tr>
    </w:tbl>
    <w:p/>
    <w:p>
      <w:r>
        <w:br w:type="page"/>
      </w:r>
    </w:p>
    <w:p>
      <w:pPr>
        <w:pStyle w:val="Heading1"/>
      </w:pPr>
      <w:r>
        <w:rPr>
          <w:color w:val="0B4C8C"/>
        </w:rPr>
        <w:t>Chapter 4 — Containers — the universal shipping unit</w:t>
      </w:r>
    </w:p>
    <w:p>
      <w:pPr>
        <w:pStyle w:val="Heading2"/>
      </w:pPr>
      <w:r>
        <w:rPr>
          <w:color w:val="1F6FB5"/>
        </w:rPr>
        <w:t>4.1  Why containers</w:t>
      </w:r>
    </w:p>
    <w:p>
      <w:r>
        <w:rPr>
          <w:b w:val="0"/>
          <w:i w:val="0"/>
          <w:sz w:val="22"/>
        </w:rPr>
        <w:t>Before containers, deploying meant copying code to a server, hoping its libraries were the same version as on your laptop, and patching when they weren't. A container is a tar file that bundles the code, the libraries, and even the OS user-space — everything but the kernel. Docker is the most common container format and runtime.</w:t>
      </w:r>
    </w:p>
    <w:p>
      <w:pPr>
        <w:pStyle w:val="Heading2"/>
      </w:pPr>
      <w:r>
        <w:rPr>
          <w:color w:val="1F6FB5"/>
        </w:rPr>
        <w:t>4.2  Anatomy of a Dockerfile</w:t>
      </w:r>
    </w:p>
    <w:p>
      <w:pPr>
        <w:spacing w:after="80"/>
        <w:ind w:left="283"/>
      </w:pPr>
      <w:r>
        <w:rPr>
          <w:rFonts w:ascii="Courier New" w:hAnsi="Courier New"/>
          <w:sz w:val="18"/>
        </w:rPr>
        <w:t>FROM python:3.11-slim</w:t>
        <w:br/>
        <w:t>ENV PYTHONUNBUFFERED=1</w:t>
        <w:br/>
        <w:t>WORKDIR /app</w:t>
        <w:br/>
        <w:t>COPY requirements.txt /tmp/</w:t>
        <w:br/>
        <w:t>RUN pip install -r /tmp/requirements.txt</w:t>
        <w:br/>
        <w:t>COPY app /app/app</w:t>
        <w:br/>
        <w:t>CMD ["uvicorn", "app.main:app", "--host", "0.0.0.0", "--port", "8000"]</w:t>
      </w:r>
    </w:p>
    <w:p>
      <w:pPr>
        <w:pStyle w:val="ListBullet"/>
      </w:pPr>
      <w:r>
        <w:rPr>
          <w:sz w:val="22"/>
        </w:rPr>
        <w:t>FROM — base image. Layers stack on top of layers.</w:t>
      </w:r>
    </w:p>
    <w:p>
      <w:pPr>
        <w:pStyle w:val="ListBullet"/>
      </w:pPr>
      <w:r>
        <w:rPr>
          <w:sz w:val="22"/>
        </w:rPr>
        <w:t>RUN — execute a build-time command. Cached unless inputs change.</w:t>
      </w:r>
    </w:p>
    <w:p>
      <w:pPr>
        <w:pStyle w:val="ListBullet"/>
      </w:pPr>
      <w:r>
        <w:rPr>
          <w:sz w:val="22"/>
        </w:rPr>
        <w:t>COPY — pull files from build context into the image.</w:t>
      </w:r>
    </w:p>
    <w:p>
      <w:pPr>
        <w:pStyle w:val="ListBullet"/>
      </w:pPr>
      <w:r>
        <w:rPr>
          <w:sz w:val="22"/>
        </w:rPr>
        <w:t>CMD — what to run when a container starts. One process, foreground.</w:t>
      </w:r>
    </w:p>
    <w:p>
      <w:pPr>
        <w:pStyle w:val="Heading2"/>
      </w:pPr>
      <w:r>
        <w:rPr>
          <w:color w:val="1F6FB5"/>
        </w:rPr>
        <w:t>4.3  Image registries</w:t>
      </w:r>
    </w:p>
    <w:p>
      <w:r>
        <w:rPr>
          <w:b w:val="0"/>
          <w:i w:val="0"/>
          <w:sz w:val="22"/>
        </w:rPr>
        <w:t>Built images are pushed to a registry — a content-addressable store of layers. GCP's registry is Artifact Registry. Each image has a tag (often the git SHA + 'latest'). Pulling an image by tag downloads only the layers you don't already have.</w:t>
      </w:r>
    </w:p>
    <w:p>
      <w:pPr>
        <w:pStyle w:val="Heading2"/>
      </w:pPr>
      <w:r>
        <w:rPr>
          <w:color w:val="1F6FB5"/>
        </w:rPr>
        <w:t>4.4  Build best practices we follow</w:t>
      </w:r>
    </w:p>
    <w:p>
      <w:pPr>
        <w:pStyle w:val="ListBullet"/>
      </w:pPr>
      <w:r>
        <w:rPr>
          <w:sz w:val="22"/>
        </w:rPr>
        <w:t>Multi-stage builds for compiled languages — small final image.</w:t>
      </w:r>
    </w:p>
    <w:p>
      <w:pPr>
        <w:pStyle w:val="ListBullet"/>
      </w:pPr>
      <w:r>
        <w:rPr>
          <w:sz w:val="22"/>
        </w:rPr>
        <w:t>Pin the base image tag (no 'latest' in the FROM line).</w:t>
      </w:r>
    </w:p>
    <w:p>
      <w:pPr>
        <w:pStyle w:val="ListBullet"/>
      </w:pPr>
      <w:r>
        <w:rPr>
          <w:sz w:val="22"/>
        </w:rPr>
        <w:t>Run as non-root (the api Dockerfile creates 'appuser').</w:t>
      </w:r>
    </w:p>
    <w:p>
      <w:pPr>
        <w:pStyle w:val="ListBullet"/>
      </w:pPr>
      <w:r>
        <w:rPr>
          <w:sz w:val="22"/>
        </w:rPr>
        <w:t>Add a HEALTHCHECK so orchestrators can self-heal.</w:t>
      </w:r>
    </w:p>
    <w:p>
      <w:pPr>
        <w:pStyle w:val="ListBullet"/>
      </w:pPr>
      <w:r>
        <w:rPr>
          <w:sz w:val="22"/>
        </w:rPr>
        <w:t>Keep layers small — install deps before copying code so a code change doesn't bust the deps cache.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Dockerfiles in this repo</w:t>
            </w:r>
          </w:p>
        </w:tc>
        <w:tc>
          <w:tcPr>
            <w:tcW w:type="dxa" w:w="2880"/>
          </w:tcPr>
          <w:p>
            <w:r>
              <w:rPr>
                <w:sz w:val="20"/>
              </w:rPr>
              <w:t>api/scoring/Dockerfile — Scoring API</w:t>
              <w:br/>
              <w:t>api/ui/Dockerfile — AIOps Console (nginx + static)</w:t>
              <w:br/>
              <w:t>demo-app/api/Dockerfile, demo-app/worker/Dockerfile, demo-app/web/Dockerfile</w:t>
              <w:br/>
              <w:t>ml/pipelines/rcf_metrics/Dockerfile — trainer image</w:t>
            </w:r>
          </w:p>
        </w:tc>
        <w:tc>
          <w:tcPr>
            <w:tcW w:type="dxa" w:w="2880"/>
          </w:tcPr>
          <w:p>
            <w:r>
              <w:rPr>
                <w:sz w:val="20"/>
              </w:rPr>
              <w:t>Each is built + pushed by Stage 2 of scripts/deploy_all.sh.</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an image that holds one process and its dependencies. The next chapter explains the system that runs hundreds of those images, schedules them across machines, restarts crashed ones, and exposes them on the network — Kubernetes / GKE.</w:t>
            </w:r>
          </w:p>
        </w:tc>
      </w:tr>
    </w:tbl>
    <w:p/>
    <w:p>
      <w:r>
        <w:br w:type="page"/>
      </w:r>
    </w:p>
    <w:p>
      <w:pPr>
        <w:pStyle w:val="Heading1"/>
      </w:pPr>
      <w:r>
        <w:rPr>
          <w:color w:val="0B4C8C"/>
        </w:rPr>
        <w:t>Chapter 5 — Kubernetes and GKE Autopilot — running many containers safely</w:t>
      </w:r>
    </w:p>
    <w:p>
      <w:pPr>
        <w:pStyle w:val="Heading2"/>
      </w:pPr>
      <w:r>
        <w:rPr>
          <w:color w:val="1F6FB5"/>
        </w:rPr>
        <w:t>5.1  Why an orchestrator</w:t>
      </w:r>
    </w:p>
    <w:p>
      <w:r>
        <w:rPr>
          <w:b w:val="0"/>
          <w:i w:val="0"/>
          <w:sz w:val="22"/>
        </w:rPr>
        <w:t>If you have ten machines and twenty container types, you do not want to ssh and 'docker run' by hand. Kubernetes (k8s) runs containers across a fleet, restarts crashed ones, scales them, exposes them as a virtual IP, and spreads them across failure zones.</w:t>
      </w:r>
    </w:p>
    <w:p>
      <w:pPr>
        <w:pStyle w:val="Heading2"/>
      </w:pPr>
      <w:r>
        <w:rPr>
          <w:color w:val="1F6FB5"/>
        </w:rPr>
        <w:t>5.2  Core k8s objects you must know</w:t>
      </w:r>
    </w:p>
    <w:p>
      <w:pPr>
        <w:pStyle w:val="ListBullet"/>
      </w:pPr>
      <w:r>
        <w:rPr>
          <w:sz w:val="22"/>
        </w:rPr>
        <w:t>Pod — one or more containers sharing a network namespace. Smallest unit.</w:t>
      </w:r>
    </w:p>
    <w:p>
      <w:pPr>
        <w:pStyle w:val="ListBullet"/>
      </w:pPr>
      <w:r>
        <w:rPr>
          <w:sz w:val="22"/>
        </w:rPr>
        <w:t>Deployment — declares 'I want N replicas of this pod template'.</w:t>
      </w:r>
    </w:p>
    <w:p>
      <w:pPr>
        <w:pStyle w:val="ListBullet"/>
      </w:pPr>
      <w:r>
        <w:rPr>
          <w:sz w:val="22"/>
        </w:rPr>
        <w:t>Service — stable virtual IP + DNS for a set of pods.</w:t>
      </w:r>
    </w:p>
    <w:p>
      <w:pPr>
        <w:pStyle w:val="ListBullet"/>
      </w:pPr>
      <w:r>
        <w:rPr>
          <w:sz w:val="22"/>
        </w:rPr>
        <w:t>ConfigMap / Secret — env vars and credentials, mounted into pods.</w:t>
      </w:r>
    </w:p>
    <w:p>
      <w:pPr>
        <w:pStyle w:val="ListBullet"/>
      </w:pPr>
      <w:r>
        <w:rPr>
          <w:sz w:val="22"/>
        </w:rPr>
        <w:t>Ingress — HTTP routing rules from the outside world to a Service.</w:t>
      </w:r>
    </w:p>
    <w:p>
      <w:pPr>
        <w:pStyle w:val="ListBullet"/>
      </w:pPr>
      <w:r>
        <w:rPr>
          <w:sz w:val="22"/>
        </w:rPr>
        <w:t>ServiceAccount — the pod's identity (used by Workload Identity in GKE).</w:t>
      </w:r>
    </w:p>
    <w:p>
      <w:pPr>
        <w:pStyle w:val="ListBullet"/>
      </w:pPr>
      <w:r>
        <w:rPr>
          <w:sz w:val="22"/>
        </w:rPr>
        <w:t>HPA — HorizontalPodAutoscaler, scales replicas on CPU / custom metrics.</w:t>
      </w:r>
    </w:p>
    <w:p>
      <w:pPr>
        <w:pStyle w:val="ListBullet"/>
      </w:pPr>
      <w:r>
        <w:rPr>
          <w:sz w:val="22"/>
        </w:rPr>
        <w:t>PodDisruptionBudget — prevents the cluster from evicting too many pods at once.</w:t>
      </w:r>
    </w:p>
    <w:p>
      <w:pPr>
        <w:pStyle w:val="ListBullet"/>
      </w:pPr>
      <w:r>
        <w:rPr>
          <w:sz w:val="22"/>
        </w:rPr>
        <w:t>NetworkPolicy — pod-level firewall rules.</w:t>
      </w:r>
    </w:p>
    <w:p>
      <w:pPr>
        <w:pStyle w:val="ListBullet"/>
      </w:pPr>
      <w:r>
        <w:rPr>
          <w:sz w:val="22"/>
        </w:rPr>
        <w:t>CronJob — runs a Job on a schedule.</w:t>
      </w:r>
    </w:p>
    <w:p>
      <w:pPr>
        <w:pStyle w:val="Heading2"/>
      </w:pPr>
      <w:r>
        <w:rPr>
          <w:color w:val="1F6FB5"/>
        </w:rPr>
        <w:t>5.3  GKE Autopilot specifically</w:t>
      </w:r>
    </w:p>
    <w:p>
      <w:r>
        <w:rPr>
          <w:b w:val="0"/>
          <w:i w:val="0"/>
          <w:sz w:val="22"/>
        </w:rPr>
        <w:t>Autopilot is a GKE mode where Google manages the underlying nodes. You only declare pods. Cluster scales in 1-2 minutes; you pay per pod-second. Constraints: certain privileged options are blocked, but everything we use here works.</w:t>
      </w:r>
    </w:p>
    <w:p>
      <w:pPr>
        <w:pStyle w:val="Heading2"/>
      </w:pPr>
      <w:r>
        <w:rPr>
          <w:color w:val="1F6FB5"/>
        </w:rPr>
        <w:t>5.4  Helm — the package manager</w:t>
      </w:r>
    </w:p>
    <w:p>
      <w:r>
        <w:rPr>
          <w:b w:val="0"/>
          <w:i w:val="0"/>
          <w:sz w:val="22"/>
        </w:rPr>
        <w:t>A Helm 'chart' is a templated bundle of YAML. values.yaml fills the template; you install with 'helm upgrade --install'. Helm is to Kubernetes what apt is to Debian.</w:t>
      </w:r>
    </w:p>
    <w:p>
      <w:pPr>
        <w:pStyle w:val="Heading2"/>
      </w:pPr>
      <w:r>
        <w:rPr>
          <w:color w:val="1F6FB5"/>
        </w:rPr>
        <w:t>5.5  Charts in this repo (read each templates/ folder)</w:t>
      </w:r>
    </w:p>
    <w:p>
      <w:pPr>
        <w:pStyle w:val="ListBullet"/>
      </w:pPr>
      <w:r>
        <w:rPr>
          <w:sz w:val="22"/>
        </w:rPr>
        <w:t>helm/charts/anomaly-scoring-api — the FastAPI scoring service.</w:t>
      </w:r>
    </w:p>
    <w:p>
      <w:pPr>
        <w:pStyle w:val="ListBullet"/>
      </w:pPr>
      <w:r>
        <w:rPr>
          <w:sz w:val="22"/>
        </w:rPr>
        <w:t>helm/charts/aiops-ui — the static web console.</w:t>
      </w:r>
    </w:p>
    <w:p>
      <w:pPr>
        <w:pStyle w:val="ListBullet"/>
      </w:pPr>
      <w:r>
        <w:rPr>
          <w:sz w:val="22"/>
        </w:rPr>
        <w:t>helm/charts/otel-collector — receives OTLP traces.</w:t>
      </w:r>
    </w:p>
    <w:p>
      <w:pPr>
        <w:pStyle w:val="ListBullet"/>
      </w:pPr>
      <w:r>
        <w:rPr>
          <w:sz w:val="22"/>
        </w:rPr>
        <w:t>demo-app/helm/demo-service — generic chart, parametrised per service via values-{api,worker,web}.yaml.</w:t>
      </w:r>
    </w:p>
    <w:p>
      <w:pPr>
        <w:pStyle w:val="Heading2"/>
      </w:pPr>
      <w:r>
        <w:rPr>
          <w:color w:val="1F6FB5"/>
        </w:rPr>
        <w:t>5.6  How traffic enters the cluster</w:t>
      </w:r>
    </w:p>
    <w:p>
      <w:pPr>
        <w:spacing w:after="80"/>
        <w:ind w:left="283"/>
      </w:pPr>
      <w:r>
        <w:rPr>
          <w:rFonts w:ascii="Courier New" w:hAnsi="Courier New"/>
          <w:sz w:val="18"/>
        </w:rPr>
        <w:t>Internet ─► Global LB (with static IP + Cloud Armor) ─► Ingress</w:t>
        <w:br/>
        <w:t xml:space="preserve">                                                            │</w:t>
        <w:br/>
        <w:t xml:space="preserve">                                                            ▼</w:t>
        <w:br/>
        <w:t xml:space="preserve">                                                       Service ─► Pod(s)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Ingress definitions</w:t>
            </w:r>
          </w:p>
        </w:tc>
        <w:tc>
          <w:tcPr>
            <w:tcW w:type="dxa" w:w="2880"/>
          </w:tcPr>
          <w:p>
            <w:r>
              <w:rPr>
                <w:sz w:val="20"/>
              </w:rPr>
              <w:t>helm/charts/aiops-ui/templates/ingress.yaml + service.yaml — UI Ingress, ManagedCertificate, BackendConfig</w:t>
              <w:br/>
              <w:t>helm/charts/anomaly-scoring-api/templates/ingress.yaml — API Ingress</w:t>
              <w:br/>
              <w:t>demo-app/helm/demo-service/templates/ingress.yaml — demo Ingress</w:t>
            </w:r>
          </w:p>
        </w:tc>
        <w:tc>
          <w:tcPr>
            <w:tcW w:type="dxa" w:w="2880"/>
          </w:tcPr>
          <w:p>
            <w:r>
              <w:rPr>
                <w:sz w:val="20"/>
              </w:rPr>
              <w:t>These three charts are the only ones with a public face. Everything else is ClusterIP.</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cluster that runs containers and exposes them on the network. The next chapter explains the workloads we put inside it — applications that emit signals (logs / metrics / traces). Without those signals there is nothing for the AIOps half of the project to do.</w:t>
            </w:r>
          </w:p>
        </w:tc>
      </w:tr>
    </w:tbl>
    <w:p/>
    <w:p>
      <w:r>
        <w:br w:type="page"/>
      </w:r>
    </w:p>
    <w:p>
      <w:pPr>
        <w:pStyle w:val="Heading1"/>
      </w:pPr>
      <w:r>
        <w:rPr>
          <w:color w:val="0B4C8C"/>
        </w:rPr>
        <w:t>Chapter 6 — Producers — applications that emit signals</w:t>
      </w:r>
    </w:p>
    <w:p>
      <w:pPr>
        <w:pStyle w:val="Heading2"/>
      </w:pPr>
      <w:r>
        <w:rPr>
          <w:color w:val="1F6FB5"/>
        </w:rPr>
        <w:t>6.1  Why we built a fake e-commerce stack</w:t>
      </w:r>
    </w:p>
    <w:p>
      <w:r>
        <w:rPr>
          <w:b w:val="0"/>
          <w:i w:val="0"/>
          <w:sz w:val="22"/>
        </w:rPr>
        <w:t>An anomaly-detection platform needs raw signal. demo-app/ exists so you can run an end-to-end demo without pointing the platform at real production. It has three roles and a traffic generator.</w:t>
      </w:r>
    </w:p>
    <w:p>
      <w:pPr>
        <w:pStyle w:val="Heading2"/>
      </w:pPr>
      <w:r>
        <w:rPr>
          <w:color w:val="1F6FB5"/>
        </w:rPr>
        <w:t>6.2  The three demo services</w:t>
      </w:r>
    </w:p>
    <w:p>
      <w:pPr>
        <w:pStyle w:val="ListBullet"/>
      </w:pPr>
      <w:r>
        <w:rPr>
          <w:sz w:val="22"/>
        </w:rPr>
        <w:t>demo-app/web — NGINX reverse proxy + static index.html. Combined access log.</w:t>
      </w:r>
    </w:p>
    <w:p>
      <w:pPr>
        <w:pStyle w:val="ListBullet"/>
      </w:pPr>
      <w:r>
        <w:rPr>
          <w:sz w:val="22"/>
        </w:rPr>
        <w:t>demo-app/api — FastAPI backend. JSON logs, /metrics, OTEL traces, talks to MySQL.</w:t>
      </w:r>
    </w:p>
    <w:p>
      <w:pPr>
        <w:pStyle w:val="ListBullet"/>
      </w:pPr>
      <w:r>
        <w:rPr>
          <w:sz w:val="22"/>
        </w:rPr>
        <w:t>demo-app/worker — Python loop. Polls Redis queue, processes synthetic jobs.</w:t>
      </w:r>
    </w:p>
    <w:p>
      <w:pPr>
        <w:pStyle w:val="Heading2"/>
      </w:pPr>
      <w:r>
        <w:rPr>
          <w:color w:val="1F6FB5"/>
        </w:rPr>
        <w:t>6.3  Realism knobs</w:t>
      </w:r>
    </w:p>
    <w:p>
      <w:r>
        <w:rPr>
          <w:b w:val="0"/>
          <w:i w:val="0"/>
          <w:sz w:val="22"/>
        </w:rPr>
        <w:t>demo-app/api/app/main.py + routes.py read environment variables that inject controlled chaos so detectors have something to fire on:</w:t>
      </w:r>
    </w:p>
    <w:p>
      <w:pPr>
        <w:pStyle w:val="ListBullet"/>
      </w:pPr>
      <w:r>
        <w:rPr>
          <w:sz w:val="22"/>
        </w:rPr>
        <w:t>DEMO_ERROR_RATE — fraction of requests that deliberately 500.</w:t>
      </w:r>
    </w:p>
    <w:p>
      <w:pPr>
        <w:pStyle w:val="ListBullet"/>
      </w:pPr>
      <w:r>
        <w:rPr>
          <w:sz w:val="22"/>
        </w:rPr>
        <w:t>DEMO_SLOW_RATE — fraction of requests that get an extra sleep.</w:t>
      </w:r>
    </w:p>
    <w:p>
      <w:pPr>
        <w:pStyle w:val="ListBullet"/>
      </w:pPr>
      <w:r>
        <w:rPr>
          <w:sz w:val="22"/>
        </w:rPr>
        <w:t>DEMO_SLOW_LATENCY — how much extra sleep.</w:t>
      </w:r>
    </w:p>
    <w:p>
      <w:pPr>
        <w:pStyle w:val="Heading2"/>
      </w:pPr>
      <w:r>
        <w:rPr>
          <w:color w:val="1F6FB5"/>
        </w:rPr>
        <w:t>6.4  Traffic generator (Locust)</w:t>
      </w:r>
    </w:p>
    <w:p>
      <w:r>
        <w:rPr>
          <w:b w:val="0"/>
          <w:i w:val="0"/>
          <w:sz w:val="22"/>
        </w:rPr>
        <w:t>demo-app/traffic-gen/locustfile.py defines normal-mode and attack-mode user behaviours (brute-force /login, DDoS bursts, SQLi probes). A Kubernetes CronJob (demo-app/traffic-gen/k8s-cronjob.yaml) re-spawns it every 30 minutes.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x-cocoon-id propagation</w:t>
            </w:r>
          </w:p>
        </w:tc>
        <w:tc>
          <w:tcPr>
            <w:tcW w:type="dxa" w:w="2880"/>
          </w:tcPr>
          <w:p>
            <w:r>
              <w:rPr>
                <w:sz w:val="20"/>
              </w:rPr>
              <w:t>demo-app/{api,worker,web} — middleware reads the x-cocoon-id header and echoes it</w:t>
            </w:r>
          </w:p>
        </w:tc>
        <w:tc>
          <w:tcPr>
            <w:tcW w:type="dxa" w:w="2880"/>
          </w:tcPr>
          <w:p>
            <w:r>
              <w:rPr>
                <w:sz w:val="20"/>
              </w:rPr>
              <w:t>Cocoons are ephemeral isolated test environments (from the wider Skillz Cocoon platform). Out of scope here, but the pattern is real-world useful: tag every log with a request-scoped trace key.</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applications that produce structured signal continuously. The next chapter explains the three formats that signal travels in — logs, metrics, traces — and how each is captured and stored.</w:t>
            </w:r>
          </w:p>
        </w:tc>
      </w:tr>
    </w:tbl>
    <w:p/>
    <w:p>
      <w:r>
        <w:br w:type="page"/>
      </w:r>
    </w:p>
    <w:p>
      <w:pPr>
        <w:pStyle w:val="Heading1"/>
      </w:pPr>
      <w:r>
        <w:rPr>
          <w:color w:val="0B4C8C"/>
        </w:rPr>
        <w:t>Chapter 7 — The three pillars of observability</w:t>
      </w:r>
    </w:p>
    <w:p>
      <w:pPr>
        <w:pStyle w:val="Heading2"/>
      </w:pPr>
      <w:r>
        <w:rPr>
          <w:color w:val="1F6FB5"/>
        </w:rPr>
        <w:t>7.1  Logs</w:t>
      </w:r>
    </w:p>
    <w:p>
      <w:r>
        <w:rPr>
          <w:b w:val="0"/>
          <w:i w:val="0"/>
          <w:sz w:val="22"/>
        </w:rPr>
        <w:t>Discrete time-stamped events. JSON lines on stdout. GKE captures them automatically into Cloud Logging. Searchable, filterable, exportable to BigQuery / GCS / Pub/Sub via log sinks.</w:t>
      </w:r>
    </w:p>
    <w:p>
      <w:pPr>
        <w:spacing w:after="80"/>
        <w:ind w:left="283"/>
      </w:pPr>
      <w:r>
        <w:rPr>
          <w:rFonts w:ascii="Courier New" w:hAnsi="Courier New"/>
          <w:sz w:val="18"/>
        </w:rPr>
        <w:t>{"ts":"2026-06-20T09:30:14Z","level":"INFO","msg":"GET /api/products/5 -&gt; 200 (12.3ms)","service":"demo-api","request_id":"u-7f","trace_id":"a91…"}</w:t>
      </w:r>
    </w:p>
    <w:p>
      <w:pPr>
        <w:pStyle w:val="Heading2"/>
      </w:pPr>
      <w:r>
        <w:rPr>
          <w:color w:val="1F6FB5"/>
        </w:rPr>
        <w:t>7.2  Metrics</w:t>
      </w:r>
    </w:p>
    <w:p>
      <w:r>
        <w:rPr>
          <w:b w:val="0"/>
          <w:i w:val="0"/>
          <w:sz w:val="22"/>
        </w:rPr>
        <w:t>Numerical time-series. Three shapes:</w:t>
      </w:r>
    </w:p>
    <w:p>
      <w:pPr>
        <w:pStyle w:val="ListBullet"/>
      </w:pPr>
      <w:r>
        <w:rPr>
          <w:sz w:val="22"/>
        </w:rPr>
        <w:t>Counter — only goes up. e.g. demo_api_requests_total.</w:t>
      </w:r>
    </w:p>
    <w:p>
      <w:pPr>
        <w:pStyle w:val="ListBullet"/>
      </w:pPr>
      <w:r>
        <w:rPr>
          <w:sz w:val="22"/>
        </w:rPr>
        <w:t>Gauge — goes up and down. e.g. demo_api_inflight_requests.</w:t>
      </w:r>
    </w:p>
    <w:p>
      <w:pPr>
        <w:pStyle w:val="ListBullet"/>
      </w:pPr>
      <w:r>
        <w:rPr>
          <w:sz w:val="22"/>
        </w:rPr>
        <w:t>Histogram — bucketed distribution. e.g. demo_api_request_latency_seconds.</w:t>
      </w:r>
    </w:p>
    <w:p>
      <w:r>
        <w:rPr>
          <w:b w:val="0"/>
          <w:i w:val="0"/>
          <w:sz w:val="22"/>
        </w:rPr>
        <w:t>Apps expose /metrics in Prometheus text format. Google Managed Prometheus (GMP) scrapes them via PodMonitoring CRDs. Histograms are the secret weapon — you can compute p50, p95, p99 on the fly server-side.</w:t>
      </w:r>
    </w:p>
    <w:p>
      <w:pPr>
        <w:pStyle w:val="Heading2"/>
      </w:pPr>
      <w:r>
        <w:rPr>
          <w:color w:val="1F6FB5"/>
        </w:rPr>
        <w:t>7.3  Traces</w:t>
      </w:r>
    </w:p>
    <w:p>
      <w:r>
        <w:rPr>
          <w:b w:val="0"/>
          <w:i w:val="0"/>
          <w:sz w:val="22"/>
        </w:rPr>
        <w:t>A trace is a tree of spans. Each span = one operation in one service ('SQL SELECT', 'POST /score', 'redis.lpop'). Spans share a trace_id so you can replay a request that hopped api → worker → MySQL → Redis as one timeline. OpenTelemetry is the vendor-neutral SDK. Apps emit OTLP; the OTEL collector exports to Cloud Trace.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Where each pillar is wired</w:t>
            </w:r>
          </w:p>
        </w:tc>
        <w:tc>
          <w:tcPr>
            <w:tcW w:type="dxa" w:w="2880"/>
          </w:tcPr>
          <w:p>
            <w:r>
              <w:rPr>
                <w:sz w:val="20"/>
              </w:rPr>
              <w:t>Logs — JsonFormatter in demo-app/api/app/observability.py + GKE auto-capture</w:t>
              <w:br/>
              <w:t>Metrics — prometheus_client Counter/Histogram/Gauge in same file + PodMonitoring CR</w:t>
              <w:br/>
              <w:t>Traces — OpenTelemetry SDK exporters → otel-collector → Cloud Trace</w:t>
            </w:r>
          </w:p>
        </w:tc>
        <w:tc>
          <w:tcPr>
            <w:tcW w:type="dxa" w:w="2880"/>
          </w:tcPr>
          <w:p>
            <w:r>
              <w:rPr>
                <w:sz w:val="20"/>
              </w:rPr>
              <w:t>All three share the request_id and trace_id so logs and traces correlate.</w:t>
            </w:r>
          </w:p>
        </w:tc>
      </w:tr>
    </w:tbl>
    <w:p/>
    <w:p>
      <w:pPr>
        <w:pStyle w:val="Heading2"/>
      </w:pPr>
      <w:r>
        <w:rPr>
          <w:color w:val="1F6FB5"/>
        </w:rPr>
        <w:t>7.4  Why all three matter</w:t>
      </w:r>
    </w:p>
    <w:p>
      <w:pPr>
        <w:pStyle w:val="ListBullet"/>
      </w:pPr>
      <w:r>
        <w:rPr>
          <w:sz w:val="22"/>
        </w:rPr>
        <w:t>Metrics — fastest to graph and alert on. Cheapest to store.</w:t>
      </w:r>
    </w:p>
    <w:p>
      <w:pPr>
        <w:pStyle w:val="ListBullet"/>
      </w:pPr>
      <w:r>
        <w:rPr>
          <w:sz w:val="22"/>
        </w:rPr>
        <w:t>Logs — best for forensics ('what exactly did the broken request look like?').</w:t>
      </w:r>
    </w:p>
    <w:p>
      <w:pPr>
        <w:pStyle w:val="ListBullet"/>
      </w:pPr>
      <w:r>
        <w:rPr>
          <w:sz w:val="22"/>
        </w:rPr>
        <w:t>Traces — best for debugging slowness across many services.</w:t>
      </w:r>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three streams of telemetry being emitted by every workload. The next chapter explains the bus that moves them at scale and decouples producers from consumers — Pub/Sub.</w:t>
            </w:r>
          </w:p>
        </w:tc>
      </w:tr>
    </w:tbl>
    <w:p/>
    <w:p>
      <w:r>
        <w:br w:type="page"/>
      </w:r>
    </w:p>
    <w:p>
      <w:pPr>
        <w:pStyle w:val="Heading1"/>
      </w:pPr>
      <w:r>
        <w:rPr>
          <w:color w:val="0B4C8C"/>
        </w:rPr>
        <w:t>Chapter 8 — Pub/Sub — decoupling producers from consumers</w:t>
      </w:r>
    </w:p>
    <w:p>
      <w:pPr>
        <w:pStyle w:val="Heading2"/>
      </w:pPr>
      <w:r>
        <w:rPr>
          <w:color w:val="1F6FB5"/>
        </w:rPr>
        <w:t>8.1  The publish / subscribe pattern</w:t>
      </w:r>
    </w:p>
    <w:p>
      <w:r>
        <w:rPr>
          <w:b w:val="0"/>
          <w:i w:val="0"/>
          <w:sz w:val="22"/>
        </w:rPr>
        <w:t>Producers send messages to a topic. Consumers create a subscription on the topic and pull messages. Producers do not know who consumes. Consumers do not know who produced. Adding a new consumer is one new subscription — no producer change.</w:t>
      </w:r>
    </w:p>
    <w:p>
      <w:pPr>
        <w:pStyle w:val="Heading2"/>
      </w:pPr>
      <w:r>
        <w:rPr>
          <w:color w:val="1F6FB5"/>
        </w:rPr>
        <w:t>8.2  Three topics in this repo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Topic</w:t>
            </w:r>
          </w:p>
        </w:tc>
        <w:tc>
          <w:tcPr>
            <w:tcW w:type="dxa" w:w="2880"/>
            <w:shd w:val="clear" w:color="auto" w:fill="DCE6F1"/>
          </w:tcPr>
          <w:p>
            <w:r>
              <w:rPr>
                <w:b/>
              </w:rPr>
              <w:t>Producers</w:t>
            </w:r>
          </w:p>
        </w:tc>
        <w:tc>
          <w:tcPr>
            <w:tcW w:type="dxa" w:w="2880"/>
            <w:shd w:val="clear" w:color="auto" w:fill="DCE6F1"/>
          </w:tcPr>
          <w:p>
            <w:r>
              <w:rPr>
                <w:b/>
              </w:rPr>
              <w:t>Consumers</w:t>
            </w:r>
          </w:p>
        </w:tc>
      </w:tr>
      <w:tr>
        <w:tc>
          <w:tcPr>
            <w:tcW w:type="dxa" w:w="2880"/>
          </w:tcPr>
          <w:p>
            <w:r>
              <w:rPr>
                <w:sz w:val="20"/>
              </w:rPr>
              <w:t>monitoring-mlops-{env}-events</w:t>
            </w:r>
          </w:p>
        </w:tc>
        <w:tc>
          <w:tcPr>
            <w:tcW w:type="dxa" w:w="2880"/>
          </w:tcPr>
          <w:p>
            <w:r>
              <w:rPr>
                <w:sz w:val="20"/>
              </w:rPr>
              <w:t>Cloud Logging sinks (apps, NGINX, LB, Cloud SQL)</w:t>
            </w:r>
          </w:p>
        </w:tc>
        <w:tc>
          <w:tcPr>
            <w:tcW w:type="dxa" w:w="2880"/>
          </w:tcPr>
          <w:p>
            <w:r>
              <w:rPr>
                <w:sz w:val="20"/>
              </w:rPr>
              <w:t>Streaming Cloud Function (rules) + Dataflow GCS writer</w:t>
            </w:r>
          </w:p>
        </w:tc>
      </w:tr>
      <w:tr>
        <w:tc>
          <w:tcPr>
            <w:tcW w:type="dxa" w:w="2880"/>
          </w:tcPr>
          <w:p>
            <w:r>
              <w:rPr>
                <w:sz w:val="20"/>
              </w:rPr>
              <w:t>monitoring-mlops-{env}-anomalies</w:t>
            </w:r>
          </w:p>
        </w:tc>
        <w:tc>
          <w:tcPr>
            <w:tcW w:type="dxa" w:w="2880"/>
          </w:tcPr>
          <w:p>
            <w:r>
              <w:rPr>
                <w:sz w:val="20"/>
              </w:rPr>
              <w:t>Streaming Function + Scoring API</w:t>
            </w:r>
          </w:p>
        </w:tc>
        <w:tc>
          <w:tcPr>
            <w:tcW w:type="dxa" w:w="2880"/>
          </w:tcPr>
          <w:p>
            <w:r>
              <w:rPr>
                <w:sz w:val="20"/>
              </w:rPr>
              <w:t>Anomaly fan-out subscription (UI / Slack / ticketing)</w:t>
            </w:r>
          </w:p>
        </w:tc>
      </w:tr>
      <w:tr>
        <w:tc>
          <w:tcPr>
            <w:tcW w:type="dxa" w:w="2880"/>
          </w:tcPr>
          <w:p>
            <w:r>
              <w:rPr>
                <w:sz w:val="20"/>
              </w:rPr>
              <w:t>monitoring-mlops-{env}-retrain</w:t>
            </w:r>
          </w:p>
        </w:tc>
        <w:tc>
          <w:tcPr>
            <w:tcW w:type="dxa" w:w="2880"/>
          </w:tcPr>
          <w:p>
            <w:r>
              <w:rPr>
                <w:sz w:val="20"/>
              </w:rPr>
              <w:t>Cloud Scheduler</w:t>
            </w:r>
          </w:p>
        </w:tc>
        <w:tc>
          <w:tcPr>
            <w:tcW w:type="dxa" w:w="2880"/>
          </w:tcPr>
          <w:p>
            <w:r>
              <w:rPr>
                <w:sz w:val="20"/>
              </w:rPr>
              <w:t>Pipeline-trigger Cloud Function</w:t>
            </w:r>
          </w:p>
        </w:tc>
      </w:tr>
    </w:tbl>
    <w:p/>
    <w:p>
      <w:pPr>
        <w:pStyle w:val="Heading2"/>
      </w:pPr>
      <w:r>
        <w:rPr>
          <w:color w:val="1F6FB5"/>
        </w:rPr>
        <w:t>8.3  Subscriptions and ack-deadline</w:t>
      </w:r>
    </w:p>
    <w:p>
      <w:r>
        <w:rPr>
          <w:b w:val="0"/>
          <w:i w:val="0"/>
          <w:sz w:val="22"/>
        </w:rPr>
        <w:t>Each consumer needs its own subscription. When you pull a message the broker starts a timer (ack_deadline_seconds) — you must ack before it expires or it is redelivered. Long jobs need long ack deadlines. Streaming function = 60s; Dataflow writer = 600s.</w:t>
      </w:r>
    </w:p>
    <w:p>
      <w:pPr>
        <w:pStyle w:val="Heading2"/>
      </w:pPr>
      <w:r>
        <w:rPr>
          <w:color w:val="1F6FB5"/>
        </w:rPr>
        <w:t>8.4  Cloud Logging sinks — the entry point</w:t>
      </w:r>
    </w:p>
    <w:p>
      <w:r>
        <w:rPr>
          <w:b w:val="0"/>
          <w:i w:val="0"/>
          <w:sz w:val="22"/>
        </w:rPr>
        <w:t>Cloud Logging captures every container's stdout. A 'sink' is a saved filter that routes matching log lines to GCS, BigQuery or Pub/Sub. We use Pub/Sub as the routing fabric so all downstream paths read from one bus.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Sink config</w:t>
            </w:r>
          </w:p>
        </w:tc>
        <w:tc>
          <w:tcPr>
            <w:tcW w:type="dxa" w:w="2880"/>
          </w:tcPr>
          <w:p>
            <w:r>
              <w:rPr>
                <w:sz w:val="20"/>
              </w:rPr>
              <w:t>demo-app/infra/main.tf — google_logging_project_sink.mysql_slow_sink</w:t>
            </w:r>
          </w:p>
        </w:tc>
        <w:tc>
          <w:tcPr>
            <w:tcW w:type="dxa" w:w="2880"/>
          </w:tcPr>
          <w:p>
            <w:r>
              <w:rPr>
                <w:sz w:val="20"/>
              </w:rPr>
              <w:t>Mysql slow query log → events Pub/Sub topic. Add more sinks for app/LB logs the same way.</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fan-in bus that holds every signal. The next chapter explains the streaming ETL job that drains the bus into a long-term store — Dataflow.</w:t>
            </w:r>
          </w:p>
        </w:tc>
      </w:tr>
    </w:tbl>
    <w:p/>
    <w:p>
      <w:r>
        <w:br w:type="page"/>
      </w:r>
    </w:p>
    <w:p>
      <w:pPr>
        <w:pStyle w:val="Heading1"/>
      </w:pPr>
      <w:r>
        <w:rPr>
          <w:color w:val="0B4C8C"/>
        </w:rPr>
        <w:t>Chapter 9 — Streaming ETL with Dataflow</w:t>
      </w:r>
    </w:p>
    <w:p>
      <w:pPr>
        <w:pStyle w:val="Heading2"/>
      </w:pPr>
      <w:r>
        <w:rPr>
          <w:color w:val="1F6FB5"/>
        </w:rPr>
        <w:t>9.1  ETL — what those three letters mean</w:t>
      </w:r>
    </w:p>
    <w:p>
      <w:pPr>
        <w:pStyle w:val="ListBullet"/>
      </w:pPr>
      <w:r>
        <w:rPr>
          <w:sz w:val="22"/>
        </w:rPr>
        <w:t>Extract — read from source (Pub/Sub).</w:t>
      </w:r>
    </w:p>
    <w:p>
      <w:pPr>
        <w:pStyle w:val="ListBullet"/>
      </w:pPr>
      <w:r>
        <w:rPr>
          <w:sz w:val="22"/>
        </w:rPr>
        <w:t>Transform — reshape (parse JSON, derive fields, tag with partition).</w:t>
      </w:r>
    </w:p>
    <w:p>
      <w:pPr>
        <w:pStyle w:val="ListBullet"/>
      </w:pPr>
      <w:r>
        <w:rPr>
          <w:sz w:val="22"/>
        </w:rPr>
        <w:t>Load — write to sink (GCS files in our case).</w:t>
      </w:r>
    </w:p>
    <w:p>
      <w:pPr>
        <w:pStyle w:val="Heading2"/>
      </w:pPr>
      <w:r>
        <w:rPr>
          <w:color w:val="1F6FB5"/>
        </w:rPr>
        <w:t>9.2  Apache Beam + Dataflow</w:t>
      </w:r>
    </w:p>
    <w:p>
      <w:r>
        <w:rPr>
          <w:b w:val="0"/>
          <w:i w:val="0"/>
          <w:sz w:val="22"/>
        </w:rPr>
        <w:t>Apache Beam is a unified programming model for batch and streaming data pipelines. Dataflow is Google's managed runner for Beam — autoscales workers, handles late data, exactly-once semantics. We do not write Beam code; we use Google's pre-built PubSub-to-GCS-Text flex template.</w:t>
      </w:r>
    </w:p>
    <w:p>
      <w:pPr>
        <w:pStyle w:val="Heading2"/>
      </w:pPr>
      <w:r>
        <w:rPr>
          <w:color w:val="1F6FB5"/>
        </w:rPr>
        <w:t>9.3  Windowing</w:t>
      </w:r>
    </w:p>
    <w:p>
      <w:r>
        <w:rPr>
          <w:b w:val="0"/>
          <w:i w:val="0"/>
          <w:sz w:val="22"/>
        </w:rPr>
        <w:t>Streaming jobs accumulate messages into windows before writing. We use a 5-minute fixed window: every 5 minutes the job flushes a file to GCS. Smaller windows = more files = more overhead. Bigger windows = more lag before data appears in the lake.</w:t>
      </w:r>
    </w:p>
    <w:p>
      <w:pPr>
        <w:pStyle w:val="Heading2"/>
      </w:pPr>
      <w:r>
        <w:rPr>
          <w:color w:val="1F6FB5"/>
        </w:rPr>
        <w:t>9.4  Hive partitioning</w:t>
      </w:r>
    </w:p>
    <w:p>
      <w:r>
        <w:rPr>
          <w:b w:val="0"/>
          <w:i w:val="0"/>
          <w:sz w:val="22"/>
        </w:rPr>
        <w:t>We write to gs://bucket/{env}/raw/source=app/...,  source=lb/..., source=cloudsql/...  BigQuery, Spark, and most query engines understand this directory layout — they can skip files when the WHERE clause filters by source.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Dataflow job in this repo</w:t>
            </w:r>
          </w:p>
        </w:tc>
        <w:tc>
          <w:tcPr>
            <w:tcW w:type="dxa" w:w="2880"/>
          </w:tcPr>
          <w:p>
            <w:r>
              <w:rPr>
                <w:sz w:val="20"/>
              </w:rPr>
              <w:t>infra/modules/streaming/main.tf — google_dataflow_flex_template_job.events_to_gcs</w:t>
            </w:r>
          </w:p>
        </w:tc>
        <w:tc>
          <w:tcPr>
            <w:tcW w:type="dxa" w:w="2880"/>
          </w:tcPr>
          <w:p>
            <w:r>
              <w:rPr>
                <w:sz w:val="20"/>
              </w:rPr>
              <w:t>Reads events_to_dataflow subscription, writes 5-minute files into the lake bucket under {env}/raw/.</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process that durably stores every signal. The next chapter explains the storage layout itself — the data lake (raw) plus the warehouse view (BigQuery).</w:t>
            </w:r>
          </w:p>
        </w:tc>
      </w:tr>
    </w:tbl>
    <w:p/>
    <w:p>
      <w:r>
        <w:br w:type="page"/>
      </w:r>
    </w:p>
    <w:p>
      <w:pPr>
        <w:pStyle w:val="Heading1"/>
      </w:pPr>
      <w:r>
        <w:rPr>
          <w:color w:val="0B4C8C"/>
        </w:rPr>
        <w:t>Chapter 10 — The data lake (GCS) and the warehouse (BigQuery)</w:t>
      </w:r>
    </w:p>
    <w:p>
      <w:pPr>
        <w:pStyle w:val="Heading2"/>
      </w:pPr>
      <w:r>
        <w:rPr>
          <w:color w:val="1F6FB5"/>
        </w:rPr>
        <w:t>10.1  Lake vs warehouse</w:t>
      </w:r>
    </w:p>
    <w:p>
      <w:pPr>
        <w:pStyle w:val="ListBullet"/>
      </w:pPr>
      <w:r>
        <w:rPr>
          <w:sz w:val="22"/>
        </w:rPr>
        <w:t>Lake — raw, schema-on-read, cheap, infinite. Files in GCS.</w:t>
      </w:r>
    </w:p>
    <w:p>
      <w:pPr>
        <w:pStyle w:val="ListBullet"/>
      </w:pPr>
      <w:r>
        <w:rPr>
          <w:sz w:val="22"/>
        </w:rPr>
        <w:t>Warehouse — schema-on-write, query-optimised, expensive per query. BigQuery.</w:t>
      </w:r>
    </w:p>
    <w:p>
      <w:r>
        <w:rPr>
          <w:b w:val="0"/>
          <w:i w:val="0"/>
          <w:sz w:val="22"/>
        </w:rPr>
        <w:t>Modern systems use both. The lake is the source of truth; the warehouse is the analyst's playground.</w:t>
      </w:r>
    </w:p>
    <w:p>
      <w:pPr>
        <w:pStyle w:val="Heading2"/>
      </w:pPr>
      <w:r>
        <w:rPr>
          <w:color w:val="1F6FB5"/>
        </w:rPr>
        <w:t>10.2  Bucket layout we use</w:t>
      </w:r>
    </w:p>
    <w:p>
      <w:pPr>
        <w:spacing w:after="80"/>
        <w:ind w:left="283"/>
      </w:pPr>
      <w:r>
        <w:rPr>
          <w:rFonts w:ascii="Courier New" w:hAnsi="Courier New"/>
          <w:sz w:val="18"/>
        </w:rPr>
        <w:t>gs://monitoring-mlops-gcp-dev/</w:t>
        <w:br/>
        <w:t xml:space="preserve">  dev/raw/source=app/&lt;datepartitions&gt;/events-*.json</w:t>
        <w:br/>
        <w:t xml:space="preserve">  dev/raw/source=lb/...</w:t>
        <w:br/>
        <w:t xml:space="preserve">  dev/raw/source=cloudsql/...</w:t>
        <w:br/>
        <w:t xml:space="preserve">  dev/features/security/&lt;datepartitions&gt;/*.parquet</w:t>
        <w:br/>
        <w:t xml:space="preserve">  dev/dataflow/tmp/...</w:t>
        <w:br/>
        <w:t xml:space="preserve">  dev/models/&lt;detector&gt;/&lt;run-id&gt;/...</w:t>
      </w:r>
    </w:p>
    <w:p>
      <w:pPr>
        <w:pStyle w:val="Heading2"/>
      </w:pPr>
      <w:r>
        <w:rPr>
          <w:color w:val="1F6FB5"/>
        </w:rPr>
        <w:t>10.3  External tables</w:t>
      </w:r>
    </w:p>
    <w:p>
      <w:r>
        <w:rPr>
          <w:b w:val="0"/>
          <w:i w:val="0"/>
          <w:sz w:val="22"/>
        </w:rPr>
        <w:t>An external table is a BigQuery view over GCS files. No data is copied. Schema is auto-detected. With hive partitioning, queries with WHERE source='app' only scan files under source=app/.</w:t>
      </w:r>
    </w:p>
    <w:p>
      <w:pPr>
        <w:pStyle w:val="Heading2"/>
      </w:pPr>
      <w:r>
        <w:rPr>
          <w:color w:val="1F6FB5"/>
        </w:rPr>
        <w:t>10.4  Native tables</w:t>
      </w:r>
    </w:p>
    <w:p>
      <w:r>
        <w:rPr>
          <w:b w:val="0"/>
          <w:i w:val="0"/>
          <w:sz w:val="22"/>
        </w:rPr>
        <w:t>A native table physically stores data in BigQuery's own storage — fast aggregation, DAY partitioning, clustering. We use one for anomalies because we want sub-second queries from the dashboard.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Datalake module</w:t>
            </w:r>
          </w:p>
        </w:tc>
        <w:tc>
          <w:tcPr>
            <w:tcW w:type="dxa" w:w="2880"/>
          </w:tcPr>
          <w:p>
            <w:r>
              <w:rPr>
                <w:sz w:val="20"/>
              </w:rPr>
              <w:t>infra/modules/datalake/main.tf — bucket + bigquery_dataset 'monitoring' + 3 tables</w:t>
            </w:r>
          </w:p>
        </w:tc>
        <w:tc>
          <w:tcPr>
            <w:tcW w:type="dxa" w:w="2880"/>
          </w:tcPr>
          <w:p>
            <w:r>
              <w:rPr>
                <w:sz w:val="20"/>
              </w:rPr>
              <w:t>Tables: raw_events (external, hive-partitioned by source), features_security (external Parquet), anomalies (native, DAY-partitioned).</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raw data on disk and queryable in SQL. The next chapter explains the schema discipline that lets many sources end up in one table — parsers and the CommonEvent format.</w:t>
            </w:r>
          </w:p>
        </w:tc>
      </w:tr>
    </w:tbl>
    <w:p/>
    <w:p>
      <w:r>
        <w:br w:type="page"/>
      </w:r>
    </w:p>
    <w:p>
      <w:pPr>
        <w:pStyle w:val="Heading1"/>
      </w:pPr>
      <w:r>
        <w:rPr>
          <w:color w:val="0B4C8C"/>
        </w:rPr>
        <w:t>Chapter 11 — Schema and parsers — turning many formats into one</w:t>
      </w:r>
    </w:p>
    <w:p>
      <w:pPr>
        <w:pStyle w:val="Heading2"/>
      </w:pPr>
      <w:r>
        <w:rPr>
          <w:color w:val="1F6FB5"/>
        </w:rPr>
        <w:t>11.1  Why a canonical schema</w:t>
      </w:r>
    </w:p>
    <w:p>
      <w:r>
        <w:rPr>
          <w:b w:val="0"/>
          <w:i w:val="0"/>
          <w:sz w:val="22"/>
        </w:rPr>
        <w:t>Each source emits a different shape: NGINX combined log, MySQL slow query, OTEL JSON, Cloud Armor. If detectors had to know every shape, adding a source would touch every detector. Solution: one CommonEvent schema; per-source parsers that adapt. Detectors read CommonEvent only.</w:t>
      </w:r>
    </w:p>
    <w:p>
      <w:pPr>
        <w:pStyle w:val="Heading2"/>
      </w:pPr>
      <w:r>
        <w:rPr>
          <w:color w:val="1F6FB5"/>
        </w:rPr>
        <w:t>11.2  CommonEvent shape</w:t>
      </w:r>
    </w:p>
    <w:p>
      <w:pPr>
        <w:spacing w:after="80"/>
        <w:ind w:left="283"/>
      </w:pPr>
      <w:r>
        <w:rPr>
          <w:rFonts w:ascii="Courier New" w:hAnsi="Courier New"/>
          <w:sz w:val="18"/>
        </w:rPr>
        <w:t>{</w:t>
        <w:br/>
        <w:t xml:space="preserve">  ts:        iso8601,</w:t>
        <w:br/>
        <w:t xml:space="preserve">  ingest_ts: iso8601,</w:t>
        <w:br/>
        <w:t xml:space="preserve">  source:    'cdn|lb|cloud_armor|app|gke|nginx|cloudsql|...',</w:t>
        <w:br/>
        <w:t xml:space="preserve">  host:      str,</w:t>
        <w:br/>
        <w:t xml:space="preserve">  severity:  'DEBUG|INFO|WARN|ERROR|CRITICAL',</w:t>
        <w:br/>
        <w:t xml:space="preserve">  status:    int|None,</w:t>
        <w:br/>
        <w:t xml:space="preserve">  latency_ms: float|None,</w:t>
        <w:br/>
        <w:t xml:space="preserve">  bytes:     int|None,</w:t>
        <w:br/>
        <w:t xml:space="preserve">  src_ip:    str|None,</w:t>
        <w:br/>
        <w:t xml:space="preserve">  user:      str|None,</w:t>
        <w:br/>
        <w:t xml:space="preserve">  path:      str|None,</w:t>
        <w:br/>
        <w:t xml:space="preserve">  user_agent: str|None,</w:t>
        <w:br/>
        <w:t xml:space="preserve">  message:   str,</w:t>
        <w:br/>
        <w:t xml:space="preserve">  attrs:     dict</w:t>
        <w:br/>
        <w:t>}</w:t>
      </w:r>
    </w:p>
    <w:p>
      <w:pPr>
        <w:pStyle w:val="Heading2"/>
      </w:pPr>
      <w:r>
        <w:rPr>
          <w:color w:val="1F6FB5"/>
        </w:rPr>
        <w:t>11.3  PII handling</w:t>
      </w:r>
    </w:p>
    <w:p>
      <w:r>
        <w:rPr>
          <w:b w:val="0"/>
          <w:i w:val="0"/>
          <w:sz w:val="22"/>
        </w:rPr>
        <w:t>CLAUDE.md rule 1: hash usernames + IPs (HMAC) inside the parser. Detectors see hashes only. Lets you analyse rate per user without ever storing or logging user identifiers.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Parsers</w:t>
            </w:r>
          </w:p>
        </w:tc>
        <w:tc>
          <w:tcPr>
            <w:tcW w:type="dxa" w:w="2880"/>
          </w:tcPr>
          <w:p>
            <w:r>
              <w:rPr>
                <w:sz w:val="20"/>
              </w:rPr>
              <w:t>ml/parsers/__init__.py — CommonEvent dataclass + parse() dispatcher per source</w:t>
            </w:r>
          </w:p>
        </w:tc>
        <w:tc>
          <w:tcPr>
            <w:tcW w:type="dxa" w:w="2880"/>
          </w:tcPr>
          <w:p>
            <w:r>
              <w:rPr>
                <w:sz w:val="20"/>
              </w:rPr>
              <w:t>Add a new source = write one parse_&lt;source&gt;() function and add to the dispatcher.</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data normalised to one shape. The next chapter explains the math that decides which CommonEvent rows are 'anomalous'.</w:t>
            </w:r>
          </w:p>
        </w:tc>
      </w:tr>
    </w:tbl>
    <w:p/>
    <w:p>
      <w:r>
        <w:br w:type="page"/>
      </w:r>
    </w:p>
    <w:p>
      <w:pPr>
        <w:pStyle w:val="Heading1"/>
      </w:pPr>
      <w:r>
        <w:rPr>
          <w:color w:val="0B4C8C"/>
        </w:rPr>
        <w:t>Chapter 12 — Statistics 101 — what 'anomaly' actually means</w:t>
      </w:r>
    </w:p>
    <w:p>
      <w:pPr>
        <w:pStyle w:val="Heading2"/>
      </w:pPr>
      <w:r>
        <w:rPr>
          <w:color w:val="1F6FB5"/>
        </w:rPr>
        <w:t>12.1  Mean and standard deviation</w:t>
      </w:r>
    </w:p>
    <w:p>
      <w:r>
        <w:rPr>
          <w:b w:val="0"/>
          <w:i w:val="0"/>
          <w:sz w:val="22"/>
        </w:rPr>
        <w:t>Mean (μ) — the centre. Standard deviation (σ) — typical distance from centre. If a metric's recent mean is 100 req/s with σ=15, then 250 req/s is (250-100)/15 = 10 standard deviations away — extremely unlikely under normal behaviour.</w:t>
      </w:r>
    </w:p>
    <w:p>
      <w:pPr>
        <w:pStyle w:val="Heading2"/>
      </w:pPr>
      <w:r>
        <w:rPr>
          <w:color w:val="1F6FB5"/>
        </w:rPr>
        <w:t>12.2  Z-score</w:t>
      </w:r>
    </w:p>
    <w:p>
      <w:r>
        <w:rPr>
          <w:b w:val="0"/>
          <w:i w:val="0"/>
          <w:sz w:val="22"/>
        </w:rPr>
        <w:t>z = (x - μ) / σ. |z| &gt; 3 is a common 'anomaly' threshold. Cheap, robust on stationary data.</w:t>
      </w:r>
    </w:p>
    <w:p>
      <w:pPr>
        <w:pStyle w:val="Heading2"/>
      </w:pPr>
      <w:r>
        <w:rPr>
          <w:color w:val="1F6FB5"/>
        </w:rPr>
        <w:t>12.3  EWMA — exponentially weighted moving average</w:t>
      </w:r>
    </w:p>
    <w:p>
      <w:r>
        <w:rPr>
          <w:b w:val="0"/>
          <w:i w:val="0"/>
          <w:sz w:val="22"/>
        </w:rPr>
        <w:t>Plain mean treats yesterday and last week the same. EWMA weights recent points more: EWMA_t = α·x_t + (1-α)·EWMA_{t-1}. Adapts to drifts.</w:t>
      </w:r>
    </w:p>
    <w:p>
      <w:pPr>
        <w:pStyle w:val="Heading2"/>
      </w:pPr>
      <w:r>
        <w:rPr>
          <w:color w:val="1F6FB5"/>
        </w:rPr>
        <w:t>12.4  Rate-of-change</w:t>
      </w:r>
    </w:p>
    <w:p>
      <w:r>
        <w:rPr>
          <w:b w:val="0"/>
          <w:i w:val="0"/>
          <w:sz w:val="22"/>
        </w:rPr>
        <w:t>If a counter doubles in 30 seconds, that itself is news. Rate-of-change rules catch sudden spikes that z-score on raw values misses if the baseline window is too long.</w:t>
      </w:r>
    </w:p>
    <w:p>
      <w:pPr>
        <w:pStyle w:val="Heading2"/>
      </w:pPr>
      <w:r>
        <w:rPr>
          <w:color w:val="1F6FB5"/>
        </w:rPr>
        <w:t>12.5  Distinct counters</w:t>
      </w:r>
    </w:p>
    <w:p>
      <w:r>
        <w:rPr>
          <w:b w:val="0"/>
          <w:i w:val="0"/>
          <w:sz w:val="22"/>
        </w:rPr>
        <w:t>How many unique src_ips in the last minute? A jump from 50 to 5000 distinct IPs is the signature of a DDoS even before total request rate explodes. Implemented with HyperLogLog or a bounded set.</w:t>
      </w:r>
    </w:p>
    <w:p>
      <w:pPr>
        <w:pStyle w:val="Heading2"/>
      </w:pPr>
      <w:r>
        <w:rPr>
          <w:color w:val="1F6FB5"/>
        </w:rPr>
        <w:t>12.6  Why these still aren't enough</w:t>
      </w:r>
    </w:p>
    <w:p>
      <w:pPr>
        <w:pStyle w:val="ListBullet"/>
      </w:pPr>
      <w:r>
        <w:rPr>
          <w:sz w:val="22"/>
        </w:rPr>
        <w:t>Seasonality — traffic is not stationary; lunch peak ≠ midnight.</w:t>
      </w:r>
    </w:p>
    <w:p>
      <w:pPr>
        <w:pStyle w:val="ListBullet"/>
      </w:pPr>
      <w:r>
        <w:rPr>
          <w:sz w:val="22"/>
        </w:rPr>
        <w:t>Multi-variate — error rate alone is fine; error rate AND latency rising AND queue depth growing means something specific is breaking.</w:t>
      </w:r>
    </w:p>
    <w:p>
      <w:pPr>
        <w:pStyle w:val="ListBullet"/>
      </w:pPr>
      <w:r>
        <w:rPr>
          <w:sz w:val="22"/>
        </w:rPr>
        <w:t>Cold start — z-score on the first 30 minutes is meaningless; ML detectors trained on weeks of data win the long tail.</w:t>
      </w:r>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the basic statistical tools of anomaly detection. The next chapter explains how those tools are wired into a live, sub-second alerting pipeline — the streaming Cloud Function.</w:t>
            </w:r>
          </w:p>
        </w:tc>
      </w:tr>
    </w:tbl>
    <w:p/>
    <w:p>
      <w:r>
        <w:br w:type="page"/>
      </w:r>
    </w:p>
    <w:p>
      <w:pPr>
        <w:pStyle w:val="Heading1"/>
      </w:pPr>
      <w:r>
        <w:rPr>
          <w:color w:val="0B4C8C"/>
        </w:rPr>
        <w:t>Chapter 13 — Streaming statistical detectors (Cloud Function Gen2)</w:t>
      </w:r>
    </w:p>
    <w:p>
      <w:pPr>
        <w:pStyle w:val="Heading2"/>
      </w:pPr>
      <w:r>
        <w:rPr>
          <w:color w:val="1F6FB5"/>
        </w:rPr>
        <w:t>13.1  Cloud Functions Gen2</w:t>
      </w:r>
    </w:p>
    <w:p>
      <w:r>
        <w:rPr>
          <w:b w:val="0"/>
          <w:i w:val="0"/>
          <w:sz w:val="22"/>
        </w:rPr>
        <w:t>A managed runtime that executes a small piece of code in response to an event (here, a Pub/Sub message). Auto-scales from 0 to thousands of concurrent instances. Uses Cloud Run under the hood — 1 GB RAM, 120 s timeout in our config.</w:t>
      </w:r>
    </w:p>
    <w:p>
      <w:pPr>
        <w:pStyle w:val="Heading2"/>
      </w:pPr>
      <w:r>
        <w:rPr>
          <w:color w:val="1F6FB5"/>
        </w:rPr>
        <w:t>13.2  Entry point</w:t>
      </w:r>
    </w:p>
    <w:p>
      <w:pPr>
        <w:spacing w:after="80"/>
        <w:ind w:left="283"/>
      </w:pPr>
      <w:r>
        <w:rPr>
          <w:rFonts w:ascii="Courier New" w:hAnsi="Courier New"/>
          <w:sz w:val="18"/>
        </w:rPr>
        <w:t>@functions_framework.cloud_event</w:t>
        <w:br/>
        <w:t>def handler(event):</w:t>
        <w:br/>
        <w:t xml:space="preserve">    msg = base64.b64decode(event.data['message']['data']).decode()</w:t>
        <w:br/>
        <w:t xml:space="preserve">    record = json.loads(msg)</w:t>
        <w:br/>
        <w:t xml:space="preserve">    for rule in _rules():</w:t>
        <w:br/>
        <w:t xml:space="preserve">        if _check(rule, record['source'], record['host'], record['value']):</w:t>
        <w:br/>
        <w:t xml:space="preserve">            _emit(...)</w:t>
      </w:r>
    </w:p>
    <w:p>
      <w:pPr>
        <w:pStyle w:val="Heading2"/>
      </w:pPr>
      <w:r>
        <w:rPr>
          <w:color w:val="1F6FB5"/>
        </w:rPr>
        <w:t>13.3  Rules</w:t>
      </w:r>
    </w:p>
    <w:p>
      <w:r>
        <w:rPr>
          <w:b w:val="0"/>
          <w:i w:val="0"/>
          <w:sz w:val="22"/>
        </w:rPr>
        <w:t>ml/streaming/rules.yaml is plain YAML — easier to tune than code. Each rule names a metric, a method (z-score / ewma / rate / distinct), thresholds, and severity. The function loads the YAML at cold start; on a hot instance it stays resident.</w:t>
      </w:r>
    </w:p>
    <w:p>
      <w:pPr>
        <w:pStyle w:val="Heading2"/>
      </w:pPr>
      <w:r>
        <w:rPr>
          <w:color w:val="1F6FB5"/>
        </w:rPr>
        <w:t>13.4  Cold-state caveat</w:t>
      </w:r>
    </w:p>
    <w:p>
      <w:r>
        <w:rPr>
          <w:b w:val="0"/>
          <w:i w:val="0"/>
          <w:sz w:val="22"/>
        </w:rPr>
        <w:t>A new function instance has no rolling history. The first ~30 minutes of data after a scale-out may produce noisy z-scores. Acceptable trade-off because the function is dirt cheap and ML detectors cover that gap.</w:t>
      </w:r>
    </w:p>
    <w:p>
      <w:pPr>
        <w:pStyle w:val="Heading2"/>
      </w:pPr>
      <w:r>
        <w:rPr>
          <w:color w:val="1F6FB5"/>
        </w:rPr>
        <w:t>13.5  Where anomalies go</w:t>
      </w:r>
    </w:p>
    <w:p>
      <w:pPr>
        <w:pStyle w:val="ListBullet"/>
      </w:pPr>
      <w:r>
        <w:rPr>
          <w:sz w:val="22"/>
        </w:rPr>
        <w:t>Pub/Sub topic — anomalies fan-out subscription.</w:t>
      </w:r>
    </w:p>
    <w:p>
      <w:pPr>
        <w:pStyle w:val="ListBullet"/>
      </w:pPr>
      <w:r>
        <w:rPr>
          <w:sz w:val="22"/>
        </w:rPr>
        <w:t>Cloud Logging — severity from rule, indexed by detector + source.</w:t>
      </w:r>
    </w:p>
    <w:p>
      <w:pPr>
        <w:pStyle w:val="ListBullet"/>
      </w:pPr>
      <w:r>
        <w:rPr>
          <w:sz w:val="22"/>
        </w:rPr>
        <w:t>Cloud Monitoring custom metric — aiops/streaming/anomalies counter.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Streaming detector code</w:t>
            </w:r>
          </w:p>
        </w:tc>
        <w:tc>
          <w:tcPr>
            <w:tcW w:type="dxa" w:w="2880"/>
          </w:tcPr>
          <w:p>
            <w:r>
              <w:rPr>
                <w:sz w:val="20"/>
              </w:rPr>
              <w:t>ml/streaming/detector.py + rules.yaml</w:t>
            </w:r>
          </w:p>
        </w:tc>
        <w:tc>
          <w:tcPr>
            <w:tcW w:type="dxa" w:w="2880"/>
          </w:tcPr>
          <w:p>
            <w:r>
              <w:rPr>
                <w:sz w:val="20"/>
              </w:rPr>
              <w:t>Deployed by Stage 4 of scripts/deploy_all.sh.</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tier-2 detector that fires within seconds without any training. The next chapter explains the foundation needed for tier-3 — what machine learning is, in just enough depth to follow the rest of the project.</w:t>
            </w:r>
          </w:p>
        </w:tc>
      </w:tr>
    </w:tbl>
    <w:p/>
    <w:p>
      <w:r>
        <w:br w:type="page"/>
      </w:r>
    </w:p>
    <w:p>
      <w:pPr>
        <w:pStyle w:val="Heading1"/>
      </w:pPr>
      <w:r>
        <w:rPr>
          <w:color w:val="0B4C8C"/>
        </w:rPr>
        <w:t>Chapter 14 — Machine Learning crash course</w:t>
      </w:r>
    </w:p>
    <w:p>
      <w:pPr>
        <w:pStyle w:val="Heading2"/>
      </w:pPr>
      <w:r>
        <w:rPr>
          <w:color w:val="1F6FB5"/>
        </w:rPr>
        <w:t>14.1  What is a model</w:t>
      </w:r>
    </w:p>
    <w:p>
      <w:r>
        <w:rPr>
          <w:b w:val="0"/>
          <w:i w:val="0"/>
          <w:sz w:val="22"/>
        </w:rPr>
        <w:t>A function f(x)→y whose parameters are fit from data. Training = pick parameters that minimise loss on a labelled (or unlabelled) dataset. Inference = call f on new x.</w:t>
      </w:r>
    </w:p>
    <w:p>
      <w:pPr>
        <w:pStyle w:val="Heading2"/>
      </w:pPr>
      <w:r>
        <w:rPr>
          <w:color w:val="1F6FB5"/>
        </w:rPr>
        <w:t>14.2  Three paradigms</w:t>
      </w:r>
    </w:p>
    <w:p>
      <w:pPr>
        <w:pStyle w:val="ListBullet"/>
      </w:pPr>
      <w:r>
        <w:rPr>
          <w:sz w:val="22"/>
        </w:rPr>
        <w:t>Supervised — y is given. Predict y from x. (spam classifier)</w:t>
      </w:r>
    </w:p>
    <w:p>
      <w:pPr>
        <w:pStyle w:val="ListBullet"/>
      </w:pPr>
      <w:r>
        <w:rPr>
          <w:sz w:val="22"/>
        </w:rPr>
        <w:t>Unsupervised — no y. Find structure (cluster, density). (anomaly detection)</w:t>
      </w:r>
    </w:p>
    <w:p>
      <w:pPr>
        <w:pStyle w:val="ListBullet"/>
      </w:pPr>
      <w:r>
        <w:rPr>
          <w:sz w:val="22"/>
        </w:rPr>
        <w:t>Self-supervised — make y from x (mask a word, predict it). (BERT, GPT pre-training)</w:t>
      </w:r>
    </w:p>
    <w:p>
      <w:pPr>
        <w:pStyle w:val="Heading2"/>
      </w:pPr>
      <w:r>
        <w:rPr>
          <w:color w:val="1F6FB5"/>
        </w:rPr>
        <w:t>14.3  Train / validate / test</w:t>
      </w:r>
    </w:p>
    <w:p>
      <w:r>
        <w:rPr>
          <w:b w:val="0"/>
          <w:i w:val="0"/>
          <w:sz w:val="22"/>
        </w:rPr>
        <w:t>Split data three ways. Train on 'train'. Tune hyperparameters on 'validation'. Estimate real-world performance on 'test' (touched once at the end). This avoids looking good on data the model has memorised.</w:t>
      </w:r>
    </w:p>
    <w:p>
      <w:pPr>
        <w:pStyle w:val="Heading2"/>
      </w:pPr>
      <w:r>
        <w:rPr>
          <w:color w:val="1F6FB5"/>
        </w:rPr>
        <w:t>14.4  Metrics</w:t>
      </w:r>
    </w:p>
    <w:p>
      <w:pPr>
        <w:pStyle w:val="ListBullet"/>
      </w:pPr>
      <w:r>
        <w:rPr>
          <w:sz w:val="22"/>
        </w:rPr>
        <w:t>Accuracy — correct / total. Bad on imbalanced classes.</w:t>
      </w:r>
    </w:p>
    <w:p>
      <w:pPr>
        <w:pStyle w:val="ListBullet"/>
      </w:pPr>
      <w:r>
        <w:rPr>
          <w:sz w:val="22"/>
        </w:rPr>
        <w:t>Precision — of predicted positives, how many real. (Don't page on noise.)</w:t>
      </w:r>
    </w:p>
    <w:p>
      <w:pPr>
        <w:pStyle w:val="ListBullet"/>
      </w:pPr>
      <w:r>
        <w:rPr>
          <w:sz w:val="22"/>
        </w:rPr>
        <w:t>Recall — of real positives, how many caught. (Don't miss real outages.)</w:t>
      </w:r>
    </w:p>
    <w:p>
      <w:pPr>
        <w:pStyle w:val="ListBullet"/>
      </w:pPr>
      <w:r>
        <w:rPr>
          <w:sz w:val="22"/>
        </w:rPr>
        <w:t>F1 — harmonic mean of precision and recall.</w:t>
      </w:r>
    </w:p>
    <w:p>
      <w:pPr>
        <w:pStyle w:val="ListBullet"/>
      </w:pPr>
      <w:r>
        <w:rPr>
          <w:sz w:val="22"/>
        </w:rPr>
        <w:t>AUC — area under ROC curve. Threshold-independent ranking quality.</w:t>
      </w:r>
    </w:p>
    <w:p>
      <w:pPr>
        <w:pStyle w:val="ListBullet"/>
      </w:pPr>
      <w:r>
        <w:rPr>
          <w:sz w:val="22"/>
        </w:rPr>
        <w:t>P@1% — precision at the top 1% of scores. The detector-eval favourite.</w:t>
      </w:r>
    </w:p>
    <w:p>
      <w:pPr>
        <w:pStyle w:val="Heading2"/>
      </w:pPr>
      <w:r>
        <w:rPr>
          <w:color w:val="1F6FB5"/>
        </w:rPr>
        <w:t>14.5  Our four detectors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rPr>
              <w:t>Detector</w:t>
            </w:r>
          </w:p>
        </w:tc>
        <w:tc>
          <w:tcPr>
            <w:tcW w:type="dxa" w:w="2160"/>
            <w:shd w:val="clear" w:color="auto" w:fill="DCE6F1"/>
          </w:tcPr>
          <w:p>
            <w:r>
              <w:rPr>
                <w:b/>
              </w:rPr>
              <w:t>Algorithm</w:t>
            </w:r>
          </w:p>
        </w:tc>
        <w:tc>
          <w:tcPr>
            <w:tcW w:type="dxa" w:w="2160"/>
            <w:shd w:val="clear" w:color="auto" w:fill="DCE6F1"/>
          </w:tcPr>
          <w:p>
            <w:r>
              <w:rPr>
                <w:b/>
              </w:rPr>
              <w:t>Strength</w:t>
            </w:r>
          </w:p>
        </w:tc>
        <w:tc>
          <w:tcPr>
            <w:tcW w:type="dxa" w:w="2160"/>
            <w:shd w:val="clear" w:color="auto" w:fill="DCE6F1"/>
          </w:tcPr>
          <w:p>
            <w:r>
              <w:rPr>
                <w:b/>
              </w:rPr>
              <w:t>Quality gate</w:t>
            </w:r>
          </w:p>
        </w:tc>
      </w:tr>
      <w:tr>
        <w:tc>
          <w:tcPr>
            <w:tcW w:type="dxa" w:w="2160"/>
          </w:tcPr>
          <w:p>
            <w:r>
              <w:rPr>
                <w:sz w:val="20"/>
              </w:rPr>
              <w:t>rcf_metrics</w:t>
            </w:r>
          </w:p>
        </w:tc>
        <w:tc>
          <w:tcPr>
            <w:tcW w:type="dxa" w:w="2160"/>
          </w:tcPr>
          <w:p>
            <w:r>
              <w:rPr>
                <w:sz w:val="20"/>
              </w:rPr>
              <w:t>Random Cut Forest</w:t>
            </w:r>
          </w:p>
        </w:tc>
        <w:tc>
          <w:tcPr>
            <w:tcW w:type="dxa" w:w="2160"/>
          </w:tcPr>
          <w:p>
            <w:r>
              <w:rPr>
                <w:sz w:val="20"/>
              </w:rPr>
              <w:t>Time-series numerical metrics</w:t>
            </w:r>
          </w:p>
        </w:tc>
        <w:tc>
          <w:tcPr>
            <w:tcW w:type="dxa" w:w="2160"/>
          </w:tcPr>
          <w:p>
            <w:r>
              <w:rPr>
                <w:sz w:val="20"/>
              </w:rPr>
              <w:t>F1 ≥ 0.70</w:t>
            </w:r>
          </w:p>
        </w:tc>
      </w:tr>
      <w:tr>
        <w:tc>
          <w:tcPr>
            <w:tcW w:type="dxa" w:w="2160"/>
          </w:tcPr>
          <w:p>
            <w:r>
              <w:rPr>
                <w:sz w:val="20"/>
              </w:rPr>
              <w:t>iforest_logs</w:t>
            </w:r>
          </w:p>
        </w:tc>
        <w:tc>
          <w:tcPr>
            <w:tcW w:type="dxa" w:w="2160"/>
          </w:tcPr>
          <w:p>
            <w:r>
              <w:rPr>
                <w:sz w:val="20"/>
              </w:rPr>
              <w:t>Isolation Forest</w:t>
            </w:r>
          </w:p>
        </w:tc>
        <w:tc>
          <w:tcPr>
            <w:tcW w:type="dxa" w:w="2160"/>
          </w:tcPr>
          <w:p>
            <w:r>
              <w:rPr>
                <w:sz w:val="20"/>
              </w:rPr>
              <w:t>Tabular features over log windows</w:t>
            </w:r>
          </w:p>
        </w:tc>
        <w:tc>
          <w:tcPr>
            <w:tcW w:type="dxa" w:w="2160"/>
          </w:tcPr>
          <w:p>
            <w:r>
              <w:rPr>
                <w:sz w:val="20"/>
              </w:rPr>
              <w:t>P@1% ≥ 0.80</w:t>
            </w:r>
          </w:p>
        </w:tc>
      </w:tr>
      <w:tr>
        <w:tc>
          <w:tcPr>
            <w:tcW w:type="dxa" w:w="2160"/>
          </w:tcPr>
          <w:p>
            <w:r>
              <w:rPr>
                <w:sz w:val="20"/>
              </w:rPr>
              <w:t>lstm_ae_traces</w:t>
            </w:r>
          </w:p>
        </w:tc>
        <w:tc>
          <w:tcPr>
            <w:tcW w:type="dxa" w:w="2160"/>
          </w:tcPr>
          <w:p>
            <w:r>
              <w:rPr>
                <w:sz w:val="20"/>
              </w:rPr>
              <w:t>LSTM Auto-Encoder</w:t>
            </w:r>
          </w:p>
        </w:tc>
        <w:tc>
          <w:tcPr>
            <w:tcW w:type="dxa" w:w="2160"/>
          </w:tcPr>
          <w:p>
            <w:r>
              <w:rPr>
                <w:sz w:val="20"/>
              </w:rPr>
              <w:t>Trace-sequence reconstruction error</w:t>
            </w:r>
          </w:p>
        </w:tc>
        <w:tc>
          <w:tcPr>
            <w:tcW w:type="dxa" w:w="2160"/>
          </w:tcPr>
          <w:p>
            <w:r>
              <w:rPr>
                <w:sz w:val="20"/>
              </w:rPr>
              <w:t>AUC &gt; 0.80</w:t>
            </w:r>
          </w:p>
        </w:tc>
      </w:tr>
      <w:tr>
        <w:tc>
          <w:tcPr>
            <w:tcW w:type="dxa" w:w="2160"/>
          </w:tcPr>
          <w:p>
            <w:r>
              <w:rPr>
                <w:sz w:val="20"/>
              </w:rPr>
              <w:t>log_embedding_anomaly</w:t>
            </w:r>
          </w:p>
        </w:tc>
        <w:tc>
          <w:tcPr>
            <w:tcW w:type="dxa" w:w="2160"/>
          </w:tcPr>
          <w:p>
            <w:r>
              <w:rPr>
                <w:sz w:val="20"/>
              </w:rPr>
              <w:t>Log-BERT (transformer)</w:t>
            </w:r>
          </w:p>
        </w:tc>
        <w:tc>
          <w:tcPr>
            <w:tcW w:type="dxa" w:w="2160"/>
          </w:tcPr>
          <w:p>
            <w:r>
              <w:rPr>
                <w:sz w:val="20"/>
              </w:rPr>
              <w:t>Free-text app log lines</w:t>
            </w:r>
          </w:p>
        </w:tc>
        <w:tc>
          <w:tcPr>
            <w:tcW w:type="dxa" w:w="2160"/>
          </w:tcPr>
          <w:p>
            <w:r>
              <w:rPr>
                <w:sz w:val="20"/>
              </w:rPr>
              <w:t>P@1% ≥ 0.75</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vocabulary for ML and the four specific algorithms in use. The next chapter explains the first concrete step in any ML pipeline — turning raw events into model inputs (feature engineering).</w:t>
            </w:r>
          </w:p>
        </w:tc>
      </w:tr>
    </w:tbl>
    <w:p/>
    <w:p>
      <w:r>
        <w:br w:type="page"/>
      </w:r>
    </w:p>
    <w:p>
      <w:pPr>
        <w:pStyle w:val="Heading1"/>
      </w:pPr>
      <w:r>
        <w:rPr>
          <w:color w:val="0B4C8C"/>
        </w:rPr>
        <w:t>Chapter 15 — Feature engineering — turning events into model inputs</w:t>
      </w:r>
    </w:p>
    <w:p>
      <w:pPr>
        <w:pStyle w:val="Heading2"/>
      </w:pPr>
      <w:r>
        <w:rPr>
          <w:color w:val="1F6FB5"/>
        </w:rPr>
        <w:t>15.1  Why features matter more than algorithm choice</w:t>
      </w:r>
    </w:p>
    <w:p>
      <w:r>
        <w:rPr>
          <w:b w:val="0"/>
          <w:i w:val="0"/>
          <w:sz w:val="22"/>
        </w:rPr>
        <w:t>Two competent ML practitioners with the same algorithm will produce wildly different results based on features. Garbage in, garbage out — this is the most-cited rule in applied ML for a reason.</w:t>
      </w:r>
    </w:p>
    <w:p>
      <w:pPr>
        <w:pStyle w:val="Heading2"/>
      </w:pPr>
      <w:r>
        <w:rPr>
          <w:color w:val="1F6FB5"/>
        </w:rPr>
        <w:t>15.2  Sliding windows</w:t>
      </w:r>
    </w:p>
    <w:p>
      <w:r>
        <w:rPr>
          <w:b w:val="0"/>
          <w:i w:val="0"/>
          <w:sz w:val="22"/>
        </w:rPr>
        <w:t>Raw events are point-in-time. Most useful features are over a window: requests in last 5 min, distinct IPs in last 5 min, p95 latency in last 5 min. We use 5-minute fixed windows here. Rolling windows (overlapping) are smoother but ~5x more expensive.</w:t>
      </w:r>
    </w:p>
    <w:p>
      <w:pPr>
        <w:pStyle w:val="Heading2"/>
      </w:pPr>
      <w:r>
        <w:rPr>
          <w:color w:val="1F6FB5"/>
        </w:rPr>
        <w:t>15.3  Security features we compute</w:t>
      </w:r>
    </w:p>
    <w:p>
      <w:pPr>
        <w:pStyle w:val="ListBullet"/>
      </w:pPr>
      <w:r>
        <w:rPr>
          <w:sz w:val="22"/>
        </w:rPr>
        <w:t>req_count_5m — total requests by source / host.</w:t>
      </w:r>
    </w:p>
    <w:p>
      <w:pPr>
        <w:pStyle w:val="ListBullet"/>
      </w:pPr>
      <w:r>
        <w:rPr>
          <w:sz w:val="22"/>
        </w:rPr>
        <w:t>err_count_5m / err_rate_5m — 4xx + 5xx counts and ratio.</w:t>
      </w:r>
    </w:p>
    <w:p>
      <w:pPr>
        <w:pStyle w:val="ListBullet"/>
      </w:pPr>
      <w:r>
        <w:rPr>
          <w:sz w:val="22"/>
        </w:rPr>
        <w:t>p95_latency_5m — 95th percentile latency.</w:t>
      </w:r>
    </w:p>
    <w:p>
      <w:pPr>
        <w:pStyle w:val="ListBullet"/>
      </w:pPr>
      <w:r>
        <w:rPr>
          <w:sz w:val="22"/>
        </w:rPr>
        <w:t>distinct_src_ips_5m — unique source IPs.</w:t>
      </w:r>
    </w:p>
    <w:p>
      <w:pPr>
        <w:pStyle w:val="ListBullet"/>
      </w:pPr>
      <w:r>
        <w:rPr>
          <w:sz w:val="22"/>
        </w:rPr>
        <w:t>auth_failure_count_5m — count of 401 / 403 / login=failed.</w:t>
      </w:r>
    </w:p>
    <w:p>
      <w:pPr>
        <w:pStyle w:val="ListBullet"/>
      </w:pPr>
      <w:r>
        <w:rPr>
          <w:sz w:val="22"/>
        </w:rPr>
        <w:t>ua_entropy_5m — Shannon entropy of user-agent string distribution.</w:t>
      </w:r>
    </w:p>
    <w:p>
      <w:pPr>
        <w:pStyle w:val="ListBullet"/>
      </w:pPr>
      <w:r>
        <w:rPr>
          <w:sz w:val="22"/>
        </w:rPr>
        <w:t>path_diversity_5m — count of distinct request paths.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Feature builder</w:t>
            </w:r>
          </w:p>
        </w:tc>
        <w:tc>
          <w:tcPr>
            <w:tcW w:type="dxa" w:w="2880"/>
          </w:tcPr>
          <w:p>
            <w:r>
              <w:rPr>
                <w:sz w:val="20"/>
              </w:rPr>
              <w:t>ml/feature_engineering/security_features.py</w:t>
            </w:r>
          </w:p>
        </w:tc>
        <w:tc>
          <w:tcPr>
            <w:tcW w:type="dxa" w:w="2880"/>
          </w:tcPr>
          <w:p>
            <w:r>
              <w:rPr>
                <w:sz w:val="20"/>
              </w:rPr>
              <w:t>Reads raw events from gs://.../{env}/raw/, computes the 5-min features, writes Parquet to gs://.../{env}/features/security/. The four trainers point at this prefix.</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model-ready feature tables on disk. The next chapter explains the orchestration layer that turns those features into a trained, registered model — Vertex Pipelines.</w:t>
            </w:r>
          </w:p>
        </w:tc>
      </w:tr>
    </w:tbl>
    <w:p/>
    <w:p>
      <w:r>
        <w:br w:type="page"/>
      </w:r>
    </w:p>
    <w:p>
      <w:pPr>
        <w:pStyle w:val="Heading1"/>
      </w:pPr>
      <w:r>
        <w:rPr>
          <w:color w:val="0B4C8C"/>
        </w:rPr>
        <w:t>Chapter 16 — Training pipelines (Vertex Pipelines / KFP v2)</w:t>
      </w:r>
    </w:p>
    <w:p>
      <w:pPr>
        <w:pStyle w:val="Heading2"/>
      </w:pPr>
      <w:r>
        <w:rPr>
          <w:color w:val="1F6FB5"/>
        </w:rPr>
        <w:t>16.1  Why a pipeline framework</w:t>
      </w:r>
    </w:p>
    <w:p>
      <w:r>
        <w:rPr>
          <w:b w:val="0"/>
          <w:i w:val="0"/>
          <w:sz w:val="22"/>
        </w:rPr>
        <w:t>A real training run has many steps: load → split → train → evaluate → register → (maybe) deploy. Doing them in a Jupyter notebook is fine for prototypes; in production you need versioned, parameterised, reproducible DAGs that record their inputs, outputs, and metrics. Vertex Pipelines (KFP v2 SDK) is Google's offering.</w:t>
      </w:r>
    </w:p>
    <w:p>
      <w:pPr>
        <w:pStyle w:val="Heading2"/>
      </w:pPr>
      <w:r>
        <w:rPr>
          <w:color w:val="1F6FB5"/>
        </w:rPr>
        <w:t>16.2  Components</w:t>
      </w:r>
    </w:p>
    <w:p>
      <w:r>
        <w:rPr>
          <w:b w:val="0"/>
          <w:i w:val="0"/>
          <w:sz w:val="22"/>
        </w:rPr>
        <w:t>A component is one Python function decorated with @kfp.dsl.component. Inputs and outputs are typed (Datasets, Models, Metrics). The KFP compiler builds a YAML and uploads it to Vertex; Vertex schedules each component as a containerised step.</w:t>
      </w:r>
    </w:p>
    <w:p>
      <w:pPr>
        <w:pStyle w:val="Heading2"/>
      </w:pPr>
      <w:r>
        <w:rPr>
          <w:color w:val="1F6FB5"/>
        </w:rPr>
        <w:t>16.3  Lineage</w:t>
      </w:r>
    </w:p>
    <w:p>
      <w:r>
        <w:rPr>
          <w:b w:val="0"/>
          <w:i w:val="0"/>
          <w:sz w:val="22"/>
        </w:rPr>
        <w:t>Each step's outputs are stored. Each model version is linked to the run that produced it, the data slices used, the metrics observed. When a detector behaves badly in prod you can answer 'what training run made this model?' in two clicks.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Our four pipelines</w:t>
            </w:r>
          </w:p>
        </w:tc>
        <w:tc>
          <w:tcPr>
            <w:tcW w:type="dxa" w:w="2880"/>
          </w:tcPr>
          <w:p>
            <w:r>
              <w:rPr>
                <w:sz w:val="20"/>
              </w:rPr>
              <w:t>ml/pipelines/{rcf_metrics,iforest_logs,lstm_ae_traces,log_embedding_anomaly}/pipeline.py</w:t>
            </w:r>
          </w:p>
        </w:tc>
        <w:tc>
          <w:tcPr>
            <w:tcW w:type="dxa" w:w="2880"/>
          </w:tcPr>
          <w:p>
            <w:r>
              <w:rPr>
                <w:sz w:val="20"/>
              </w:rPr>
              <w:t>Each defines load → train → eval → register. Trainer images live next to them.</w:t>
            </w:r>
          </w:p>
        </w:tc>
      </w:tr>
    </w:tbl>
    <w:p/>
    <w:p>
      <w:pPr>
        <w:pStyle w:val="Heading2"/>
      </w:pPr>
      <w:r>
        <w:rPr>
          <w:color w:val="1F6FB5"/>
        </w:rPr>
        <w:t>16.4  Compute infra per pipeline</w:t>
      </w:r>
    </w:p>
    <w:p>
      <w:pPr>
        <w:pStyle w:val="ListBullet"/>
      </w:pPr>
      <w:r>
        <w:rPr>
          <w:sz w:val="22"/>
        </w:rPr>
        <w:t>RCF / IForest — n1-standard-4 Spot, ≤ 30 min, ~$0.05/run.</w:t>
      </w:r>
    </w:p>
    <w:p>
      <w:pPr>
        <w:pStyle w:val="ListBullet"/>
      </w:pPr>
      <w:r>
        <w:rPr>
          <w:sz w:val="22"/>
        </w:rPr>
        <w:t>LSTM-AE / LogBERT — g2-standard-8 + 1× L4 GPU Spot, 1-3 h, ~$0.30/run.</w:t>
      </w:r>
    </w:p>
    <w:p>
      <w:pPr>
        <w:pStyle w:val="ListBullet"/>
      </w:pPr>
      <w:r>
        <w:rPr>
          <w:sz w:val="22"/>
        </w:rPr>
        <w:t>Spot = preemptible. 3-4× cheaper. CLAUDE.md rule 2.</w:t>
      </w:r>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trained model artefacts in cloud storage with metadata. The next chapter explains the catalogue that makes those artefacts discoverable, comparable and rollback-able — the model registry.</w:t>
            </w:r>
          </w:p>
        </w:tc>
      </w:tr>
    </w:tbl>
    <w:p/>
    <w:p>
      <w:r>
        <w:br w:type="page"/>
      </w:r>
    </w:p>
    <w:p>
      <w:pPr>
        <w:pStyle w:val="Heading1"/>
      </w:pPr>
      <w:r>
        <w:rPr>
          <w:color w:val="0B4C8C"/>
        </w:rPr>
        <w:t>Chapter 17 — Model registry and versioning</w:t>
      </w:r>
    </w:p>
    <w:p>
      <w:pPr>
        <w:pStyle w:val="Heading2"/>
      </w:pPr>
      <w:r>
        <w:rPr>
          <w:color w:val="1F6FB5"/>
        </w:rPr>
        <w:t>17.1  What a registry holds</w:t>
      </w:r>
    </w:p>
    <w:p>
      <w:pPr>
        <w:pStyle w:val="ListBullet"/>
      </w:pPr>
      <w:r>
        <w:rPr>
          <w:sz w:val="22"/>
        </w:rPr>
        <w:t>Display name (e.g. rcf-metrics-detector).</w:t>
      </w:r>
    </w:p>
    <w:p>
      <w:pPr>
        <w:pStyle w:val="ListBullet"/>
      </w:pPr>
      <w:r>
        <w:rPr>
          <w:sz w:val="22"/>
        </w:rPr>
        <w:t>Version (auto-incremented per upload).</w:t>
      </w:r>
    </w:p>
    <w:p>
      <w:pPr>
        <w:pStyle w:val="ListBullet"/>
      </w:pPr>
      <w:r>
        <w:rPr>
          <w:sz w:val="22"/>
        </w:rPr>
        <w:t>Container image used to serve.</w:t>
      </w:r>
    </w:p>
    <w:p>
      <w:pPr>
        <w:pStyle w:val="ListBullet"/>
      </w:pPr>
      <w:r>
        <w:rPr>
          <w:sz w:val="22"/>
        </w:rPr>
        <w:t>Eval metrics (linked from the run).</w:t>
      </w:r>
    </w:p>
    <w:p>
      <w:pPr>
        <w:pStyle w:val="ListBullet"/>
      </w:pPr>
      <w:r>
        <w:rPr>
          <w:sz w:val="22"/>
        </w:rPr>
        <w:t>State labels (champion / challenger / archive).</w:t>
      </w:r>
    </w:p>
    <w:p>
      <w:pPr>
        <w:pStyle w:val="Heading2"/>
      </w:pPr>
      <w:r>
        <w:rPr>
          <w:color w:val="1F6FB5"/>
        </w:rPr>
        <w:t>17.2  Promotion flow</w:t>
      </w:r>
    </w:p>
    <w:p>
      <w:pPr>
        <w:pStyle w:val="ListNumber"/>
      </w:pPr>
      <w:r>
        <w:rPr>
          <w:sz w:val="22"/>
        </w:rPr>
        <w:t>Pipeline runs nightly; if metrics pass the quality gate it uploads a new version.</w:t>
      </w:r>
    </w:p>
    <w:p>
      <w:pPr>
        <w:pStyle w:val="ListNumber"/>
      </w:pPr>
      <w:r>
        <w:rPr>
          <w:sz w:val="22"/>
        </w:rPr>
        <w:t>Operator (or auto-policy) sets new version as 'default' on the endpoint with traffic split (10% then 100%).</w:t>
      </w:r>
    </w:p>
    <w:p>
      <w:pPr>
        <w:pStyle w:val="ListNumber"/>
      </w:pPr>
      <w:r>
        <w:rPr>
          <w:sz w:val="22"/>
        </w:rPr>
        <w:t>Old version stays for instant rollback.</w:t>
      </w:r>
    </w:p>
    <w:p>
      <w:pPr>
        <w:pStyle w:val="Heading2"/>
      </w:pPr>
      <w:r>
        <w:rPr>
          <w:color w:val="1F6FB5"/>
        </w:rPr>
        <w:t>17.3  Why versioning matters operationally</w:t>
      </w:r>
    </w:p>
    <w:p>
      <w:r>
        <w:rPr>
          <w:b w:val="0"/>
          <w:i w:val="0"/>
          <w:sz w:val="22"/>
        </w:rPr>
        <w:t>The day a detector pages on-call uselessly, you do not want to retrain in a hurry. You want to roll back to v(N-1) in five seconds. That is a one-line gcloud call, thanks to the registry.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Registry in this repo</w:t>
            </w:r>
          </w:p>
        </w:tc>
        <w:tc>
          <w:tcPr>
            <w:tcW w:type="dxa" w:w="2880"/>
          </w:tcPr>
          <w:p>
            <w:r>
              <w:rPr>
                <w:sz w:val="20"/>
              </w:rPr>
              <w:t>Vertex AI Model Registry (managed). Pipelines call aiplatform.Model.upload(...).</w:t>
            </w:r>
          </w:p>
        </w:tc>
        <w:tc>
          <w:tcPr>
            <w:tcW w:type="dxa" w:w="2880"/>
          </w:tcPr>
          <w:p>
            <w:r>
              <w:rPr>
                <w:sz w:val="20"/>
              </w:rPr>
              <w:t>View at console.cloud.google.com/vertex-ai/models</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versioned catalogue of trained detectors. The next chapter explains the live HTTPS endpoints that actually run inference at request time — Vertex AI Endpoints.</w:t>
            </w:r>
          </w:p>
        </w:tc>
      </w:tr>
    </w:tbl>
    <w:p/>
    <w:p>
      <w:r>
        <w:br w:type="page"/>
      </w:r>
    </w:p>
    <w:p>
      <w:pPr>
        <w:pStyle w:val="Heading1"/>
      </w:pPr>
      <w:r>
        <w:rPr>
          <w:color w:val="0B4C8C"/>
        </w:rPr>
        <w:t>Chapter 18 — Online endpoints (Vertex AI Endpoints)</w:t>
      </w:r>
    </w:p>
    <w:p>
      <w:pPr>
        <w:pStyle w:val="Heading2"/>
      </w:pPr>
      <w:r>
        <w:rPr>
          <w:color w:val="1F6FB5"/>
        </w:rPr>
        <w:t>18.1  What an endpoint is</w:t>
      </w:r>
    </w:p>
    <w:p>
      <w:r>
        <w:rPr>
          <w:b w:val="0"/>
          <w:i w:val="0"/>
          <w:sz w:val="22"/>
        </w:rPr>
        <w:t>An always-on HTTPS service that hosts one or more model versions. You POST a JSON instance, it returns a prediction. Vertex handles autoscaling, GPU attach, traffic split between versions, regional endpoints, IAM auth.</w:t>
      </w:r>
    </w:p>
    <w:p>
      <w:pPr>
        <w:pStyle w:val="Heading2"/>
      </w:pPr>
      <w:r>
        <w:rPr>
          <w:color w:val="1F6FB5"/>
        </w:rPr>
        <w:t>18.2  Machine types per detector</w:t>
      </w:r>
    </w:p>
    <w:p>
      <w:pPr>
        <w:pStyle w:val="ListBullet"/>
      </w:pPr>
      <w:r>
        <w:rPr>
          <w:sz w:val="22"/>
        </w:rPr>
        <w:t>rcf-metrics-{env}      → n1-standard-2.</w:t>
      </w:r>
    </w:p>
    <w:p>
      <w:pPr>
        <w:pStyle w:val="ListBullet"/>
      </w:pPr>
      <w:r>
        <w:rPr>
          <w:sz w:val="22"/>
        </w:rPr>
        <w:t>iforest-logs-{env}     → n1-standard-2.</w:t>
      </w:r>
    </w:p>
    <w:p>
      <w:pPr>
        <w:pStyle w:val="ListBullet"/>
      </w:pPr>
      <w:r>
        <w:rPr>
          <w:sz w:val="22"/>
        </w:rPr>
        <w:t>lstm-ae-traces-{env}   → n1-standard-4 + 1× L4 GPU.</w:t>
      </w:r>
    </w:p>
    <w:p>
      <w:pPr>
        <w:pStyle w:val="ListBullet"/>
      </w:pPr>
      <w:r>
        <w:rPr>
          <w:sz w:val="22"/>
        </w:rPr>
        <w:t>log-embedding-{env}    → n1-standard-4 + 1× L4 GPU.</w:t>
      </w:r>
    </w:p>
    <w:p>
      <w:pPr>
        <w:pStyle w:val="Heading2"/>
      </w:pPr>
      <w:r>
        <w:rPr>
          <w:color w:val="1F6FB5"/>
        </w:rPr>
        <w:t>18.3  Traffic split for safe rollout</w:t>
      </w:r>
    </w:p>
    <w:p>
      <w:r>
        <w:rPr>
          <w:b w:val="0"/>
          <w:i w:val="0"/>
          <w:sz w:val="22"/>
        </w:rPr>
        <w:t>When a new model version is deployed, you can split traffic 90/10 between old and new. Watch metrics for an hour; promote to 100/0 or roll back. This is canary deployment for ML.</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Endpoints in this repo</w:t>
            </w:r>
          </w:p>
        </w:tc>
        <w:tc>
          <w:tcPr>
            <w:tcW w:type="dxa" w:w="2880"/>
          </w:tcPr>
          <w:p>
            <w:r>
              <w:rPr>
                <w:sz w:val="20"/>
              </w:rPr>
              <w:t>infra/modules/vertex/main.tf — 4 google_vertex_ai_endpoint resources</w:t>
            </w:r>
          </w:p>
        </w:tc>
        <w:tc>
          <w:tcPr>
            <w:tcW w:type="dxa" w:w="2880"/>
          </w:tcPr>
          <w:p>
            <w:r>
              <w:rPr>
                <w:sz w:val="20"/>
              </w:rPr>
              <w:t>Endpoints are pre-created (empty) by Terraform; Stage 6 of deploy_all.sh attaches the trained model to the matching endpoint. This split is intentional — endpoint lifecycle is infra, model lifecycle is ML.</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stable URL per detector that returns predictions. The next chapter explains the orchestration service that calls each endpoint, picks the winner, stores the alert, and surfaces it for humans — the Scoring API.</w:t>
            </w:r>
          </w:p>
        </w:tc>
      </w:tr>
    </w:tbl>
    <w:p/>
    <w:p>
      <w:r>
        <w:br w:type="page"/>
      </w:r>
    </w:p>
    <w:p>
      <w:pPr>
        <w:pStyle w:val="Heading1"/>
      </w:pPr>
      <w:r>
        <w:rPr>
          <w:color w:val="0B4C8C"/>
        </w:rPr>
        <w:t>Chapter 19 — The Scoring API — wiring detectors into one HTTP surface</w:t>
      </w:r>
    </w:p>
    <w:p>
      <w:pPr>
        <w:pStyle w:val="Heading2"/>
      </w:pPr>
      <w:r>
        <w:rPr>
          <w:color w:val="1F6FB5"/>
        </w:rPr>
        <w:t>19.1  Why a thin gateway in front of the endpoints</w:t>
      </w:r>
    </w:p>
    <w:p>
      <w:pPr>
        <w:pStyle w:val="ListBullet"/>
      </w:pPr>
      <w:r>
        <w:rPr>
          <w:sz w:val="22"/>
        </w:rPr>
        <w:t>Endpoints are private; gateway adds public routing + Cloud Armor.</w:t>
      </w:r>
    </w:p>
    <w:p>
      <w:pPr>
        <w:pStyle w:val="ListBullet"/>
      </w:pPr>
      <w:r>
        <w:rPr>
          <w:sz w:val="22"/>
        </w:rPr>
        <w:t>Decide which detector to call based on event source.</w:t>
      </w:r>
    </w:p>
    <w:p>
      <w:pPr>
        <w:pStyle w:val="ListBullet"/>
      </w:pPr>
      <w:r>
        <w:rPr>
          <w:sz w:val="22"/>
        </w:rPr>
        <w:t>Apply per-detector thresholds.</w:t>
      </w:r>
    </w:p>
    <w:p>
      <w:pPr>
        <w:pStyle w:val="ListBullet"/>
      </w:pPr>
      <w:r>
        <w:rPr>
          <w:sz w:val="22"/>
        </w:rPr>
        <w:t>Persist alerts (Firestore) for the UI.</w:t>
      </w:r>
    </w:p>
    <w:p>
      <w:pPr>
        <w:pStyle w:val="ListBullet"/>
      </w:pPr>
      <w:r>
        <w:rPr>
          <w:sz w:val="22"/>
        </w:rPr>
        <w:t>Receive feedback labels and write back.</w:t>
      </w:r>
    </w:p>
    <w:p>
      <w:pPr>
        <w:pStyle w:val="Heading2"/>
      </w:pPr>
      <w:r>
        <w:rPr>
          <w:color w:val="1F6FB5"/>
        </w:rPr>
        <w:t>19.2  The five HTTP routes</w:t>
      </w:r>
    </w:p>
    <w:p>
      <w:pPr>
        <w:pStyle w:val="ListBullet"/>
      </w:pPr>
      <w:r>
        <w:rPr>
          <w:sz w:val="22"/>
        </w:rPr>
        <w:t>POST /api/v1/score             — single-event scoring.</w:t>
      </w:r>
    </w:p>
    <w:p>
      <w:pPr>
        <w:pStyle w:val="ListBullet"/>
      </w:pPr>
      <w:r>
        <w:rPr>
          <w:sz w:val="22"/>
        </w:rPr>
        <w:t>GET  /api/v1/alerts            — list alerts (filters: since/source/severity/limit).</w:t>
      </w:r>
    </w:p>
    <w:p>
      <w:pPr>
        <w:pStyle w:val="ListBullet"/>
      </w:pPr>
      <w:r>
        <w:rPr>
          <w:sz w:val="22"/>
        </w:rPr>
        <w:t>GET  /api/v1/alerts/{id}/explain — feature contributions for one alert.</w:t>
      </w:r>
    </w:p>
    <w:p>
      <w:pPr>
        <w:pStyle w:val="ListBullet"/>
      </w:pPr>
      <w:r>
        <w:rPr>
          <w:sz w:val="22"/>
        </w:rPr>
        <w:t>POST /api/v1/feedback           — true_positive / false_positive label.</w:t>
      </w:r>
    </w:p>
    <w:p>
      <w:pPr>
        <w:pStyle w:val="ListBullet"/>
      </w:pPr>
      <w:r>
        <w:rPr>
          <w:sz w:val="22"/>
        </w:rPr>
        <w:t>GET  /api/v1/sources            — last-seen heartbeat per source.</w:t>
      </w:r>
    </w:p>
    <w:p>
      <w:pPr>
        <w:pStyle w:val="Heading2"/>
      </w:pPr>
      <w:r>
        <w:rPr>
          <w:color w:val="1F6FB5"/>
        </w:rPr>
        <w:t>19.3  Internals</w:t>
      </w:r>
    </w:p>
    <w:p>
      <w:pPr>
        <w:pStyle w:val="ListBullet"/>
      </w:pPr>
      <w:r>
        <w:rPr>
          <w:sz w:val="22"/>
        </w:rPr>
        <w:t>FastAPI on uvicorn, Gunicorn-managed, autoscaled by HPA on CPU.</w:t>
      </w:r>
    </w:p>
    <w:p>
      <w:pPr>
        <w:pStyle w:val="ListBullet"/>
      </w:pPr>
      <w:r>
        <w:rPr>
          <w:sz w:val="22"/>
        </w:rPr>
        <w:t>Vertex Endpoint client wraps aiplatform.Endpoint(name).predict(instances=...).</w:t>
      </w:r>
    </w:p>
    <w:p>
      <w:pPr>
        <w:pStyle w:val="ListBullet"/>
      </w:pPr>
      <w:r>
        <w:rPr>
          <w:sz w:val="22"/>
        </w:rPr>
        <w:t>Firestore is the alert store — schemaless, horizontally scalable, free tier covers demo.</w:t>
      </w:r>
    </w:p>
    <w:p>
      <w:pPr>
        <w:pStyle w:val="ListBullet"/>
      </w:pPr>
      <w:r>
        <w:rPr>
          <w:sz w:val="22"/>
        </w:rPr>
        <w:t>Prometheus /metrics endpoint exposes scoring_requests_total + scoring_latency_seconds.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Scoring API</w:t>
            </w:r>
          </w:p>
        </w:tc>
        <w:tc>
          <w:tcPr>
            <w:tcW w:type="dxa" w:w="2880"/>
          </w:tcPr>
          <w:p>
            <w:r>
              <w:rPr>
                <w:sz w:val="20"/>
              </w:rPr>
              <w:t>api/scoring/main.py + services/{vertex_client,store,telemetry}.py</w:t>
            </w:r>
          </w:p>
        </w:tc>
        <w:tc>
          <w:tcPr>
            <w:tcW w:type="dxa" w:w="2880"/>
          </w:tcPr>
          <w:p>
            <w:r>
              <w:rPr>
                <w:sz w:val="20"/>
              </w:rPr>
              <w:t>Helm chart helm/charts/anomaly-scoring-api deploys it with Ingress + ManagedCertificate + Cloud Armor.</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an HTTP service that produces alerts. The next chapter explains the human surface those alerts surface in — the AIOps Console UI.</w:t>
            </w:r>
          </w:p>
        </w:tc>
      </w:tr>
    </w:tbl>
    <w:p/>
    <w:p>
      <w:r>
        <w:br w:type="page"/>
      </w:r>
    </w:p>
    <w:p>
      <w:pPr>
        <w:pStyle w:val="Heading1"/>
      </w:pPr>
      <w:r>
        <w:rPr>
          <w:color w:val="0B4C8C"/>
        </w:rPr>
        <w:t>Chapter 20 — The AIOps Console — the human-facing UI</w:t>
      </w:r>
    </w:p>
    <w:p>
      <w:pPr>
        <w:pStyle w:val="Heading2"/>
      </w:pPr>
      <w:r>
        <w:rPr>
          <w:color w:val="1F6FB5"/>
        </w:rPr>
        <w:t>20.1  Why a custom UI</w:t>
      </w:r>
    </w:p>
    <w:p>
      <w:r>
        <w:rPr>
          <w:b w:val="0"/>
          <w:i w:val="0"/>
          <w:sz w:val="22"/>
        </w:rPr>
        <w:t>Cloud Monitoring dashboards are great for time-series. They are weak at: per-alert drill-in, feedback loops, detector explanations, custom severity views. So we ship a small static console that calls the Scoring API directly.</w:t>
      </w:r>
    </w:p>
    <w:p>
      <w:pPr>
        <w:pStyle w:val="Heading2"/>
      </w:pPr>
      <w:r>
        <w:rPr>
          <w:color w:val="1F6FB5"/>
        </w:rPr>
        <w:t>20.2  What it shows</w:t>
      </w:r>
    </w:p>
    <w:p>
      <w:pPr>
        <w:pStyle w:val="ListBullet"/>
      </w:pPr>
      <w:r>
        <w:rPr>
          <w:sz w:val="22"/>
        </w:rPr>
        <w:t>Live alert table with filters (source / severity / limit).</w:t>
      </w:r>
    </w:p>
    <w:p>
      <w:pPr>
        <w:pStyle w:val="ListBullet"/>
      </w:pPr>
      <w:r>
        <w:rPr>
          <w:sz w:val="22"/>
        </w:rPr>
        <w:t>Stats cards (last 1h: total / high / medium / detector count).</w:t>
      </w:r>
    </w:p>
    <w:p>
      <w:pPr>
        <w:pStyle w:val="ListBullet"/>
      </w:pPr>
      <w:r>
        <w:rPr>
          <w:sz w:val="22"/>
        </w:rPr>
        <w:t>Source-health sidebar (lag in seconds per source).</w:t>
      </w:r>
    </w:p>
    <w:p>
      <w:pPr>
        <w:pStyle w:val="ListBullet"/>
      </w:pPr>
      <w:r>
        <w:rPr>
          <w:sz w:val="22"/>
        </w:rPr>
        <w:t>Per-alert 'Explain' modal — top features, observed vs baseline.</w:t>
      </w:r>
    </w:p>
    <w:p>
      <w:pPr>
        <w:pStyle w:val="ListBullet"/>
      </w:pPr>
      <w:r>
        <w:rPr>
          <w:sz w:val="22"/>
        </w:rPr>
        <w:t>Feedback buttons (Mark real / Mark false positive) → POST /feedback.</w:t>
      </w:r>
    </w:p>
    <w:p>
      <w:pPr>
        <w:pStyle w:val="Heading2"/>
      </w:pPr>
      <w:r>
        <w:rPr>
          <w:color w:val="1F6FB5"/>
        </w:rPr>
        <w:t>20.3  Architecture</w:t>
      </w:r>
    </w:p>
    <w:p>
      <w:r>
        <w:rPr>
          <w:b w:val="0"/>
          <w:i w:val="0"/>
          <w:sz w:val="22"/>
        </w:rPr>
        <w:t>Plain HTML + JS. Hosted by NGINX in api/ui/. The same NGINX proxies /api/* to the ClusterIP Service of anomaly-scoring-api. Deployed by helm/charts/aiops-ui with a GCE Ingress + ManagedCertificate + Cloud Armor.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Console code</w:t>
            </w:r>
          </w:p>
        </w:tc>
        <w:tc>
          <w:tcPr>
            <w:tcW w:type="dxa" w:w="2880"/>
          </w:tcPr>
          <w:p>
            <w:r>
              <w:rPr>
                <w:sz w:val="20"/>
              </w:rPr>
              <w:t>api/ui/site/index.html  · api/ui/nginx.conf  · helm/charts/aiops-ui/</w:t>
            </w:r>
          </w:p>
        </w:tc>
        <w:tc>
          <w:tcPr>
            <w:tcW w:type="dxa" w:w="2880"/>
          </w:tcPr>
          <w:p>
            <w:r>
              <w:rPr>
                <w:sz w:val="20"/>
              </w:rPr>
              <w:t>Open https://$DOMAIN_AIOPS after deploy.</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working alert console. The next chapter explains the lifecycle that keeps detectors useful as the world changes — drift, retraining, and the closed loop.</w:t>
            </w:r>
          </w:p>
        </w:tc>
      </w:tr>
    </w:tbl>
    <w:p/>
    <w:p>
      <w:r>
        <w:br w:type="page"/>
      </w:r>
    </w:p>
    <w:p>
      <w:pPr>
        <w:pStyle w:val="Heading1"/>
      </w:pPr>
      <w:r>
        <w:rPr>
          <w:color w:val="0B4C8C"/>
        </w:rPr>
        <w:t>Chapter 21 — Drift, retraining, and the closed loop</w:t>
      </w:r>
    </w:p>
    <w:p>
      <w:pPr>
        <w:pStyle w:val="Heading2"/>
      </w:pPr>
      <w:r>
        <w:rPr>
          <w:color w:val="1F6FB5"/>
        </w:rPr>
        <w:t>21.1  Drift</w:t>
      </w:r>
    </w:p>
    <w:p>
      <w:r>
        <w:rPr>
          <w:b w:val="0"/>
          <w:i w:val="0"/>
          <w:sz w:val="22"/>
        </w:rPr>
        <w:t>Models age. Two failure modes:</w:t>
      </w:r>
    </w:p>
    <w:p>
      <w:pPr>
        <w:pStyle w:val="ListBullet"/>
      </w:pPr>
      <w:r>
        <w:rPr>
          <w:sz w:val="22"/>
        </w:rPr>
        <w:t>Data drift — input distribution changes (your traffic mix shifts; a new feature is rolled out).</w:t>
      </w:r>
    </w:p>
    <w:p>
      <w:pPr>
        <w:pStyle w:val="ListBullet"/>
      </w:pPr>
      <w:r>
        <w:rPr>
          <w:sz w:val="22"/>
        </w:rPr>
        <w:t>Concept drift — relationship between input and label changes (what was 'normal' yesterday isn't today).</w:t>
      </w:r>
    </w:p>
    <w:p>
      <w:pPr>
        <w:pStyle w:val="Heading2"/>
      </w:pPr>
      <w:r>
        <w:rPr>
          <w:color w:val="1F6FB5"/>
        </w:rPr>
        <w:t>21.2  Detect drift on inputs, not predictions (CLAUDE.md rule 5)</w:t>
      </w:r>
    </w:p>
    <w:p>
      <w:r>
        <w:rPr>
          <w:b w:val="0"/>
          <w:i w:val="0"/>
          <w:sz w:val="22"/>
        </w:rPr>
        <w:t>It's much faster to detect that req_count_5m's mean has shifted by 3σ than to wait for a precision dip. Compute statistical distance (KL divergence, KS test) between current feature distribution and a frozen reference distribution from the training run.</w:t>
      </w:r>
    </w:p>
    <w:p>
      <w:pPr>
        <w:pStyle w:val="Heading2"/>
      </w:pPr>
      <w:r>
        <w:rPr>
          <w:color w:val="1F6FB5"/>
        </w:rPr>
        <w:t>21.3  Retraining cadence</w:t>
      </w:r>
    </w:p>
    <w:p>
      <w:pPr>
        <w:pStyle w:val="ListBullet"/>
      </w:pPr>
      <w:r>
        <w:rPr>
          <w:sz w:val="22"/>
        </w:rPr>
        <w:t>RCF / IForest — daily (cheap, fast).</w:t>
      </w:r>
    </w:p>
    <w:p>
      <w:pPr>
        <w:pStyle w:val="ListBullet"/>
      </w:pPr>
      <w:r>
        <w:rPr>
          <w:sz w:val="22"/>
        </w:rPr>
        <w:t>LSTM-AE / LogBERT — weekly (expensive, GPU).</w:t>
      </w:r>
    </w:p>
    <w:p>
      <w:pPr>
        <w:pStyle w:val="ListBullet"/>
      </w:pPr>
      <w:r>
        <w:rPr>
          <w:sz w:val="22"/>
        </w:rPr>
        <w:t>Manual trigger — drift alarm or operator publish to retrain topic.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Schedules + alarm</w:t>
            </w:r>
          </w:p>
        </w:tc>
        <w:tc>
          <w:tcPr>
            <w:tcW w:type="dxa" w:w="2880"/>
          </w:tcPr>
          <w:p>
            <w:r>
              <w:rPr>
                <w:sz w:val="20"/>
              </w:rPr>
              <w:t>infra/modules/monitoring/main.tf — 4 google_cloud_scheduler_job + google_monitoring_alert_policy.precision_drop</w:t>
            </w:r>
          </w:p>
        </w:tc>
        <w:tc>
          <w:tcPr>
            <w:tcW w:type="dxa" w:w="2880"/>
          </w:tcPr>
          <w:p>
            <w:r>
              <w:rPr>
                <w:sz w:val="20"/>
              </w:rPr>
              <w:t>Schedulers publish to retrain Pub/Sub topic; a Cloud Function consumes and re-runs the matching pipeline.</w:t>
            </w:r>
          </w:p>
        </w:tc>
      </w:tr>
    </w:tbl>
    <w:p/>
    <w:p>
      <w:pPr>
        <w:pStyle w:val="Heading2"/>
      </w:pPr>
      <w:r>
        <w:rPr>
          <w:color w:val="1F6FB5"/>
        </w:rPr>
        <w:t>21.4  Feedback loop</w:t>
      </w:r>
    </w:p>
    <w:p>
      <w:r>
        <w:rPr>
          <w:b w:val="0"/>
          <w:i w:val="0"/>
          <w:sz w:val="22"/>
        </w:rPr>
        <w:t>Every UI feedback click writes a row to Firestore (alert_id, label). Future training runs read those labels and use them as ground truth for evaluation, weighting, and (for supervised refinement) labelled training. This is what makes the platform learn.</w:t>
      </w:r>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closed lifecycle that keeps detectors current. The next chapter explains the security posture that protects every layer of the system — defence in depth.</w:t>
            </w:r>
          </w:p>
        </w:tc>
      </w:tr>
    </w:tbl>
    <w:p/>
    <w:p>
      <w:r>
        <w:br w:type="page"/>
      </w:r>
    </w:p>
    <w:p>
      <w:pPr>
        <w:pStyle w:val="Heading1"/>
      </w:pPr>
      <w:r>
        <w:rPr>
          <w:color w:val="0B4C8C"/>
        </w:rPr>
        <w:t>Chapter 22 — Security across the stack — defence in depth</w:t>
      </w:r>
    </w:p>
    <w:p>
      <w:r>
        <w:rPr>
          <w:b w:val="0"/>
          <w:i w:val="0"/>
          <w:sz w:val="22"/>
        </w:rPr>
        <w:t>Multiple weak walls &gt; one strong wall. Six controls in this repo:</w:t>
      </w:r>
    </w:p>
    <w:p>
      <w:pPr>
        <w:pStyle w:val="ListNumber"/>
      </w:pPr>
      <w:r>
        <w:rPr>
          <w:sz w:val="22"/>
        </w:rPr>
        <w:t>Cloud Armor at the edge — WAF rulesets (sqli, xss) + 600 req/min/IP rate-limit.</w:t>
      </w:r>
    </w:p>
    <w:p>
      <w:pPr>
        <w:pStyle w:val="ListNumber"/>
      </w:pPr>
      <w:r>
        <w:rPr>
          <w:sz w:val="22"/>
        </w:rPr>
        <w:t>ManagedCertificate + HTTPS-only — TLS terminates at the global LB.</w:t>
      </w:r>
    </w:p>
    <w:p>
      <w:pPr>
        <w:pStyle w:val="ListNumber"/>
      </w:pPr>
      <w:r>
        <w:rPr>
          <w:sz w:val="22"/>
        </w:rPr>
        <w:t>Workload Identity for every pod — no static service-account keys in cluster.</w:t>
      </w:r>
    </w:p>
    <w:p>
      <w:pPr>
        <w:pStyle w:val="ListNumber"/>
      </w:pPr>
      <w:r>
        <w:rPr>
          <w:sz w:val="22"/>
        </w:rPr>
        <w:t>Secret Manager — passwords/keys versioned, IAM-controlled, never in YAML or git.</w:t>
      </w:r>
    </w:p>
    <w:p>
      <w:pPr>
        <w:pStyle w:val="ListNumber"/>
      </w:pPr>
      <w:r>
        <w:rPr>
          <w:sz w:val="22"/>
        </w:rPr>
        <w:t>NetworkPolicy — pod-level firewall, blocks egress to GCE metadata server (169.254.169.254).</w:t>
      </w:r>
    </w:p>
    <w:p>
      <w:pPr>
        <w:pStyle w:val="ListNumber"/>
      </w:pPr>
      <w:r>
        <w:rPr>
          <w:sz w:val="22"/>
        </w:rPr>
        <w:t>Audit logs — Cloud Audit Logs capture every IAM call automatically.</w:t>
      </w:r>
    </w:p>
    <w:p>
      <w:r>
        <w:rPr>
          <w:b/>
          <w:i w:val="0"/>
          <w:sz w:val="22"/>
        </w:rPr>
        <w:t>PII rule (CLAUDE.md rule 1):</w:t>
      </w:r>
    </w:p>
    <w:p>
      <w:r>
        <w:rPr>
          <w:b w:val="0"/>
          <w:i w:val="0"/>
          <w:sz w:val="22"/>
        </w:rPr>
        <w:t>All usernames + IPs are HMAC-hashed inside the parser. Detectors only see hashes. You cannot leak data you do not store.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sz w:val="20"/>
              </w:rPr>
              <w:t>Concept</w:t>
            </w:r>
          </w:p>
        </w:tc>
        <w:tc>
          <w:tcPr>
            <w:tcW w:type="dxa" w:w="2880"/>
            <w:shd w:val="clear" w:color="auto" w:fill="DCE6F1"/>
          </w:tcPr>
          <w:p>
            <w:r>
              <w:rPr>
                <w:b/>
                <w:sz w:val="20"/>
              </w:rPr>
              <w:t>Where in this repo</w:t>
            </w:r>
          </w:p>
        </w:tc>
        <w:tc>
          <w:tcPr>
            <w:tcW w:type="dxa" w:w="2880"/>
            <w:shd w:val="clear" w:color="auto" w:fill="DCE6F1"/>
          </w:tcPr>
          <w:p>
            <w:r>
              <w:rPr>
                <w:b/>
                <w:sz w:val="20"/>
              </w:rPr>
              <w:t>Why it matters</w:t>
            </w:r>
          </w:p>
        </w:tc>
      </w:tr>
      <w:tr>
        <w:tc>
          <w:tcPr>
            <w:tcW w:type="dxa" w:w="2880"/>
          </w:tcPr>
          <w:p>
            <w:r>
              <w:rPr>
                <w:sz w:val="20"/>
              </w:rPr>
              <w:t>Cloud Armor policy</w:t>
            </w:r>
          </w:p>
        </w:tc>
        <w:tc>
          <w:tcPr>
            <w:tcW w:type="dxa" w:w="2880"/>
          </w:tcPr>
          <w:p>
            <w:r>
              <w:rPr>
                <w:sz w:val="20"/>
              </w:rPr>
              <w:t>infra/modules/lb/main.tf — google_compute_security_policy.armor</w:t>
            </w:r>
          </w:p>
        </w:tc>
        <w:tc>
          <w:tcPr>
            <w:tcW w:type="dxa" w:w="2880"/>
          </w:tcPr>
          <w:p>
            <w:r>
              <w:rPr>
                <w:sz w:val="20"/>
              </w:rPr>
              <w:t>Three rule families: rate_limit, sqli WAF, xss WAF. Edit carefully — public blast radius.</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layered security posture. The next chapter explains the pragmatic side of running this on a credit card — what actually drives the bill, and which knobs lower it.</w:t>
            </w:r>
          </w:p>
        </w:tc>
      </w:tr>
    </w:tbl>
    <w:p/>
    <w:p>
      <w:r>
        <w:br w:type="page"/>
      </w:r>
    </w:p>
    <w:p>
      <w:pPr>
        <w:pStyle w:val="Heading1"/>
      </w:pPr>
      <w:r>
        <w:rPr>
          <w:color w:val="0B4C8C"/>
        </w:rPr>
        <w:t>Chapter 23 — Cost engineering — knobs that decide your bill</w:t>
      </w:r>
    </w:p>
    <w:p>
      <w:pPr>
        <w:pStyle w:val="Heading2"/>
      </w:pPr>
      <w:r>
        <w:rPr>
          <w:color w:val="1F6FB5"/>
        </w:rPr>
        <w:t>23.1  Where the money goes (dev environment)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rPr>
              <w:t>Resource</w:t>
            </w:r>
          </w:p>
        </w:tc>
        <w:tc>
          <w:tcPr>
            <w:tcW w:type="dxa" w:w="2160"/>
            <w:shd w:val="clear" w:color="auto" w:fill="DCE6F1"/>
          </w:tcPr>
          <w:p>
            <w:r>
              <w:rPr>
                <w:b/>
              </w:rPr>
              <w:t>Type</w:t>
            </w:r>
          </w:p>
        </w:tc>
        <w:tc>
          <w:tcPr>
            <w:tcW w:type="dxa" w:w="2160"/>
            <w:shd w:val="clear" w:color="auto" w:fill="DCE6F1"/>
          </w:tcPr>
          <w:p>
            <w:r>
              <w:rPr>
                <w:b/>
              </w:rPr>
              <w:t>Hourly</w:t>
            </w:r>
          </w:p>
        </w:tc>
        <w:tc>
          <w:tcPr>
            <w:tcW w:type="dxa" w:w="2160"/>
            <w:shd w:val="clear" w:color="auto" w:fill="DCE6F1"/>
          </w:tcPr>
          <w:p>
            <w:r>
              <w:rPr>
                <w:b/>
              </w:rPr>
              <w:t>Used</w:t>
            </w:r>
          </w:p>
        </w:tc>
      </w:tr>
      <w:tr>
        <w:tc>
          <w:tcPr>
            <w:tcW w:type="dxa" w:w="2160"/>
          </w:tcPr>
          <w:p>
            <w:r>
              <w:rPr>
                <w:sz w:val="20"/>
              </w:rPr>
              <w:t>Train (RCF/IForest)</w:t>
            </w:r>
          </w:p>
        </w:tc>
        <w:tc>
          <w:tcPr>
            <w:tcW w:type="dxa" w:w="2160"/>
          </w:tcPr>
          <w:p>
            <w:r>
              <w:rPr>
                <w:sz w:val="20"/>
              </w:rPr>
              <w:t>n1-standard-4 Spot</w:t>
            </w:r>
          </w:p>
        </w:tc>
        <w:tc>
          <w:tcPr>
            <w:tcW w:type="dxa" w:w="2160"/>
          </w:tcPr>
          <w:p>
            <w:r>
              <w:rPr>
                <w:sz w:val="20"/>
              </w:rPr>
              <w:t>≈ $0.05</w:t>
            </w:r>
          </w:p>
        </w:tc>
        <w:tc>
          <w:tcPr>
            <w:tcW w:type="dxa" w:w="2160"/>
          </w:tcPr>
          <w:p>
            <w:r>
              <w:rPr>
                <w:sz w:val="20"/>
              </w:rPr>
              <w:t>daily, 10-30 min</w:t>
            </w:r>
          </w:p>
        </w:tc>
      </w:tr>
      <w:tr>
        <w:tc>
          <w:tcPr>
            <w:tcW w:type="dxa" w:w="2160"/>
          </w:tcPr>
          <w:p>
            <w:r>
              <w:rPr>
                <w:sz w:val="20"/>
              </w:rPr>
              <w:t>Train (LSTM-AE/LogBERT)</w:t>
            </w:r>
          </w:p>
        </w:tc>
        <w:tc>
          <w:tcPr>
            <w:tcW w:type="dxa" w:w="2160"/>
          </w:tcPr>
          <w:p>
            <w:r>
              <w:rPr>
                <w:sz w:val="20"/>
              </w:rPr>
              <w:t>g2-standard-8 + L4 Spot</w:t>
            </w:r>
          </w:p>
        </w:tc>
        <w:tc>
          <w:tcPr>
            <w:tcW w:type="dxa" w:w="2160"/>
          </w:tcPr>
          <w:p>
            <w:r>
              <w:rPr>
                <w:sz w:val="20"/>
              </w:rPr>
              <w:t>≈ $0.30</w:t>
            </w:r>
          </w:p>
        </w:tc>
        <w:tc>
          <w:tcPr>
            <w:tcW w:type="dxa" w:w="2160"/>
          </w:tcPr>
          <w:p>
            <w:r>
              <w:rPr>
                <w:sz w:val="20"/>
              </w:rPr>
              <w:t>weekly, 1-3 h</w:t>
            </w:r>
          </w:p>
        </w:tc>
      </w:tr>
      <w:tr>
        <w:tc>
          <w:tcPr>
            <w:tcW w:type="dxa" w:w="2160"/>
          </w:tcPr>
          <w:p>
            <w:r>
              <w:rPr>
                <w:sz w:val="20"/>
              </w:rPr>
              <w:t>Serve (RCF/IForest)</w:t>
            </w:r>
          </w:p>
        </w:tc>
        <w:tc>
          <w:tcPr>
            <w:tcW w:type="dxa" w:w="2160"/>
          </w:tcPr>
          <w:p>
            <w:r>
              <w:rPr>
                <w:sz w:val="20"/>
              </w:rPr>
              <w:t>n1-standard-2</w:t>
            </w:r>
          </w:p>
        </w:tc>
        <w:tc>
          <w:tcPr>
            <w:tcW w:type="dxa" w:w="2160"/>
          </w:tcPr>
          <w:p>
            <w:r>
              <w:rPr>
                <w:sz w:val="20"/>
              </w:rPr>
              <w:t>≈ $0.10</w:t>
            </w:r>
          </w:p>
        </w:tc>
        <w:tc>
          <w:tcPr>
            <w:tcW w:type="dxa" w:w="2160"/>
          </w:tcPr>
          <w:p>
            <w:r>
              <w:rPr>
                <w:sz w:val="20"/>
              </w:rPr>
              <w:t>continuous</w:t>
            </w:r>
          </w:p>
        </w:tc>
      </w:tr>
      <w:tr>
        <w:tc>
          <w:tcPr>
            <w:tcW w:type="dxa" w:w="2160"/>
          </w:tcPr>
          <w:p>
            <w:r>
              <w:rPr>
                <w:sz w:val="20"/>
              </w:rPr>
              <w:t>Serve (LSTM-AE/LogBERT)</w:t>
            </w:r>
          </w:p>
        </w:tc>
        <w:tc>
          <w:tcPr>
            <w:tcW w:type="dxa" w:w="2160"/>
          </w:tcPr>
          <w:p>
            <w:r>
              <w:rPr>
                <w:sz w:val="20"/>
              </w:rPr>
              <w:t>n1-standard-4 + L4</w:t>
            </w:r>
          </w:p>
        </w:tc>
        <w:tc>
          <w:tcPr>
            <w:tcW w:type="dxa" w:w="2160"/>
          </w:tcPr>
          <w:p>
            <w:r>
              <w:rPr>
                <w:sz w:val="20"/>
              </w:rPr>
              <w:t>≈ $0.95</w:t>
            </w:r>
          </w:p>
        </w:tc>
        <w:tc>
          <w:tcPr>
            <w:tcW w:type="dxa" w:w="2160"/>
          </w:tcPr>
          <w:p>
            <w:r>
              <w:rPr>
                <w:sz w:val="20"/>
              </w:rPr>
              <w:t>continuous</w:t>
            </w:r>
          </w:p>
        </w:tc>
      </w:tr>
      <w:tr>
        <w:tc>
          <w:tcPr>
            <w:tcW w:type="dxa" w:w="2160"/>
          </w:tcPr>
          <w:p>
            <w:r>
              <w:rPr>
                <w:sz w:val="20"/>
              </w:rPr>
              <w:t>GKE Autopilot</w:t>
            </w:r>
          </w:p>
        </w:tc>
        <w:tc>
          <w:tcPr>
            <w:tcW w:type="dxa" w:w="2160"/>
          </w:tcPr>
          <w:p>
            <w:r>
              <w:rPr>
                <w:sz w:val="20"/>
              </w:rPr>
              <w:t>per-pod</w:t>
            </w:r>
          </w:p>
        </w:tc>
        <w:tc>
          <w:tcPr>
            <w:tcW w:type="dxa" w:w="2160"/>
          </w:tcPr>
          <w:p>
            <w:r>
              <w:rPr>
                <w:sz w:val="20"/>
              </w:rPr>
              <w:t>~$0.04/pod</w:t>
            </w:r>
          </w:p>
        </w:tc>
        <w:tc>
          <w:tcPr>
            <w:tcW w:type="dxa" w:w="2160"/>
          </w:tcPr>
          <w:p>
            <w:r>
              <w:rPr>
                <w:sz w:val="20"/>
              </w:rPr>
              <w:t>2-8 replicas</w:t>
            </w:r>
          </w:p>
        </w:tc>
      </w:tr>
      <w:tr>
        <w:tc>
          <w:tcPr>
            <w:tcW w:type="dxa" w:w="2160"/>
          </w:tcPr>
          <w:p>
            <w:r>
              <w:rPr>
                <w:sz w:val="20"/>
              </w:rPr>
              <w:t>Cloud SQL</w:t>
            </w:r>
          </w:p>
        </w:tc>
        <w:tc>
          <w:tcPr>
            <w:tcW w:type="dxa" w:w="2160"/>
          </w:tcPr>
          <w:p>
            <w:r>
              <w:rPr>
                <w:sz w:val="20"/>
              </w:rPr>
              <w:t>db-custom-1-3840</w:t>
            </w:r>
          </w:p>
        </w:tc>
        <w:tc>
          <w:tcPr>
            <w:tcW w:type="dxa" w:w="2160"/>
          </w:tcPr>
          <w:p>
            <w:r>
              <w:rPr>
                <w:sz w:val="20"/>
              </w:rPr>
              <w:t>≈ $0.07</w:t>
            </w:r>
          </w:p>
        </w:tc>
        <w:tc>
          <w:tcPr>
            <w:tcW w:type="dxa" w:w="2160"/>
          </w:tcPr>
          <w:p>
            <w:r>
              <w:rPr>
                <w:sz w:val="20"/>
              </w:rPr>
              <w:t>continuous</w:t>
            </w:r>
          </w:p>
        </w:tc>
      </w:tr>
      <w:tr>
        <w:tc>
          <w:tcPr>
            <w:tcW w:type="dxa" w:w="2160"/>
          </w:tcPr>
          <w:p>
            <w:r>
              <w:rPr>
                <w:sz w:val="20"/>
              </w:rPr>
              <w:t>GCS / Pub/Sub / Logging</w:t>
            </w:r>
          </w:p>
        </w:tc>
        <w:tc>
          <w:tcPr>
            <w:tcW w:type="dxa" w:w="2160"/>
          </w:tcPr>
          <w:p>
            <w:r>
              <w:rPr>
                <w:sz w:val="20"/>
              </w:rPr>
              <w:t>volume-based</w:t>
            </w:r>
          </w:p>
        </w:tc>
        <w:tc>
          <w:tcPr>
            <w:tcW w:type="dxa" w:w="2160"/>
          </w:tcPr>
          <w:p>
            <w:r>
              <w:rPr>
                <w:sz w:val="20"/>
              </w:rPr>
              <w:t>&lt; $5/day</w:t>
            </w:r>
          </w:p>
        </w:tc>
        <w:tc>
          <w:tcPr>
            <w:tcW w:type="dxa" w:w="2160"/>
          </w:tcPr>
          <w:p>
            <w:r>
              <w:rPr>
                <w:sz w:val="20"/>
              </w:rPr>
              <w:t>continuous</w:t>
            </w:r>
          </w:p>
        </w:tc>
      </w:tr>
      <w:tr>
        <w:tc>
          <w:tcPr>
            <w:tcW w:type="dxa" w:w="2160"/>
          </w:tcPr>
          <w:p>
            <w:r>
              <w:rPr>
                <w:sz w:val="20"/>
              </w:rPr>
              <w:t>BigQuery queries</w:t>
            </w:r>
          </w:p>
        </w:tc>
        <w:tc>
          <w:tcPr>
            <w:tcW w:type="dxa" w:w="2160"/>
          </w:tcPr>
          <w:p>
            <w:r>
              <w:rPr>
                <w:sz w:val="20"/>
              </w:rPr>
              <w:t>$5 / TB scanned</w:t>
            </w:r>
          </w:p>
        </w:tc>
        <w:tc>
          <w:tcPr>
            <w:tcW w:type="dxa" w:w="2160"/>
          </w:tcPr>
          <w:p>
            <w:r>
              <w:rPr>
                <w:sz w:val="20"/>
              </w:rPr>
              <w:t>varies</w:t>
            </w:r>
          </w:p>
        </w:tc>
        <w:tc>
          <w:tcPr>
            <w:tcW w:type="dxa" w:w="2160"/>
          </w:tcPr>
          <w:p>
            <w:r>
              <w:rPr>
                <w:sz w:val="20"/>
              </w:rPr>
              <w:t>per query</w:t>
            </w:r>
          </w:p>
        </w:tc>
      </w:tr>
    </w:tbl>
    <w:p/>
    <w:p>
      <w:pPr>
        <w:pStyle w:val="Heading2"/>
      </w:pPr>
      <w:r>
        <w:rPr>
          <w:color w:val="1F6FB5"/>
        </w:rPr>
        <w:t>23.2  Cost rules we follow (CLAUDE.md rule 2)</w:t>
      </w:r>
    </w:p>
    <w:p>
      <w:pPr>
        <w:pStyle w:val="ListBullet"/>
      </w:pPr>
      <w:r>
        <w:rPr>
          <w:sz w:val="22"/>
        </w:rPr>
        <w:t>Spot for all training (3-4× cheaper, preempts mid-job → restart logic in pipelines).</w:t>
      </w:r>
    </w:p>
    <w:p>
      <w:pPr>
        <w:pStyle w:val="ListBullet"/>
      </w:pPr>
      <w:r>
        <w:rPr>
          <w:sz w:val="22"/>
        </w:rPr>
        <w:t>L4 GPU is the ceiling. No A100 / H100 in this project.</w:t>
      </w:r>
    </w:p>
    <w:p>
      <w:pPr>
        <w:pStyle w:val="ListBullet"/>
      </w:pPr>
      <w:r>
        <w:rPr>
          <w:sz w:val="22"/>
        </w:rPr>
        <w:t>n1-standard-2 endpoints in dev. Only scale up serving for prod.</w:t>
      </w:r>
    </w:p>
    <w:p>
      <w:pPr>
        <w:pStyle w:val="ListBullet"/>
      </w:pPr>
      <w:r>
        <w:rPr>
          <w:sz w:val="22"/>
        </w:rPr>
        <w:t>Stop Cloud SQL during off-hours.</w:t>
      </w:r>
    </w:p>
    <w:p>
      <w:pPr>
        <w:pStyle w:val="ListBullet"/>
      </w:pPr>
      <w:r>
        <w:rPr>
          <w:sz w:val="22"/>
        </w:rPr>
        <w:t>GCS lifecycle rule deletes raw partitions after 90 days.</w:t>
      </w:r>
    </w:p>
    <w:p>
      <w:pPr>
        <w:pStyle w:val="ListBullet"/>
      </w:pPr>
      <w:r>
        <w:rPr>
          <w:sz w:val="22"/>
        </w:rPr>
        <w:t>BigQuery: WHERE date_partition = ... before SELECT — never scan the whole table.</w:t>
      </w:r>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mental model of where dollars go and how to control them. The next chapter explains the actual button-press to bring the whole stack up — the deploy walk-through.</w:t>
            </w:r>
          </w:p>
        </w:tc>
      </w:tr>
    </w:tbl>
    <w:p/>
    <w:p>
      <w:r>
        <w:br w:type="page"/>
      </w:r>
    </w:p>
    <w:p>
      <w:pPr>
        <w:pStyle w:val="Heading1"/>
      </w:pPr>
      <w:r>
        <w:rPr>
          <w:color w:val="0B4C8C"/>
        </w:rPr>
        <w:t>Chapter 24 — The full deploy walk-through (scripts/deploy_all.sh)</w:t>
      </w:r>
    </w:p>
    <w:p>
      <w:r>
        <w:rPr>
          <w:b w:val="0"/>
          <w:i w:val="0"/>
          <w:sz w:val="22"/>
        </w:rPr>
        <w:t>Single command, 9 stages, interactive. Each stage prints a label and asks [Y]es / [n]o-skip / [s]hell / [q]uit before running. Outputs from earlier stages are cached in .deploy.env so re-runs reuse them.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Stage</w:t>
            </w:r>
          </w:p>
        </w:tc>
        <w:tc>
          <w:tcPr>
            <w:tcW w:type="dxa" w:w="2880"/>
            <w:shd w:val="clear" w:color="auto" w:fill="DCE6F1"/>
          </w:tcPr>
          <w:p>
            <w:r>
              <w:rPr>
                <w:b/>
              </w:rPr>
              <w:t>Title</w:t>
            </w:r>
          </w:p>
        </w:tc>
        <w:tc>
          <w:tcPr>
            <w:tcW w:type="dxa" w:w="2880"/>
            <w:shd w:val="clear" w:color="auto" w:fill="DCE6F1"/>
          </w:tcPr>
          <w:p>
            <w:r>
              <w:rPr>
                <w:b/>
              </w:rPr>
              <w:t>What it does</w:t>
            </w:r>
          </w:p>
        </w:tc>
      </w:tr>
      <w:tr>
        <w:tc>
          <w:tcPr>
            <w:tcW w:type="dxa" w:w="2880"/>
          </w:tcPr>
          <w:p>
            <w:r>
              <w:rPr>
                <w:sz w:val="20"/>
              </w:rPr>
              <w:t>1</w:t>
            </w:r>
          </w:p>
        </w:tc>
        <w:tc>
          <w:tcPr>
            <w:tcW w:type="dxa" w:w="2880"/>
          </w:tcPr>
          <w:p>
            <w:r>
              <w:rPr>
                <w:sz w:val="20"/>
              </w:rPr>
              <w:t>Platform Terraform (infra/)</w:t>
            </w:r>
          </w:p>
        </w:tc>
        <w:tc>
          <w:tcPr>
            <w:tcW w:type="dxa" w:w="2880"/>
          </w:tcPr>
          <w:p>
            <w:r>
              <w:rPr>
                <w:sz w:val="20"/>
              </w:rPr>
              <w:t>Creates: GKE Autopilot, GCS bucket, Pub/Sub topics, Artifact Registry, Cloud SQL Postgres, Cloud Armor policy, BigQuery dataset + 3 tables, 4 Vertex Endpoints (empty), Cloud Scheduler retrain jobs, 2 Cloud Monitoring dashboards. Takes ~10 min the first time (Autopilot cluster bring-up is the slow bit).</w:t>
            </w:r>
          </w:p>
        </w:tc>
      </w:tr>
      <w:tr>
        <w:tc>
          <w:tcPr>
            <w:tcW w:type="dxa" w:w="2880"/>
          </w:tcPr>
          <w:p>
            <w:r>
              <w:rPr>
                <w:sz w:val="20"/>
              </w:rPr>
              <w:t>2</w:t>
            </w:r>
          </w:p>
        </w:tc>
        <w:tc>
          <w:tcPr>
            <w:tcW w:type="dxa" w:w="2880"/>
          </w:tcPr>
          <w:p>
            <w:r>
              <w:rPr>
                <w:sz w:val="20"/>
              </w:rPr>
              <w:t>Build + push images</w:t>
            </w:r>
          </w:p>
        </w:tc>
        <w:tc>
          <w:tcPr>
            <w:tcW w:type="dxa" w:w="2880"/>
          </w:tcPr>
          <w:p>
            <w:r>
              <w:rPr>
                <w:sz w:val="20"/>
              </w:rPr>
              <w:t>Builds Docker images for: scoring-api, ui, 4 trainers, demo-app trio. Pushes to Artifact Registry. Re-tags Vertex pre-built sklearn image as serve image for the two CPU detectors.</w:t>
            </w:r>
          </w:p>
        </w:tc>
      </w:tr>
      <w:tr>
        <w:tc>
          <w:tcPr>
            <w:tcW w:type="dxa" w:w="2880"/>
          </w:tcPr>
          <w:p>
            <w:r>
              <w:rPr>
                <w:sz w:val="20"/>
              </w:rPr>
              <w:t>3</w:t>
            </w:r>
          </w:p>
        </w:tc>
        <w:tc>
          <w:tcPr>
            <w:tcW w:type="dxa" w:w="2880"/>
          </w:tcPr>
          <w:p>
            <w:r>
              <w:rPr>
                <w:sz w:val="20"/>
              </w:rPr>
              <w:t>Demo-app Terraform</w:t>
            </w:r>
          </w:p>
        </w:tc>
        <w:tc>
          <w:tcPr>
            <w:tcW w:type="dxa" w:w="2880"/>
          </w:tcPr>
          <w:p>
            <w:r>
              <w:rPr>
                <w:sz w:val="20"/>
              </w:rPr>
              <w:t>Cloud SQL MySQL with slow-log → Pub/Sub sink. Memorystore Redis. demo-api/demo-worker GSAs with WLI bindings + Secret Accessor IAM. Static IP demo-app-ip.</w:t>
            </w:r>
          </w:p>
        </w:tc>
      </w:tr>
      <w:tr>
        <w:tc>
          <w:tcPr>
            <w:tcW w:type="dxa" w:w="2880"/>
          </w:tcPr>
          <w:p>
            <w:r>
              <w:rPr>
                <w:sz w:val="20"/>
              </w:rPr>
              <w:t>4</w:t>
            </w:r>
          </w:p>
        </w:tc>
        <w:tc>
          <w:tcPr>
            <w:tcW w:type="dxa" w:w="2880"/>
          </w:tcPr>
          <w:p>
            <w:r>
              <w:rPr>
                <w:sz w:val="20"/>
              </w:rPr>
              <w:t>Streaming Cloud Function</w:t>
            </w:r>
          </w:p>
        </w:tc>
        <w:tc>
          <w:tcPr>
            <w:tcW w:type="dxa" w:w="2880"/>
          </w:tcPr>
          <w:p>
            <w:r>
              <w:rPr>
                <w:sz w:val="20"/>
              </w:rPr>
              <w:t>Deploys ml/streaming/ (entry-point handler) to Cloud Functions Gen2. Subscribes to events Pub/Sub topic. Emits anomalies to anomalies topic + Cloud Monitoring + Cloud Logging.</w:t>
            </w:r>
          </w:p>
        </w:tc>
      </w:tr>
      <w:tr>
        <w:tc>
          <w:tcPr>
            <w:tcW w:type="dxa" w:w="2880"/>
          </w:tcPr>
          <w:p>
            <w:r>
              <w:rPr>
                <w:sz w:val="20"/>
              </w:rPr>
              <w:t>5</w:t>
            </w:r>
          </w:p>
        </w:tc>
        <w:tc>
          <w:tcPr>
            <w:tcW w:type="dxa" w:w="2880"/>
          </w:tcPr>
          <w:p>
            <w:r>
              <w:rPr>
                <w:sz w:val="20"/>
              </w:rPr>
              <w:t>Feature engineering + 4 Vertex Pipelines</w:t>
            </w:r>
          </w:p>
        </w:tc>
        <w:tc>
          <w:tcPr>
            <w:tcW w:type="dxa" w:w="2880"/>
          </w:tcPr>
          <w:p>
            <w:r>
              <w:rPr>
                <w:sz w:val="20"/>
              </w:rPr>
              <w:t>Seeds 5000 synthetic events to Pub/Sub. Builds 5-min features in GCS. Submits 4 KFP pipelines to Vertex. Each registers a model on success.</w:t>
            </w:r>
          </w:p>
        </w:tc>
      </w:tr>
      <w:tr>
        <w:tc>
          <w:tcPr>
            <w:tcW w:type="dxa" w:w="2880"/>
          </w:tcPr>
          <w:p>
            <w:r>
              <w:rPr>
                <w:sz w:val="20"/>
              </w:rPr>
              <w:t>6</w:t>
            </w:r>
          </w:p>
        </w:tc>
        <w:tc>
          <w:tcPr>
            <w:tcW w:type="dxa" w:w="2880"/>
          </w:tcPr>
          <w:p>
            <w:r>
              <w:rPr>
                <w:sz w:val="20"/>
              </w:rPr>
              <w:t>Attach trained models to Vertex Endpoints</w:t>
            </w:r>
          </w:p>
        </w:tc>
        <w:tc>
          <w:tcPr>
            <w:tcW w:type="dxa" w:w="2880"/>
          </w:tcPr>
          <w:p>
            <w:r>
              <w:rPr>
                <w:sz w:val="20"/>
              </w:rPr>
              <w:t>Looks up newest registered model per display name. Deploys to matching endpoint with right machine type. Sets traffic split 100% → new version.</w:t>
            </w:r>
          </w:p>
        </w:tc>
      </w:tr>
      <w:tr>
        <w:tc>
          <w:tcPr>
            <w:tcW w:type="dxa" w:w="2880"/>
          </w:tcPr>
          <w:p>
            <w:r>
              <w:rPr>
                <w:sz w:val="20"/>
              </w:rPr>
              <w:t>7</w:t>
            </w:r>
          </w:p>
        </w:tc>
        <w:tc>
          <w:tcPr>
            <w:tcW w:type="dxa" w:w="2880"/>
          </w:tcPr>
          <w:p>
            <w:r>
              <w:rPr>
                <w:sz w:val="20"/>
              </w:rPr>
              <w:t>Helm: scoring-api + aiops-ui + otel-collector</w:t>
            </w:r>
          </w:p>
        </w:tc>
        <w:tc>
          <w:tcPr>
            <w:tcW w:type="dxa" w:w="2880"/>
          </w:tcPr>
          <w:p>
            <w:r>
              <w:rPr>
                <w:sz w:val="20"/>
              </w:rPr>
              <w:t>Three Helm releases on GKE. Scoring API gets endpoint IDs as env vars. UI gets DOMAIN_AIOPS. OTEL collector runs in observability namespace, exports to Cloud Trace + GMP.</w:t>
            </w:r>
          </w:p>
        </w:tc>
      </w:tr>
      <w:tr>
        <w:tc>
          <w:tcPr>
            <w:tcW w:type="dxa" w:w="2880"/>
          </w:tcPr>
          <w:p>
            <w:r>
              <w:rPr>
                <w:sz w:val="20"/>
              </w:rPr>
              <w:t>8</w:t>
            </w:r>
          </w:p>
        </w:tc>
        <w:tc>
          <w:tcPr>
            <w:tcW w:type="dxa" w:w="2880"/>
          </w:tcPr>
          <w:p>
            <w:r>
              <w:rPr>
                <w:sz w:val="20"/>
              </w:rPr>
              <w:t>Helm: demo-api + demo-worker + demo-web</w:t>
            </w:r>
          </w:p>
        </w:tc>
        <w:tc>
          <w:tcPr>
            <w:tcW w:type="dxa" w:w="2880"/>
          </w:tcPr>
          <w:p>
            <w:r>
              <w:rPr>
                <w:sz w:val="20"/>
              </w:rPr>
              <w:t>Pulls SQL password from Secret Manager into k8s Secret demo-api-db. Deploys demo trio with WLI annotations + DB host + Redis URL.</w:t>
            </w:r>
          </w:p>
        </w:tc>
      </w:tr>
      <w:tr>
        <w:tc>
          <w:tcPr>
            <w:tcW w:type="dxa" w:w="2880"/>
          </w:tcPr>
          <w:p>
            <w:r>
              <w:rPr>
                <w:sz w:val="20"/>
              </w:rPr>
              <w:t>9</w:t>
            </w:r>
          </w:p>
        </w:tc>
        <w:tc>
          <w:tcPr>
            <w:tcW w:type="dxa" w:w="2880"/>
          </w:tcPr>
          <w:p>
            <w:r>
              <w:rPr>
                <w:sz w:val="20"/>
              </w:rPr>
              <w:t>Traffic-gen CronJob + smoke test</w:t>
            </w:r>
          </w:p>
        </w:tc>
        <w:tc>
          <w:tcPr>
            <w:tcW w:type="dxa" w:w="2880"/>
          </w:tcPr>
          <w:p>
            <w:r>
              <w:rPr>
                <w:sz w:val="20"/>
              </w:rPr>
              <w:t>Applies the Locust CronJob (image ref substituted with project). Kicks one job immediately. Runs scripts/smoke_test.sh against $DOMAIN_AIOPS.</w:t>
            </w:r>
          </w:p>
        </w:tc>
      </w:tr>
    </w:tbl>
    <w:p>
      <w:r>
        <w:rPr>
          <w:b/>
          <w:i w:val="0"/>
          <w:sz w:val="22"/>
        </w:rPr>
        <w:t>End-state surfaces</w:t>
      </w:r>
    </w:p>
    <w:p>
      <w:pPr>
        <w:pStyle w:val="ListBullet"/>
      </w:pPr>
      <w:r>
        <w:rPr>
          <w:sz w:val="22"/>
        </w:rPr>
        <w:t>https://$DOMAIN_AIOPS — AIOps Anomaly Console.</w:t>
      </w:r>
    </w:p>
    <w:p>
      <w:pPr>
        <w:pStyle w:val="ListBullet"/>
      </w:pPr>
      <w:r>
        <w:rPr>
          <w:sz w:val="22"/>
        </w:rPr>
        <w:t>https://$DOMAIN_AIOPS/api/v1/alerts — Scoring API JSON.</w:t>
      </w:r>
    </w:p>
    <w:p>
      <w:pPr>
        <w:pStyle w:val="ListBullet"/>
      </w:pPr>
      <w:r>
        <w:rPr>
          <w:sz w:val="22"/>
        </w:rPr>
        <w:t>Cloud Monitoring dashboards — AIOps Overview + Detector Health.</w:t>
      </w:r>
    </w:p>
    <w:p>
      <w:pPr>
        <w:pStyle w:val="ListBullet"/>
      </w:pPr>
      <w:r>
        <w:rPr>
          <w:sz w:val="22"/>
        </w:rPr>
        <w:t>BigQuery dataset 'monitoring' — raw_events, features_security, anomalies.</w:t>
      </w:r>
    </w:p>
    <w:p>
      <w:pPr>
        <w:pStyle w:val="ListBullet"/>
      </w:pPr>
      <w:r>
        <w:rPr>
          <w:sz w:val="22"/>
        </w:rPr>
        <w:t>Pub/Sub anomalies-fanout subscription — pull external consumers from here.</w:t>
      </w:r>
    </w:p>
    <w:p>
      <w:pPr>
        <w:pStyle w:val="ListBullet"/>
      </w:pPr>
      <w:r>
        <w:rPr>
          <w:sz w:val="22"/>
        </w:rPr>
        <w:t>Cloud Trace — OTEL spans from every demo-app pod.</w:t>
      </w:r>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a deployed stack. The next chapter explains the most likely things to go wrong while you operate it, and how to recover.</w:t>
            </w:r>
          </w:p>
        </w:tc>
      </w:tr>
    </w:tbl>
    <w:p/>
    <w:p>
      <w:r>
        <w:br w:type="page"/>
      </w:r>
    </w:p>
    <w:p>
      <w:pPr>
        <w:pStyle w:val="Heading1"/>
      </w:pPr>
      <w:r>
        <w:rPr>
          <w:color w:val="0B4C8C"/>
        </w:rPr>
        <w:t>Chapter 25 — Failure modes you will hit, and how to fix them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Symptom</w:t>
            </w:r>
          </w:p>
        </w:tc>
        <w:tc>
          <w:tcPr>
            <w:tcW w:type="dxa" w:w="2880"/>
            <w:shd w:val="clear" w:color="auto" w:fill="DCE6F1"/>
          </w:tcPr>
          <w:p>
            <w:r>
              <w:rPr>
                <w:b/>
              </w:rPr>
              <w:t>Root cause</w:t>
            </w:r>
          </w:p>
        </w:tc>
        <w:tc>
          <w:tcPr>
            <w:tcW w:type="dxa" w:w="2880"/>
            <w:shd w:val="clear" w:color="auto" w:fill="DCE6F1"/>
          </w:tcPr>
          <w:p>
            <w:r>
              <w:rPr>
                <w:b/>
              </w:rPr>
              <w:t>Fix</w:t>
            </w:r>
          </w:p>
        </w:tc>
      </w:tr>
      <w:tr>
        <w:tc>
          <w:tcPr>
            <w:tcW w:type="dxa" w:w="2880"/>
          </w:tcPr>
          <w:p>
            <w:r>
              <w:rPr>
                <w:sz w:val="20"/>
              </w:rPr>
              <w:t>Cluster create fails — quota</w:t>
            </w:r>
          </w:p>
        </w:tc>
        <w:tc>
          <w:tcPr>
            <w:tcW w:type="dxa" w:w="2880"/>
          </w:tcPr>
          <w:p>
            <w:r>
              <w:rPr>
                <w:sz w:val="20"/>
              </w:rPr>
              <w:t>You haven't raised L4 / vCPU quota in the region.</w:t>
            </w:r>
          </w:p>
        </w:tc>
        <w:tc>
          <w:tcPr>
            <w:tcW w:type="dxa" w:w="2880"/>
          </w:tcPr>
          <w:p>
            <w:r>
              <w:rPr>
                <w:sz w:val="20"/>
              </w:rPr>
              <w:t>GCP Console → IAM &amp; Admin → Quotas → request increase for region asia-south1.</w:t>
            </w:r>
          </w:p>
        </w:tc>
      </w:tr>
      <w:tr>
        <w:tc>
          <w:tcPr>
            <w:tcW w:type="dxa" w:w="2880"/>
          </w:tcPr>
          <w:p>
            <w:r>
              <w:rPr>
                <w:sz w:val="20"/>
              </w:rPr>
              <w:t>Vertex Pipeline fails — 'no images'</w:t>
            </w:r>
          </w:p>
        </w:tc>
        <w:tc>
          <w:tcPr>
            <w:tcW w:type="dxa" w:w="2880"/>
          </w:tcPr>
          <w:p>
            <w:r>
              <w:rPr>
                <w:sz w:val="20"/>
              </w:rPr>
              <w:t>Trainer image not pushed.</w:t>
            </w:r>
          </w:p>
        </w:tc>
        <w:tc>
          <w:tcPr>
            <w:tcW w:type="dxa" w:w="2880"/>
          </w:tcPr>
          <w:p>
            <w:r>
              <w:rPr>
                <w:sz w:val="20"/>
              </w:rPr>
              <w:t>Re-run Stage 2; check Artifact Registry.</w:t>
            </w:r>
          </w:p>
        </w:tc>
      </w:tr>
      <w:tr>
        <w:tc>
          <w:tcPr>
            <w:tcW w:type="dxa" w:w="2880"/>
          </w:tcPr>
          <w:p>
            <w:r>
              <w:rPr>
                <w:sz w:val="20"/>
              </w:rPr>
              <w:t>Endpoint deploy fails — 'no model'</w:t>
            </w:r>
          </w:p>
        </w:tc>
        <w:tc>
          <w:tcPr>
            <w:tcW w:type="dxa" w:w="2880"/>
          </w:tcPr>
          <w:p>
            <w:r>
              <w:rPr>
                <w:sz w:val="20"/>
              </w:rPr>
              <w:t>Pipeline didn't register a model (gate failed or earlier crash).</w:t>
            </w:r>
          </w:p>
        </w:tc>
        <w:tc>
          <w:tcPr>
            <w:tcW w:type="dxa" w:w="2880"/>
          </w:tcPr>
          <w:p>
            <w:r>
              <w:rPr>
                <w:sz w:val="20"/>
              </w:rPr>
              <w:t>Look in Vertex Console → Pipelines → run; fix gate or features and re-run.</w:t>
            </w:r>
          </w:p>
        </w:tc>
      </w:tr>
      <w:tr>
        <w:tc>
          <w:tcPr>
            <w:tcW w:type="dxa" w:w="2880"/>
          </w:tcPr>
          <w:p>
            <w:r>
              <w:rPr>
                <w:sz w:val="20"/>
              </w:rPr>
              <w:t>Helm install pending — Ingress no IP</w:t>
            </w:r>
          </w:p>
        </w:tc>
        <w:tc>
          <w:tcPr>
            <w:tcW w:type="dxa" w:w="2880"/>
          </w:tcPr>
          <w:p>
            <w:r>
              <w:rPr>
                <w:sz w:val="20"/>
              </w:rPr>
              <w:t>ManagedCertificate provisioning takes 15-60 min on first request.</w:t>
            </w:r>
          </w:p>
        </w:tc>
        <w:tc>
          <w:tcPr>
            <w:tcW w:type="dxa" w:w="2880"/>
          </w:tcPr>
          <w:p>
            <w:r>
              <w:rPr>
                <w:sz w:val="20"/>
              </w:rPr>
              <w:t>Wait. Check `kubectl describe managedcertificate aiops-ui-cert`.</w:t>
            </w:r>
          </w:p>
        </w:tc>
      </w:tr>
      <w:tr>
        <w:tc>
          <w:tcPr>
            <w:tcW w:type="dxa" w:w="2880"/>
          </w:tcPr>
          <w:p>
            <w:r>
              <w:rPr>
                <w:sz w:val="20"/>
              </w:rPr>
              <w:t>UI shows 502</w:t>
            </w:r>
          </w:p>
        </w:tc>
        <w:tc>
          <w:tcPr>
            <w:tcW w:type="dxa" w:w="2880"/>
          </w:tcPr>
          <w:p>
            <w:r>
              <w:rPr>
                <w:sz w:val="20"/>
              </w:rPr>
              <w:t>Scoring API not Ready.</w:t>
            </w:r>
          </w:p>
        </w:tc>
        <w:tc>
          <w:tcPr>
            <w:tcW w:type="dxa" w:w="2880"/>
          </w:tcPr>
          <w:p>
            <w:r>
              <w:rPr>
                <w:sz w:val="20"/>
              </w:rPr>
              <w:t>`kubectl get pods` — check logs. Most often the Vertex endpoint env var is empty.</w:t>
            </w:r>
          </w:p>
        </w:tc>
      </w:tr>
      <w:tr>
        <w:tc>
          <w:tcPr>
            <w:tcW w:type="dxa" w:w="2880"/>
          </w:tcPr>
          <w:p>
            <w:r>
              <w:rPr>
                <w:sz w:val="20"/>
              </w:rPr>
              <w:t>Streaming Function not firing</w:t>
            </w:r>
          </w:p>
        </w:tc>
        <w:tc>
          <w:tcPr>
            <w:tcW w:type="dxa" w:w="2880"/>
          </w:tcPr>
          <w:p>
            <w:r>
              <w:rPr>
                <w:sz w:val="20"/>
              </w:rPr>
              <w:t>Pub/Sub subscription not created or wrong topic.</w:t>
            </w:r>
          </w:p>
        </w:tc>
        <w:tc>
          <w:tcPr>
            <w:tcW w:type="dxa" w:w="2880"/>
          </w:tcPr>
          <w:p>
            <w:r>
              <w:rPr>
                <w:sz w:val="20"/>
              </w:rPr>
              <w:t>`gcloud pubsub topics list` + `gcloud functions describe`. Verify trigger.</w:t>
            </w:r>
          </w:p>
        </w:tc>
      </w:tr>
      <w:tr>
        <w:tc>
          <w:tcPr>
            <w:tcW w:type="dxa" w:w="2880"/>
          </w:tcPr>
          <w:p>
            <w:r>
              <w:rPr>
                <w:sz w:val="20"/>
              </w:rPr>
              <w:t>Cloud SQL private IP unreachable</w:t>
            </w:r>
          </w:p>
        </w:tc>
        <w:tc>
          <w:tcPr>
            <w:tcW w:type="dxa" w:w="2880"/>
          </w:tcPr>
          <w:p>
            <w:r>
              <w:rPr>
                <w:sz w:val="20"/>
              </w:rPr>
              <w:t>PSA peering missing or network mismatch.</w:t>
            </w:r>
          </w:p>
        </w:tc>
        <w:tc>
          <w:tcPr>
            <w:tcW w:type="dxa" w:w="2880"/>
          </w:tcPr>
          <w:p>
            <w:r>
              <w:rPr>
                <w:sz w:val="20"/>
              </w:rPr>
              <w:t>Apply parent infra first. Confirm google_service_networking_connection.psa exists.</w:t>
            </w:r>
          </w:p>
        </w:tc>
      </w:tr>
      <w:tr>
        <w:tc>
          <w:tcPr>
            <w:tcW w:type="dxa" w:w="2880"/>
          </w:tcPr>
          <w:p>
            <w:r>
              <w:rPr>
                <w:sz w:val="20"/>
              </w:rPr>
              <w:t>OTEL traces missing in Cloud Trace</w:t>
            </w:r>
          </w:p>
        </w:tc>
        <w:tc>
          <w:tcPr>
            <w:tcW w:type="dxa" w:w="2880"/>
          </w:tcPr>
          <w:p>
            <w:r>
              <w:rPr>
                <w:sz w:val="20"/>
              </w:rPr>
              <w:t>Workload Identity annotation on otel-collector SA missing.</w:t>
            </w:r>
          </w:p>
        </w:tc>
        <w:tc>
          <w:tcPr>
            <w:tcW w:type="dxa" w:w="2880"/>
          </w:tcPr>
          <w:p>
            <w:r>
              <w:rPr>
                <w:sz w:val="20"/>
              </w:rPr>
              <w:t>Patch SA: kubectl annotate sa -n observability otel-collector iam.gke.io/gcp-service-account=$RUNNER_SA</w:t>
            </w:r>
          </w:p>
        </w:tc>
      </w:tr>
      <w:tr>
        <w:tc>
          <w:tcPr>
            <w:tcW w:type="dxa" w:w="2880"/>
          </w:tcPr>
          <w:p>
            <w:r>
              <w:rPr>
                <w:sz w:val="20"/>
              </w:rPr>
              <w:t>BigQuery scans cost a fortune</w:t>
            </w:r>
          </w:p>
        </w:tc>
        <w:tc>
          <w:tcPr>
            <w:tcW w:type="dxa" w:w="2880"/>
          </w:tcPr>
          <w:p>
            <w:r>
              <w:rPr>
                <w:sz w:val="20"/>
              </w:rPr>
              <w:t>WHERE missing on partition column.</w:t>
            </w:r>
          </w:p>
        </w:tc>
        <w:tc>
          <w:tcPr>
            <w:tcW w:type="dxa" w:w="2880"/>
          </w:tcPr>
          <w:p>
            <w:r>
              <w:rPr>
                <w:sz w:val="20"/>
              </w:rPr>
              <w:t>Always include `WHERE _PARTITIONTIME &gt;= ...` on native, hive partition WHERE on external.</w:t>
            </w:r>
          </w:p>
        </w:tc>
      </w:tr>
      <w:tr>
        <w:tc>
          <w:tcPr>
            <w:tcW w:type="dxa" w:w="2880"/>
          </w:tcPr>
          <w:p>
            <w:r>
              <w:rPr>
                <w:sz w:val="20"/>
              </w:rPr>
              <w:t>Worker pod CrashLoopBackOff</w:t>
            </w:r>
          </w:p>
        </w:tc>
        <w:tc>
          <w:tcPr>
            <w:tcW w:type="dxa" w:w="2880"/>
          </w:tcPr>
          <w:p>
            <w:r>
              <w:rPr>
                <w:sz w:val="20"/>
              </w:rPr>
              <w:t>Redis URL wrong or Memorystore not in same VPC.</w:t>
            </w:r>
          </w:p>
        </w:tc>
        <w:tc>
          <w:tcPr>
            <w:tcW w:type="dxa" w:w="2880"/>
          </w:tcPr>
          <w:p>
            <w:r>
              <w:rPr>
                <w:sz w:val="20"/>
              </w:rPr>
              <w:t>Check REDIS_URL env. Confirm authorized_network is 'default'.</w:t>
            </w:r>
          </w:p>
        </w:tc>
      </w:tr>
    </w:tbl>
    <w:p/>
    <w:tbl>
      <w:tblPr>
        <w:tblStyle w:val="LightShading-Accent6"/>
        <w:tblW w:type="auto" w:w="0"/>
        <w:tblLook w:firstColumn="1" w:firstRow="1" w:lastColumn="0" w:lastRow="0" w:noHBand="0" w:noVBand="1" w:val="04A0"/>
      </w:tblPr>
      <w:tblGrid>
        <w:gridCol w:w="8640"/>
      </w:tblGrid>
      <w:tr>
        <w:tc>
          <w:tcPr>
            <w:tcW w:type="dxa" w:w="8640"/>
            <w:shd w:val="clear" w:color="auto" w:fill="FFF4E5"/>
          </w:tcPr>
          <w:p>
            <w:r>
              <w:rPr>
                <w:b/>
                <w:color w:val="995500"/>
                <w:sz w:val="22"/>
              </w:rPr>
              <w:t>Stitch — what this hands off to the next chapter</w:t>
              <w:br/>
            </w:r>
            <w:r>
              <w:rPr>
                <w:sz w:val="22"/>
              </w:rPr>
              <w:t>You now have operational confidence. The next chapter explains every term used in this guide, in one alphabetical place — the glossary.</w:t>
            </w:r>
          </w:p>
        </w:tc>
      </w:tr>
    </w:tbl>
    <w:p/>
    <w:p>
      <w:r>
        <w:br w:type="page"/>
      </w:r>
    </w:p>
    <w:p>
      <w:pPr>
        <w:pStyle w:val="Heading1"/>
      </w:pPr>
      <w:r>
        <w:rPr>
          <w:color w:val="0B4C8C"/>
        </w:rPr>
        <w:t>Chapter 26 — Glossary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CE6F1"/>
          </w:tcPr>
          <w:p>
            <w:r>
              <w:rPr>
                <w:b/>
              </w:rPr>
              <w:t>Term</w:t>
            </w:r>
          </w:p>
        </w:tc>
        <w:tc>
          <w:tcPr>
            <w:tcW w:type="dxa" w:w="4320"/>
            <w:shd w:val="clear" w:color="auto" w:fill="DCE6F1"/>
          </w:tcPr>
          <w:p>
            <w:r>
              <w:rPr>
                <w:b/>
              </w:rPr>
              <w:t>Definition</w:t>
            </w:r>
          </w:p>
        </w:tc>
      </w:tr>
      <w:tr>
        <w:tc>
          <w:tcPr>
            <w:tcW w:type="dxa" w:w="4320"/>
          </w:tcPr>
          <w:p>
            <w:r>
              <w:rPr>
                <w:sz w:val="20"/>
              </w:rPr>
              <w:t>Anomaly</w:t>
            </w:r>
          </w:p>
        </w:tc>
        <w:tc>
          <w:tcPr>
            <w:tcW w:type="dxa" w:w="4320"/>
          </w:tcPr>
          <w:p>
            <w:r>
              <w:rPr>
                <w:sz w:val="20"/>
              </w:rPr>
              <w:t>A data point unlike the majority — usually a rare or fresh pattern.</w:t>
            </w:r>
          </w:p>
        </w:tc>
      </w:tr>
      <w:tr>
        <w:tc>
          <w:tcPr>
            <w:tcW w:type="dxa" w:w="4320"/>
          </w:tcPr>
          <w:p>
            <w:r>
              <w:rPr>
                <w:sz w:val="20"/>
              </w:rPr>
              <w:t>Artifact Registry</w:t>
            </w:r>
          </w:p>
        </w:tc>
        <w:tc>
          <w:tcPr>
            <w:tcW w:type="dxa" w:w="4320"/>
          </w:tcPr>
          <w:p>
            <w:r>
              <w:rPr>
                <w:sz w:val="20"/>
              </w:rPr>
              <w:t>GCP-managed Docker registry.</w:t>
            </w:r>
          </w:p>
        </w:tc>
      </w:tr>
      <w:tr>
        <w:tc>
          <w:tcPr>
            <w:tcW w:type="dxa" w:w="4320"/>
          </w:tcPr>
          <w:p>
            <w:r>
              <w:rPr>
                <w:sz w:val="20"/>
              </w:rPr>
              <w:t>Autopilot (GKE)</w:t>
            </w:r>
          </w:p>
        </w:tc>
        <w:tc>
          <w:tcPr>
            <w:tcW w:type="dxa" w:w="4320"/>
          </w:tcPr>
          <w:p>
            <w:r>
              <w:rPr>
                <w:sz w:val="20"/>
              </w:rPr>
              <w:t>GKE mode where Google manages the nodes; you only declare pods.</w:t>
            </w:r>
          </w:p>
        </w:tc>
      </w:tr>
      <w:tr>
        <w:tc>
          <w:tcPr>
            <w:tcW w:type="dxa" w:w="4320"/>
          </w:tcPr>
          <w:p>
            <w:r>
              <w:rPr>
                <w:sz w:val="20"/>
              </w:rPr>
              <w:t>BackendConfig</w:t>
            </w:r>
          </w:p>
        </w:tc>
        <w:tc>
          <w:tcPr>
            <w:tcW w:type="dxa" w:w="4320"/>
          </w:tcPr>
          <w:p>
            <w:r>
              <w:rPr>
                <w:sz w:val="20"/>
              </w:rPr>
              <w:t>GKE CRD that attaches Cloud Armor or custom health-check to a Service.</w:t>
            </w:r>
          </w:p>
        </w:tc>
      </w:tr>
      <w:tr>
        <w:tc>
          <w:tcPr>
            <w:tcW w:type="dxa" w:w="4320"/>
          </w:tcPr>
          <w:p>
            <w:r>
              <w:rPr>
                <w:sz w:val="20"/>
              </w:rPr>
              <w:t>BigQuery external table</w:t>
            </w:r>
          </w:p>
        </w:tc>
        <w:tc>
          <w:tcPr>
            <w:tcW w:type="dxa" w:w="4320"/>
          </w:tcPr>
          <w:p>
            <w:r>
              <w:rPr>
                <w:sz w:val="20"/>
              </w:rPr>
              <w:t>SQL table whose data lives in GCS, read on demand.</w:t>
            </w:r>
          </w:p>
        </w:tc>
      </w:tr>
      <w:tr>
        <w:tc>
          <w:tcPr>
            <w:tcW w:type="dxa" w:w="4320"/>
          </w:tcPr>
          <w:p>
            <w:r>
              <w:rPr>
                <w:sz w:val="20"/>
              </w:rPr>
              <w:t>CommonEvent</w:t>
            </w:r>
          </w:p>
        </w:tc>
        <w:tc>
          <w:tcPr>
            <w:tcW w:type="dxa" w:w="4320"/>
          </w:tcPr>
          <w:p>
            <w:r>
              <w:rPr>
                <w:sz w:val="20"/>
              </w:rPr>
              <w:t>Project-internal canonical event schema (ml/parsers/__init__.py).</w:t>
            </w:r>
          </w:p>
        </w:tc>
      </w:tr>
      <w:tr>
        <w:tc>
          <w:tcPr>
            <w:tcW w:type="dxa" w:w="4320"/>
          </w:tcPr>
          <w:p>
            <w:r>
              <w:rPr>
                <w:sz w:val="20"/>
              </w:rPr>
              <w:t>Counter / Gauge / Histogram</w:t>
            </w:r>
          </w:p>
        </w:tc>
        <w:tc>
          <w:tcPr>
            <w:tcW w:type="dxa" w:w="4320"/>
          </w:tcPr>
          <w:p>
            <w:r>
              <w:rPr>
                <w:sz w:val="20"/>
              </w:rPr>
              <w:t>The three Prometheus metric shapes.</w:t>
            </w:r>
          </w:p>
        </w:tc>
      </w:tr>
      <w:tr>
        <w:tc>
          <w:tcPr>
            <w:tcW w:type="dxa" w:w="4320"/>
          </w:tcPr>
          <w:p>
            <w:r>
              <w:rPr>
                <w:sz w:val="20"/>
              </w:rPr>
              <w:t>DAG</w:t>
            </w:r>
          </w:p>
        </w:tc>
        <w:tc>
          <w:tcPr>
            <w:tcW w:type="dxa" w:w="4320"/>
          </w:tcPr>
          <w:p>
            <w:r>
              <w:rPr>
                <w:sz w:val="20"/>
              </w:rPr>
              <w:t>Directed Acyclic Graph — pipelines are DAGs of steps.</w:t>
            </w:r>
          </w:p>
        </w:tc>
      </w:tr>
      <w:tr>
        <w:tc>
          <w:tcPr>
            <w:tcW w:type="dxa" w:w="4320"/>
          </w:tcPr>
          <w:p>
            <w:r>
              <w:rPr>
                <w:sz w:val="20"/>
              </w:rPr>
              <w:t>Dataflow</w:t>
            </w:r>
          </w:p>
        </w:tc>
        <w:tc>
          <w:tcPr>
            <w:tcW w:type="dxa" w:w="4320"/>
          </w:tcPr>
          <w:p>
            <w:r>
              <w:rPr>
                <w:sz w:val="20"/>
              </w:rPr>
              <w:t>Managed Apache Beam runner on GCP.</w:t>
            </w:r>
          </w:p>
        </w:tc>
      </w:tr>
      <w:tr>
        <w:tc>
          <w:tcPr>
            <w:tcW w:type="dxa" w:w="4320"/>
          </w:tcPr>
          <w:p>
            <w:r>
              <w:rPr>
                <w:sz w:val="20"/>
              </w:rPr>
              <w:t>Drift (data / concept)</w:t>
            </w:r>
          </w:p>
        </w:tc>
        <w:tc>
          <w:tcPr>
            <w:tcW w:type="dxa" w:w="4320"/>
          </w:tcPr>
          <w:p>
            <w:r>
              <w:rPr>
                <w:sz w:val="20"/>
              </w:rPr>
              <w:t>Inputs or input-output relationship changing over time.</w:t>
            </w:r>
          </w:p>
        </w:tc>
      </w:tr>
      <w:tr>
        <w:tc>
          <w:tcPr>
            <w:tcW w:type="dxa" w:w="4320"/>
          </w:tcPr>
          <w:p>
            <w:r>
              <w:rPr>
                <w:sz w:val="20"/>
              </w:rPr>
              <w:t>EWMA</w:t>
            </w:r>
          </w:p>
        </w:tc>
        <w:tc>
          <w:tcPr>
            <w:tcW w:type="dxa" w:w="4320"/>
          </w:tcPr>
          <w:p>
            <w:r>
              <w:rPr>
                <w:sz w:val="20"/>
              </w:rPr>
              <w:t>Exponentially Weighted Moving Average.</w:t>
            </w:r>
          </w:p>
        </w:tc>
      </w:tr>
      <w:tr>
        <w:tc>
          <w:tcPr>
            <w:tcW w:type="dxa" w:w="4320"/>
          </w:tcPr>
          <w:p>
            <w:r>
              <w:rPr>
                <w:sz w:val="20"/>
              </w:rPr>
              <w:t>Endpoint (Vertex)</w:t>
            </w:r>
          </w:p>
        </w:tc>
        <w:tc>
          <w:tcPr>
            <w:tcW w:type="dxa" w:w="4320"/>
          </w:tcPr>
          <w:p>
            <w:r>
              <w:rPr>
                <w:sz w:val="20"/>
              </w:rPr>
              <w:t>Always-on HTTPS URL hosting one or more model versions.</w:t>
            </w:r>
          </w:p>
        </w:tc>
      </w:tr>
      <w:tr>
        <w:tc>
          <w:tcPr>
            <w:tcW w:type="dxa" w:w="4320"/>
          </w:tcPr>
          <w:p>
            <w:r>
              <w:rPr>
                <w:sz w:val="20"/>
              </w:rPr>
              <w:t>Feature engineering</w:t>
            </w:r>
          </w:p>
        </w:tc>
        <w:tc>
          <w:tcPr>
            <w:tcW w:type="dxa" w:w="4320"/>
          </w:tcPr>
          <w:p>
            <w:r>
              <w:rPr>
                <w:sz w:val="20"/>
              </w:rPr>
              <w:t>Turning raw events into model-ready columns.</w:t>
            </w:r>
          </w:p>
        </w:tc>
      </w:tr>
      <w:tr>
        <w:tc>
          <w:tcPr>
            <w:tcW w:type="dxa" w:w="4320"/>
          </w:tcPr>
          <w:p>
            <w:r>
              <w:rPr>
                <w:sz w:val="20"/>
              </w:rPr>
              <w:t>Flex template (Dataflow)</w:t>
            </w:r>
          </w:p>
        </w:tc>
        <w:tc>
          <w:tcPr>
            <w:tcW w:type="dxa" w:w="4320"/>
          </w:tcPr>
          <w:p>
            <w:r>
              <w:rPr>
                <w:sz w:val="20"/>
              </w:rPr>
              <w:t>Containerised Beam pipeline you launch with parameters.</w:t>
            </w:r>
          </w:p>
        </w:tc>
      </w:tr>
      <w:tr>
        <w:tc>
          <w:tcPr>
            <w:tcW w:type="dxa" w:w="4320"/>
          </w:tcPr>
          <w:p>
            <w:r>
              <w:rPr>
                <w:sz w:val="20"/>
              </w:rPr>
              <w:t>GMP</w:t>
            </w:r>
          </w:p>
        </w:tc>
        <w:tc>
          <w:tcPr>
            <w:tcW w:type="dxa" w:w="4320"/>
          </w:tcPr>
          <w:p>
            <w:r>
              <w:rPr>
                <w:sz w:val="20"/>
              </w:rPr>
              <w:t>Google Managed Prometheus.</w:t>
            </w:r>
          </w:p>
        </w:tc>
      </w:tr>
      <w:tr>
        <w:tc>
          <w:tcPr>
            <w:tcW w:type="dxa" w:w="4320"/>
          </w:tcPr>
          <w:p>
            <w:r>
              <w:rPr>
                <w:sz w:val="20"/>
              </w:rPr>
              <w:t>Helm chart</w:t>
            </w:r>
          </w:p>
        </w:tc>
        <w:tc>
          <w:tcPr>
            <w:tcW w:type="dxa" w:w="4320"/>
          </w:tcPr>
          <w:p>
            <w:r>
              <w:rPr>
                <w:sz w:val="20"/>
              </w:rPr>
              <w:t>Templated Kubernetes manifest bundle.</w:t>
            </w:r>
          </w:p>
        </w:tc>
      </w:tr>
      <w:tr>
        <w:tc>
          <w:tcPr>
            <w:tcW w:type="dxa" w:w="4320"/>
          </w:tcPr>
          <w:p>
            <w:r>
              <w:rPr>
                <w:sz w:val="20"/>
              </w:rPr>
              <w:t>Hive partitioning</w:t>
            </w:r>
          </w:p>
        </w:tc>
        <w:tc>
          <w:tcPr>
            <w:tcW w:type="dxa" w:w="4320"/>
          </w:tcPr>
          <w:p>
            <w:r>
              <w:rPr>
                <w:sz w:val="20"/>
              </w:rPr>
              <w:t>Directory layout source=app/ that tells query engines to skip irrelevant files.</w:t>
            </w:r>
          </w:p>
        </w:tc>
      </w:tr>
      <w:tr>
        <w:tc>
          <w:tcPr>
            <w:tcW w:type="dxa" w:w="4320"/>
          </w:tcPr>
          <w:p>
            <w:r>
              <w:rPr>
                <w:sz w:val="20"/>
              </w:rPr>
              <w:t>HMAC</w:t>
            </w:r>
          </w:p>
        </w:tc>
        <w:tc>
          <w:tcPr>
            <w:tcW w:type="dxa" w:w="4320"/>
          </w:tcPr>
          <w:p>
            <w:r>
              <w:rPr>
                <w:sz w:val="20"/>
              </w:rPr>
              <w:t>Keyed hash; what we use to scrub PII without losing distinct-count utility.</w:t>
            </w:r>
          </w:p>
        </w:tc>
      </w:tr>
      <w:tr>
        <w:tc>
          <w:tcPr>
            <w:tcW w:type="dxa" w:w="4320"/>
          </w:tcPr>
          <w:p>
            <w:r>
              <w:rPr>
                <w:sz w:val="20"/>
              </w:rPr>
              <w:t>HPA</w:t>
            </w:r>
          </w:p>
        </w:tc>
        <w:tc>
          <w:tcPr>
            <w:tcW w:type="dxa" w:w="4320"/>
          </w:tcPr>
          <w:p>
            <w:r>
              <w:rPr>
                <w:sz w:val="20"/>
              </w:rPr>
              <w:t>HorizontalPodAutoscaler; scales pods on CPU/custom metrics.</w:t>
            </w:r>
          </w:p>
        </w:tc>
      </w:tr>
      <w:tr>
        <w:tc>
          <w:tcPr>
            <w:tcW w:type="dxa" w:w="4320"/>
          </w:tcPr>
          <w:p>
            <w:r>
              <w:rPr>
                <w:sz w:val="20"/>
              </w:rPr>
              <w:t>IAM</w:t>
            </w:r>
          </w:p>
        </w:tc>
        <w:tc>
          <w:tcPr>
            <w:tcW w:type="dxa" w:w="4320"/>
          </w:tcPr>
          <w:p>
            <w:r>
              <w:rPr>
                <w:sz w:val="20"/>
              </w:rPr>
              <w:t>Identity &amp; Access Management. Roles, bindings, principals, scopes.</w:t>
            </w:r>
          </w:p>
        </w:tc>
      </w:tr>
      <w:tr>
        <w:tc>
          <w:tcPr>
            <w:tcW w:type="dxa" w:w="4320"/>
          </w:tcPr>
          <w:p>
            <w:r>
              <w:rPr>
                <w:sz w:val="20"/>
              </w:rPr>
              <w:t>Ingress</w:t>
            </w:r>
          </w:p>
        </w:tc>
        <w:tc>
          <w:tcPr>
            <w:tcW w:type="dxa" w:w="4320"/>
          </w:tcPr>
          <w:p>
            <w:r>
              <w:rPr>
                <w:sz w:val="20"/>
              </w:rPr>
              <w:t>Kubernetes object that maps external HTTP routes to Services.</w:t>
            </w:r>
          </w:p>
        </w:tc>
      </w:tr>
      <w:tr>
        <w:tc>
          <w:tcPr>
            <w:tcW w:type="dxa" w:w="4320"/>
          </w:tcPr>
          <w:p>
            <w:r>
              <w:rPr>
                <w:sz w:val="20"/>
              </w:rPr>
              <w:t>KFP v2</w:t>
            </w:r>
          </w:p>
        </w:tc>
        <w:tc>
          <w:tcPr>
            <w:tcW w:type="dxa" w:w="4320"/>
          </w:tcPr>
          <w:p>
            <w:r>
              <w:rPr>
                <w:sz w:val="20"/>
              </w:rPr>
              <w:t>Kubeflow Pipelines v2 — Vertex Pipelines DSL.</w:t>
            </w:r>
          </w:p>
        </w:tc>
      </w:tr>
      <w:tr>
        <w:tc>
          <w:tcPr>
            <w:tcW w:type="dxa" w:w="4320"/>
          </w:tcPr>
          <w:p>
            <w:r>
              <w:rPr>
                <w:sz w:val="20"/>
              </w:rPr>
              <w:t>Lake / Warehouse</w:t>
            </w:r>
          </w:p>
        </w:tc>
        <w:tc>
          <w:tcPr>
            <w:tcW w:type="dxa" w:w="4320"/>
          </w:tcPr>
          <w:p>
            <w:r>
              <w:rPr>
                <w:sz w:val="20"/>
              </w:rPr>
              <w:t>Lake = raw files. Warehouse = SQL-optimised store.</w:t>
            </w:r>
          </w:p>
        </w:tc>
      </w:tr>
      <w:tr>
        <w:tc>
          <w:tcPr>
            <w:tcW w:type="dxa" w:w="4320"/>
          </w:tcPr>
          <w:p>
            <w:r>
              <w:rPr>
                <w:sz w:val="20"/>
              </w:rPr>
              <w:t>Log sink</w:t>
            </w:r>
          </w:p>
        </w:tc>
        <w:tc>
          <w:tcPr>
            <w:tcW w:type="dxa" w:w="4320"/>
          </w:tcPr>
          <w:p>
            <w:r>
              <w:rPr>
                <w:sz w:val="20"/>
              </w:rPr>
              <w:t>Cloud Logging routing rule — exports filtered logs to a destination.</w:t>
            </w:r>
          </w:p>
        </w:tc>
      </w:tr>
      <w:tr>
        <w:tc>
          <w:tcPr>
            <w:tcW w:type="dxa" w:w="4320"/>
          </w:tcPr>
          <w:p>
            <w:r>
              <w:rPr>
                <w:sz w:val="20"/>
              </w:rPr>
              <w:t>ManagedCertificate</w:t>
            </w:r>
          </w:p>
        </w:tc>
        <w:tc>
          <w:tcPr>
            <w:tcW w:type="dxa" w:w="4320"/>
          </w:tcPr>
          <w:p>
            <w:r>
              <w:rPr>
                <w:sz w:val="20"/>
              </w:rPr>
              <w:t>GKE CRD for Google-issued TLS certs.</w:t>
            </w:r>
          </w:p>
        </w:tc>
      </w:tr>
      <w:tr>
        <w:tc>
          <w:tcPr>
            <w:tcW w:type="dxa" w:w="4320"/>
          </w:tcPr>
          <w:p>
            <w:r>
              <w:rPr>
                <w:sz w:val="20"/>
              </w:rPr>
              <w:t>MLOps</w:t>
            </w:r>
          </w:p>
        </w:tc>
        <w:tc>
          <w:tcPr>
            <w:tcW w:type="dxa" w:w="4320"/>
          </w:tcPr>
          <w:p>
            <w:r>
              <w:rPr>
                <w:sz w:val="20"/>
              </w:rPr>
              <w:t>DevOps for ML — versioning, deployment, monitoring of models.</w:t>
            </w:r>
          </w:p>
        </w:tc>
      </w:tr>
      <w:tr>
        <w:tc>
          <w:tcPr>
            <w:tcW w:type="dxa" w:w="4320"/>
          </w:tcPr>
          <w:p>
            <w:r>
              <w:rPr>
                <w:sz w:val="20"/>
              </w:rPr>
              <w:t>Multi-stage build</w:t>
            </w:r>
          </w:p>
        </w:tc>
        <w:tc>
          <w:tcPr>
            <w:tcW w:type="dxa" w:w="4320"/>
          </w:tcPr>
          <w:p>
            <w:r>
              <w:rPr>
                <w:sz w:val="20"/>
              </w:rPr>
              <w:t>Dockerfile pattern — compile in one stage, copy artefact to a smaller stage.</w:t>
            </w:r>
          </w:p>
        </w:tc>
      </w:tr>
      <w:tr>
        <w:tc>
          <w:tcPr>
            <w:tcW w:type="dxa" w:w="4320"/>
          </w:tcPr>
          <w:p>
            <w:r>
              <w:rPr>
                <w:sz w:val="20"/>
              </w:rPr>
              <w:t>OTEL / OTLP</w:t>
            </w:r>
          </w:p>
        </w:tc>
        <w:tc>
          <w:tcPr>
            <w:tcW w:type="dxa" w:w="4320"/>
          </w:tcPr>
          <w:p>
            <w:r>
              <w:rPr>
                <w:sz w:val="20"/>
              </w:rPr>
              <w:t>OpenTelemetry SDK / wire format for telemetry.</w:t>
            </w:r>
          </w:p>
        </w:tc>
      </w:tr>
      <w:tr>
        <w:tc>
          <w:tcPr>
            <w:tcW w:type="dxa" w:w="4320"/>
          </w:tcPr>
          <w:p>
            <w:r>
              <w:rPr>
                <w:sz w:val="20"/>
              </w:rPr>
              <w:t>PodMonitoring</w:t>
            </w:r>
          </w:p>
        </w:tc>
        <w:tc>
          <w:tcPr>
            <w:tcW w:type="dxa" w:w="4320"/>
          </w:tcPr>
          <w:p>
            <w:r>
              <w:rPr>
                <w:sz w:val="20"/>
              </w:rPr>
              <w:t>GMP CRD declaring which pods to scrape for /metrics.</w:t>
            </w:r>
          </w:p>
        </w:tc>
      </w:tr>
      <w:tr>
        <w:tc>
          <w:tcPr>
            <w:tcW w:type="dxa" w:w="4320"/>
          </w:tcPr>
          <w:p>
            <w:r>
              <w:rPr>
                <w:sz w:val="20"/>
              </w:rPr>
              <w:t>Precision / Recall / F1 / AUC / P@1%</w:t>
            </w:r>
          </w:p>
        </w:tc>
        <w:tc>
          <w:tcPr>
            <w:tcW w:type="dxa" w:w="4320"/>
          </w:tcPr>
          <w:p>
            <w:r>
              <w:rPr>
                <w:sz w:val="20"/>
              </w:rPr>
              <w:t>Classification quality metrics.</w:t>
            </w:r>
          </w:p>
        </w:tc>
      </w:tr>
      <w:tr>
        <w:tc>
          <w:tcPr>
            <w:tcW w:type="dxa" w:w="4320"/>
          </w:tcPr>
          <w:p>
            <w:r>
              <w:rPr>
                <w:sz w:val="20"/>
              </w:rPr>
              <w:t>PSA</w:t>
            </w:r>
          </w:p>
        </w:tc>
        <w:tc>
          <w:tcPr>
            <w:tcW w:type="dxa" w:w="4320"/>
          </w:tcPr>
          <w:p>
            <w:r>
              <w:rPr>
                <w:sz w:val="20"/>
              </w:rPr>
              <w:t>Private Service Access — VPC peering for Google-managed services.</w:t>
            </w:r>
          </w:p>
        </w:tc>
      </w:tr>
      <w:tr>
        <w:tc>
          <w:tcPr>
            <w:tcW w:type="dxa" w:w="4320"/>
          </w:tcPr>
          <w:p>
            <w:r>
              <w:rPr>
                <w:sz w:val="20"/>
              </w:rPr>
              <w:t>Pub/Sub</w:t>
            </w:r>
          </w:p>
        </w:tc>
        <w:tc>
          <w:tcPr>
            <w:tcW w:type="dxa" w:w="4320"/>
          </w:tcPr>
          <w:p>
            <w:r>
              <w:rPr>
                <w:sz w:val="20"/>
              </w:rPr>
              <w:t>GCP pub-sub message bus.</w:t>
            </w:r>
          </w:p>
        </w:tc>
      </w:tr>
      <w:tr>
        <w:tc>
          <w:tcPr>
            <w:tcW w:type="dxa" w:w="4320"/>
          </w:tcPr>
          <w:p>
            <w:r>
              <w:rPr>
                <w:sz w:val="20"/>
              </w:rPr>
              <w:t>Quota</w:t>
            </w:r>
          </w:p>
        </w:tc>
        <w:tc>
          <w:tcPr>
            <w:tcW w:type="dxa" w:w="4320"/>
          </w:tcPr>
          <w:p>
            <w:r>
              <w:rPr>
                <w:sz w:val="20"/>
              </w:rPr>
              <w:t>GCP-imposed cap on resource counts; raise via Console.</w:t>
            </w:r>
          </w:p>
        </w:tc>
      </w:tr>
      <w:tr>
        <w:tc>
          <w:tcPr>
            <w:tcW w:type="dxa" w:w="4320"/>
          </w:tcPr>
          <w:p>
            <w:r>
              <w:rPr>
                <w:sz w:val="20"/>
              </w:rPr>
              <w:t>Random Cut Forest</w:t>
            </w:r>
          </w:p>
        </w:tc>
        <w:tc>
          <w:tcPr>
            <w:tcW w:type="dxa" w:w="4320"/>
          </w:tcPr>
          <w:p>
            <w:r>
              <w:rPr>
                <w:sz w:val="20"/>
              </w:rPr>
              <w:t>Ensemble of random trees used for streaming anomaly detection.</w:t>
            </w:r>
          </w:p>
        </w:tc>
      </w:tr>
      <w:tr>
        <w:tc>
          <w:tcPr>
            <w:tcW w:type="dxa" w:w="4320"/>
          </w:tcPr>
          <w:p>
            <w:r>
              <w:rPr>
                <w:sz w:val="20"/>
              </w:rPr>
              <w:t>Rolling window / Tumbling window</w:t>
            </w:r>
          </w:p>
        </w:tc>
        <w:tc>
          <w:tcPr>
            <w:tcW w:type="dxa" w:w="4320"/>
          </w:tcPr>
          <w:p>
            <w:r>
              <w:rPr>
                <w:sz w:val="20"/>
              </w:rPr>
              <w:t>Sliding (overlapping) vs fixed-non-overlapping aggregation windows.</w:t>
            </w:r>
          </w:p>
        </w:tc>
      </w:tr>
      <w:tr>
        <w:tc>
          <w:tcPr>
            <w:tcW w:type="dxa" w:w="4320"/>
          </w:tcPr>
          <w:p>
            <w:r>
              <w:rPr>
                <w:sz w:val="20"/>
              </w:rPr>
              <w:t>Scoring API</w:t>
            </w:r>
          </w:p>
        </w:tc>
        <w:tc>
          <w:tcPr>
            <w:tcW w:type="dxa" w:w="4320"/>
          </w:tcPr>
          <w:p>
            <w:r>
              <w:rPr>
                <w:sz w:val="20"/>
              </w:rPr>
              <w:t>FastAPI gateway over Vertex Endpoints.</w:t>
            </w:r>
          </w:p>
        </w:tc>
      </w:tr>
      <w:tr>
        <w:tc>
          <w:tcPr>
            <w:tcW w:type="dxa" w:w="4320"/>
          </w:tcPr>
          <w:p>
            <w:r>
              <w:rPr>
                <w:sz w:val="20"/>
              </w:rPr>
              <w:t>Score</w:t>
            </w:r>
          </w:p>
        </w:tc>
        <w:tc>
          <w:tcPr>
            <w:tcW w:type="dxa" w:w="4320"/>
          </w:tcPr>
          <w:p>
            <w:r>
              <w:rPr>
                <w:sz w:val="20"/>
              </w:rPr>
              <w:t>Numeric output of a detector; thresholded into 'anomaly'.</w:t>
            </w:r>
          </w:p>
        </w:tc>
      </w:tr>
      <w:tr>
        <w:tc>
          <w:tcPr>
            <w:tcW w:type="dxa" w:w="4320"/>
          </w:tcPr>
          <w:p>
            <w:r>
              <w:rPr>
                <w:sz w:val="20"/>
              </w:rPr>
              <w:t>Service / Endpoint / Ingress</w:t>
            </w:r>
          </w:p>
        </w:tc>
        <w:tc>
          <w:tcPr>
            <w:tcW w:type="dxa" w:w="4320"/>
          </w:tcPr>
          <w:p>
            <w:r>
              <w:rPr>
                <w:sz w:val="20"/>
              </w:rPr>
              <w:t>K8s Service = internal DNS. Ingress = external. Endpoint = Vertex serving.</w:t>
            </w:r>
          </w:p>
        </w:tc>
      </w:tr>
      <w:tr>
        <w:tc>
          <w:tcPr>
            <w:tcW w:type="dxa" w:w="4320"/>
          </w:tcPr>
          <w:p>
            <w:r>
              <w:rPr>
                <w:sz w:val="20"/>
              </w:rPr>
              <w:t>Spot VM</w:t>
            </w:r>
          </w:p>
        </w:tc>
        <w:tc>
          <w:tcPr>
            <w:tcW w:type="dxa" w:w="4320"/>
          </w:tcPr>
          <w:p>
            <w:r>
              <w:rPr>
                <w:sz w:val="20"/>
              </w:rPr>
              <w:t>Preemptible VM at ~3× discount.</w:t>
            </w:r>
          </w:p>
        </w:tc>
      </w:tr>
      <w:tr>
        <w:tc>
          <w:tcPr>
            <w:tcW w:type="dxa" w:w="4320"/>
          </w:tcPr>
          <w:p>
            <w:r>
              <w:rPr>
                <w:sz w:val="20"/>
              </w:rPr>
              <w:t>StatefulSet</w:t>
            </w:r>
          </w:p>
        </w:tc>
        <w:tc>
          <w:tcPr>
            <w:tcW w:type="dxa" w:w="4320"/>
          </w:tcPr>
          <w:p>
            <w:r>
              <w:rPr>
                <w:sz w:val="20"/>
              </w:rPr>
              <w:t>K8s controller for stateful workloads (not used here; Deployments only).</w:t>
            </w:r>
          </w:p>
        </w:tc>
      </w:tr>
      <w:tr>
        <w:tc>
          <w:tcPr>
            <w:tcW w:type="dxa" w:w="4320"/>
          </w:tcPr>
          <w:p>
            <w:r>
              <w:rPr>
                <w:sz w:val="20"/>
              </w:rPr>
              <w:t>Threshold-based / ML-based</w:t>
            </w:r>
          </w:p>
        </w:tc>
        <w:tc>
          <w:tcPr>
            <w:tcW w:type="dxa" w:w="4320"/>
          </w:tcPr>
          <w:p>
            <w:r>
              <w:rPr>
                <w:sz w:val="20"/>
              </w:rPr>
              <w:t>Detector tier 2 vs tier 3.</w:t>
            </w:r>
          </w:p>
        </w:tc>
      </w:tr>
      <w:tr>
        <w:tc>
          <w:tcPr>
            <w:tcW w:type="dxa" w:w="4320"/>
          </w:tcPr>
          <w:p>
            <w:r>
              <w:rPr>
                <w:sz w:val="20"/>
              </w:rPr>
              <w:t>Trace / Span / Trace ID</w:t>
            </w:r>
          </w:p>
        </w:tc>
        <w:tc>
          <w:tcPr>
            <w:tcW w:type="dxa" w:w="4320"/>
          </w:tcPr>
          <w:p>
            <w:r>
              <w:rPr>
                <w:sz w:val="20"/>
              </w:rPr>
              <w:t>OTEL data model — tree of spans tied by ID.</w:t>
            </w:r>
          </w:p>
        </w:tc>
      </w:tr>
      <w:tr>
        <w:tc>
          <w:tcPr>
            <w:tcW w:type="dxa" w:w="4320"/>
          </w:tcPr>
          <w:p>
            <w:r>
              <w:rPr>
                <w:sz w:val="20"/>
              </w:rPr>
              <w:t>Vertex AI</w:t>
            </w:r>
          </w:p>
        </w:tc>
        <w:tc>
          <w:tcPr>
            <w:tcW w:type="dxa" w:w="4320"/>
          </w:tcPr>
          <w:p>
            <w:r>
              <w:rPr>
                <w:sz w:val="20"/>
              </w:rPr>
              <w:t>GCP umbrella for ML training, registry, serving, pipelines.</w:t>
            </w:r>
          </w:p>
        </w:tc>
      </w:tr>
      <w:tr>
        <w:tc>
          <w:tcPr>
            <w:tcW w:type="dxa" w:w="4320"/>
          </w:tcPr>
          <w:p>
            <w:r>
              <w:rPr>
                <w:sz w:val="20"/>
              </w:rPr>
              <w:t>VPC</w:t>
            </w:r>
          </w:p>
        </w:tc>
        <w:tc>
          <w:tcPr>
            <w:tcW w:type="dxa" w:w="4320"/>
          </w:tcPr>
          <w:p>
            <w:r>
              <w:rPr>
                <w:sz w:val="20"/>
              </w:rPr>
              <w:t>Virtual Private Cloud — private network in GCP.</w:t>
            </w:r>
          </w:p>
        </w:tc>
      </w:tr>
      <w:tr>
        <w:tc>
          <w:tcPr>
            <w:tcW w:type="dxa" w:w="4320"/>
          </w:tcPr>
          <w:p>
            <w:r>
              <w:rPr>
                <w:sz w:val="20"/>
              </w:rPr>
              <w:t>WAF</w:t>
            </w:r>
          </w:p>
        </w:tc>
        <w:tc>
          <w:tcPr>
            <w:tcW w:type="dxa" w:w="4320"/>
          </w:tcPr>
          <w:p>
            <w:r>
              <w:rPr>
                <w:sz w:val="20"/>
              </w:rPr>
              <w:t>Web Application Firewall (Cloud Armor).</w:t>
            </w:r>
          </w:p>
        </w:tc>
      </w:tr>
      <w:tr>
        <w:tc>
          <w:tcPr>
            <w:tcW w:type="dxa" w:w="4320"/>
          </w:tcPr>
          <w:p>
            <w:r>
              <w:rPr>
                <w:sz w:val="20"/>
              </w:rPr>
              <w:t>Workload Identity</w:t>
            </w:r>
          </w:p>
        </w:tc>
        <w:tc>
          <w:tcPr>
            <w:tcW w:type="dxa" w:w="4320"/>
          </w:tcPr>
          <w:p>
            <w:r>
              <w:rPr>
                <w:sz w:val="20"/>
              </w:rPr>
              <w:t>Bind a KSA to a GSA without static keys.</w:t>
            </w:r>
          </w:p>
        </w:tc>
      </w:tr>
      <w:tr>
        <w:tc>
          <w:tcPr>
            <w:tcW w:type="dxa" w:w="4320"/>
          </w:tcPr>
          <w:p>
            <w:r>
              <w:rPr>
                <w:sz w:val="20"/>
              </w:rPr>
              <w:t>Z-score</w:t>
            </w:r>
          </w:p>
        </w:tc>
        <w:tc>
          <w:tcPr>
            <w:tcW w:type="dxa" w:w="4320"/>
          </w:tcPr>
          <w:p>
            <w:r>
              <w:rPr>
                <w:sz w:val="20"/>
              </w:rPr>
              <w:t>(x - mean) / stddev. Bigger absolute value = rarer point.</w:t>
            </w:r>
          </w:p>
        </w:tc>
      </w:tr>
    </w:tbl>
    <w:p>
      <w:pPr>
        <w:jc w:val="center"/>
      </w:pPr>
      <w:r>
        <w:t>──────────────────────────────────────────────────────────────────────</w:t>
      </w:r>
    </w:p>
    <w:p/>
    <w:p>
      <w:pPr>
        <w:pStyle w:val="Heading1"/>
      </w:pPr>
      <w:r>
        <w:rPr>
          <w:color w:val="0B4C8C"/>
        </w:rPr>
        <w:t>Chapter 27 — A 4-week study plan</w:t>
      </w:r>
    </w:p>
    <w:p>
      <w:pPr>
        <w:pStyle w:val="Heading2"/>
      </w:pPr>
      <w:r>
        <w:rPr>
          <w:color w:val="1F6FB5"/>
        </w:rPr>
        <w:t>Week 1 — Foundations</w:t>
      </w:r>
    </w:p>
    <w:p>
      <w:pPr>
        <w:pStyle w:val="ListBullet"/>
      </w:pPr>
      <w:r>
        <w:rPr>
          <w:sz w:val="22"/>
        </w:rPr>
        <w:t>Day 1-2: Read this guide chapters 1-5. Open every file mentioned in MAP_BOX entries.</w:t>
      </w:r>
    </w:p>
    <w:p>
      <w:pPr>
        <w:pStyle w:val="ListBullet"/>
      </w:pPr>
      <w:r>
        <w:rPr>
          <w:sz w:val="22"/>
        </w:rPr>
        <w:t>Day 3: Install gcloud + terraform + kubectl + helm + docker locally. Auth: gcloud auth login.</w:t>
      </w:r>
    </w:p>
    <w:p>
      <w:pPr>
        <w:pStyle w:val="ListBullet"/>
      </w:pPr>
      <w:r>
        <w:rPr>
          <w:sz w:val="22"/>
        </w:rPr>
        <w:t>Day 4: Build the demo-api image locally; run with docker compose against a local MySQL.</w:t>
      </w:r>
    </w:p>
    <w:p>
      <w:pPr>
        <w:pStyle w:val="ListBullet"/>
      </w:pPr>
      <w:r>
        <w:rPr>
          <w:sz w:val="22"/>
        </w:rPr>
        <w:t>Day 5: Run scripts/deploy_all.sh stages 1-3 in a sandbox project. Watch resources appear in the GCP Console.</w:t>
      </w:r>
    </w:p>
    <w:p>
      <w:pPr>
        <w:pStyle w:val="Heading2"/>
      </w:pPr>
      <w:r>
        <w:rPr>
          <w:color w:val="1F6FB5"/>
        </w:rPr>
        <w:t>Week 2 — Data + ML</w:t>
      </w:r>
    </w:p>
    <w:p>
      <w:pPr>
        <w:pStyle w:val="ListBullet"/>
      </w:pPr>
      <w:r>
        <w:rPr>
          <w:sz w:val="22"/>
        </w:rPr>
        <w:t>Day 1: Read chapters 6-11. Trace one synthetic event from demo-api → Cloud Logging → Pub/Sub → GCS.</w:t>
      </w:r>
    </w:p>
    <w:p>
      <w:pPr>
        <w:pStyle w:val="ListBullet"/>
      </w:pPr>
      <w:r>
        <w:rPr>
          <w:sz w:val="22"/>
        </w:rPr>
        <w:t>Day 2: Open BigQuery; query dataset monitoring.raw_events. Filter by source.</w:t>
      </w:r>
    </w:p>
    <w:p>
      <w:pPr>
        <w:pStyle w:val="ListBullet"/>
      </w:pPr>
      <w:r>
        <w:rPr>
          <w:sz w:val="22"/>
        </w:rPr>
        <w:t>Day 3: Read chapters 12-14. Run Stage 5 — submit pipelines. Watch them in Vertex Console.</w:t>
      </w:r>
    </w:p>
    <w:p>
      <w:pPr>
        <w:pStyle w:val="ListBullet"/>
      </w:pPr>
      <w:r>
        <w:rPr>
          <w:sz w:val="22"/>
        </w:rPr>
        <w:t>Day 4: Open ml/pipelines/rcf_metrics/pipeline.py. Read every component step.</w:t>
      </w:r>
    </w:p>
    <w:p>
      <w:pPr>
        <w:pStyle w:val="ListBullet"/>
      </w:pPr>
      <w:r>
        <w:rPr>
          <w:sz w:val="22"/>
        </w:rPr>
        <w:t>Day 5: Modify the pipeline — add a histogram of feature values to the eval step. Re-run.</w:t>
      </w:r>
    </w:p>
    <w:p>
      <w:pPr>
        <w:pStyle w:val="Heading2"/>
      </w:pPr>
      <w:r>
        <w:rPr>
          <w:color w:val="1F6FB5"/>
        </w:rPr>
        <w:t>Week 3 — Serving + UI + AIOps</w:t>
      </w:r>
    </w:p>
    <w:p>
      <w:pPr>
        <w:pStyle w:val="ListBullet"/>
      </w:pPr>
      <w:r>
        <w:rPr>
          <w:sz w:val="22"/>
        </w:rPr>
        <w:t>Day 1: Read chapters 15-20. Run Stages 6-9.</w:t>
      </w:r>
    </w:p>
    <w:p>
      <w:pPr>
        <w:pStyle w:val="ListBullet"/>
      </w:pPr>
      <w:r>
        <w:rPr>
          <w:sz w:val="22"/>
        </w:rPr>
        <w:t>Day 2: Hit /api/v1/alerts with curl. POST a synthetic event to /api/v1/score.</w:t>
      </w:r>
    </w:p>
    <w:p>
      <w:pPr>
        <w:pStyle w:val="ListBullet"/>
      </w:pPr>
      <w:r>
        <w:rPr>
          <w:sz w:val="22"/>
        </w:rPr>
        <w:t>Day 3: Open the AIOps Console. Trigger an attack — `kubectl create job --from=cronjob/demo-traffic-attack`.</w:t>
      </w:r>
    </w:p>
    <w:p>
      <w:pPr>
        <w:pStyle w:val="ListBullet"/>
      </w:pPr>
      <w:r>
        <w:rPr>
          <w:sz w:val="22"/>
        </w:rPr>
        <w:t>Day 4: Click Explain on a real alert. Read api/scoring/main.py — follow the call path.</w:t>
      </w:r>
    </w:p>
    <w:p>
      <w:pPr>
        <w:pStyle w:val="ListBullet"/>
      </w:pPr>
      <w:r>
        <w:rPr>
          <w:sz w:val="22"/>
        </w:rPr>
        <w:t>Day 5: Add a new severity badge or a new column to the UI table.</w:t>
      </w:r>
    </w:p>
    <w:p>
      <w:pPr>
        <w:pStyle w:val="Heading2"/>
      </w:pPr>
      <w:r>
        <w:rPr>
          <w:color w:val="1F6FB5"/>
        </w:rPr>
        <w:t>Week 4 — Hardening + extending</w:t>
      </w:r>
    </w:p>
    <w:p>
      <w:pPr>
        <w:pStyle w:val="ListBullet"/>
      </w:pPr>
      <w:r>
        <w:rPr>
          <w:sz w:val="22"/>
        </w:rPr>
        <w:t>Day 1: Read chapters 21-23. Trigger a manual retrain by publishing to retrain Pub/Sub.</w:t>
      </w:r>
    </w:p>
    <w:p>
      <w:pPr>
        <w:pStyle w:val="ListBullet"/>
      </w:pPr>
      <w:r>
        <w:rPr>
          <w:sz w:val="22"/>
        </w:rPr>
        <w:t>Day 2: Add a 5th detector — simple seasonal-decompose on metrics. New folder, new endpoint.</w:t>
      </w:r>
    </w:p>
    <w:p>
      <w:pPr>
        <w:pStyle w:val="ListBullet"/>
      </w:pPr>
      <w:r>
        <w:rPr>
          <w:sz w:val="22"/>
        </w:rPr>
        <w:t>Day 3: Add a Slack notifier — Cloud Function on the anomalies topic.</w:t>
      </w:r>
    </w:p>
    <w:p>
      <w:pPr>
        <w:pStyle w:val="ListBullet"/>
      </w:pPr>
      <w:r>
        <w:rPr>
          <w:sz w:val="22"/>
        </w:rPr>
        <w:t>Day 4: Tighten Cloud Armor — restrict by source IP. Test by running locust from a blocked IP.</w:t>
      </w:r>
    </w:p>
    <w:p>
      <w:pPr>
        <w:pStyle w:val="ListBullet"/>
      </w:pPr>
      <w:r>
        <w:rPr>
          <w:sz w:val="22"/>
        </w:rPr>
        <w:t>Day 5: Run scripts/teardown.sh. Recreate from scratch. The second deploy should be muscle memory.</w:t>
      </w:r>
    </w:p>
    <w:p>
      <w:pPr>
        <w:pStyle w:val="Heading2"/>
      </w:pPr>
      <w:r>
        <w:rPr>
          <w:color w:val="1F6FB5"/>
        </w:rPr>
        <w:t>Recommended reading</w:t>
      </w:r>
    </w:p>
    <w:p>
      <w:pPr>
        <w:pStyle w:val="ListBullet"/>
      </w:pPr>
      <w:r>
        <w:rPr>
          <w:sz w:val="22"/>
        </w:rPr>
        <w:t>Designing Machine Learning Systems — Chip Huyen.</w:t>
      </w:r>
    </w:p>
    <w:p>
      <w:pPr>
        <w:pStyle w:val="ListBullet"/>
      </w:pPr>
      <w:r>
        <w:rPr>
          <w:sz w:val="22"/>
        </w:rPr>
        <w:t>The Site Reliability Workbook — Google. Chapter on observability is gold.</w:t>
      </w:r>
    </w:p>
    <w:p>
      <w:pPr>
        <w:pStyle w:val="ListBullet"/>
      </w:pPr>
      <w:r>
        <w:rPr>
          <w:sz w:val="22"/>
        </w:rPr>
        <w:t>Coursera — MLOps Specialization (Andrew Ng + Robert Crowe).</w:t>
      </w:r>
    </w:p>
    <w:p>
      <w:pPr>
        <w:pStyle w:val="ListBullet"/>
      </w:pPr>
      <w:r>
        <w:rPr>
          <w:sz w:val="22"/>
        </w:rPr>
        <w:t>Google Cloud Skill Boosts — 'Build and Deploy ML Solutions on Vertex AI'.</w:t>
      </w:r>
    </w:p>
    <w:p>
      <w:pPr>
        <w:pStyle w:val="ListBullet"/>
      </w:pPr>
      <w:r>
        <w:rPr>
          <w:sz w:val="22"/>
        </w:rPr>
        <w:t>Kubernetes Up &amp; Running — Kelsey Hightower.</w:t>
      </w:r>
    </w:p>
    <w:p>
      <w:pPr>
        <w:pStyle w:val="ListBullet"/>
      </w:pPr>
      <w:r>
        <w:rPr>
          <w:sz w:val="22"/>
        </w:rPr>
        <w:t>OpenTelemetry's docs site, otel.io — read the data-model page.</w:t>
      </w:r>
    </w:p>
    <w:p>
      <w:r>
        <w:rPr>
          <w:b w:val="0"/>
          <w:i/>
          <w:sz w:val="22"/>
        </w:rPr>
        <w:t>When you finish week 4 you will not just have read about MLOps — you will have built, broken, retrained, and shipped one. That is the only way to learn this discipline.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