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10B9" w:rsidRPr="009E10B9" w:rsidRDefault="009E10B9" w:rsidP="009E10B9">
      <w:pPr>
        <w:spacing w:before="360" w:after="80"/>
        <w:jc w:val="center"/>
        <w:outlineLvl w:val="1"/>
        <w:rPr>
          <w:rFonts w:ascii="-webkit-standard" w:eastAsia="Times New Roman" w:hAnsi="-webkit-standard" w:cs="Times New Roman"/>
          <w:b/>
          <w:bCs/>
          <w:color w:val="000000"/>
          <w:sz w:val="36"/>
          <w:szCs w:val="36"/>
        </w:rPr>
      </w:pPr>
      <w:r w:rsidRPr="009E10B9">
        <w:rPr>
          <w:rFonts w:ascii="Arial" w:eastAsia="Times New Roman" w:hAnsi="Arial" w:cs="Arial"/>
          <w:b/>
          <w:bCs/>
          <w:color w:val="000000"/>
          <w:sz w:val="28"/>
          <w:szCs w:val="28"/>
        </w:rPr>
        <w:t>CSE 486/586 Distributed Systems Programming Assignment 4</w:t>
      </w:r>
    </w:p>
    <w:p w:rsidR="009E10B9" w:rsidRPr="009E10B9" w:rsidRDefault="009E10B9" w:rsidP="009E10B9">
      <w:pPr>
        <w:spacing w:before="360" w:after="80"/>
        <w:jc w:val="center"/>
        <w:outlineLvl w:val="1"/>
        <w:rPr>
          <w:rFonts w:ascii="-webkit-standard" w:eastAsia="Times New Roman" w:hAnsi="-webkit-standard" w:cs="Times New Roman"/>
          <w:b/>
          <w:bCs/>
          <w:color w:val="000000"/>
          <w:sz w:val="36"/>
          <w:szCs w:val="36"/>
        </w:rPr>
      </w:pPr>
      <w:r w:rsidRPr="009E10B9">
        <w:rPr>
          <w:rFonts w:ascii="Arial" w:eastAsia="Times New Roman" w:hAnsi="Arial" w:cs="Arial"/>
          <w:b/>
          <w:bCs/>
          <w:color w:val="000000"/>
          <w:sz w:val="28"/>
          <w:szCs w:val="28"/>
        </w:rPr>
        <w:t>Replicated Key-Value Storage</w:t>
      </w:r>
    </w:p>
    <w:p w:rsidR="009E10B9" w:rsidRPr="009E10B9" w:rsidRDefault="009E10B9" w:rsidP="009E10B9">
      <w:pPr>
        <w:spacing w:before="280" w:after="80"/>
        <w:outlineLvl w:val="2"/>
        <w:rPr>
          <w:rFonts w:ascii="-webkit-standard" w:eastAsia="Times New Roman" w:hAnsi="-webkit-standard" w:cs="Times New Roman"/>
          <w:b/>
          <w:bCs/>
          <w:color w:val="000000"/>
          <w:sz w:val="27"/>
          <w:szCs w:val="27"/>
        </w:rPr>
      </w:pPr>
      <w:r w:rsidRPr="009E10B9">
        <w:rPr>
          <w:rFonts w:ascii="Arial" w:eastAsia="Times New Roman" w:hAnsi="Arial" w:cs="Arial"/>
          <w:b/>
          <w:bCs/>
          <w:color w:val="666666"/>
        </w:rPr>
        <w:t>Introduction</w:t>
      </w:r>
    </w:p>
    <w:p w:rsidR="009E10B9" w:rsidRPr="009E10B9" w:rsidRDefault="009E10B9" w:rsidP="009E10B9">
      <w:pPr>
        <w:rPr>
          <w:rFonts w:ascii="-webkit-standard" w:eastAsia="Times New Roman" w:hAnsi="-webkit-standard" w:cs="Times New Roman"/>
          <w:color w:val="000000"/>
        </w:rPr>
      </w:pPr>
      <w:r w:rsidRPr="009E10B9">
        <w:rPr>
          <w:rFonts w:ascii="Arial" w:eastAsia="Times New Roman" w:hAnsi="Arial" w:cs="Arial"/>
          <w:color w:val="000000"/>
          <w:sz w:val="22"/>
          <w:szCs w:val="22"/>
        </w:rPr>
        <w:t>At this point, most of you are probably ready to understand and implement a Dynamo-style key-value storage; this assignment is about implementing a simplified version of Dynamo. (And you might argue that it’s not Dynamo any more ;-) There are three main pieces you need to implement: 1) Partitioning, 2) Replication, and 3) Failure handling.</w:t>
      </w:r>
    </w:p>
    <w:p w:rsidR="009E10B9" w:rsidRPr="009E10B9" w:rsidRDefault="009E10B9" w:rsidP="009E10B9">
      <w:pPr>
        <w:rPr>
          <w:rFonts w:ascii="-webkit-standard" w:eastAsia="Times New Roman" w:hAnsi="-webkit-standard" w:cs="Times New Roman"/>
          <w:color w:val="000000"/>
        </w:rPr>
      </w:pPr>
    </w:p>
    <w:p w:rsidR="009E10B9" w:rsidRPr="009E10B9" w:rsidRDefault="009E10B9" w:rsidP="009E10B9">
      <w:pPr>
        <w:rPr>
          <w:rFonts w:ascii="-webkit-standard" w:eastAsia="Times New Roman" w:hAnsi="-webkit-standard" w:cs="Times New Roman"/>
          <w:color w:val="000000"/>
        </w:rPr>
      </w:pPr>
      <w:r w:rsidRPr="009E10B9">
        <w:rPr>
          <w:rFonts w:ascii="Arial" w:eastAsia="Times New Roman" w:hAnsi="Arial" w:cs="Arial"/>
          <w:color w:val="000000"/>
          <w:sz w:val="22"/>
          <w:szCs w:val="22"/>
        </w:rPr>
        <w:t xml:space="preserve">The main goal is to provide both availability and linearizability at the same time. In other words, your implementation should always perform read and write operations successfully even under failures. At the same time, a read operation should always return the most recent value. To accomplish this goal, this document gives you a guideline of the implementation. </w:t>
      </w:r>
      <w:r w:rsidRPr="009E10B9">
        <w:rPr>
          <w:rFonts w:ascii="Arial" w:eastAsia="Times New Roman" w:hAnsi="Arial" w:cs="Arial"/>
          <w:color w:val="FF0000"/>
          <w:sz w:val="22"/>
          <w:szCs w:val="22"/>
        </w:rPr>
        <w:t>However, you have freedom to come up with your own design as long as you provide availability and linearizability at the same time (that is, to the extent that the tester can test)</w:t>
      </w:r>
      <w:r w:rsidRPr="009E10B9">
        <w:rPr>
          <w:rFonts w:ascii="Arial" w:eastAsia="Times New Roman" w:hAnsi="Arial" w:cs="Arial"/>
          <w:color w:val="0000FF"/>
          <w:sz w:val="22"/>
          <w:szCs w:val="22"/>
        </w:rPr>
        <w:t xml:space="preserve">. </w:t>
      </w:r>
      <w:r w:rsidRPr="009E10B9">
        <w:rPr>
          <w:rFonts w:ascii="Arial" w:eastAsia="Times New Roman" w:hAnsi="Arial" w:cs="Arial"/>
          <w:color w:val="000000"/>
          <w:sz w:val="22"/>
          <w:szCs w:val="22"/>
        </w:rPr>
        <w:t>The exception is partitioning and replication, which should be done exactly the way Dynamo does.</w:t>
      </w:r>
    </w:p>
    <w:p w:rsidR="009E10B9" w:rsidRPr="009E10B9" w:rsidRDefault="009E10B9" w:rsidP="009E10B9">
      <w:pPr>
        <w:rPr>
          <w:rFonts w:ascii="-webkit-standard" w:eastAsia="Times New Roman" w:hAnsi="-webkit-standard" w:cs="Times New Roman"/>
          <w:color w:val="000000"/>
        </w:rPr>
      </w:pPr>
    </w:p>
    <w:p w:rsidR="009E10B9" w:rsidRPr="009E10B9" w:rsidRDefault="009E10B9" w:rsidP="009E10B9">
      <w:pPr>
        <w:rPr>
          <w:rFonts w:ascii="-webkit-standard" w:eastAsia="Times New Roman" w:hAnsi="-webkit-standard" w:cs="Times New Roman"/>
          <w:color w:val="000000"/>
        </w:rPr>
      </w:pPr>
      <w:r w:rsidRPr="009E10B9">
        <w:rPr>
          <w:rFonts w:ascii="Arial" w:eastAsia="Times New Roman" w:hAnsi="Arial" w:cs="Arial"/>
          <w:color w:val="000000"/>
          <w:sz w:val="22"/>
          <w:szCs w:val="22"/>
        </w:rPr>
        <w:t>This document assumes that you are already familiar with Dynamo. If you are not, that is your first step. There are many similarities between this assignment and the previous assignment for the most basic functionalities, and you are free to reuse your code from the previous assignment.</w:t>
      </w:r>
    </w:p>
    <w:p w:rsidR="009E10B9" w:rsidRPr="009E10B9" w:rsidRDefault="009E10B9" w:rsidP="009E10B9">
      <w:pPr>
        <w:spacing w:before="280" w:after="80"/>
        <w:outlineLvl w:val="2"/>
        <w:rPr>
          <w:rFonts w:ascii="-webkit-standard" w:eastAsia="Times New Roman" w:hAnsi="-webkit-standard" w:cs="Times New Roman"/>
          <w:b/>
          <w:bCs/>
          <w:color w:val="000000"/>
          <w:sz w:val="27"/>
          <w:szCs w:val="27"/>
        </w:rPr>
      </w:pPr>
      <w:r w:rsidRPr="009E10B9">
        <w:rPr>
          <w:rFonts w:ascii="Arial" w:eastAsia="Times New Roman" w:hAnsi="Arial" w:cs="Arial"/>
          <w:b/>
          <w:bCs/>
          <w:color w:val="666666"/>
        </w:rPr>
        <w:t>References</w:t>
      </w:r>
    </w:p>
    <w:p w:rsidR="009E10B9" w:rsidRPr="009E10B9" w:rsidRDefault="009E10B9" w:rsidP="009E10B9">
      <w:pPr>
        <w:rPr>
          <w:rFonts w:ascii="-webkit-standard" w:eastAsia="Times New Roman" w:hAnsi="-webkit-standard" w:cs="Times New Roman"/>
          <w:color w:val="000000"/>
        </w:rPr>
      </w:pPr>
      <w:r w:rsidRPr="009E10B9">
        <w:rPr>
          <w:rFonts w:ascii="Arial" w:eastAsia="Times New Roman" w:hAnsi="Arial" w:cs="Arial"/>
          <w:color w:val="000000"/>
          <w:sz w:val="22"/>
          <w:szCs w:val="22"/>
        </w:rPr>
        <w:t>Before we discuss the requirements of this assignment, here are two references for the Dynamo design:</w:t>
      </w:r>
    </w:p>
    <w:p w:rsidR="009E10B9" w:rsidRPr="009E10B9" w:rsidRDefault="009E10B9" w:rsidP="009E10B9">
      <w:pPr>
        <w:numPr>
          <w:ilvl w:val="0"/>
          <w:numId w:val="1"/>
        </w:numPr>
        <w:textAlignment w:val="baseline"/>
        <w:rPr>
          <w:rFonts w:ascii="Arial" w:eastAsia="Times New Roman" w:hAnsi="Arial" w:cs="Arial"/>
          <w:color w:val="000000"/>
          <w:sz w:val="22"/>
          <w:szCs w:val="22"/>
        </w:rPr>
      </w:pPr>
      <w:hyperlink r:id="rId5" w:history="1">
        <w:r w:rsidRPr="009E10B9">
          <w:rPr>
            <w:rFonts w:ascii="Arial" w:eastAsia="Times New Roman" w:hAnsi="Arial" w:cs="Arial"/>
            <w:color w:val="1155CC"/>
            <w:sz w:val="22"/>
            <w:szCs w:val="22"/>
            <w:u w:val="single"/>
          </w:rPr>
          <w:t>Lecture slides</w:t>
        </w:r>
      </w:hyperlink>
    </w:p>
    <w:p w:rsidR="009E10B9" w:rsidRPr="009E10B9" w:rsidRDefault="009E10B9" w:rsidP="009E10B9">
      <w:pPr>
        <w:numPr>
          <w:ilvl w:val="0"/>
          <w:numId w:val="1"/>
        </w:numPr>
        <w:textAlignment w:val="baseline"/>
        <w:rPr>
          <w:rFonts w:ascii="Arial" w:eastAsia="Times New Roman" w:hAnsi="Arial" w:cs="Arial"/>
          <w:color w:val="000000"/>
          <w:sz w:val="22"/>
          <w:szCs w:val="22"/>
        </w:rPr>
      </w:pPr>
      <w:hyperlink r:id="rId6" w:history="1">
        <w:r w:rsidRPr="009E10B9">
          <w:rPr>
            <w:rFonts w:ascii="Arial" w:eastAsia="Times New Roman" w:hAnsi="Arial" w:cs="Arial"/>
            <w:color w:val="1155CC"/>
            <w:sz w:val="22"/>
            <w:szCs w:val="22"/>
            <w:u w:val="single"/>
          </w:rPr>
          <w:t>Dynamo paper</w:t>
        </w:r>
      </w:hyperlink>
    </w:p>
    <w:p w:rsidR="009E10B9" w:rsidRPr="009E10B9" w:rsidRDefault="009E10B9" w:rsidP="009E10B9">
      <w:pPr>
        <w:rPr>
          <w:rFonts w:ascii="-webkit-standard" w:eastAsia="Times New Roman" w:hAnsi="-webkit-standard" w:cs="Times New Roman"/>
          <w:color w:val="000000"/>
        </w:rPr>
      </w:pPr>
      <w:r w:rsidRPr="009E10B9">
        <w:rPr>
          <w:rFonts w:ascii="Arial" w:eastAsia="Times New Roman" w:hAnsi="Arial" w:cs="Arial"/>
          <w:color w:val="000000"/>
          <w:sz w:val="22"/>
          <w:szCs w:val="22"/>
        </w:rPr>
        <w:t>The lecture slides give an overview, but do not discuss Dynamo in detail, so it should be a good reference to get an overall idea. The paper presents the detail, so it should be a good reference for actual implementation.</w:t>
      </w:r>
    </w:p>
    <w:p w:rsidR="009E10B9" w:rsidRPr="009E10B9" w:rsidRDefault="009E10B9" w:rsidP="009E10B9">
      <w:pPr>
        <w:spacing w:before="280" w:after="80"/>
        <w:outlineLvl w:val="2"/>
        <w:rPr>
          <w:rFonts w:ascii="-webkit-standard" w:eastAsia="Times New Roman" w:hAnsi="-webkit-standard" w:cs="Times New Roman"/>
          <w:b/>
          <w:bCs/>
          <w:color w:val="000000"/>
          <w:sz w:val="27"/>
          <w:szCs w:val="27"/>
        </w:rPr>
      </w:pPr>
      <w:r w:rsidRPr="009E10B9">
        <w:rPr>
          <w:rFonts w:ascii="Arial" w:eastAsia="Times New Roman" w:hAnsi="Arial" w:cs="Arial"/>
          <w:b/>
          <w:bCs/>
          <w:color w:val="666666"/>
        </w:rPr>
        <w:t>Step 0: Importing the project template</w:t>
      </w:r>
    </w:p>
    <w:p w:rsidR="009E10B9" w:rsidRPr="009E10B9" w:rsidRDefault="009E10B9" w:rsidP="009E10B9">
      <w:pPr>
        <w:rPr>
          <w:rFonts w:ascii="-webkit-standard" w:eastAsia="Times New Roman" w:hAnsi="-webkit-standard" w:cs="Times New Roman"/>
          <w:color w:val="000000"/>
        </w:rPr>
      </w:pPr>
      <w:r w:rsidRPr="009E10B9">
        <w:rPr>
          <w:rFonts w:ascii="Arial" w:eastAsia="Times New Roman" w:hAnsi="Arial" w:cs="Arial"/>
          <w:color w:val="000000"/>
          <w:sz w:val="22"/>
          <w:szCs w:val="22"/>
        </w:rPr>
        <w:t>Just like the previous assignment, we have a project template you can import to Android Studio.</w:t>
      </w:r>
    </w:p>
    <w:p w:rsidR="009E10B9" w:rsidRPr="009E10B9" w:rsidRDefault="009E10B9" w:rsidP="009E10B9">
      <w:pPr>
        <w:numPr>
          <w:ilvl w:val="0"/>
          <w:numId w:val="2"/>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Download</w:t>
      </w:r>
      <w:hyperlink r:id="rId7" w:history="1">
        <w:r w:rsidRPr="009E10B9">
          <w:rPr>
            <w:rFonts w:ascii="Arial" w:eastAsia="Times New Roman" w:hAnsi="Arial" w:cs="Arial"/>
            <w:color w:val="1155CC"/>
            <w:sz w:val="22"/>
            <w:szCs w:val="22"/>
            <w:u w:val="single"/>
          </w:rPr>
          <w:t xml:space="preserve"> the project template zip file</w:t>
        </w:r>
      </w:hyperlink>
      <w:r w:rsidRPr="009E10B9">
        <w:rPr>
          <w:rFonts w:ascii="Arial" w:eastAsia="Times New Roman" w:hAnsi="Arial" w:cs="Arial"/>
          <w:color w:val="000000"/>
          <w:sz w:val="22"/>
          <w:szCs w:val="22"/>
        </w:rPr>
        <w:t xml:space="preserve"> to a directory.</w:t>
      </w:r>
    </w:p>
    <w:p w:rsidR="009E10B9" w:rsidRPr="009E10B9" w:rsidRDefault="009E10B9" w:rsidP="009E10B9">
      <w:pPr>
        <w:numPr>
          <w:ilvl w:val="0"/>
          <w:numId w:val="2"/>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Extract the template zip file and copy it to your Android Studio projects directory.</w:t>
      </w:r>
    </w:p>
    <w:p w:rsidR="009E10B9" w:rsidRPr="009E10B9" w:rsidRDefault="009E10B9" w:rsidP="009E10B9">
      <w:pPr>
        <w:numPr>
          <w:ilvl w:val="1"/>
          <w:numId w:val="3"/>
        </w:numPr>
        <w:ind w:left="1440" w:hanging="360"/>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Make sure that you copy the correct directory. After unzipping, the directory name should be “SimpleDynamo”, and right underneath, it should contain a number of directories and files such as “app”, “build”, “gradle”, “build.gradle”, “gradlew”, etc.</w:t>
      </w:r>
    </w:p>
    <w:p w:rsidR="009E10B9" w:rsidRPr="009E10B9" w:rsidRDefault="009E10B9" w:rsidP="009E10B9">
      <w:pPr>
        <w:numPr>
          <w:ilvl w:val="0"/>
          <w:numId w:val="3"/>
        </w:numPr>
        <w:textAlignment w:val="baseline"/>
        <w:rPr>
          <w:rFonts w:ascii="Arial" w:eastAsia="Times New Roman" w:hAnsi="Arial" w:cs="Arial"/>
          <w:color w:val="000000"/>
          <w:sz w:val="22"/>
          <w:szCs w:val="22"/>
        </w:rPr>
      </w:pPr>
      <w:r w:rsidRPr="009E10B9">
        <w:rPr>
          <w:rFonts w:ascii="Arial" w:eastAsia="Times New Roman" w:hAnsi="Arial" w:cs="Arial"/>
          <w:color w:val="FF0000"/>
          <w:sz w:val="22"/>
          <w:szCs w:val="22"/>
        </w:rPr>
        <w:t>After copying, delete the downloaded template zip file and unzipped directories and files.</w:t>
      </w:r>
      <w:r w:rsidRPr="009E10B9">
        <w:rPr>
          <w:rFonts w:ascii="Arial" w:eastAsia="Times New Roman" w:hAnsi="Arial" w:cs="Arial"/>
          <w:color w:val="000000"/>
          <w:sz w:val="22"/>
          <w:szCs w:val="22"/>
        </w:rPr>
        <w:t xml:space="preserve"> This is to make sure that you do not submit the template you just downloaded. (There were many people who did this before.)</w:t>
      </w:r>
    </w:p>
    <w:p w:rsidR="009E10B9" w:rsidRPr="009E10B9" w:rsidRDefault="009E10B9" w:rsidP="009E10B9">
      <w:pPr>
        <w:numPr>
          <w:ilvl w:val="0"/>
          <w:numId w:val="3"/>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Open the project template you just copied in Android Studio.</w:t>
      </w:r>
    </w:p>
    <w:p w:rsidR="009E10B9" w:rsidRPr="009E10B9" w:rsidRDefault="009E10B9" w:rsidP="009E10B9">
      <w:pPr>
        <w:numPr>
          <w:ilvl w:val="0"/>
          <w:numId w:val="3"/>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Use the project template for implementing all the components for this assignment.</w:t>
      </w:r>
    </w:p>
    <w:p w:rsidR="009E10B9" w:rsidRPr="009E10B9" w:rsidRDefault="009E10B9" w:rsidP="009E10B9">
      <w:pPr>
        <w:numPr>
          <w:ilvl w:val="0"/>
          <w:numId w:val="3"/>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The template has the package name of “edu.buffalo.cse.cse486586.simpledynamo“. Please do not change this.</w:t>
      </w:r>
    </w:p>
    <w:p w:rsidR="009E10B9" w:rsidRPr="009E10B9" w:rsidRDefault="009E10B9" w:rsidP="009E10B9">
      <w:pPr>
        <w:numPr>
          <w:ilvl w:val="0"/>
          <w:numId w:val="3"/>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lastRenderedPageBreak/>
        <w:t>The template also defines a content provider authority and class. Please use it to implement your Dynamo functionalities.</w:t>
      </w:r>
    </w:p>
    <w:p w:rsidR="009E10B9" w:rsidRPr="009E10B9" w:rsidRDefault="009E10B9" w:rsidP="009E10B9">
      <w:pPr>
        <w:numPr>
          <w:ilvl w:val="0"/>
          <w:numId w:val="3"/>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We will use SHA-1 as our hash function to generate keys just as last time.</w:t>
      </w:r>
    </w:p>
    <w:p w:rsidR="009E10B9" w:rsidRPr="009E10B9" w:rsidRDefault="009E10B9" w:rsidP="009E10B9">
      <w:pPr>
        <w:numPr>
          <w:ilvl w:val="0"/>
          <w:numId w:val="3"/>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The template is very minimal for this assignment. However, you can reuse any code from your previous submissions.</w:t>
      </w:r>
    </w:p>
    <w:p w:rsidR="009E10B9" w:rsidRPr="009E10B9" w:rsidRDefault="009E10B9" w:rsidP="009E10B9">
      <w:pPr>
        <w:numPr>
          <w:ilvl w:val="0"/>
          <w:numId w:val="3"/>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You can add more to the main Activity in order to test your code. However, this is entirely optional and there is no grading component for your Activity.</w:t>
      </w:r>
    </w:p>
    <w:p w:rsidR="009E10B9" w:rsidRPr="009E10B9" w:rsidRDefault="009E10B9" w:rsidP="009E10B9">
      <w:pPr>
        <w:spacing w:before="280" w:after="80"/>
        <w:outlineLvl w:val="2"/>
        <w:rPr>
          <w:rFonts w:ascii="-webkit-standard" w:eastAsia="Times New Roman" w:hAnsi="-webkit-standard" w:cs="Times New Roman"/>
          <w:b/>
          <w:bCs/>
          <w:color w:val="000000"/>
          <w:sz w:val="27"/>
          <w:szCs w:val="27"/>
        </w:rPr>
      </w:pPr>
      <w:r w:rsidRPr="009E10B9">
        <w:rPr>
          <w:rFonts w:ascii="Arial" w:eastAsia="Times New Roman" w:hAnsi="Arial" w:cs="Arial"/>
          <w:b/>
          <w:bCs/>
          <w:color w:val="666666"/>
        </w:rPr>
        <w:t>Step 1: Writing the Content Provider</w:t>
      </w:r>
    </w:p>
    <w:p w:rsidR="009E10B9" w:rsidRPr="009E10B9" w:rsidRDefault="009E10B9" w:rsidP="009E10B9">
      <w:pPr>
        <w:rPr>
          <w:rFonts w:ascii="-webkit-standard" w:eastAsia="Times New Roman" w:hAnsi="-webkit-standard" w:cs="Times New Roman"/>
          <w:color w:val="000000"/>
        </w:rPr>
      </w:pPr>
      <w:r w:rsidRPr="009E10B9">
        <w:rPr>
          <w:rFonts w:ascii="Arial" w:eastAsia="Times New Roman" w:hAnsi="Arial" w:cs="Arial"/>
          <w:color w:val="000000"/>
          <w:sz w:val="22"/>
          <w:szCs w:val="22"/>
        </w:rPr>
        <w:t>Just like the previous assignment, the content provider should implement all storage functionalities. For example, it should create server and client threads (if this is what you decide to implement), open sockets, and respond to incoming requests. When writing your system, you can make the following assumptions:</w:t>
      </w:r>
    </w:p>
    <w:p w:rsidR="009E10B9" w:rsidRPr="009E10B9" w:rsidRDefault="009E10B9" w:rsidP="009E10B9">
      <w:pPr>
        <w:numPr>
          <w:ilvl w:val="0"/>
          <w:numId w:val="4"/>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Just like the previous assignment, you need to support insert/query/delete operations. Also, you need to support @ and * queries.</w:t>
      </w:r>
    </w:p>
    <w:p w:rsidR="009E10B9" w:rsidRPr="009E10B9" w:rsidRDefault="009E10B9" w:rsidP="009E10B9">
      <w:pPr>
        <w:numPr>
          <w:ilvl w:val="0"/>
          <w:numId w:val="4"/>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There are always 5 nodes in the system. There is no need to implement adding/removing nodes from the system.</w:t>
      </w:r>
    </w:p>
    <w:p w:rsidR="009E10B9" w:rsidRPr="009E10B9" w:rsidRDefault="009E10B9" w:rsidP="009E10B9">
      <w:pPr>
        <w:numPr>
          <w:ilvl w:val="0"/>
          <w:numId w:val="4"/>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 xml:space="preserve">However, there can be </w:t>
      </w:r>
      <w:r w:rsidRPr="009E10B9">
        <w:rPr>
          <w:rFonts w:ascii="Arial" w:eastAsia="Times New Roman" w:hAnsi="Arial" w:cs="Arial"/>
          <w:i/>
          <w:iCs/>
          <w:color w:val="0000FF"/>
          <w:sz w:val="22"/>
          <w:szCs w:val="22"/>
        </w:rPr>
        <w:t>at most 1 node failure at any given time</w:t>
      </w:r>
      <w:r w:rsidRPr="009E10B9">
        <w:rPr>
          <w:rFonts w:ascii="Arial" w:eastAsia="Times New Roman" w:hAnsi="Arial" w:cs="Arial"/>
          <w:color w:val="000000"/>
          <w:sz w:val="22"/>
          <w:szCs w:val="22"/>
        </w:rPr>
        <w:t xml:space="preserve">. We will emulate a failure only by force closing an app instance. We will </w:t>
      </w:r>
      <w:r w:rsidRPr="009E10B9">
        <w:rPr>
          <w:rFonts w:ascii="Arial" w:eastAsia="Times New Roman" w:hAnsi="Arial" w:cs="Arial"/>
          <w:b/>
          <w:bCs/>
          <w:i/>
          <w:iCs/>
          <w:color w:val="FF0000"/>
          <w:sz w:val="22"/>
          <w:szCs w:val="22"/>
        </w:rPr>
        <w:t>not</w:t>
      </w:r>
      <w:r w:rsidRPr="009E10B9">
        <w:rPr>
          <w:rFonts w:ascii="Arial" w:eastAsia="Times New Roman" w:hAnsi="Arial" w:cs="Arial"/>
          <w:color w:val="000000"/>
          <w:sz w:val="22"/>
          <w:szCs w:val="22"/>
        </w:rPr>
        <w:t xml:space="preserve"> emulate a failure by killing an entire emulator instance.</w:t>
      </w:r>
    </w:p>
    <w:p w:rsidR="009E10B9" w:rsidRPr="009E10B9" w:rsidRDefault="009E10B9" w:rsidP="009E10B9">
      <w:pPr>
        <w:numPr>
          <w:ilvl w:val="0"/>
          <w:numId w:val="4"/>
        </w:numPr>
        <w:textAlignment w:val="baseline"/>
        <w:rPr>
          <w:rFonts w:ascii="Arial" w:eastAsia="Times New Roman" w:hAnsi="Arial" w:cs="Arial"/>
          <w:color w:val="000000"/>
          <w:sz w:val="22"/>
          <w:szCs w:val="22"/>
        </w:rPr>
      </w:pPr>
      <w:r w:rsidRPr="009E10B9">
        <w:rPr>
          <w:rFonts w:ascii="Arial" w:eastAsia="Times New Roman" w:hAnsi="Arial" w:cs="Arial"/>
          <w:i/>
          <w:iCs/>
          <w:color w:val="0000FF"/>
          <w:sz w:val="22"/>
          <w:szCs w:val="22"/>
        </w:rPr>
        <w:t>All failures are temporary;</w:t>
      </w:r>
      <w:r w:rsidRPr="009E10B9">
        <w:rPr>
          <w:rFonts w:ascii="Arial" w:eastAsia="Times New Roman" w:hAnsi="Arial" w:cs="Arial"/>
          <w:color w:val="000000"/>
          <w:sz w:val="22"/>
          <w:szCs w:val="22"/>
        </w:rPr>
        <w:t xml:space="preserve"> you can assume that a failed node will recover soon, i.e., it will not be permanently unavailable during a run.</w:t>
      </w:r>
    </w:p>
    <w:p w:rsidR="009E10B9" w:rsidRPr="009E10B9" w:rsidRDefault="009E10B9" w:rsidP="009E10B9">
      <w:pPr>
        <w:numPr>
          <w:ilvl w:val="0"/>
          <w:numId w:val="4"/>
        </w:numPr>
        <w:textAlignment w:val="baseline"/>
        <w:rPr>
          <w:rFonts w:ascii="Arial" w:eastAsia="Times New Roman" w:hAnsi="Arial" w:cs="Arial"/>
          <w:color w:val="000000"/>
          <w:sz w:val="22"/>
          <w:szCs w:val="22"/>
        </w:rPr>
      </w:pPr>
      <w:r w:rsidRPr="009E10B9">
        <w:rPr>
          <w:rFonts w:ascii="Arial" w:eastAsia="Times New Roman" w:hAnsi="Arial" w:cs="Arial"/>
          <w:i/>
          <w:iCs/>
          <w:color w:val="0000FF"/>
          <w:sz w:val="22"/>
          <w:szCs w:val="22"/>
        </w:rPr>
        <w:t xml:space="preserve">When a node recovers, it should copy all the object writes it missed during the failure. </w:t>
      </w:r>
      <w:r w:rsidRPr="009E10B9">
        <w:rPr>
          <w:rFonts w:ascii="Arial" w:eastAsia="Times New Roman" w:hAnsi="Arial" w:cs="Arial"/>
          <w:color w:val="000000"/>
          <w:sz w:val="22"/>
          <w:szCs w:val="22"/>
        </w:rPr>
        <w:t>This can be done by asking the right nodes and copy from them.</w:t>
      </w:r>
    </w:p>
    <w:p w:rsidR="009E10B9" w:rsidRPr="009E10B9" w:rsidRDefault="009E10B9" w:rsidP="009E10B9">
      <w:pPr>
        <w:numPr>
          <w:ilvl w:val="0"/>
          <w:numId w:val="4"/>
        </w:numPr>
        <w:textAlignment w:val="baseline"/>
        <w:rPr>
          <w:rFonts w:ascii="Arial" w:eastAsia="Times New Roman" w:hAnsi="Arial" w:cs="Arial"/>
          <w:color w:val="000000"/>
          <w:sz w:val="22"/>
          <w:szCs w:val="22"/>
        </w:rPr>
      </w:pPr>
      <w:r w:rsidRPr="009E10B9">
        <w:rPr>
          <w:rFonts w:ascii="Arial" w:eastAsia="Times New Roman" w:hAnsi="Arial" w:cs="Arial"/>
          <w:i/>
          <w:iCs/>
          <w:color w:val="0000FF"/>
          <w:sz w:val="22"/>
          <w:szCs w:val="22"/>
        </w:rPr>
        <w:t>Please focus on correctness rather than performance.</w:t>
      </w:r>
      <w:r w:rsidRPr="009E10B9">
        <w:rPr>
          <w:rFonts w:ascii="Arial" w:eastAsia="Times New Roman" w:hAnsi="Arial" w:cs="Arial"/>
          <w:color w:val="000000"/>
          <w:sz w:val="22"/>
          <w:szCs w:val="22"/>
        </w:rPr>
        <w:t xml:space="preserve"> Once you handle failures correctly, if you still have time, you can improve your performance.</w:t>
      </w:r>
    </w:p>
    <w:p w:rsidR="009E10B9" w:rsidRPr="009E10B9" w:rsidRDefault="009E10B9" w:rsidP="009E10B9">
      <w:pPr>
        <w:numPr>
          <w:ilvl w:val="0"/>
          <w:numId w:val="4"/>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 xml:space="preserve">Your content provider should support </w:t>
      </w:r>
      <w:r w:rsidRPr="009E10B9">
        <w:rPr>
          <w:rFonts w:ascii="Arial" w:eastAsia="Times New Roman" w:hAnsi="Arial" w:cs="Arial"/>
          <w:i/>
          <w:iCs/>
          <w:color w:val="0000FF"/>
          <w:sz w:val="22"/>
          <w:szCs w:val="22"/>
        </w:rPr>
        <w:t>concurrent read/write operations</w:t>
      </w:r>
      <w:r w:rsidRPr="009E10B9">
        <w:rPr>
          <w:rFonts w:ascii="Arial" w:eastAsia="Times New Roman" w:hAnsi="Arial" w:cs="Arial"/>
          <w:color w:val="000000"/>
          <w:sz w:val="22"/>
          <w:szCs w:val="22"/>
        </w:rPr>
        <w:t>.</w:t>
      </w:r>
    </w:p>
    <w:p w:rsidR="009E10B9" w:rsidRPr="009E10B9" w:rsidRDefault="009E10B9" w:rsidP="009E10B9">
      <w:pPr>
        <w:numPr>
          <w:ilvl w:val="0"/>
          <w:numId w:val="4"/>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 xml:space="preserve">Your content provider should handle </w:t>
      </w:r>
      <w:r w:rsidRPr="009E10B9">
        <w:rPr>
          <w:rFonts w:ascii="Arial" w:eastAsia="Times New Roman" w:hAnsi="Arial" w:cs="Arial"/>
          <w:i/>
          <w:iCs/>
          <w:color w:val="0000FF"/>
          <w:sz w:val="22"/>
          <w:szCs w:val="22"/>
        </w:rPr>
        <w:t>a failure happening at the same time with read/write operations</w:t>
      </w:r>
      <w:r w:rsidRPr="009E10B9">
        <w:rPr>
          <w:rFonts w:ascii="Arial" w:eastAsia="Times New Roman" w:hAnsi="Arial" w:cs="Arial"/>
          <w:color w:val="000000"/>
          <w:sz w:val="22"/>
          <w:szCs w:val="22"/>
        </w:rPr>
        <w:t>.</w:t>
      </w:r>
    </w:p>
    <w:p w:rsidR="009E10B9" w:rsidRPr="009E10B9" w:rsidRDefault="009E10B9" w:rsidP="009E10B9">
      <w:pPr>
        <w:numPr>
          <w:ilvl w:val="0"/>
          <w:numId w:val="4"/>
        </w:numPr>
        <w:textAlignment w:val="baseline"/>
        <w:rPr>
          <w:rFonts w:ascii="Arial" w:eastAsia="Times New Roman" w:hAnsi="Arial" w:cs="Arial"/>
          <w:color w:val="000000"/>
          <w:sz w:val="22"/>
          <w:szCs w:val="22"/>
        </w:rPr>
      </w:pPr>
      <w:r w:rsidRPr="009E10B9">
        <w:rPr>
          <w:rFonts w:ascii="Arial" w:eastAsia="Times New Roman" w:hAnsi="Arial" w:cs="Arial"/>
          <w:i/>
          <w:iCs/>
          <w:color w:val="0000FF"/>
          <w:sz w:val="22"/>
          <w:szCs w:val="22"/>
        </w:rPr>
        <w:t>Replication should be done exactly the same way as Dynamo does.</w:t>
      </w:r>
      <w:r w:rsidRPr="009E10B9">
        <w:rPr>
          <w:rFonts w:ascii="Arial" w:eastAsia="Times New Roman" w:hAnsi="Arial" w:cs="Arial"/>
          <w:color w:val="000000"/>
          <w:sz w:val="22"/>
          <w:szCs w:val="22"/>
        </w:rPr>
        <w:t xml:space="preserve"> In other words, a (key, value) pair should be replicated over three consecutive partitions, starting from the partition that the key belongs to.</w:t>
      </w:r>
    </w:p>
    <w:p w:rsidR="009E10B9" w:rsidRPr="009E10B9" w:rsidRDefault="009E10B9" w:rsidP="009E10B9">
      <w:pPr>
        <w:numPr>
          <w:ilvl w:val="0"/>
          <w:numId w:val="4"/>
        </w:numPr>
        <w:textAlignment w:val="baseline"/>
        <w:rPr>
          <w:rFonts w:ascii="Arial" w:eastAsia="Times New Roman" w:hAnsi="Arial" w:cs="Arial"/>
          <w:color w:val="0000FF"/>
          <w:sz w:val="22"/>
          <w:szCs w:val="22"/>
        </w:rPr>
      </w:pPr>
      <w:r w:rsidRPr="009E10B9">
        <w:rPr>
          <w:rFonts w:ascii="Arial" w:eastAsia="Times New Roman" w:hAnsi="Arial" w:cs="Arial"/>
          <w:color w:val="0000FF"/>
          <w:sz w:val="22"/>
          <w:szCs w:val="22"/>
        </w:rPr>
        <w:t>Unlike Dynamo, there are two things you do not need to implement.</w:t>
      </w:r>
    </w:p>
    <w:p w:rsidR="009E10B9" w:rsidRPr="009E10B9" w:rsidRDefault="009E10B9" w:rsidP="009E10B9">
      <w:pPr>
        <w:numPr>
          <w:ilvl w:val="1"/>
          <w:numId w:val="5"/>
        </w:numPr>
        <w:ind w:left="1440" w:hanging="360"/>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Virtual nodes: Your implementation should use physical nodes rather than virtual nodes, i.e., all partitions are static and fixed.</w:t>
      </w:r>
    </w:p>
    <w:p w:rsidR="009E10B9" w:rsidRPr="009E10B9" w:rsidRDefault="009E10B9" w:rsidP="009E10B9">
      <w:pPr>
        <w:numPr>
          <w:ilvl w:val="1"/>
          <w:numId w:val="5"/>
        </w:numPr>
        <w:ind w:left="1440" w:hanging="360"/>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Hinted handoff: Your implementation do not need to implement hinted handoff. This means that when there is a failure, it is OK to replicate on only two nodes.</w:t>
      </w:r>
    </w:p>
    <w:p w:rsidR="009E10B9" w:rsidRPr="009E10B9" w:rsidRDefault="009E10B9" w:rsidP="009E10B9">
      <w:pPr>
        <w:numPr>
          <w:ilvl w:val="0"/>
          <w:numId w:val="5"/>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 xml:space="preserve">All replicas should store the same value for each key. This is “per-key” consistency. There is no consistency guarantee you need to provide across keys. More formally, you need to implement </w:t>
      </w:r>
      <w:r w:rsidRPr="009E10B9">
        <w:rPr>
          <w:rFonts w:ascii="Arial" w:eastAsia="Times New Roman" w:hAnsi="Arial" w:cs="Arial"/>
          <w:i/>
          <w:iCs/>
          <w:color w:val="0000FF"/>
          <w:sz w:val="22"/>
          <w:szCs w:val="22"/>
        </w:rPr>
        <w:t>per-key linearizability</w:t>
      </w:r>
      <w:r w:rsidRPr="009E10B9">
        <w:rPr>
          <w:rFonts w:ascii="Arial" w:eastAsia="Times New Roman" w:hAnsi="Arial" w:cs="Arial"/>
          <w:color w:val="000000"/>
          <w:sz w:val="22"/>
          <w:szCs w:val="22"/>
        </w:rPr>
        <w:t>.</w:t>
      </w:r>
    </w:p>
    <w:p w:rsidR="009E10B9" w:rsidRPr="009E10B9" w:rsidRDefault="009E10B9" w:rsidP="009E10B9">
      <w:pPr>
        <w:numPr>
          <w:ilvl w:val="0"/>
          <w:numId w:val="5"/>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 xml:space="preserve">Each content provider instance should have a node id derived from its emulator port. This node id should be obtained by applying the above hash function (i.e., genHash()) to the emulator port. For example, the node id of the content provider instance running on emulator-5554 should be, </w:t>
      </w:r>
      <w:r w:rsidRPr="009E10B9">
        <w:rPr>
          <w:rFonts w:ascii="Arial" w:eastAsia="Times New Roman" w:hAnsi="Arial" w:cs="Arial"/>
          <w:i/>
          <w:iCs/>
          <w:color w:val="000000"/>
          <w:sz w:val="22"/>
          <w:szCs w:val="22"/>
        </w:rPr>
        <w:t>node_id = genHash(“5554”)</w:t>
      </w:r>
      <w:r w:rsidRPr="009E10B9">
        <w:rPr>
          <w:rFonts w:ascii="Arial" w:eastAsia="Times New Roman" w:hAnsi="Arial" w:cs="Arial"/>
          <w:color w:val="000000"/>
          <w:sz w:val="22"/>
          <w:szCs w:val="22"/>
        </w:rPr>
        <w:t>. This is necessary to find the correct position of each node in the Dynamo ring.</w:t>
      </w:r>
    </w:p>
    <w:p w:rsidR="009E10B9" w:rsidRPr="009E10B9" w:rsidRDefault="009E10B9" w:rsidP="009E10B9">
      <w:pPr>
        <w:numPr>
          <w:ilvl w:val="0"/>
          <w:numId w:val="5"/>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Your content provider’s URI should be “content://edu.buffalo.cse.cse486586.simpledynamo.provider”, which means that any app should be able to access your content provider using that URI. This is already defined in the template, so please don’t change this. Your content provider does not need to match/support any other URI pattern.</w:t>
      </w:r>
    </w:p>
    <w:p w:rsidR="009E10B9" w:rsidRPr="009E10B9" w:rsidRDefault="009E10B9" w:rsidP="009E10B9">
      <w:pPr>
        <w:numPr>
          <w:ilvl w:val="0"/>
          <w:numId w:val="5"/>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lastRenderedPageBreak/>
        <w:t>We have fixed the ports &amp; sockets.</w:t>
      </w:r>
    </w:p>
    <w:p w:rsidR="009E10B9" w:rsidRPr="009E10B9" w:rsidRDefault="009E10B9" w:rsidP="009E10B9">
      <w:pPr>
        <w:numPr>
          <w:ilvl w:val="1"/>
          <w:numId w:val="6"/>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Your app should open one server socket that listens on 10000.</w:t>
      </w:r>
    </w:p>
    <w:p w:rsidR="009E10B9" w:rsidRPr="009E10B9" w:rsidRDefault="009E10B9" w:rsidP="009E10B9">
      <w:pPr>
        <w:numPr>
          <w:ilvl w:val="1"/>
          <w:numId w:val="6"/>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You need to use run_avd.py and set_redir.py to set up the testing environment.</w:t>
      </w:r>
    </w:p>
    <w:p w:rsidR="009E10B9" w:rsidRPr="009E10B9" w:rsidRDefault="009E10B9" w:rsidP="009E10B9">
      <w:pPr>
        <w:numPr>
          <w:ilvl w:val="1"/>
          <w:numId w:val="6"/>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The grading will use 5 AVDs. The redirection ports are 11108, 11112, 11116, 11120, and 11124.</w:t>
      </w:r>
    </w:p>
    <w:p w:rsidR="009E10B9" w:rsidRPr="009E10B9" w:rsidRDefault="009E10B9" w:rsidP="009E10B9">
      <w:pPr>
        <w:numPr>
          <w:ilvl w:val="1"/>
          <w:numId w:val="6"/>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You should just hard-code the above 5 ports and use them to set up connections.</w:t>
      </w:r>
    </w:p>
    <w:p w:rsidR="009E10B9" w:rsidRPr="009E10B9" w:rsidRDefault="009E10B9" w:rsidP="009E10B9">
      <w:pPr>
        <w:numPr>
          <w:ilvl w:val="1"/>
          <w:numId w:val="6"/>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Please use the code snippet provided in PA1 on how to determine your local AVD.</w:t>
      </w:r>
    </w:p>
    <w:p w:rsidR="009E10B9" w:rsidRPr="009E10B9" w:rsidRDefault="009E10B9" w:rsidP="009E10B9">
      <w:pPr>
        <w:numPr>
          <w:ilvl w:val="2"/>
          <w:numId w:val="7"/>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emulator-5554: “5554”</w:t>
      </w:r>
    </w:p>
    <w:p w:rsidR="009E10B9" w:rsidRPr="009E10B9" w:rsidRDefault="009E10B9" w:rsidP="009E10B9">
      <w:pPr>
        <w:numPr>
          <w:ilvl w:val="2"/>
          <w:numId w:val="7"/>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emulator-5556: “5556”</w:t>
      </w:r>
    </w:p>
    <w:p w:rsidR="009E10B9" w:rsidRPr="009E10B9" w:rsidRDefault="009E10B9" w:rsidP="009E10B9">
      <w:pPr>
        <w:numPr>
          <w:ilvl w:val="2"/>
          <w:numId w:val="7"/>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emulator-5558: “5558”</w:t>
      </w:r>
    </w:p>
    <w:p w:rsidR="009E10B9" w:rsidRPr="009E10B9" w:rsidRDefault="009E10B9" w:rsidP="009E10B9">
      <w:pPr>
        <w:numPr>
          <w:ilvl w:val="2"/>
          <w:numId w:val="7"/>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emulator-5560: “5560”</w:t>
      </w:r>
    </w:p>
    <w:p w:rsidR="009E10B9" w:rsidRPr="009E10B9" w:rsidRDefault="009E10B9" w:rsidP="009E10B9">
      <w:pPr>
        <w:numPr>
          <w:ilvl w:val="2"/>
          <w:numId w:val="7"/>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emulator-5562: “5562”</w:t>
      </w:r>
    </w:p>
    <w:p w:rsidR="009E10B9" w:rsidRPr="009E10B9" w:rsidRDefault="009E10B9" w:rsidP="009E10B9">
      <w:pPr>
        <w:numPr>
          <w:ilvl w:val="0"/>
          <w:numId w:val="7"/>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Any app (not just your app) should be able to access (read and write) your content provider. As with the previous assignment, please do not include any permission to access your content provider.</w:t>
      </w:r>
    </w:p>
    <w:p w:rsidR="009E10B9" w:rsidRPr="009E10B9" w:rsidRDefault="009E10B9" w:rsidP="009E10B9">
      <w:pPr>
        <w:numPr>
          <w:ilvl w:val="0"/>
          <w:numId w:val="7"/>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Please read the notes at the end of this document. You might run into certain problems, and the notes might give you some ideas about a couple of potential problems.</w:t>
      </w:r>
    </w:p>
    <w:p w:rsidR="009E10B9" w:rsidRPr="009E10B9" w:rsidRDefault="009E10B9" w:rsidP="009E10B9">
      <w:pPr>
        <w:rPr>
          <w:rFonts w:ascii="-webkit-standard" w:eastAsia="Times New Roman" w:hAnsi="-webkit-standard" w:cs="Times New Roman"/>
          <w:color w:val="000000"/>
        </w:rPr>
      </w:pPr>
    </w:p>
    <w:p w:rsidR="009E10B9" w:rsidRPr="009E10B9" w:rsidRDefault="009E10B9" w:rsidP="009E10B9">
      <w:pPr>
        <w:rPr>
          <w:rFonts w:ascii="-webkit-standard" w:eastAsia="Times New Roman" w:hAnsi="-webkit-standard" w:cs="Times New Roman"/>
          <w:color w:val="000000"/>
        </w:rPr>
      </w:pPr>
      <w:r w:rsidRPr="009E10B9">
        <w:rPr>
          <w:rFonts w:ascii="Arial" w:eastAsia="Times New Roman" w:hAnsi="Arial" w:cs="Arial"/>
          <w:color w:val="000000"/>
          <w:sz w:val="22"/>
          <w:szCs w:val="22"/>
        </w:rPr>
        <w:t>The following is a guideline for your content provider based on the design of Amazon Dynamo:</w:t>
      </w:r>
    </w:p>
    <w:p w:rsidR="009E10B9" w:rsidRPr="009E10B9" w:rsidRDefault="009E10B9" w:rsidP="009E10B9">
      <w:pPr>
        <w:numPr>
          <w:ilvl w:val="0"/>
          <w:numId w:val="8"/>
        </w:numPr>
        <w:textAlignment w:val="baseline"/>
        <w:rPr>
          <w:rFonts w:ascii="Arial" w:eastAsia="Times New Roman" w:hAnsi="Arial" w:cs="Arial"/>
          <w:b/>
          <w:bCs/>
          <w:color w:val="000000"/>
          <w:sz w:val="22"/>
          <w:szCs w:val="22"/>
        </w:rPr>
      </w:pPr>
      <w:r w:rsidRPr="009E10B9">
        <w:rPr>
          <w:rFonts w:ascii="Arial" w:eastAsia="Times New Roman" w:hAnsi="Arial" w:cs="Arial"/>
          <w:b/>
          <w:bCs/>
          <w:i/>
          <w:iCs/>
          <w:color w:val="000000"/>
          <w:sz w:val="22"/>
          <w:szCs w:val="22"/>
        </w:rPr>
        <w:t>Membership</w:t>
      </w:r>
    </w:p>
    <w:p w:rsidR="009E10B9" w:rsidRPr="009E10B9" w:rsidRDefault="009E10B9" w:rsidP="009E10B9">
      <w:pPr>
        <w:numPr>
          <w:ilvl w:val="1"/>
          <w:numId w:val="9"/>
        </w:numPr>
        <w:textAlignment w:val="baseline"/>
        <w:rPr>
          <w:rFonts w:ascii="Arial" w:eastAsia="Times New Roman" w:hAnsi="Arial" w:cs="Arial"/>
          <w:b/>
          <w:bCs/>
          <w:color w:val="000000"/>
          <w:sz w:val="22"/>
          <w:szCs w:val="22"/>
        </w:rPr>
      </w:pPr>
      <w:r w:rsidRPr="009E10B9">
        <w:rPr>
          <w:rFonts w:ascii="Arial" w:eastAsia="Times New Roman" w:hAnsi="Arial" w:cs="Arial"/>
          <w:i/>
          <w:iCs/>
          <w:color w:val="0000FF"/>
          <w:sz w:val="22"/>
          <w:szCs w:val="22"/>
        </w:rPr>
        <w:t>Just as the original Dynamo, every node can know every other node.</w:t>
      </w:r>
      <w:r w:rsidRPr="009E10B9">
        <w:rPr>
          <w:rFonts w:ascii="Arial" w:eastAsia="Times New Roman" w:hAnsi="Arial" w:cs="Arial"/>
          <w:color w:val="000000"/>
          <w:sz w:val="22"/>
          <w:szCs w:val="22"/>
        </w:rPr>
        <w:t xml:space="preserve"> This means that each node knows all other nodes in the system and also knows exactly which partition belongs to which node; any node can forward a request to the correct node without using a ring-based routing.</w:t>
      </w:r>
    </w:p>
    <w:p w:rsidR="009E10B9" w:rsidRPr="009E10B9" w:rsidRDefault="009E10B9" w:rsidP="009E10B9">
      <w:pPr>
        <w:numPr>
          <w:ilvl w:val="0"/>
          <w:numId w:val="9"/>
        </w:numPr>
        <w:textAlignment w:val="baseline"/>
        <w:rPr>
          <w:rFonts w:ascii="Arial" w:eastAsia="Times New Roman" w:hAnsi="Arial" w:cs="Arial"/>
          <w:b/>
          <w:bCs/>
          <w:color w:val="000000"/>
          <w:sz w:val="22"/>
          <w:szCs w:val="22"/>
        </w:rPr>
      </w:pPr>
      <w:r w:rsidRPr="009E10B9">
        <w:rPr>
          <w:rFonts w:ascii="Arial" w:eastAsia="Times New Roman" w:hAnsi="Arial" w:cs="Arial"/>
          <w:b/>
          <w:bCs/>
          <w:i/>
          <w:iCs/>
          <w:color w:val="000000"/>
          <w:sz w:val="22"/>
          <w:szCs w:val="22"/>
        </w:rPr>
        <w:t>Request routing</w:t>
      </w:r>
    </w:p>
    <w:p w:rsidR="009E10B9" w:rsidRPr="009E10B9" w:rsidRDefault="009E10B9" w:rsidP="009E10B9">
      <w:pPr>
        <w:numPr>
          <w:ilvl w:val="1"/>
          <w:numId w:val="10"/>
        </w:numPr>
        <w:textAlignment w:val="baseline"/>
        <w:rPr>
          <w:rFonts w:ascii="Arial" w:eastAsia="Times New Roman" w:hAnsi="Arial" w:cs="Arial"/>
          <w:b/>
          <w:bCs/>
          <w:color w:val="000000"/>
          <w:sz w:val="22"/>
          <w:szCs w:val="22"/>
        </w:rPr>
      </w:pPr>
      <w:r w:rsidRPr="009E10B9">
        <w:rPr>
          <w:rFonts w:ascii="Arial" w:eastAsia="Times New Roman" w:hAnsi="Arial" w:cs="Arial"/>
          <w:color w:val="000000"/>
          <w:sz w:val="22"/>
          <w:szCs w:val="22"/>
        </w:rPr>
        <w:t>Unlike Chord, each Dynamo node knows all other nodes in the system and also knows exactly which partition belongs to which node.</w:t>
      </w:r>
    </w:p>
    <w:p w:rsidR="009E10B9" w:rsidRPr="009E10B9" w:rsidRDefault="009E10B9" w:rsidP="009E10B9">
      <w:pPr>
        <w:numPr>
          <w:ilvl w:val="1"/>
          <w:numId w:val="10"/>
        </w:numPr>
        <w:textAlignment w:val="baseline"/>
        <w:rPr>
          <w:rFonts w:ascii="Arial" w:eastAsia="Times New Roman" w:hAnsi="Arial" w:cs="Arial"/>
          <w:b/>
          <w:bCs/>
          <w:color w:val="000000"/>
          <w:sz w:val="22"/>
          <w:szCs w:val="22"/>
        </w:rPr>
      </w:pPr>
      <w:r w:rsidRPr="009E10B9">
        <w:rPr>
          <w:rFonts w:ascii="Arial" w:eastAsia="Times New Roman" w:hAnsi="Arial" w:cs="Arial"/>
          <w:color w:val="000000"/>
          <w:sz w:val="22"/>
          <w:szCs w:val="22"/>
        </w:rPr>
        <w:t>Under no failures, a request for a key is directly forwarded to the coordinator (i.e., the successor of the key), and the coordinator should be in charge of serving read/write operations.</w:t>
      </w:r>
    </w:p>
    <w:p w:rsidR="009E10B9" w:rsidRPr="009E10B9" w:rsidRDefault="009E10B9" w:rsidP="009E10B9">
      <w:pPr>
        <w:numPr>
          <w:ilvl w:val="0"/>
          <w:numId w:val="10"/>
        </w:numPr>
        <w:textAlignment w:val="baseline"/>
        <w:rPr>
          <w:rFonts w:ascii="Arial" w:eastAsia="Times New Roman" w:hAnsi="Arial" w:cs="Arial"/>
          <w:b/>
          <w:bCs/>
          <w:color w:val="000000"/>
          <w:sz w:val="22"/>
          <w:szCs w:val="22"/>
        </w:rPr>
      </w:pPr>
      <w:r w:rsidRPr="009E10B9">
        <w:rPr>
          <w:rFonts w:ascii="Arial" w:eastAsia="Times New Roman" w:hAnsi="Arial" w:cs="Arial"/>
          <w:b/>
          <w:bCs/>
          <w:i/>
          <w:iCs/>
          <w:color w:val="000000"/>
          <w:sz w:val="22"/>
          <w:szCs w:val="22"/>
        </w:rPr>
        <w:t>Quorum replication</w:t>
      </w:r>
    </w:p>
    <w:p w:rsidR="009E10B9" w:rsidRPr="009E10B9" w:rsidRDefault="009E10B9" w:rsidP="009E10B9">
      <w:pPr>
        <w:numPr>
          <w:ilvl w:val="1"/>
          <w:numId w:val="11"/>
        </w:numPr>
        <w:textAlignment w:val="baseline"/>
        <w:rPr>
          <w:rFonts w:ascii="Arial" w:eastAsia="Times New Roman" w:hAnsi="Arial" w:cs="Arial"/>
          <w:b/>
          <w:bCs/>
          <w:color w:val="000000"/>
          <w:sz w:val="22"/>
          <w:szCs w:val="22"/>
        </w:rPr>
      </w:pPr>
      <w:r w:rsidRPr="009E10B9">
        <w:rPr>
          <w:rFonts w:ascii="Arial" w:eastAsia="Times New Roman" w:hAnsi="Arial" w:cs="Arial"/>
          <w:color w:val="000000"/>
          <w:sz w:val="22"/>
          <w:szCs w:val="22"/>
        </w:rPr>
        <w:t>For linearizability, you can implement a quorum-based replication used by Dynamo.</w:t>
      </w:r>
    </w:p>
    <w:p w:rsidR="009E10B9" w:rsidRPr="009E10B9" w:rsidRDefault="009E10B9" w:rsidP="009E10B9">
      <w:pPr>
        <w:numPr>
          <w:ilvl w:val="1"/>
          <w:numId w:val="11"/>
        </w:numPr>
        <w:textAlignment w:val="baseline"/>
        <w:rPr>
          <w:rFonts w:ascii="Arial" w:eastAsia="Times New Roman" w:hAnsi="Arial" w:cs="Arial"/>
          <w:b/>
          <w:bCs/>
          <w:color w:val="000000"/>
          <w:sz w:val="22"/>
          <w:szCs w:val="22"/>
        </w:rPr>
      </w:pPr>
      <w:r w:rsidRPr="009E10B9">
        <w:rPr>
          <w:rFonts w:ascii="Arial" w:eastAsia="Times New Roman" w:hAnsi="Arial" w:cs="Arial"/>
          <w:color w:val="000000"/>
          <w:sz w:val="22"/>
          <w:szCs w:val="22"/>
        </w:rPr>
        <w:t>Note that the original design does not provide linearizability. You need to adapt the design.</w:t>
      </w:r>
    </w:p>
    <w:p w:rsidR="009E10B9" w:rsidRPr="009E10B9" w:rsidRDefault="009E10B9" w:rsidP="009E10B9">
      <w:pPr>
        <w:numPr>
          <w:ilvl w:val="1"/>
          <w:numId w:val="11"/>
        </w:numPr>
        <w:textAlignment w:val="baseline"/>
        <w:rPr>
          <w:rFonts w:ascii="Arial" w:eastAsia="Times New Roman" w:hAnsi="Arial" w:cs="Arial"/>
          <w:b/>
          <w:bCs/>
          <w:color w:val="000000"/>
          <w:sz w:val="22"/>
          <w:szCs w:val="22"/>
        </w:rPr>
      </w:pPr>
      <w:r w:rsidRPr="009E10B9">
        <w:rPr>
          <w:rFonts w:ascii="Arial" w:eastAsia="Times New Roman" w:hAnsi="Arial" w:cs="Arial"/>
          <w:i/>
          <w:iCs/>
          <w:color w:val="0000FF"/>
          <w:sz w:val="22"/>
          <w:szCs w:val="22"/>
        </w:rPr>
        <w:t>The replication degree N should be 3.</w:t>
      </w:r>
      <w:r w:rsidRPr="009E10B9">
        <w:rPr>
          <w:rFonts w:ascii="Arial" w:eastAsia="Times New Roman" w:hAnsi="Arial" w:cs="Arial"/>
          <w:color w:val="000000"/>
          <w:sz w:val="22"/>
          <w:szCs w:val="22"/>
        </w:rPr>
        <w:t xml:space="preserve"> This means that given a key, the key’s coordinator as well as the 2 successor nodes in the Dynamo ring should store the key.</w:t>
      </w:r>
    </w:p>
    <w:p w:rsidR="009E10B9" w:rsidRPr="009E10B9" w:rsidRDefault="009E10B9" w:rsidP="009E10B9">
      <w:pPr>
        <w:numPr>
          <w:ilvl w:val="1"/>
          <w:numId w:val="11"/>
        </w:numPr>
        <w:textAlignment w:val="baseline"/>
        <w:rPr>
          <w:rFonts w:ascii="Arial" w:eastAsia="Times New Roman" w:hAnsi="Arial" w:cs="Arial"/>
          <w:b/>
          <w:bCs/>
          <w:color w:val="000000"/>
          <w:sz w:val="22"/>
          <w:szCs w:val="22"/>
        </w:rPr>
      </w:pPr>
      <w:r w:rsidRPr="009E10B9">
        <w:rPr>
          <w:rFonts w:ascii="Arial" w:eastAsia="Times New Roman" w:hAnsi="Arial" w:cs="Arial"/>
          <w:i/>
          <w:iCs/>
          <w:color w:val="0000FF"/>
          <w:sz w:val="22"/>
          <w:szCs w:val="22"/>
        </w:rPr>
        <w:t>Both the reader quorum size R and the writer quorum size W should be 2.</w:t>
      </w:r>
    </w:p>
    <w:p w:rsidR="009E10B9" w:rsidRPr="009E10B9" w:rsidRDefault="009E10B9" w:rsidP="009E10B9">
      <w:pPr>
        <w:numPr>
          <w:ilvl w:val="1"/>
          <w:numId w:val="11"/>
        </w:numPr>
        <w:textAlignment w:val="baseline"/>
        <w:rPr>
          <w:rFonts w:ascii="Arial" w:eastAsia="Times New Roman" w:hAnsi="Arial" w:cs="Arial"/>
          <w:b/>
          <w:bCs/>
          <w:color w:val="000000"/>
          <w:sz w:val="22"/>
          <w:szCs w:val="22"/>
        </w:rPr>
      </w:pPr>
      <w:r w:rsidRPr="009E10B9">
        <w:rPr>
          <w:rFonts w:ascii="Arial" w:eastAsia="Times New Roman" w:hAnsi="Arial" w:cs="Arial"/>
          <w:color w:val="000000"/>
          <w:sz w:val="22"/>
          <w:szCs w:val="22"/>
        </w:rPr>
        <w:t xml:space="preserve">The coordinator for a get/put request should </w:t>
      </w:r>
      <w:r w:rsidRPr="009E10B9">
        <w:rPr>
          <w:rFonts w:ascii="Arial" w:eastAsia="Times New Roman" w:hAnsi="Arial" w:cs="Arial"/>
          <w:i/>
          <w:iCs/>
          <w:color w:val="FF0000"/>
          <w:sz w:val="22"/>
          <w:szCs w:val="22"/>
        </w:rPr>
        <w:t>always contact other two nodes</w:t>
      </w:r>
      <w:r w:rsidRPr="009E10B9">
        <w:rPr>
          <w:rFonts w:ascii="Arial" w:eastAsia="Times New Roman" w:hAnsi="Arial" w:cs="Arial"/>
          <w:color w:val="000000"/>
          <w:sz w:val="22"/>
          <w:szCs w:val="22"/>
        </w:rPr>
        <w:t xml:space="preserve"> and get a vote from each (i.e., an acknowledgement for a write, or a value for a read).</w:t>
      </w:r>
    </w:p>
    <w:p w:rsidR="009E10B9" w:rsidRPr="009E10B9" w:rsidRDefault="009E10B9" w:rsidP="009E10B9">
      <w:pPr>
        <w:numPr>
          <w:ilvl w:val="1"/>
          <w:numId w:val="11"/>
        </w:numPr>
        <w:textAlignment w:val="baseline"/>
        <w:rPr>
          <w:rFonts w:ascii="Arial" w:eastAsia="Times New Roman" w:hAnsi="Arial" w:cs="Arial"/>
          <w:b/>
          <w:bCs/>
          <w:color w:val="000000"/>
          <w:sz w:val="22"/>
          <w:szCs w:val="22"/>
        </w:rPr>
      </w:pPr>
      <w:r w:rsidRPr="009E10B9">
        <w:rPr>
          <w:rFonts w:ascii="Arial" w:eastAsia="Times New Roman" w:hAnsi="Arial" w:cs="Arial"/>
          <w:color w:val="000000"/>
          <w:sz w:val="22"/>
          <w:szCs w:val="22"/>
        </w:rPr>
        <w:t xml:space="preserve">For write operations, all objects can be </w:t>
      </w:r>
      <w:r w:rsidRPr="009E10B9">
        <w:rPr>
          <w:rFonts w:ascii="Arial" w:eastAsia="Times New Roman" w:hAnsi="Arial" w:cs="Arial"/>
          <w:color w:val="FF0000"/>
          <w:sz w:val="22"/>
          <w:szCs w:val="22"/>
        </w:rPr>
        <w:t>versioned</w:t>
      </w:r>
      <w:r w:rsidRPr="009E10B9">
        <w:rPr>
          <w:rFonts w:ascii="Arial" w:eastAsia="Times New Roman" w:hAnsi="Arial" w:cs="Arial"/>
          <w:color w:val="000000"/>
          <w:sz w:val="22"/>
          <w:szCs w:val="22"/>
        </w:rPr>
        <w:t xml:space="preserve"> in order to distinguish stale copies from the most recent copy.</w:t>
      </w:r>
    </w:p>
    <w:p w:rsidR="009E10B9" w:rsidRPr="009E10B9" w:rsidRDefault="009E10B9" w:rsidP="009E10B9">
      <w:pPr>
        <w:numPr>
          <w:ilvl w:val="1"/>
          <w:numId w:val="11"/>
        </w:numPr>
        <w:textAlignment w:val="baseline"/>
        <w:rPr>
          <w:rFonts w:ascii="Arial" w:eastAsia="Times New Roman" w:hAnsi="Arial" w:cs="Arial"/>
          <w:b/>
          <w:bCs/>
          <w:color w:val="000000"/>
          <w:sz w:val="22"/>
          <w:szCs w:val="22"/>
        </w:rPr>
      </w:pPr>
      <w:r w:rsidRPr="009E10B9">
        <w:rPr>
          <w:rFonts w:ascii="Arial" w:eastAsia="Times New Roman" w:hAnsi="Arial" w:cs="Arial"/>
          <w:color w:val="000000"/>
          <w:sz w:val="22"/>
          <w:szCs w:val="22"/>
        </w:rPr>
        <w:t>For read operations, if the readers in the reader quorum have different versions of the same object, the coordinator should pick the most recent version and return it.</w:t>
      </w:r>
    </w:p>
    <w:p w:rsidR="009E10B9" w:rsidRPr="009E10B9" w:rsidRDefault="009E10B9" w:rsidP="009E10B9">
      <w:pPr>
        <w:numPr>
          <w:ilvl w:val="0"/>
          <w:numId w:val="11"/>
        </w:numPr>
        <w:textAlignment w:val="baseline"/>
        <w:rPr>
          <w:rFonts w:ascii="Arial" w:eastAsia="Times New Roman" w:hAnsi="Arial" w:cs="Arial"/>
          <w:b/>
          <w:bCs/>
          <w:i/>
          <w:iCs/>
          <w:color w:val="000000"/>
          <w:sz w:val="22"/>
          <w:szCs w:val="22"/>
        </w:rPr>
      </w:pPr>
      <w:r w:rsidRPr="009E10B9">
        <w:rPr>
          <w:rFonts w:ascii="Arial" w:eastAsia="Times New Roman" w:hAnsi="Arial" w:cs="Arial"/>
          <w:b/>
          <w:bCs/>
          <w:i/>
          <w:iCs/>
          <w:color w:val="000000"/>
          <w:sz w:val="22"/>
          <w:szCs w:val="22"/>
        </w:rPr>
        <w:t>Chain replication</w:t>
      </w:r>
    </w:p>
    <w:p w:rsidR="009E10B9" w:rsidRPr="009E10B9" w:rsidRDefault="009E10B9" w:rsidP="009E10B9">
      <w:pPr>
        <w:numPr>
          <w:ilvl w:val="1"/>
          <w:numId w:val="12"/>
        </w:numPr>
        <w:textAlignment w:val="baseline"/>
        <w:rPr>
          <w:rFonts w:ascii="Arial" w:eastAsia="Times New Roman" w:hAnsi="Arial" w:cs="Arial"/>
          <w:b/>
          <w:bCs/>
          <w:color w:val="000000"/>
          <w:sz w:val="22"/>
          <w:szCs w:val="22"/>
        </w:rPr>
      </w:pPr>
      <w:r w:rsidRPr="009E10B9">
        <w:rPr>
          <w:rFonts w:ascii="Arial" w:eastAsia="Times New Roman" w:hAnsi="Arial" w:cs="Arial"/>
          <w:color w:val="000000"/>
          <w:sz w:val="22"/>
          <w:szCs w:val="22"/>
        </w:rPr>
        <w:t>Another replication strategy you can implement is chain replication, which provides linearizability.</w:t>
      </w:r>
    </w:p>
    <w:p w:rsidR="009E10B9" w:rsidRPr="009E10B9" w:rsidRDefault="009E10B9" w:rsidP="009E10B9">
      <w:pPr>
        <w:numPr>
          <w:ilvl w:val="1"/>
          <w:numId w:val="12"/>
        </w:numPr>
        <w:textAlignment w:val="baseline"/>
        <w:rPr>
          <w:rFonts w:ascii="Arial" w:eastAsia="Times New Roman" w:hAnsi="Arial" w:cs="Arial"/>
          <w:b/>
          <w:bCs/>
          <w:color w:val="000000"/>
          <w:sz w:val="22"/>
          <w:szCs w:val="22"/>
        </w:rPr>
      </w:pPr>
      <w:r w:rsidRPr="009E10B9">
        <w:rPr>
          <w:rFonts w:ascii="Arial" w:eastAsia="Times New Roman" w:hAnsi="Arial" w:cs="Arial"/>
          <w:color w:val="000000"/>
          <w:sz w:val="22"/>
          <w:szCs w:val="22"/>
        </w:rPr>
        <w:t xml:space="preserve">If you are interested in more details, please take a look at the following paper: </w:t>
      </w:r>
      <w:hyperlink r:id="rId8" w:history="1">
        <w:r w:rsidRPr="009E10B9">
          <w:rPr>
            <w:rFonts w:ascii="Arial" w:eastAsia="Times New Roman" w:hAnsi="Arial" w:cs="Arial"/>
            <w:color w:val="1155CC"/>
            <w:sz w:val="22"/>
            <w:szCs w:val="22"/>
            <w:u w:val="single"/>
          </w:rPr>
          <w:t>http://www.cs.cornell.edu/home/rvr/papers/osdi04.pdf</w:t>
        </w:r>
      </w:hyperlink>
    </w:p>
    <w:p w:rsidR="009E10B9" w:rsidRPr="009E10B9" w:rsidRDefault="009E10B9" w:rsidP="009E10B9">
      <w:pPr>
        <w:numPr>
          <w:ilvl w:val="1"/>
          <w:numId w:val="12"/>
        </w:numPr>
        <w:textAlignment w:val="baseline"/>
        <w:rPr>
          <w:rFonts w:ascii="Arial" w:eastAsia="Times New Roman" w:hAnsi="Arial" w:cs="Arial"/>
          <w:b/>
          <w:bCs/>
          <w:color w:val="000000"/>
          <w:sz w:val="22"/>
          <w:szCs w:val="22"/>
        </w:rPr>
      </w:pPr>
      <w:r w:rsidRPr="009E10B9">
        <w:rPr>
          <w:rFonts w:ascii="Arial" w:eastAsia="Times New Roman" w:hAnsi="Arial" w:cs="Arial"/>
          <w:color w:val="000000"/>
          <w:sz w:val="22"/>
          <w:szCs w:val="22"/>
        </w:rPr>
        <w:t>In chain replication, a write operation always comes to the first partition; then it propagates to the next two partitions in sequence. The last partition returns the result of the write.</w:t>
      </w:r>
    </w:p>
    <w:p w:rsidR="009E10B9" w:rsidRPr="009E10B9" w:rsidRDefault="009E10B9" w:rsidP="009E10B9">
      <w:pPr>
        <w:numPr>
          <w:ilvl w:val="1"/>
          <w:numId w:val="12"/>
        </w:numPr>
        <w:textAlignment w:val="baseline"/>
        <w:rPr>
          <w:rFonts w:ascii="Arial" w:eastAsia="Times New Roman" w:hAnsi="Arial" w:cs="Arial"/>
          <w:b/>
          <w:bCs/>
          <w:color w:val="000000"/>
          <w:sz w:val="22"/>
          <w:szCs w:val="22"/>
        </w:rPr>
      </w:pPr>
      <w:r w:rsidRPr="009E10B9">
        <w:rPr>
          <w:rFonts w:ascii="Arial" w:eastAsia="Times New Roman" w:hAnsi="Arial" w:cs="Arial"/>
          <w:color w:val="000000"/>
          <w:sz w:val="22"/>
          <w:szCs w:val="22"/>
        </w:rPr>
        <w:lastRenderedPageBreak/>
        <w:t>A read operation always comes to the last partition and reads the value from the last partition.</w:t>
      </w:r>
    </w:p>
    <w:p w:rsidR="009E10B9" w:rsidRPr="009E10B9" w:rsidRDefault="009E10B9" w:rsidP="009E10B9">
      <w:pPr>
        <w:numPr>
          <w:ilvl w:val="0"/>
          <w:numId w:val="12"/>
        </w:numPr>
        <w:textAlignment w:val="baseline"/>
        <w:rPr>
          <w:rFonts w:ascii="Arial" w:eastAsia="Times New Roman" w:hAnsi="Arial" w:cs="Arial"/>
          <w:b/>
          <w:bCs/>
          <w:color w:val="000000"/>
          <w:sz w:val="22"/>
          <w:szCs w:val="22"/>
        </w:rPr>
      </w:pPr>
      <w:r w:rsidRPr="009E10B9">
        <w:rPr>
          <w:rFonts w:ascii="Arial" w:eastAsia="Times New Roman" w:hAnsi="Arial" w:cs="Arial"/>
          <w:b/>
          <w:bCs/>
          <w:i/>
          <w:iCs/>
          <w:color w:val="000000"/>
          <w:sz w:val="22"/>
          <w:szCs w:val="22"/>
        </w:rPr>
        <w:t>Failure handling</w:t>
      </w:r>
    </w:p>
    <w:p w:rsidR="009E10B9" w:rsidRPr="009E10B9" w:rsidRDefault="009E10B9" w:rsidP="009E10B9">
      <w:pPr>
        <w:numPr>
          <w:ilvl w:val="1"/>
          <w:numId w:val="13"/>
        </w:numPr>
        <w:textAlignment w:val="baseline"/>
        <w:rPr>
          <w:rFonts w:ascii="Arial" w:eastAsia="Times New Roman" w:hAnsi="Arial" w:cs="Arial"/>
          <w:b/>
          <w:bCs/>
          <w:color w:val="000000"/>
          <w:sz w:val="22"/>
          <w:szCs w:val="22"/>
        </w:rPr>
      </w:pPr>
      <w:r w:rsidRPr="009E10B9">
        <w:rPr>
          <w:rFonts w:ascii="Arial" w:eastAsia="Times New Roman" w:hAnsi="Arial" w:cs="Arial"/>
          <w:color w:val="000000"/>
          <w:sz w:val="22"/>
          <w:szCs w:val="22"/>
        </w:rPr>
        <w:t>Handling failures should be done very carefully because there can be many corner cases to consider and cover.</w:t>
      </w:r>
    </w:p>
    <w:p w:rsidR="009E10B9" w:rsidRPr="009E10B9" w:rsidRDefault="009E10B9" w:rsidP="009E10B9">
      <w:pPr>
        <w:numPr>
          <w:ilvl w:val="1"/>
          <w:numId w:val="13"/>
        </w:numPr>
        <w:textAlignment w:val="baseline"/>
        <w:rPr>
          <w:rFonts w:ascii="Arial" w:eastAsia="Times New Roman" w:hAnsi="Arial" w:cs="Arial"/>
          <w:b/>
          <w:bCs/>
          <w:color w:val="000000"/>
          <w:sz w:val="22"/>
          <w:szCs w:val="22"/>
        </w:rPr>
      </w:pPr>
      <w:r w:rsidRPr="009E10B9">
        <w:rPr>
          <w:rFonts w:ascii="Arial" w:eastAsia="Times New Roman" w:hAnsi="Arial" w:cs="Arial"/>
          <w:color w:val="000000"/>
          <w:sz w:val="22"/>
          <w:szCs w:val="22"/>
        </w:rPr>
        <w:t>Just as the original Dynamo, each request can be used to detect a node failure.</w:t>
      </w:r>
    </w:p>
    <w:p w:rsidR="009E10B9" w:rsidRPr="009E10B9" w:rsidRDefault="009E10B9" w:rsidP="009E10B9">
      <w:pPr>
        <w:numPr>
          <w:ilvl w:val="1"/>
          <w:numId w:val="13"/>
        </w:numPr>
        <w:textAlignment w:val="baseline"/>
        <w:rPr>
          <w:rFonts w:ascii="Arial" w:eastAsia="Times New Roman" w:hAnsi="Arial" w:cs="Arial"/>
          <w:b/>
          <w:bCs/>
          <w:color w:val="000000"/>
          <w:sz w:val="22"/>
          <w:szCs w:val="22"/>
        </w:rPr>
      </w:pPr>
      <w:r w:rsidRPr="009E10B9">
        <w:rPr>
          <w:rFonts w:ascii="Arial" w:eastAsia="Times New Roman" w:hAnsi="Arial" w:cs="Arial"/>
          <w:i/>
          <w:iCs/>
          <w:color w:val="0000FF"/>
          <w:sz w:val="22"/>
          <w:szCs w:val="22"/>
        </w:rPr>
        <w:t>For this purpose, you can use a timeout for a socket read;</w:t>
      </w:r>
      <w:r w:rsidRPr="009E10B9">
        <w:rPr>
          <w:rFonts w:ascii="Arial" w:eastAsia="Times New Roman" w:hAnsi="Arial" w:cs="Arial"/>
          <w:color w:val="000000"/>
          <w:sz w:val="22"/>
          <w:szCs w:val="22"/>
        </w:rPr>
        <w:t xml:space="preserve"> you can pick a reasonable timeout value, e.g., 100 ms, and if a node does not respond within the timeout, you can consider it a failure.</w:t>
      </w:r>
    </w:p>
    <w:p w:rsidR="009E10B9" w:rsidRPr="009E10B9" w:rsidRDefault="009E10B9" w:rsidP="009E10B9">
      <w:pPr>
        <w:numPr>
          <w:ilvl w:val="1"/>
          <w:numId w:val="13"/>
        </w:numPr>
        <w:textAlignment w:val="baseline"/>
        <w:rPr>
          <w:rFonts w:ascii="Arial" w:eastAsia="Times New Roman" w:hAnsi="Arial" w:cs="Arial"/>
          <w:b/>
          <w:bCs/>
          <w:color w:val="000000"/>
          <w:sz w:val="22"/>
          <w:szCs w:val="22"/>
        </w:rPr>
      </w:pPr>
      <w:r w:rsidRPr="009E10B9">
        <w:rPr>
          <w:rFonts w:ascii="Arial" w:eastAsia="Times New Roman" w:hAnsi="Arial" w:cs="Arial"/>
          <w:b/>
          <w:bCs/>
          <w:i/>
          <w:iCs/>
          <w:color w:val="FF0000"/>
          <w:sz w:val="22"/>
          <w:szCs w:val="22"/>
        </w:rPr>
        <w:t>Do not rely on socket creation or connect status to determine if a node has failed.</w:t>
      </w:r>
      <w:r w:rsidRPr="009E10B9">
        <w:rPr>
          <w:rFonts w:ascii="Arial" w:eastAsia="Times New Roman" w:hAnsi="Arial" w:cs="Arial"/>
          <w:color w:val="000000"/>
          <w:sz w:val="22"/>
          <w:szCs w:val="22"/>
        </w:rPr>
        <w:t xml:space="preserve"> Due to the Android emulator networking setup, it is </w:t>
      </w:r>
      <w:r w:rsidRPr="009E10B9">
        <w:rPr>
          <w:rFonts w:ascii="Arial" w:eastAsia="Times New Roman" w:hAnsi="Arial" w:cs="Arial"/>
          <w:b/>
          <w:bCs/>
          <w:color w:val="FF0000"/>
          <w:sz w:val="22"/>
          <w:szCs w:val="22"/>
        </w:rPr>
        <w:t>not</w:t>
      </w:r>
      <w:r w:rsidRPr="009E10B9">
        <w:rPr>
          <w:rFonts w:ascii="Arial" w:eastAsia="Times New Roman" w:hAnsi="Arial" w:cs="Arial"/>
          <w:color w:val="000000"/>
          <w:sz w:val="22"/>
          <w:szCs w:val="22"/>
        </w:rPr>
        <w:t xml:space="preserve"> safe to rely on socket creation or connect status to judge node failures. Please use an explicit method to test whether an app instance is running or not, e.g., using a socket read timeout as described above.</w:t>
      </w:r>
    </w:p>
    <w:p w:rsidR="009E10B9" w:rsidRPr="009E10B9" w:rsidRDefault="009E10B9" w:rsidP="009E10B9">
      <w:pPr>
        <w:numPr>
          <w:ilvl w:val="1"/>
          <w:numId w:val="13"/>
        </w:numPr>
        <w:textAlignment w:val="baseline"/>
        <w:rPr>
          <w:rFonts w:ascii="Arial" w:eastAsia="Times New Roman" w:hAnsi="Arial" w:cs="Arial"/>
          <w:b/>
          <w:bCs/>
          <w:color w:val="000000"/>
          <w:sz w:val="22"/>
          <w:szCs w:val="22"/>
        </w:rPr>
      </w:pPr>
      <w:r w:rsidRPr="009E10B9">
        <w:rPr>
          <w:rFonts w:ascii="Arial" w:eastAsia="Times New Roman" w:hAnsi="Arial" w:cs="Arial"/>
          <w:color w:val="000000"/>
          <w:sz w:val="22"/>
          <w:szCs w:val="22"/>
        </w:rPr>
        <w:t xml:space="preserve">When a coordinator for a request fails and it does not respond to the request, </w:t>
      </w:r>
      <w:r w:rsidRPr="009E10B9">
        <w:rPr>
          <w:rFonts w:ascii="Arial" w:eastAsia="Times New Roman" w:hAnsi="Arial" w:cs="Arial"/>
          <w:i/>
          <w:iCs/>
          <w:color w:val="0000FF"/>
          <w:sz w:val="22"/>
          <w:szCs w:val="22"/>
        </w:rPr>
        <w:t>its successor can be contacted next for the request.</w:t>
      </w:r>
    </w:p>
    <w:p w:rsidR="009E10B9" w:rsidRPr="009E10B9" w:rsidRDefault="009E10B9" w:rsidP="009E10B9">
      <w:pPr>
        <w:spacing w:before="240" w:after="40"/>
        <w:outlineLvl w:val="3"/>
        <w:rPr>
          <w:rFonts w:ascii="-webkit-standard" w:eastAsia="Times New Roman" w:hAnsi="-webkit-standard" w:cs="Times New Roman"/>
          <w:b/>
          <w:bCs/>
          <w:color w:val="000000"/>
        </w:rPr>
      </w:pPr>
      <w:r w:rsidRPr="009E10B9">
        <w:rPr>
          <w:rFonts w:ascii="Arial" w:eastAsia="Times New Roman" w:hAnsi="Arial" w:cs="Arial"/>
          <w:b/>
          <w:bCs/>
          <w:color w:val="666666"/>
        </w:rPr>
        <w:t>Testing</w:t>
      </w:r>
    </w:p>
    <w:p w:rsidR="009E10B9" w:rsidRPr="009E10B9" w:rsidRDefault="009E10B9" w:rsidP="009E10B9">
      <w:pPr>
        <w:rPr>
          <w:rFonts w:ascii="-webkit-standard" w:eastAsia="Times New Roman" w:hAnsi="-webkit-standard" w:cs="Times New Roman"/>
          <w:color w:val="000000"/>
        </w:rPr>
      </w:pPr>
      <w:r w:rsidRPr="009E10B9">
        <w:rPr>
          <w:rFonts w:ascii="Arial" w:eastAsia="Times New Roman" w:hAnsi="Arial" w:cs="Arial"/>
          <w:color w:val="000000"/>
          <w:sz w:val="22"/>
          <w:szCs w:val="22"/>
        </w:rPr>
        <w:t xml:space="preserve">We have testing programs to help you see how your code does with our grading criteria. There are 6 phases in testing. </w:t>
      </w:r>
      <w:r w:rsidRPr="009E10B9">
        <w:rPr>
          <w:rFonts w:ascii="Arial" w:eastAsia="Times New Roman" w:hAnsi="Arial" w:cs="Arial"/>
          <w:color w:val="FF0000"/>
          <w:sz w:val="22"/>
          <w:szCs w:val="22"/>
        </w:rPr>
        <w:t>The first three phases will not take much time, so it’ll be better to finish them as quickly as possible. You will then be able to spend most of your time for the last three phases.</w:t>
      </w:r>
    </w:p>
    <w:p w:rsidR="009E10B9" w:rsidRPr="009E10B9" w:rsidRDefault="009E10B9" w:rsidP="009E10B9">
      <w:pPr>
        <w:numPr>
          <w:ilvl w:val="0"/>
          <w:numId w:val="14"/>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Testing basic ops</w:t>
      </w:r>
    </w:p>
    <w:p w:rsidR="009E10B9" w:rsidRPr="009E10B9" w:rsidRDefault="009E10B9" w:rsidP="009E10B9">
      <w:pPr>
        <w:numPr>
          <w:ilvl w:val="1"/>
          <w:numId w:val="15"/>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This phase will test basic operations, i.e., insert, query, delete, @, and *. This will test if everything is correctly replicated. There is no concurrency in operations and there is no failure either.</w:t>
      </w:r>
    </w:p>
    <w:p w:rsidR="009E10B9" w:rsidRPr="009E10B9" w:rsidRDefault="009E10B9" w:rsidP="009E10B9">
      <w:pPr>
        <w:numPr>
          <w:ilvl w:val="0"/>
          <w:numId w:val="15"/>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Testing concurrent ops with different keys</w:t>
      </w:r>
    </w:p>
    <w:p w:rsidR="009E10B9" w:rsidRPr="009E10B9" w:rsidRDefault="009E10B9" w:rsidP="009E10B9">
      <w:pPr>
        <w:numPr>
          <w:ilvl w:val="1"/>
          <w:numId w:val="16"/>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This phase will test if your implementation can handle concurrent operations under no failure.</w:t>
      </w:r>
    </w:p>
    <w:p w:rsidR="009E10B9" w:rsidRPr="009E10B9" w:rsidRDefault="009E10B9" w:rsidP="009E10B9">
      <w:pPr>
        <w:numPr>
          <w:ilvl w:val="1"/>
          <w:numId w:val="16"/>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The tester will use independent (key, value) pairs inserted/queried concurrently on all the nodes.</w:t>
      </w:r>
    </w:p>
    <w:p w:rsidR="009E10B9" w:rsidRPr="009E10B9" w:rsidRDefault="009E10B9" w:rsidP="009E10B9">
      <w:pPr>
        <w:numPr>
          <w:ilvl w:val="0"/>
          <w:numId w:val="16"/>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Testing concurrent ops with same keys</w:t>
      </w:r>
    </w:p>
    <w:p w:rsidR="009E10B9" w:rsidRPr="009E10B9" w:rsidRDefault="009E10B9" w:rsidP="009E10B9">
      <w:pPr>
        <w:numPr>
          <w:ilvl w:val="1"/>
          <w:numId w:val="17"/>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This phase will test if your implementation can handle concurrent operations with same keys under no failure.</w:t>
      </w:r>
    </w:p>
    <w:p w:rsidR="009E10B9" w:rsidRPr="009E10B9" w:rsidRDefault="009E10B9" w:rsidP="009E10B9">
      <w:pPr>
        <w:numPr>
          <w:ilvl w:val="1"/>
          <w:numId w:val="17"/>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The tester will use the same set of (key, value) pairs inserted/queried concurrently on all the nodes.</w:t>
      </w:r>
    </w:p>
    <w:p w:rsidR="009E10B9" w:rsidRPr="009E10B9" w:rsidRDefault="009E10B9" w:rsidP="009E10B9">
      <w:pPr>
        <w:numPr>
          <w:ilvl w:val="0"/>
          <w:numId w:val="17"/>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Testing one failure</w:t>
      </w:r>
    </w:p>
    <w:p w:rsidR="009E10B9" w:rsidRPr="009E10B9" w:rsidRDefault="009E10B9" w:rsidP="009E10B9">
      <w:pPr>
        <w:numPr>
          <w:ilvl w:val="1"/>
          <w:numId w:val="18"/>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This phase will test one failure with every operation.</w:t>
      </w:r>
    </w:p>
    <w:p w:rsidR="009E10B9" w:rsidRPr="009E10B9" w:rsidRDefault="009E10B9" w:rsidP="009E10B9">
      <w:pPr>
        <w:numPr>
          <w:ilvl w:val="1"/>
          <w:numId w:val="18"/>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One node will crash before operations start. After all the operations are done, the node will recover.</w:t>
      </w:r>
    </w:p>
    <w:p w:rsidR="009E10B9" w:rsidRPr="009E10B9" w:rsidRDefault="009E10B9" w:rsidP="009E10B9">
      <w:pPr>
        <w:numPr>
          <w:ilvl w:val="1"/>
          <w:numId w:val="18"/>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This will be repeated for each and every operation.</w:t>
      </w:r>
    </w:p>
    <w:p w:rsidR="009E10B9" w:rsidRPr="009E10B9" w:rsidRDefault="009E10B9" w:rsidP="009E10B9">
      <w:pPr>
        <w:numPr>
          <w:ilvl w:val="0"/>
          <w:numId w:val="18"/>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Testing concurrent operations with one failure</w:t>
      </w:r>
    </w:p>
    <w:p w:rsidR="009E10B9" w:rsidRPr="009E10B9" w:rsidRDefault="009E10B9" w:rsidP="009E10B9">
      <w:pPr>
        <w:numPr>
          <w:ilvl w:val="1"/>
          <w:numId w:val="19"/>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This phase will execute operations concurrently and crash one node in the middle of the execution. After some time, the failed node will also recover in the middle of the execution.</w:t>
      </w:r>
    </w:p>
    <w:p w:rsidR="009E10B9" w:rsidRPr="009E10B9" w:rsidRDefault="009E10B9" w:rsidP="009E10B9">
      <w:pPr>
        <w:numPr>
          <w:ilvl w:val="0"/>
          <w:numId w:val="19"/>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Testing concurrent operations with one consistent failure</w:t>
      </w:r>
    </w:p>
    <w:p w:rsidR="009E10B9" w:rsidRPr="009E10B9" w:rsidRDefault="009E10B9" w:rsidP="009E10B9">
      <w:pPr>
        <w:numPr>
          <w:ilvl w:val="1"/>
          <w:numId w:val="20"/>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This phase will crash one node at a time consistently, i.e., one node will crash then recover, and another node will crash and recover, etc.</w:t>
      </w:r>
    </w:p>
    <w:p w:rsidR="009E10B9" w:rsidRPr="009E10B9" w:rsidRDefault="009E10B9" w:rsidP="009E10B9">
      <w:pPr>
        <w:numPr>
          <w:ilvl w:val="1"/>
          <w:numId w:val="20"/>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There will be a brief period of time in between the crash-recover sequence.</w:t>
      </w:r>
    </w:p>
    <w:p w:rsidR="009E10B9" w:rsidRPr="009E10B9" w:rsidRDefault="009E10B9" w:rsidP="009E10B9">
      <w:pPr>
        <w:rPr>
          <w:rFonts w:ascii="-webkit-standard" w:eastAsia="Times New Roman" w:hAnsi="-webkit-standard" w:cs="Times New Roman"/>
          <w:color w:val="000000"/>
        </w:rPr>
      </w:pPr>
    </w:p>
    <w:p w:rsidR="009E10B9" w:rsidRPr="009E10B9" w:rsidRDefault="009E10B9" w:rsidP="009E10B9">
      <w:pPr>
        <w:rPr>
          <w:rFonts w:ascii="-webkit-standard" w:eastAsia="Times New Roman" w:hAnsi="-webkit-standard" w:cs="Times New Roman"/>
          <w:color w:val="000000"/>
        </w:rPr>
      </w:pPr>
      <w:r w:rsidRPr="009E10B9">
        <w:rPr>
          <w:rFonts w:ascii="Arial" w:eastAsia="Times New Roman" w:hAnsi="Arial" w:cs="Arial"/>
          <w:color w:val="000000"/>
          <w:sz w:val="22"/>
          <w:szCs w:val="22"/>
        </w:rPr>
        <w:t xml:space="preserve">Each testing phase is quite intensive (i.e., it will take some time for each phase to finish), so the tester allows you to specify which testing phase you want to test. You won’t have to wait until </w:t>
      </w:r>
      <w:r w:rsidRPr="009E10B9">
        <w:rPr>
          <w:rFonts w:ascii="Arial" w:eastAsia="Times New Roman" w:hAnsi="Arial" w:cs="Arial"/>
          <w:color w:val="000000"/>
          <w:sz w:val="22"/>
          <w:szCs w:val="22"/>
        </w:rPr>
        <w:lastRenderedPageBreak/>
        <w:t xml:space="preserve">everything is finished every time. However, you still need to make sure that you run the tester in its entirety before you submit. </w:t>
      </w:r>
      <w:r w:rsidRPr="009E10B9">
        <w:rPr>
          <w:rFonts w:ascii="Arial" w:eastAsia="Times New Roman" w:hAnsi="Arial" w:cs="Arial"/>
          <w:i/>
          <w:iCs/>
          <w:color w:val="FF0000"/>
          <w:sz w:val="22"/>
          <w:szCs w:val="22"/>
        </w:rPr>
        <w:t>We will not test individual testing phases separately in our grading.</w:t>
      </w:r>
    </w:p>
    <w:p w:rsidR="009E10B9" w:rsidRPr="009E10B9" w:rsidRDefault="009E10B9" w:rsidP="009E10B9">
      <w:pPr>
        <w:numPr>
          <w:ilvl w:val="0"/>
          <w:numId w:val="21"/>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You can specify which testing phase you want to test by providing ‘-p’ or ‘--phase’ argument to the tester.</w:t>
      </w:r>
    </w:p>
    <w:p w:rsidR="009E10B9" w:rsidRPr="009E10B9" w:rsidRDefault="009E10B9" w:rsidP="009E10B9">
      <w:pPr>
        <w:numPr>
          <w:ilvl w:val="0"/>
          <w:numId w:val="21"/>
        </w:numPr>
        <w:textAlignment w:val="baseline"/>
        <w:rPr>
          <w:rFonts w:ascii="Arial" w:eastAsia="Times New Roman" w:hAnsi="Arial" w:cs="Arial"/>
          <w:color w:val="000000"/>
          <w:sz w:val="22"/>
          <w:szCs w:val="22"/>
        </w:rPr>
      </w:pPr>
      <w:r w:rsidRPr="009E10B9">
        <w:rPr>
          <w:rFonts w:ascii="Arial" w:eastAsia="Times New Roman" w:hAnsi="Arial" w:cs="Arial"/>
          <w:color w:val="FF0000"/>
          <w:sz w:val="22"/>
          <w:szCs w:val="22"/>
        </w:rPr>
        <w:t>Note</w:t>
      </w:r>
      <w:r w:rsidRPr="009E10B9">
        <w:rPr>
          <w:rFonts w:ascii="Arial" w:eastAsia="Times New Roman" w:hAnsi="Arial" w:cs="Arial"/>
          <w:color w:val="000000"/>
          <w:sz w:val="22"/>
          <w:szCs w:val="22"/>
        </w:rPr>
        <w:t xml:space="preserve">: If you run an individual phase with "-p", it will always be a fresh install. However if you run all phases (without "-p"), it will not always be a fresh install; the grader will do a fresh-install before phase 1, and do another fresh-install before phase 2. Afterwards, there will be no install. </w:t>
      </w:r>
      <w:r w:rsidRPr="009E10B9">
        <w:rPr>
          <w:rFonts w:ascii="Arial" w:eastAsia="Times New Roman" w:hAnsi="Arial" w:cs="Arial"/>
          <w:color w:val="FF0000"/>
          <w:sz w:val="22"/>
          <w:szCs w:val="22"/>
        </w:rPr>
        <w:t>This means that all data from previous phases will remain intact.</w:t>
      </w:r>
    </w:p>
    <w:p w:rsidR="009E10B9" w:rsidRPr="009E10B9" w:rsidRDefault="009E10B9" w:rsidP="009E10B9">
      <w:pPr>
        <w:numPr>
          <w:ilvl w:val="0"/>
          <w:numId w:val="21"/>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‘-h’ argument will show you what options are available.</w:t>
      </w:r>
    </w:p>
    <w:p w:rsidR="009E10B9" w:rsidRPr="009E10B9" w:rsidRDefault="009E10B9" w:rsidP="009E10B9">
      <w:pPr>
        <w:numPr>
          <w:ilvl w:val="0"/>
          <w:numId w:val="21"/>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The grader uses multiple threads to test your code and each thread will independently print out its own log messages. This means that an error message might appear in the middle of the combined log messages from all threads, rather than at the end.</w:t>
      </w:r>
    </w:p>
    <w:p w:rsidR="009E10B9" w:rsidRPr="009E10B9" w:rsidRDefault="009E10B9" w:rsidP="009E10B9">
      <w:pPr>
        <w:numPr>
          <w:ilvl w:val="0"/>
          <w:numId w:val="21"/>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Download a testing program for your platform. If your platform does not run it, please report it on Piazza.</w:t>
      </w:r>
    </w:p>
    <w:p w:rsidR="009E10B9" w:rsidRPr="009E10B9" w:rsidRDefault="009E10B9" w:rsidP="009E10B9">
      <w:pPr>
        <w:numPr>
          <w:ilvl w:val="1"/>
          <w:numId w:val="21"/>
        </w:numPr>
        <w:textAlignment w:val="baseline"/>
        <w:rPr>
          <w:rFonts w:ascii="Arial" w:eastAsia="Times New Roman" w:hAnsi="Arial" w:cs="Arial"/>
          <w:color w:val="000000"/>
          <w:sz w:val="22"/>
          <w:szCs w:val="22"/>
        </w:rPr>
      </w:pPr>
      <w:hyperlink r:id="rId9" w:history="1">
        <w:r w:rsidRPr="009E10B9">
          <w:rPr>
            <w:rFonts w:ascii="Arial" w:eastAsia="Times New Roman" w:hAnsi="Arial" w:cs="Arial"/>
            <w:color w:val="1155CC"/>
            <w:sz w:val="22"/>
            <w:szCs w:val="22"/>
            <w:u w:val="single"/>
          </w:rPr>
          <w:t>Windows</w:t>
        </w:r>
      </w:hyperlink>
      <w:r w:rsidRPr="009E10B9">
        <w:rPr>
          <w:rFonts w:ascii="Arial" w:eastAsia="Times New Roman" w:hAnsi="Arial" w:cs="Arial"/>
          <w:color w:val="000000"/>
          <w:sz w:val="22"/>
          <w:szCs w:val="22"/>
        </w:rPr>
        <w:t>: We’ve tested it on 32- and 64-bit Windows 8.</w:t>
      </w:r>
    </w:p>
    <w:p w:rsidR="009E10B9" w:rsidRPr="009E10B9" w:rsidRDefault="009E10B9" w:rsidP="009E10B9">
      <w:pPr>
        <w:numPr>
          <w:ilvl w:val="1"/>
          <w:numId w:val="21"/>
        </w:numPr>
        <w:textAlignment w:val="baseline"/>
        <w:rPr>
          <w:rFonts w:ascii="Arial" w:eastAsia="Times New Roman" w:hAnsi="Arial" w:cs="Arial"/>
          <w:color w:val="000000"/>
          <w:sz w:val="22"/>
          <w:szCs w:val="22"/>
        </w:rPr>
      </w:pPr>
      <w:hyperlink r:id="rId10" w:history="1">
        <w:r w:rsidRPr="009E10B9">
          <w:rPr>
            <w:rFonts w:ascii="Arial" w:eastAsia="Times New Roman" w:hAnsi="Arial" w:cs="Arial"/>
            <w:color w:val="1155CC"/>
            <w:sz w:val="22"/>
            <w:szCs w:val="22"/>
            <w:u w:val="single"/>
          </w:rPr>
          <w:t>Linux</w:t>
        </w:r>
      </w:hyperlink>
      <w:r w:rsidRPr="009E10B9">
        <w:rPr>
          <w:rFonts w:ascii="Arial" w:eastAsia="Times New Roman" w:hAnsi="Arial" w:cs="Arial"/>
          <w:color w:val="000000"/>
          <w:sz w:val="22"/>
          <w:szCs w:val="22"/>
        </w:rPr>
        <w:t>: We’ve tested it on 32- and 64-bit Ubuntu 12.04.</w:t>
      </w:r>
    </w:p>
    <w:p w:rsidR="009E10B9" w:rsidRPr="009E10B9" w:rsidRDefault="009E10B9" w:rsidP="009E10B9">
      <w:pPr>
        <w:numPr>
          <w:ilvl w:val="1"/>
          <w:numId w:val="21"/>
        </w:numPr>
        <w:textAlignment w:val="baseline"/>
        <w:rPr>
          <w:rFonts w:ascii="Arial" w:eastAsia="Times New Roman" w:hAnsi="Arial" w:cs="Arial"/>
          <w:color w:val="000000"/>
          <w:sz w:val="22"/>
          <w:szCs w:val="22"/>
        </w:rPr>
      </w:pPr>
      <w:hyperlink r:id="rId11" w:history="1">
        <w:r w:rsidRPr="009E10B9">
          <w:rPr>
            <w:rFonts w:ascii="Arial" w:eastAsia="Times New Roman" w:hAnsi="Arial" w:cs="Arial"/>
            <w:color w:val="1155CC"/>
            <w:sz w:val="22"/>
            <w:szCs w:val="22"/>
            <w:u w:val="single"/>
          </w:rPr>
          <w:t>OS X</w:t>
        </w:r>
      </w:hyperlink>
      <w:r w:rsidRPr="009E10B9">
        <w:rPr>
          <w:rFonts w:ascii="Arial" w:eastAsia="Times New Roman" w:hAnsi="Arial" w:cs="Arial"/>
          <w:color w:val="000000"/>
          <w:sz w:val="22"/>
          <w:szCs w:val="22"/>
        </w:rPr>
        <w:t>: We’ve tested it on 32- and 64-bit OS X 10.9 Mavericks.</w:t>
      </w:r>
    </w:p>
    <w:p w:rsidR="009E10B9" w:rsidRPr="009E10B9" w:rsidRDefault="009E10B9" w:rsidP="009E10B9">
      <w:pPr>
        <w:numPr>
          <w:ilvl w:val="0"/>
          <w:numId w:val="21"/>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 xml:space="preserve">Before you run the program, please make sure that you are running five AVDs. </w:t>
      </w:r>
      <w:r w:rsidRPr="009E10B9">
        <w:rPr>
          <w:rFonts w:ascii="Arial" w:eastAsia="Times New Roman" w:hAnsi="Arial" w:cs="Arial"/>
          <w:color w:val="000000"/>
          <w:sz w:val="22"/>
          <w:szCs w:val="22"/>
          <w:shd w:val="clear" w:color="auto" w:fill="CCCCCC"/>
        </w:rPr>
        <w:t>python run_avd.py 5</w:t>
      </w:r>
      <w:r w:rsidRPr="009E10B9">
        <w:rPr>
          <w:rFonts w:ascii="Arial" w:eastAsia="Times New Roman" w:hAnsi="Arial" w:cs="Arial"/>
          <w:color w:val="000000"/>
          <w:sz w:val="22"/>
          <w:szCs w:val="22"/>
        </w:rPr>
        <w:t xml:space="preserve"> will do it.</w:t>
      </w:r>
    </w:p>
    <w:p w:rsidR="009E10B9" w:rsidRPr="009E10B9" w:rsidRDefault="009E10B9" w:rsidP="009E10B9">
      <w:pPr>
        <w:numPr>
          <w:ilvl w:val="0"/>
          <w:numId w:val="21"/>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Run the testing program from the command line.</w:t>
      </w:r>
    </w:p>
    <w:p w:rsidR="009E10B9" w:rsidRPr="009E10B9" w:rsidRDefault="009E10B9" w:rsidP="009E10B9">
      <w:pPr>
        <w:numPr>
          <w:ilvl w:val="0"/>
          <w:numId w:val="21"/>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On your terminal, it will give you your partial and final score, and in some cases, problems that the testing program finds.</w:t>
      </w:r>
    </w:p>
    <w:p w:rsidR="009E10B9" w:rsidRPr="009E10B9" w:rsidRDefault="009E10B9" w:rsidP="009E10B9">
      <w:pPr>
        <w:spacing w:before="280" w:after="80"/>
        <w:outlineLvl w:val="2"/>
        <w:rPr>
          <w:rFonts w:ascii="-webkit-standard" w:eastAsia="Times New Roman" w:hAnsi="-webkit-standard" w:cs="Times New Roman"/>
          <w:b/>
          <w:bCs/>
          <w:color w:val="000000"/>
          <w:sz w:val="27"/>
          <w:szCs w:val="27"/>
        </w:rPr>
      </w:pPr>
      <w:r w:rsidRPr="009E10B9">
        <w:rPr>
          <w:rFonts w:ascii="Arial" w:eastAsia="Times New Roman" w:hAnsi="Arial" w:cs="Arial"/>
          <w:b/>
          <w:bCs/>
          <w:color w:val="666666"/>
        </w:rPr>
        <w:t>Submission</w:t>
      </w:r>
    </w:p>
    <w:p w:rsidR="009E10B9" w:rsidRPr="009E10B9" w:rsidRDefault="009E10B9" w:rsidP="009E10B9">
      <w:pPr>
        <w:rPr>
          <w:rFonts w:ascii="-webkit-standard" w:eastAsia="Times New Roman" w:hAnsi="-webkit-standard" w:cs="Times New Roman"/>
          <w:color w:val="000000"/>
        </w:rPr>
      </w:pPr>
      <w:r w:rsidRPr="009E10B9">
        <w:rPr>
          <w:rFonts w:ascii="Arial" w:eastAsia="Times New Roman" w:hAnsi="Arial" w:cs="Arial"/>
          <w:color w:val="000000"/>
          <w:sz w:val="22"/>
          <w:szCs w:val="22"/>
        </w:rPr>
        <w:t>We use the CSE submit script. You need to use either “</w:t>
      </w:r>
      <w:r w:rsidRPr="009E10B9">
        <w:rPr>
          <w:rFonts w:ascii="Arial" w:eastAsia="Times New Roman" w:hAnsi="Arial" w:cs="Arial"/>
          <w:color w:val="222222"/>
          <w:sz w:val="22"/>
          <w:szCs w:val="22"/>
        </w:rPr>
        <w:t>submit_cse486” or “submit_cse586”, depending on your registration status.</w:t>
      </w:r>
      <w:r w:rsidRPr="009E10B9">
        <w:rPr>
          <w:rFonts w:ascii="Arial" w:eastAsia="Times New Roman" w:hAnsi="Arial" w:cs="Arial"/>
          <w:color w:val="000000"/>
          <w:sz w:val="22"/>
          <w:szCs w:val="22"/>
        </w:rPr>
        <w:t xml:space="preserve"> If you haven’t used it, the instructions on how to use it is here:</w:t>
      </w:r>
      <w:hyperlink r:id="rId12" w:history="1">
        <w:r w:rsidRPr="009E10B9">
          <w:rPr>
            <w:rFonts w:ascii="Arial" w:eastAsia="Times New Roman" w:hAnsi="Arial" w:cs="Arial"/>
            <w:color w:val="000000"/>
            <w:sz w:val="22"/>
            <w:szCs w:val="22"/>
          </w:rPr>
          <w:t xml:space="preserve"> </w:t>
        </w:r>
        <w:r w:rsidRPr="009E10B9">
          <w:rPr>
            <w:rFonts w:ascii="Arial" w:eastAsia="Times New Roman" w:hAnsi="Arial" w:cs="Arial"/>
            <w:color w:val="000099"/>
            <w:sz w:val="22"/>
            <w:szCs w:val="22"/>
            <w:u w:val="single"/>
          </w:rPr>
          <w:t>https://wiki.cse.buffalo.edu/services/content/submit-script</w:t>
        </w:r>
      </w:hyperlink>
    </w:p>
    <w:p w:rsidR="009E10B9" w:rsidRPr="009E10B9" w:rsidRDefault="009E10B9" w:rsidP="009E10B9">
      <w:pPr>
        <w:rPr>
          <w:rFonts w:ascii="-webkit-standard" w:eastAsia="Times New Roman" w:hAnsi="-webkit-standard" w:cs="Times New Roman"/>
          <w:color w:val="000000"/>
        </w:rPr>
      </w:pPr>
    </w:p>
    <w:p w:rsidR="009E10B9" w:rsidRPr="009E10B9" w:rsidRDefault="009E10B9" w:rsidP="009E10B9">
      <w:pPr>
        <w:rPr>
          <w:rFonts w:ascii="-webkit-standard" w:eastAsia="Times New Roman" w:hAnsi="-webkit-standard" w:cs="Times New Roman"/>
          <w:color w:val="000000"/>
        </w:rPr>
      </w:pPr>
      <w:r w:rsidRPr="009E10B9">
        <w:rPr>
          <w:rFonts w:ascii="Arial" w:eastAsia="Times New Roman" w:hAnsi="Arial" w:cs="Arial"/>
          <w:color w:val="000000"/>
          <w:sz w:val="22"/>
          <w:szCs w:val="22"/>
        </w:rPr>
        <w:t xml:space="preserve">You need to submit one file described below. </w:t>
      </w:r>
      <w:r w:rsidRPr="009E10B9">
        <w:rPr>
          <w:rFonts w:ascii="Arial" w:eastAsia="Times New Roman" w:hAnsi="Arial" w:cs="Arial"/>
          <w:color w:val="FF0000"/>
          <w:sz w:val="22"/>
          <w:szCs w:val="22"/>
        </w:rPr>
        <w:t>Once again, you must follow everything below exactly. Otherwise, you will get no point on this assignment.</w:t>
      </w:r>
    </w:p>
    <w:p w:rsidR="009E10B9" w:rsidRPr="009E10B9" w:rsidRDefault="009E10B9" w:rsidP="009E10B9">
      <w:pPr>
        <w:numPr>
          <w:ilvl w:val="0"/>
          <w:numId w:val="22"/>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Your entire Android Studio project source code tree zipped up in .zip: The name should be SimpleDynamo.zip.</w:t>
      </w:r>
    </w:p>
    <w:p w:rsidR="009E10B9" w:rsidRPr="009E10B9" w:rsidRDefault="009E10B9" w:rsidP="009E10B9">
      <w:pPr>
        <w:numPr>
          <w:ilvl w:val="1"/>
          <w:numId w:val="23"/>
        </w:numPr>
        <w:textAlignment w:val="baseline"/>
        <w:rPr>
          <w:rFonts w:ascii="Arial" w:eastAsia="Times New Roman" w:hAnsi="Arial" w:cs="Arial"/>
          <w:color w:val="000000"/>
          <w:sz w:val="22"/>
          <w:szCs w:val="22"/>
        </w:rPr>
      </w:pPr>
      <w:r w:rsidRPr="009E10B9">
        <w:rPr>
          <w:rFonts w:ascii="Arial" w:eastAsia="Times New Roman" w:hAnsi="Arial" w:cs="Arial"/>
          <w:color w:val="FF0000"/>
          <w:sz w:val="22"/>
          <w:szCs w:val="22"/>
        </w:rPr>
        <w:t>Never</w:t>
      </w:r>
      <w:r w:rsidRPr="009E10B9">
        <w:rPr>
          <w:rFonts w:ascii="Arial" w:eastAsia="Times New Roman" w:hAnsi="Arial" w:cs="Arial"/>
          <w:color w:val="000000"/>
          <w:sz w:val="22"/>
          <w:szCs w:val="22"/>
        </w:rPr>
        <w:t xml:space="preserve"> create your zip file from inside “SimpleDynamo” directory.</w:t>
      </w:r>
    </w:p>
    <w:p w:rsidR="009E10B9" w:rsidRPr="009E10B9" w:rsidRDefault="009E10B9" w:rsidP="009E10B9">
      <w:pPr>
        <w:numPr>
          <w:ilvl w:val="1"/>
          <w:numId w:val="23"/>
        </w:numPr>
        <w:textAlignment w:val="baseline"/>
        <w:rPr>
          <w:rFonts w:ascii="Arial" w:eastAsia="Times New Roman" w:hAnsi="Arial" w:cs="Arial"/>
          <w:color w:val="000000"/>
          <w:sz w:val="22"/>
          <w:szCs w:val="22"/>
        </w:rPr>
      </w:pPr>
      <w:r w:rsidRPr="009E10B9">
        <w:rPr>
          <w:rFonts w:ascii="Arial" w:eastAsia="Times New Roman" w:hAnsi="Arial" w:cs="Arial"/>
          <w:color w:val="FF0000"/>
          <w:sz w:val="22"/>
          <w:szCs w:val="22"/>
        </w:rPr>
        <w:t xml:space="preserve">Instead, make sure </w:t>
      </w:r>
      <w:r w:rsidRPr="009E10B9">
        <w:rPr>
          <w:rFonts w:ascii="Arial" w:eastAsia="Times New Roman" w:hAnsi="Arial" w:cs="Arial"/>
          <w:color w:val="000000"/>
          <w:sz w:val="22"/>
          <w:szCs w:val="22"/>
        </w:rPr>
        <w:t>to zip “SimpleDynamo” directory itself. This means that you need to go to the directory that contains “SimpleDynamo” directory and zip it from there.</w:t>
      </w:r>
    </w:p>
    <w:p w:rsidR="009E10B9" w:rsidRPr="009E10B9" w:rsidRDefault="009E10B9" w:rsidP="009E10B9">
      <w:pPr>
        <w:numPr>
          <w:ilvl w:val="1"/>
          <w:numId w:val="23"/>
        </w:numPr>
        <w:textAlignment w:val="baseline"/>
        <w:rPr>
          <w:rFonts w:ascii="Arial" w:eastAsia="Times New Roman" w:hAnsi="Arial" w:cs="Arial"/>
          <w:color w:val="0000FF"/>
          <w:sz w:val="22"/>
          <w:szCs w:val="22"/>
        </w:rPr>
      </w:pPr>
      <w:r w:rsidRPr="009E10B9">
        <w:rPr>
          <w:rFonts w:ascii="Arial" w:eastAsia="Times New Roman" w:hAnsi="Arial" w:cs="Arial"/>
          <w:color w:val="0000FF"/>
          <w:sz w:val="22"/>
          <w:szCs w:val="22"/>
        </w:rPr>
        <w:t xml:space="preserve">Please do not use any other compression tool other than zip, i.e., </w:t>
      </w:r>
      <w:r w:rsidRPr="009E10B9">
        <w:rPr>
          <w:rFonts w:ascii="Arial" w:eastAsia="Times New Roman" w:hAnsi="Arial" w:cs="Arial"/>
          <w:color w:val="FF0000"/>
          <w:sz w:val="22"/>
          <w:szCs w:val="22"/>
        </w:rPr>
        <w:t>no 7-Zip, no RAR</w:t>
      </w:r>
      <w:r w:rsidRPr="009E10B9">
        <w:rPr>
          <w:rFonts w:ascii="Arial" w:eastAsia="Times New Roman" w:hAnsi="Arial" w:cs="Arial"/>
          <w:color w:val="0000FF"/>
          <w:sz w:val="22"/>
          <w:szCs w:val="22"/>
        </w:rPr>
        <w:t>, etc.</w:t>
      </w:r>
    </w:p>
    <w:p w:rsidR="009E10B9" w:rsidRPr="009E10B9" w:rsidRDefault="009E10B9" w:rsidP="009E10B9">
      <w:pPr>
        <w:spacing w:before="280" w:after="80"/>
        <w:outlineLvl w:val="2"/>
        <w:rPr>
          <w:rFonts w:ascii="-webkit-standard" w:eastAsia="Times New Roman" w:hAnsi="-webkit-standard" w:cs="Times New Roman"/>
          <w:b/>
          <w:bCs/>
          <w:color w:val="000000"/>
          <w:sz w:val="27"/>
          <w:szCs w:val="27"/>
        </w:rPr>
      </w:pPr>
      <w:r w:rsidRPr="009E10B9">
        <w:rPr>
          <w:rFonts w:ascii="Arial" w:eastAsia="Times New Roman" w:hAnsi="Arial" w:cs="Arial"/>
          <w:b/>
          <w:bCs/>
          <w:color w:val="666666"/>
        </w:rPr>
        <w:t xml:space="preserve">Deadline: </w:t>
      </w:r>
      <w:r w:rsidRPr="009E10B9">
        <w:rPr>
          <w:rFonts w:ascii="Arial" w:eastAsia="Times New Roman" w:hAnsi="Arial" w:cs="Arial"/>
          <w:b/>
          <w:bCs/>
          <w:color w:val="FF0000"/>
        </w:rPr>
        <w:t>5/10/2019 (Friday) 11:59am</w:t>
      </w:r>
    </w:p>
    <w:p w:rsidR="009E10B9" w:rsidRPr="009E10B9" w:rsidRDefault="009E10B9" w:rsidP="009E10B9">
      <w:pPr>
        <w:rPr>
          <w:rFonts w:ascii="-webkit-standard" w:eastAsia="Times New Roman" w:hAnsi="-webkit-standard" w:cs="Times New Roman"/>
          <w:color w:val="000000"/>
        </w:rPr>
      </w:pPr>
      <w:r w:rsidRPr="009E10B9">
        <w:rPr>
          <w:rFonts w:ascii="Arial" w:eastAsia="Times New Roman" w:hAnsi="Arial" w:cs="Arial"/>
          <w:color w:val="000000"/>
          <w:sz w:val="22"/>
          <w:szCs w:val="22"/>
        </w:rPr>
        <w:t>The deadline is firm; if your timestamp is 12pm, it is a late submission.</w:t>
      </w:r>
    </w:p>
    <w:p w:rsidR="009E10B9" w:rsidRPr="009E10B9" w:rsidRDefault="009E10B9" w:rsidP="009E10B9">
      <w:pPr>
        <w:spacing w:before="280" w:after="80"/>
        <w:outlineLvl w:val="2"/>
        <w:rPr>
          <w:rFonts w:ascii="-webkit-standard" w:eastAsia="Times New Roman" w:hAnsi="-webkit-standard" w:cs="Times New Roman"/>
          <w:b/>
          <w:bCs/>
          <w:color w:val="000000"/>
          <w:sz w:val="27"/>
          <w:szCs w:val="27"/>
        </w:rPr>
      </w:pPr>
      <w:r w:rsidRPr="009E10B9">
        <w:rPr>
          <w:rFonts w:ascii="Arial" w:eastAsia="Times New Roman" w:hAnsi="Arial" w:cs="Arial"/>
          <w:b/>
          <w:bCs/>
          <w:color w:val="666666"/>
        </w:rPr>
        <w:t>Grading</w:t>
      </w:r>
    </w:p>
    <w:p w:rsidR="009E10B9" w:rsidRPr="009E10B9" w:rsidRDefault="009E10B9" w:rsidP="009E10B9">
      <w:pPr>
        <w:rPr>
          <w:rFonts w:ascii="-webkit-standard" w:eastAsia="Times New Roman" w:hAnsi="-webkit-standard" w:cs="Times New Roman"/>
          <w:color w:val="000000"/>
        </w:rPr>
      </w:pPr>
      <w:r w:rsidRPr="009E10B9">
        <w:rPr>
          <w:rFonts w:ascii="Arial" w:eastAsia="Times New Roman" w:hAnsi="Arial" w:cs="Arial"/>
          <w:color w:val="000000"/>
          <w:sz w:val="22"/>
          <w:szCs w:val="22"/>
        </w:rPr>
        <w:t>This assignment is 20% of your final grade. Also there is extra credit if you pass all 6 phases.</w:t>
      </w:r>
    </w:p>
    <w:p w:rsidR="009E10B9" w:rsidRPr="009E10B9" w:rsidRDefault="009E10B9" w:rsidP="009E10B9">
      <w:pPr>
        <w:numPr>
          <w:ilvl w:val="0"/>
          <w:numId w:val="24"/>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Phase 1: 3%</w:t>
      </w:r>
    </w:p>
    <w:p w:rsidR="009E10B9" w:rsidRPr="009E10B9" w:rsidRDefault="009E10B9" w:rsidP="009E10B9">
      <w:pPr>
        <w:numPr>
          <w:ilvl w:val="0"/>
          <w:numId w:val="24"/>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Phase 2: 4%</w:t>
      </w:r>
    </w:p>
    <w:p w:rsidR="009E10B9" w:rsidRPr="009E10B9" w:rsidRDefault="009E10B9" w:rsidP="009E10B9">
      <w:pPr>
        <w:numPr>
          <w:ilvl w:val="0"/>
          <w:numId w:val="24"/>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Phase 3: 3%</w:t>
      </w:r>
    </w:p>
    <w:p w:rsidR="009E10B9" w:rsidRPr="009E10B9" w:rsidRDefault="009E10B9" w:rsidP="009E10B9">
      <w:pPr>
        <w:numPr>
          <w:ilvl w:val="0"/>
          <w:numId w:val="24"/>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Phase 4: 5%</w:t>
      </w:r>
    </w:p>
    <w:p w:rsidR="009E10B9" w:rsidRPr="009E10B9" w:rsidRDefault="009E10B9" w:rsidP="009E10B9">
      <w:pPr>
        <w:numPr>
          <w:ilvl w:val="0"/>
          <w:numId w:val="24"/>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Phase 5: 5%</w:t>
      </w:r>
    </w:p>
    <w:p w:rsidR="009E10B9" w:rsidRPr="009E10B9" w:rsidRDefault="009E10B9" w:rsidP="009E10B9">
      <w:pPr>
        <w:numPr>
          <w:ilvl w:val="0"/>
          <w:numId w:val="24"/>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Phase 6: 3%</w:t>
      </w:r>
    </w:p>
    <w:p w:rsidR="009E10B9" w:rsidRPr="009E10B9" w:rsidRDefault="009E10B9" w:rsidP="009E10B9">
      <w:pPr>
        <w:spacing w:before="240" w:after="40"/>
        <w:outlineLvl w:val="3"/>
        <w:rPr>
          <w:rFonts w:ascii="-webkit-standard" w:eastAsia="Times New Roman" w:hAnsi="-webkit-standard" w:cs="Times New Roman"/>
          <w:b/>
          <w:bCs/>
          <w:color w:val="000000"/>
        </w:rPr>
      </w:pPr>
      <w:r w:rsidRPr="009E10B9">
        <w:rPr>
          <w:rFonts w:ascii="Arial" w:eastAsia="Times New Roman" w:hAnsi="Arial" w:cs="Arial"/>
          <w:b/>
          <w:bCs/>
          <w:color w:val="666666"/>
        </w:rPr>
        <w:lastRenderedPageBreak/>
        <w:t>Notes</w:t>
      </w:r>
    </w:p>
    <w:p w:rsidR="009E10B9" w:rsidRPr="009E10B9" w:rsidRDefault="009E10B9" w:rsidP="009E10B9">
      <w:pPr>
        <w:numPr>
          <w:ilvl w:val="0"/>
          <w:numId w:val="25"/>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Please do not use a separate timer to handle failures. This will make debugging very difficult. Use socket timeouts and handle all possible exceptions that get thrown when there is a failure. They are:</w:t>
      </w:r>
    </w:p>
    <w:p w:rsidR="009E10B9" w:rsidRPr="009E10B9" w:rsidRDefault="009E10B9" w:rsidP="009E10B9">
      <w:pPr>
        <w:numPr>
          <w:ilvl w:val="1"/>
          <w:numId w:val="25"/>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SocketTimeoutException, StreamCorruptedException, IOException, FileException, and EOFException.</w:t>
      </w:r>
    </w:p>
    <w:p w:rsidR="009E10B9" w:rsidRPr="009E10B9" w:rsidRDefault="009E10B9" w:rsidP="009E10B9">
      <w:pPr>
        <w:numPr>
          <w:ilvl w:val="0"/>
          <w:numId w:val="25"/>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Please use full duplex TCP for both sending and receiving. This means that there is no need to create a new connection every time you send a message. If you’re sending and receiving multiple messages from a remote AVD, then you can keep using the same socket. This makes it easier.</w:t>
      </w:r>
    </w:p>
    <w:p w:rsidR="009E10B9" w:rsidRPr="009E10B9" w:rsidRDefault="009E10B9" w:rsidP="009E10B9">
      <w:pPr>
        <w:numPr>
          <w:ilvl w:val="0"/>
          <w:numId w:val="25"/>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Please do not use Java object serialization (i.e., implementing Serializable). It will create large objects that need to be sent and received. The message size overhead is unnecessarily large if you implement Serializable.</w:t>
      </w:r>
    </w:p>
    <w:p w:rsidR="009E10B9" w:rsidRPr="009E10B9" w:rsidRDefault="009E10B9" w:rsidP="009E10B9">
      <w:pPr>
        <w:numPr>
          <w:ilvl w:val="0"/>
          <w:numId w:val="25"/>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Please do not assume that there is a fixed number of messages (e.g., 25 messages) sent in your system. Your implementation should not hardcode the number of messages in any way.</w:t>
      </w:r>
    </w:p>
    <w:p w:rsidR="009E10B9" w:rsidRPr="009E10B9" w:rsidRDefault="009E10B9" w:rsidP="009E10B9">
      <w:pPr>
        <w:numPr>
          <w:ilvl w:val="0"/>
          <w:numId w:val="25"/>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There is a cap on the number of AsyncTasks that can run at the same time, even when you use THREAD_POOL_EXECUTOR. The limit is "roughly" 5. Thus, if you need to create more than 5 AsyncTasks (roughly, once again), then you will have to use something else like Thread. However, I really do not think that it is necessary to create that many AsyncTasks for the PAs in this course. Thus, if your code doesn't work because you hit the AsyncTask limit, then please think hard why you're creating that many threads in the first place.</w:t>
      </w:r>
      <w:r w:rsidRPr="009E10B9">
        <w:rPr>
          <w:rFonts w:ascii="Arial" w:eastAsia="Times New Roman" w:hAnsi="Arial" w:cs="Arial"/>
          <w:color w:val="000000"/>
          <w:sz w:val="22"/>
          <w:szCs w:val="22"/>
        </w:rPr>
        <w:br/>
      </w:r>
      <w:r w:rsidRPr="009E10B9">
        <w:rPr>
          <w:rFonts w:ascii="Arial" w:eastAsia="Times New Roman" w:hAnsi="Arial" w:cs="Arial"/>
          <w:color w:val="000000"/>
          <w:sz w:val="22"/>
          <w:szCs w:val="22"/>
        </w:rPr>
        <w:br/>
        <w:t>This document gives you more details on the limit and you might (or might not, depending on your background) understand why I say it's "roughly" 5.</w:t>
      </w:r>
      <w:r w:rsidRPr="009E10B9">
        <w:rPr>
          <w:rFonts w:ascii="Arial" w:eastAsia="Times New Roman" w:hAnsi="Arial" w:cs="Arial"/>
          <w:color w:val="000000"/>
          <w:sz w:val="22"/>
          <w:szCs w:val="22"/>
        </w:rPr>
        <w:br/>
      </w:r>
      <w:r w:rsidRPr="009E10B9">
        <w:rPr>
          <w:rFonts w:ascii="Arial" w:eastAsia="Times New Roman" w:hAnsi="Arial" w:cs="Arial"/>
          <w:color w:val="000000"/>
          <w:sz w:val="22"/>
          <w:szCs w:val="22"/>
        </w:rPr>
        <w:br/>
      </w:r>
      <w:hyperlink r:id="rId13" w:history="1">
        <w:r w:rsidRPr="009E10B9">
          <w:rPr>
            <w:rFonts w:ascii="Arial" w:eastAsia="Times New Roman" w:hAnsi="Arial" w:cs="Arial"/>
            <w:color w:val="1155CC"/>
            <w:sz w:val="22"/>
            <w:szCs w:val="22"/>
            <w:u w:val="single"/>
          </w:rPr>
          <w:t>http://developer.android.com/reference/java/util/concurrent/ThreadPoolExecutor.html</w:t>
        </w:r>
        <w:r w:rsidRPr="009E10B9">
          <w:rPr>
            <w:rFonts w:ascii="Arial" w:eastAsia="Times New Roman" w:hAnsi="Arial" w:cs="Arial"/>
            <w:color w:val="000000"/>
            <w:sz w:val="22"/>
            <w:szCs w:val="22"/>
          </w:rPr>
          <w:br/>
        </w:r>
      </w:hyperlink>
      <w:r w:rsidRPr="009E10B9">
        <w:rPr>
          <w:rFonts w:ascii="Arial" w:eastAsia="Times New Roman" w:hAnsi="Arial" w:cs="Arial"/>
          <w:color w:val="000000"/>
          <w:sz w:val="22"/>
          <w:szCs w:val="22"/>
        </w:rPr>
        <w:t>(Read "Core and maximum pool sizes.")</w:t>
      </w:r>
    </w:p>
    <w:p w:rsidR="009E10B9" w:rsidRPr="009E10B9" w:rsidRDefault="009E10B9" w:rsidP="009E10B9">
      <w:pPr>
        <w:numPr>
          <w:ilvl w:val="0"/>
          <w:numId w:val="25"/>
        </w:numPr>
        <w:textAlignment w:val="baseline"/>
        <w:rPr>
          <w:rFonts w:ascii="Arial" w:eastAsia="Times New Roman" w:hAnsi="Arial" w:cs="Arial"/>
          <w:color w:val="000000"/>
          <w:sz w:val="22"/>
          <w:szCs w:val="22"/>
        </w:rPr>
      </w:pPr>
      <w:r w:rsidRPr="009E10B9">
        <w:rPr>
          <w:rFonts w:ascii="Arial" w:eastAsia="Times New Roman" w:hAnsi="Arial" w:cs="Arial"/>
          <w:color w:val="000000"/>
          <w:sz w:val="22"/>
          <w:szCs w:val="22"/>
        </w:rPr>
        <w:t>For Windows users: In the past, it was discovered that sometimes you cannot run a grader and Android Studio at the same time. As far as I know, this happens rarely, but there is no guarantee that you will not encounter this issue. Thus, if you think that a grader is not running properly and you don't know why, first try closing Android Studio and run the grader.</w:t>
      </w:r>
    </w:p>
    <w:p w:rsidR="008766A0" w:rsidRDefault="009E10B9">
      <w:bookmarkStart w:id="0" w:name="_GoBack"/>
      <w:bookmarkEnd w:id="0"/>
    </w:p>
    <w:sectPr w:rsidR="008766A0" w:rsidSect="00966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91E64"/>
    <w:multiLevelType w:val="multilevel"/>
    <w:tmpl w:val="30AA3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4D1521"/>
    <w:multiLevelType w:val="multilevel"/>
    <w:tmpl w:val="93583A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42547E"/>
    <w:multiLevelType w:val="multilevel"/>
    <w:tmpl w:val="679661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EF0754"/>
    <w:multiLevelType w:val="multilevel"/>
    <w:tmpl w:val="8110C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F44B7F"/>
    <w:multiLevelType w:val="multilevel"/>
    <w:tmpl w:val="3DFC76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B31644"/>
    <w:multiLevelType w:val="multilevel"/>
    <w:tmpl w:val="E19CD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FE6888"/>
    <w:multiLevelType w:val="multilevel"/>
    <w:tmpl w:val="EF52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061F94"/>
    <w:multiLevelType w:val="multilevel"/>
    <w:tmpl w:val="49BAE3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1B4C61"/>
    <w:multiLevelType w:val="multilevel"/>
    <w:tmpl w:val="B0FA1E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4"/>
    <w:lvlOverride w:ilvl="1">
      <w:lvl w:ilvl="1">
        <w:numFmt w:val="lowerLetter"/>
        <w:lvlText w:val="%2."/>
        <w:lvlJc w:val="left"/>
      </w:lvl>
    </w:lvlOverride>
  </w:num>
  <w:num w:numId="4">
    <w:abstractNumId w:val="1"/>
  </w:num>
  <w:num w:numId="5">
    <w:abstractNumId w:val="1"/>
    <w:lvlOverride w:ilvl="1">
      <w:lvl w:ilvl="1">
        <w:numFmt w:val="lowerLetter"/>
        <w:lvlText w:val="%2."/>
        <w:lvlJc w:val="left"/>
      </w:lvl>
    </w:lvlOverride>
  </w:num>
  <w:num w:numId="6">
    <w:abstractNumId w:val="1"/>
    <w:lvlOverride w:ilvl="1">
      <w:lvl w:ilvl="1">
        <w:numFmt w:val="lowerLetter"/>
        <w:lvlText w:val="%2."/>
        <w:lvlJc w:val="left"/>
      </w:lvl>
    </w:lvlOverride>
  </w:num>
  <w:num w:numId="7">
    <w:abstractNumId w:val="1"/>
    <w:lvlOverride w:ilvl="1">
      <w:lvl w:ilvl="1">
        <w:numFmt w:val="lowerLetter"/>
        <w:lvlText w:val="%2."/>
        <w:lvlJc w:val="left"/>
      </w:lvl>
    </w:lvlOverride>
    <w:lvlOverride w:ilvl="2">
      <w:lvl w:ilvl="2">
        <w:numFmt w:val="lowerRoman"/>
        <w:lvlText w:val="%3."/>
        <w:lvlJc w:val="right"/>
      </w:lvl>
    </w:lvlOverride>
  </w:num>
  <w:num w:numId="8">
    <w:abstractNumId w:val="2"/>
  </w:num>
  <w:num w:numId="9">
    <w:abstractNumId w:val="2"/>
    <w:lvlOverride w:ilvl="1">
      <w:lvl w:ilvl="1">
        <w:numFmt w:val="lowerLetter"/>
        <w:lvlText w:val="%2."/>
        <w:lvlJc w:val="left"/>
      </w:lvl>
    </w:lvlOverride>
  </w:num>
  <w:num w:numId="10">
    <w:abstractNumId w:val="2"/>
    <w:lvlOverride w:ilvl="1">
      <w:lvl w:ilvl="1">
        <w:numFmt w:val="lowerLetter"/>
        <w:lvlText w:val="%2."/>
        <w:lvlJc w:val="left"/>
      </w:lvl>
    </w:lvlOverride>
  </w:num>
  <w:num w:numId="11">
    <w:abstractNumId w:val="2"/>
    <w:lvlOverride w:ilvl="1">
      <w:lvl w:ilvl="1">
        <w:numFmt w:val="lowerLetter"/>
        <w:lvlText w:val="%2."/>
        <w:lvlJc w:val="left"/>
      </w:lvl>
    </w:lvlOverride>
  </w:num>
  <w:num w:numId="12">
    <w:abstractNumId w:val="2"/>
    <w:lvlOverride w:ilvl="1">
      <w:lvl w:ilvl="1">
        <w:numFmt w:val="lowerLetter"/>
        <w:lvlText w:val="%2."/>
        <w:lvlJc w:val="left"/>
      </w:lvl>
    </w:lvlOverride>
  </w:num>
  <w:num w:numId="13">
    <w:abstractNumId w:val="2"/>
    <w:lvlOverride w:ilvl="1">
      <w:lvl w:ilvl="1">
        <w:numFmt w:val="lowerLetter"/>
        <w:lvlText w:val="%2."/>
        <w:lvlJc w:val="left"/>
      </w:lvl>
    </w:lvlOverride>
  </w:num>
  <w:num w:numId="14">
    <w:abstractNumId w:val="7"/>
  </w:num>
  <w:num w:numId="15">
    <w:abstractNumId w:val="7"/>
    <w:lvlOverride w:ilvl="1">
      <w:lvl w:ilvl="1">
        <w:numFmt w:val="lowerLetter"/>
        <w:lvlText w:val="%2."/>
        <w:lvlJc w:val="left"/>
      </w:lvl>
    </w:lvlOverride>
  </w:num>
  <w:num w:numId="16">
    <w:abstractNumId w:val="7"/>
    <w:lvlOverride w:ilvl="1">
      <w:lvl w:ilvl="1">
        <w:numFmt w:val="lowerLetter"/>
        <w:lvlText w:val="%2."/>
        <w:lvlJc w:val="left"/>
      </w:lvl>
    </w:lvlOverride>
  </w:num>
  <w:num w:numId="17">
    <w:abstractNumId w:val="7"/>
    <w:lvlOverride w:ilvl="1">
      <w:lvl w:ilvl="1">
        <w:numFmt w:val="lowerLetter"/>
        <w:lvlText w:val="%2."/>
        <w:lvlJc w:val="left"/>
      </w:lvl>
    </w:lvlOverride>
  </w:num>
  <w:num w:numId="18">
    <w:abstractNumId w:val="7"/>
    <w:lvlOverride w:ilvl="1">
      <w:lvl w:ilvl="1">
        <w:numFmt w:val="lowerLetter"/>
        <w:lvlText w:val="%2."/>
        <w:lvlJc w:val="left"/>
      </w:lvl>
    </w:lvlOverride>
  </w:num>
  <w:num w:numId="19">
    <w:abstractNumId w:val="7"/>
    <w:lvlOverride w:ilvl="1">
      <w:lvl w:ilvl="1">
        <w:numFmt w:val="lowerLetter"/>
        <w:lvlText w:val="%2."/>
        <w:lvlJc w:val="left"/>
      </w:lvl>
    </w:lvlOverride>
  </w:num>
  <w:num w:numId="20">
    <w:abstractNumId w:val="7"/>
    <w:lvlOverride w:ilvl="1">
      <w:lvl w:ilvl="1">
        <w:numFmt w:val="lowerLetter"/>
        <w:lvlText w:val="%2."/>
        <w:lvlJc w:val="left"/>
      </w:lvl>
    </w:lvlOverride>
  </w:num>
  <w:num w:numId="21">
    <w:abstractNumId w:val="0"/>
  </w:num>
  <w:num w:numId="22">
    <w:abstractNumId w:val="8"/>
  </w:num>
  <w:num w:numId="23">
    <w:abstractNumId w:val="8"/>
    <w:lvlOverride w:ilvl="1">
      <w:lvl w:ilvl="1">
        <w:numFmt w:val="lowerLetter"/>
        <w:lvlText w:val="%2."/>
        <w:lvlJc w:val="left"/>
      </w:lvl>
    </w:lvlOverride>
  </w:num>
  <w:num w:numId="24">
    <w:abstractNumId w:val="6"/>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0B9"/>
    <w:rsid w:val="001F516E"/>
    <w:rsid w:val="00966E20"/>
    <w:rsid w:val="009E1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646793F-C33F-4841-BFED-DC7F11CF6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E10B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E10B9"/>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E10B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10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E10B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E10B9"/>
    <w:rPr>
      <w:rFonts w:ascii="Times New Roman" w:eastAsia="Times New Roman" w:hAnsi="Times New Roman" w:cs="Times New Roman"/>
      <w:b/>
      <w:bCs/>
    </w:rPr>
  </w:style>
  <w:style w:type="paragraph" w:styleId="NormalWeb">
    <w:name w:val="Normal (Web)"/>
    <w:basedOn w:val="Normal"/>
    <w:uiPriority w:val="99"/>
    <w:semiHidden/>
    <w:unhideWhenUsed/>
    <w:rsid w:val="009E10B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E10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317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cornell.edu/home/rvr/papers/osdi04.pdf" TargetMode="External"/><Relationship Id="rId13" Type="http://schemas.openxmlformats.org/officeDocument/2006/relationships/hyperlink" Target="http://developer.android.com/reference/java/util/concurrent/ThreadPoolExecutor.html" TargetMode="External"/><Relationship Id="rId3" Type="http://schemas.openxmlformats.org/officeDocument/2006/relationships/settings" Target="settings.xml"/><Relationship Id="rId7" Type="http://schemas.openxmlformats.org/officeDocument/2006/relationships/hyperlink" Target="http://www.cse.buffalo.edu/~stevko/courses/cse486/spring19/files/SimpleDynamo.zip" TargetMode="External"/><Relationship Id="rId12" Type="http://schemas.openxmlformats.org/officeDocument/2006/relationships/hyperlink" Target="https://wiki.cse.buffalo.edu/services/content/submit-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llthingsdistributed.com/files/amazon-dynamo-sosp2007.pdf" TargetMode="External"/><Relationship Id="rId11" Type="http://schemas.openxmlformats.org/officeDocument/2006/relationships/hyperlink" Target="http://www.cse.buffalo.edu/~stevko/courses/cse486/spring19/files/simpledynamo-grading.osx" TargetMode="External"/><Relationship Id="rId5" Type="http://schemas.openxmlformats.org/officeDocument/2006/relationships/hyperlink" Target="http://www.cse.buffalo.edu/~stevko/courses/cse486/spring19/lectures/26-dynamo.pdf" TargetMode="External"/><Relationship Id="rId15" Type="http://schemas.openxmlformats.org/officeDocument/2006/relationships/theme" Target="theme/theme1.xml"/><Relationship Id="rId10" Type="http://schemas.openxmlformats.org/officeDocument/2006/relationships/hyperlink" Target="http://www.cse.buffalo.edu/~stevko/courses/cse486/spring19/files/simpledynamo-grading.linux" TargetMode="External"/><Relationship Id="rId4" Type="http://schemas.openxmlformats.org/officeDocument/2006/relationships/webSettings" Target="webSettings.xml"/><Relationship Id="rId9" Type="http://schemas.openxmlformats.org/officeDocument/2006/relationships/hyperlink" Target="http://www.cse.buffalo.edu/~stevko/courses/cse486/spring19/files/simpledynamo-grading.ex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2633</Words>
  <Characters>15013</Characters>
  <Application>Microsoft Office Word</Application>
  <DocSecurity>0</DocSecurity>
  <Lines>125</Lines>
  <Paragraphs>35</Paragraphs>
  <ScaleCrop>false</ScaleCrop>
  <Company/>
  <LinksUpToDate>false</LinksUpToDate>
  <CharactersWithSpaces>17611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Sen Roy</dc:creator>
  <cp:keywords/>
  <dc:description/>
  <cp:lastModifiedBy>Akhil Sen Roy</cp:lastModifiedBy>
  <cp:revision>1</cp:revision>
  <dcterms:created xsi:type="dcterms:W3CDTF">2019-03-22T05:11:00Z</dcterms:created>
  <dcterms:modified xsi:type="dcterms:W3CDTF">2019-03-22T05:11:00Z</dcterms:modified>
</cp:coreProperties>
</file>