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5BB7" w:rsidRPr="00E37FA0" w:rsidRDefault="00E37FA0" w:rsidP="00E37FA0">
      <w:pPr>
        <w:jc w:val="center"/>
        <w:rPr>
          <w:b/>
          <w:lang w:val="en-US"/>
        </w:rPr>
      </w:pPr>
      <w:r w:rsidRPr="00E37FA0">
        <w:rPr>
          <w:b/>
          <w:lang w:val="en-US"/>
        </w:rPr>
        <w:t xml:space="preserve">Orange Software Implementation for HAR using </w:t>
      </w:r>
      <w:proofErr w:type="spellStart"/>
      <w:r w:rsidRPr="00E37FA0">
        <w:rPr>
          <w:b/>
          <w:lang w:val="en-US"/>
        </w:rPr>
        <w:t>Emaptica</w:t>
      </w:r>
      <w:proofErr w:type="spellEnd"/>
      <w:r w:rsidRPr="00E37FA0">
        <w:rPr>
          <w:b/>
          <w:lang w:val="en-US"/>
        </w:rPr>
        <w:t xml:space="preserve"> E4 device</w:t>
      </w:r>
    </w:p>
    <w:p w:rsidR="00E37FA0" w:rsidRPr="00E37FA0" w:rsidRDefault="00E37FA0" w:rsidP="00E37FA0">
      <w:pPr>
        <w:jc w:val="center"/>
        <w:rPr>
          <w:b/>
          <w:lang w:val="en-US"/>
        </w:rPr>
      </w:pPr>
    </w:p>
    <w:p w:rsidR="00E37FA0" w:rsidRDefault="00E37FA0">
      <w:pPr>
        <w:rPr>
          <w:lang w:val="en-US"/>
        </w:rPr>
      </w:pPr>
    </w:p>
    <w:p w:rsidR="00E37FA0" w:rsidRDefault="00E37FA0">
      <w:pPr>
        <w:rPr>
          <w:lang w:val="en-US"/>
        </w:rPr>
      </w:pPr>
    </w:p>
    <w:p w:rsidR="00E37FA0" w:rsidRDefault="00E37FA0">
      <w:pPr>
        <w:rPr>
          <w:lang w:val="en-US"/>
        </w:rPr>
      </w:pPr>
      <w:r>
        <w:rPr>
          <w:lang w:val="en-US"/>
        </w:rPr>
        <w:t xml:space="preserve">Steps taken to </w:t>
      </w:r>
      <w:r w:rsidR="00E6319A">
        <w:rPr>
          <w:lang w:val="en-US"/>
        </w:rPr>
        <w:t xml:space="preserve">download </w:t>
      </w:r>
      <w:proofErr w:type="gramStart"/>
      <w:r w:rsidR="00E6319A">
        <w:rPr>
          <w:lang w:val="en-US"/>
        </w:rPr>
        <w:t>Orange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>-</w:t>
      </w:r>
    </w:p>
    <w:p w:rsidR="00E37FA0" w:rsidRDefault="00E37FA0">
      <w:pPr>
        <w:rPr>
          <w:lang w:val="en-US"/>
        </w:rPr>
      </w:pPr>
    </w:p>
    <w:p w:rsidR="00E37FA0" w:rsidRDefault="00E37FA0" w:rsidP="00E37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Download Orange software from </w:t>
      </w:r>
      <w:proofErr w:type="gramStart"/>
      <w:r>
        <w:rPr>
          <w:lang w:val="en-US"/>
        </w:rPr>
        <w:t>website :</w:t>
      </w:r>
      <w:proofErr w:type="gramEnd"/>
      <w:r>
        <w:rPr>
          <w:lang w:val="en-US"/>
        </w:rPr>
        <w:t xml:space="preserve"> </w:t>
      </w:r>
      <w:hyperlink r:id="rId5" w:history="1">
        <w:r w:rsidRPr="00C95F35">
          <w:rPr>
            <w:rStyle w:val="Hyperlink"/>
            <w:lang w:val="en-US"/>
          </w:rPr>
          <w:t>https://orange.biolab.si/download/</w:t>
        </w:r>
      </w:hyperlink>
      <w:r>
        <w:rPr>
          <w:lang w:val="en-US"/>
        </w:rPr>
        <w:t>.</w:t>
      </w:r>
    </w:p>
    <w:p w:rsidR="00E37FA0" w:rsidRDefault="00E37FA0" w:rsidP="00E37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Install the application on the machine </w:t>
      </w:r>
    </w:p>
    <w:p w:rsidR="00E37FA0" w:rsidRDefault="00E37FA0" w:rsidP="00E37FA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 the software</w:t>
      </w:r>
    </w:p>
    <w:p w:rsidR="00E37FA0" w:rsidRDefault="00E37FA0" w:rsidP="00E37FA0">
      <w:pPr>
        <w:rPr>
          <w:lang w:val="en-US"/>
        </w:rPr>
      </w:pPr>
    </w:p>
    <w:p w:rsidR="00E37FA0" w:rsidRDefault="00E37FA0" w:rsidP="00E37FA0">
      <w:pPr>
        <w:rPr>
          <w:lang w:val="en-US"/>
        </w:rPr>
      </w:pPr>
    </w:p>
    <w:p w:rsidR="00E37FA0" w:rsidRDefault="00E37FA0" w:rsidP="00E37FA0">
      <w:pPr>
        <w:rPr>
          <w:lang w:val="en-US"/>
        </w:rPr>
      </w:pPr>
      <w:r>
        <w:rPr>
          <w:lang w:val="en-US"/>
        </w:rPr>
        <w:t xml:space="preserve">Steps taken to compare efficiency of different </w:t>
      </w:r>
      <w:proofErr w:type="gramStart"/>
      <w:r>
        <w:rPr>
          <w:lang w:val="en-US"/>
        </w:rPr>
        <w:t>algorithms :</w:t>
      </w:r>
      <w:proofErr w:type="gramEnd"/>
      <w:r>
        <w:rPr>
          <w:lang w:val="en-US"/>
        </w:rPr>
        <w:t>-</w:t>
      </w:r>
    </w:p>
    <w:p w:rsidR="00E37FA0" w:rsidRPr="00E37FA0" w:rsidRDefault="00E37FA0" w:rsidP="00E37FA0">
      <w:pPr>
        <w:rPr>
          <w:lang w:val="en-US"/>
        </w:rPr>
      </w:pPr>
      <w:r w:rsidRPr="00E37FA0">
        <w:rPr>
          <w:lang w:val="en-US"/>
        </w:rPr>
        <w:t>T</w:t>
      </w:r>
      <w:r w:rsidR="00E6319A">
        <w:rPr>
          <w:lang w:val="en-US"/>
        </w:rPr>
        <w:t>he application GUI consists of 2 columns</w:t>
      </w:r>
      <w:r w:rsidRPr="00E37FA0">
        <w:rPr>
          <w:lang w:val="en-US"/>
        </w:rPr>
        <w:t xml:space="preserve">. 1 column consists of modules categorized as Data, </w:t>
      </w:r>
      <w:proofErr w:type="spellStart"/>
      <w:r w:rsidRPr="00E37FA0">
        <w:rPr>
          <w:lang w:val="en-US"/>
        </w:rPr>
        <w:t>Visualise</w:t>
      </w:r>
      <w:proofErr w:type="spellEnd"/>
      <w:r w:rsidRPr="00E37FA0">
        <w:rPr>
          <w:lang w:val="en-US"/>
        </w:rPr>
        <w:t>, M</w:t>
      </w:r>
      <w:r w:rsidR="00E6319A">
        <w:rPr>
          <w:lang w:val="en-US"/>
        </w:rPr>
        <w:t>odel, Evaluate and Unsupervised, each with several functional modules. Column 2 is the workspace/execution area.</w:t>
      </w:r>
    </w:p>
    <w:p w:rsidR="00E37FA0" w:rsidRDefault="00E37FA0" w:rsidP="00E37FA0">
      <w:pPr>
        <w:pStyle w:val="ListParagraph"/>
        <w:rPr>
          <w:lang w:val="en-US"/>
        </w:rPr>
      </w:pPr>
    </w:p>
    <w:p w:rsidR="00E37FA0" w:rsidRDefault="00E37FA0" w:rsidP="00E37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Drag a “FILE” module to Column 2.</w:t>
      </w:r>
    </w:p>
    <w:p w:rsidR="00E6319A" w:rsidRPr="00E6319A" w:rsidRDefault="00E37FA0" w:rsidP="00E63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on a “FILE”</w:t>
      </w:r>
      <w:r w:rsidR="00E6319A">
        <w:rPr>
          <w:lang w:val="en-US"/>
        </w:rPr>
        <w:t xml:space="preserve"> </w:t>
      </w:r>
      <w:r>
        <w:rPr>
          <w:lang w:val="en-US"/>
        </w:rPr>
        <w:t>t</w:t>
      </w:r>
      <w:r w:rsidR="00E6319A">
        <w:rPr>
          <w:lang w:val="en-US"/>
        </w:rPr>
        <w:t>o open</w:t>
      </w:r>
      <w:r>
        <w:rPr>
          <w:lang w:val="en-US"/>
        </w:rPr>
        <w:t xml:space="preserve"> an upload window. Browse for data file that was downloaded from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repository</w:t>
      </w:r>
      <w:r w:rsidR="00E6319A">
        <w:rPr>
          <w:lang w:val="en-US"/>
        </w:rPr>
        <w:t xml:space="preserve">. The table columns </w:t>
      </w:r>
      <w:proofErr w:type="gramStart"/>
      <w:r w:rsidR="00E6319A">
        <w:rPr>
          <w:lang w:val="en-US"/>
        </w:rPr>
        <w:t xml:space="preserve">will </w:t>
      </w:r>
      <w:proofErr w:type="spellStart"/>
      <w:r w:rsidR="00E6319A">
        <w:rPr>
          <w:lang w:val="en-US"/>
        </w:rPr>
        <w:t>bee</w:t>
      </w:r>
      <w:proofErr w:type="spellEnd"/>
      <w:proofErr w:type="gramEnd"/>
      <w:r w:rsidR="00E6319A">
        <w:rPr>
          <w:lang w:val="en-US"/>
        </w:rPr>
        <w:t xml:space="preserve"> displayed on the window. Select column “ACT” and change the type from “FEATURE” to “TARGET”.</w:t>
      </w:r>
    </w:p>
    <w:p w:rsidR="00E37FA0" w:rsidRDefault="00E37FA0" w:rsidP="00E37FA0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</w:t>
      </w:r>
      <w:r w:rsidR="00E6319A">
        <w:rPr>
          <w:lang w:val="en-US"/>
        </w:rPr>
        <w:t>dd “Preprocess”</w:t>
      </w:r>
      <w:r>
        <w:rPr>
          <w:lang w:val="en-US"/>
        </w:rPr>
        <w:t xml:space="preserve"> module to workspace. Double click on </w:t>
      </w:r>
      <w:r w:rsidR="00E6319A">
        <w:rPr>
          <w:lang w:val="en-US"/>
        </w:rPr>
        <w:t>“P</w:t>
      </w:r>
      <w:r>
        <w:rPr>
          <w:lang w:val="en-US"/>
        </w:rPr>
        <w:t>reprocess</w:t>
      </w:r>
      <w:proofErr w:type="gramStart"/>
      <w:r w:rsidR="00E6319A">
        <w:rPr>
          <w:lang w:val="en-US"/>
        </w:rPr>
        <w:t>”</w:t>
      </w:r>
      <w:r>
        <w:rPr>
          <w:lang w:val="en-US"/>
        </w:rPr>
        <w:t>, and</w:t>
      </w:r>
      <w:proofErr w:type="gramEnd"/>
      <w:r>
        <w:rPr>
          <w:lang w:val="en-US"/>
        </w:rPr>
        <w:t xml:space="preserve"> choose </w:t>
      </w:r>
      <w:r w:rsidR="007B17F3">
        <w:rPr>
          <w:lang w:val="en-US"/>
        </w:rPr>
        <w:t>Discretize Continuous Variables. Select equal frequency discre</w:t>
      </w:r>
      <w:r w:rsidR="00E6319A">
        <w:rPr>
          <w:lang w:val="en-US"/>
        </w:rPr>
        <w:t>tion = 5. Choose Normalize</w:t>
      </w:r>
      <w:r w:rsidR="007B17F3">
        <w:rPr>
          <w:lang w:val="en-US"/>
        </w:rPr>
        <w:t xml:space="preserve"> Features = Center by Mean, Scale by SD.</w:t>
      </w:r>
    </w:p>
    <w:p w:rsidR="007B17F3" w:rsidRDefault="00E6319A" w:rsidP="007B17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a line to c</w:t>
      </w:r>
      <w:r w:rsidR="007B17F3">
        <w:rPr>
          <w:lang w:val="en-US"/>
        </w:rPr>
        <w:t>onnect the “FILE” module to “Pre-processed”</w:t>
      </w:r>
      <w:r>
        <w:rPr>
          <w:lang w:val="en-US"/>
        </w:rPr>
        <w:t xml:space="preserve"> module.</w:t>
      </w:r>
    </w:p>
    <w:p w:rsidR="007B17F3" w:rsidRDefault="007B17F3" w:rsidP="007B17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Add </w:t>
      </w:r>
      <w:r w:rsidR="00E6319A">
        <w:rPr>
          <w:lang w:val="en-US"/>
        </w:rPr>
        <w:t xml:space="preserve">machine learning </w:t>
      </w:r>
      <w:r>
        <w:rPr>
          <w:lang w:val="en-US"/>
        </w:rPr>
        <w:t xml:space="preserve">modules </w:t>
      </w:r>
      <w:bookmarkStart w:id="0" w:name="_GoBack"/>
      <w:bookmarkEnd w:id="0"/>
      <w:r>
        <w:rPr>
          <w:lang w:val="en-US"/>
        </w:rPr>
        <w:t>Logistic Regression, SVM, Random Forest, KNN and Naïve Bayes.</w:t>
      </w:r>
    </w:p>
    <w:p w:rsidR="007B17F3" w:rsidRDefault="00E6319A" w:rsidP="007B17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To each module, a</w:t>
      </w:r>
      <w:r w:rsidR="007B17F3">
        <w:rPr>
          <w:lang w:val="en-US"/>
        </w:rPr>
        <w:t>dd the parameters mentioned in the paper</w:t>
      </w:r>
    </w:p>
    <w:p w:rsidR="007B17F3" w:rsidRDefault="00E6319A" w:rsidP="007B17F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a line to connect “P</w:t>
      </w:r>
      <w:r w:rsidR="007B17F3">
        <w:rPr>
          <w:lang w:val="en-US"/>
        </w:rPr>
        <w:t>reprocessor</w:t>
      </w:r>
      <w:r>
        <w:rPr>
          <w:lang w:val="en-US"/>
        </w:rPr>
        <w:t>”</w:t>
      </w:r>
      <w:r w:rsidR="007B17F3">
        <w:rPr>
          <w:lang w:val="en-US"/>
        </w:rPr>
        <w:t xml:space="preserve"> module to these </w:t>
      </w:r>
      <w:r>
        <w:rPr>
          <w:lang w:val="en-US"/>
        </w:rPr>
        <w:t xml:space="preserve">the machine learning </w:t>
      </w:r>
      <w:r w:rsidR="007B17F3">
        <w:rPr>
          <w:lang w:val="en-US"/>
        </w:rPr>
        <w:t>modules</w:t>
      </w:r>
    </w:p>
    <w:p w:rsidR="007B17F3" w:rsidRDefault="007B17F3" w:rsidP="00E63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Test</w:t>
      </w:r>
      <w:r w:rsidR="00E6319A">
        <w:rPr>
          <w:lang w:val="en-US"/>
        </w:rPr>
        <w:t xml:space="preserve"> &amp;</w:t>
      </w:r>
      <w:r>
        <w:rPr>
          <w:lang w:val="en-US"/>
        </w:rPr>
        <w:t xml:space="preserve"> Score module </w:t>
      </w:r>
      <w:r w:rsidR="00E6319A">
        <w:rPr>
          <w:lang w:val="en-US"/>
        </w:rPr>
        <w:t xml:space="preserve">and Confusion matrix module </w:t>
      </w:r>
    </w:p>
    <w:p w:rsidR="00E6319A" w:rsidRDefault="00E6319A" w:rsidP="00E63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a line to connect these modules to Test &amp; Score module</w:t>
      </w:r>
    </w:p>
    <w:p w:rsidR="00E6319A" w:rsidRDefault="00E6319A" w:rsidP="00E63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Draw a line connecting Test &amp; Score to Confusion Matrix</w:t>
      </w:r>
    </w:p>
    <w:p w:rsidR="00E6319A" w:rsidRPr="00E6319A" w:rsidRDefault="00E6319A" w:rsidP="00E6319A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Double click Test &amp; Score and Confusion Matrix to view results.</w:t>
      </w:r>
    </w:p>
    <w:p w:rsidR="00E37FA0" w:rsidRPr="00E37FA0" w:rsidRDefault="00E37FA0" w:rsidP="00E37FA0">
      <w:pPr>
        <w:rPr>
          <w:lang w:val="en-US"/>
        </w:rPr>
      </w:pPr>
    </w:p>
    <w:sectPr w:rsidR="00E37FA0" w:rsidRPr="00E37FA0" w:rsidSect="00FE0FA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5E1964"/>
    <w:multiLevelType w:val="hybridMultilevel"/>
    <w:tmpl w:val="8B0CE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37570"/>
    <w:multiLevelType w:val="hybridMultilevel"/>
    <w:tmpl w:val="34C4B09C"/>
    <w:lvl w:ilvl="0" w:tplc="2228C4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6B0D8B"/>
    <w:multiLevelType w:val="hybridMultilevel"/>
    <w:tmpl w:val="0CD21E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FA0"/>
    <w:rsid w:val="007805B8"/>
    <w:rsid w:val="007B17F3"/>
    <w:rsid w:val="00C2057F"/>
    <w:rsid w:val="00D42729"/>
    <w:rsid w:val="00E37FA0"/>
    <w:rsid w:val="00E6319A"/>
    <w:rsid w:val="00FE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9DEBD2"/>
  <w15:chartTrackingRefBased/>
  <w15:docId w15:val="{954C708B-E536-8E4D-8B35-79EFAA66E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F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7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range.biolab.si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2018-05-09T21:45:00Z</dcterms:created>
  <dcterms:modified xsi:type="dcterms:W3CDTF">2018-05-09T22:13:00Z</dcterms:modified>
</cp:coreProperties>
</file>