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154E4D5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C2D95">
        <w:rPr>
          <w:rFonts w:ascii="Times New Roman" w:hAnsi="Times New Roman" w:cs="Times New Roman"/>
          <w:b/>
          <w:bCs/>
          <w:sz w:val="32"/>
          <w:szCs w:val="32"/>
        </w:rPr>
        <w:t>K.Akhileswara Reddy</w:t>
      </w:r>
    </w:p>
    <w:p w14:paraId="2CFDE869" w14:textId="3F625BF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62AD3883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710B68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0E790AB6" w14:textId="2DE651E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AF3379">
        <w:rPr>
          <w:rFonts w:ascii="Times New Roman" w:hAnsi="Times New Roman" w:cs="Times New Roman"/>
          <w:b/>
          <w:bCs/>
          <w:sz w:val="32"/>
          <w:szCs w:val="32"/>
        </w:rPr>
        <w:t>068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208AE78" w14:textId="77777777" w:rsidR="00710B68" w:rsidRPr="005C3FEA" w:rsidRDefault="00710B68" w:rsidP="00710B6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18: Product Inventory Management</w:t>
      </w:r>
    </w:p>
    <w:p w14:paraId="321A1BB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Product Inventory</w:t>
      </w:r>
    </w:p>
    <w:p w14:paraId="2EA536E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56D2BF2" wp14:editId="46BE5F1A">
            <wp:extent cx="3970063" cy="5169159"/>
            <wp:effectExtent l="0" t="0" r="0" b="0"/>
            <wp:docPr id="115387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75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1397" cy="517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04E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bar chart to visualize the quantity of each product in the inventory. Label the axes and title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the chart.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56379B1" wp14:editId="34405CDC">
            <wp:extent cx="3657788" cy="3429176"/>
            <wp:effectExtent l="0" t="0" r="0" b="0"/>
            <wp:docPr id="42764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49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6DE13496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4372A6E" wp14:editId="736394E0">
            <wp:extent cx="6372419" cy="2875720"/>
            <wp:effectExtent l="0" t="0" r="0" b="1270"/>
            <wp:docPr id="2144691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995" cy="28822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AB457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93F01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26DAB4C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51446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B9C2F7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bar chart to show the quantity of each product within different product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categories.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E534A30" wp14:editId="6C51F42B">
            <wp:extent cx="3638737" cy="3867349"/>
            <wp:effectExtent l="0" t="0" r="0" b="0"/>
            <wp:docPr id="137408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80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1D79434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F110292" wp14:editId="6A9C52B5">
            <wp:extent cx="6073840" cy="2740979"/>
            <wp:effectExtent l="0" t="0" r="3175" b="2540"/>
            <wp:docPr id="5589380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02" cy="27546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650C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25002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831A8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9C8D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inventory data for each product. Label the table 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35FC8287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601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A1DE863" wp14:editId="3868D064">
            <wp:extent cx="4210266" cy="1987652"/>
            <wp:effectExtent l="0" t="0" r="0" b="0"/>
            <wp:docPr id="162007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76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2CF24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57986A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17ECF5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E4CB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6EC5C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A5C52C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8A021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7E6B9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F368A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0216B0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2D349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47747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4D1EB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9FAE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052FF3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601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bar chart, stacked bar chart, and the table for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D6601A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exploration of inventory data.</w:t>
      </w:r>
    </w:p>
    <w:p w14:paraId="140D764A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601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80F6F89" wp14:editId="7336A120">
            <wp:extent cx="4057859" cy="4750044"/>
            <wp:effectExtent l="0" t="0" r="0" b="0"/>
            <wp:docPr id="112572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20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54A2A86A" w:rsidR="00314B0A" w:rsidRPr="00A83798" w:rsidRDefault="00710B68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601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1D037F9" wp14:editId="7BFFFBEF">
            <wp:extent cx="5731510" cy="2432685"/>
            <wp:effectExtent l="0" t="0" r="2540" b="5715"/>
            <wp:docPr id="24533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31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3E97"/>
    <w:rsid w:val="00314B0A"/>
    <w:rsid w:val="00406969"/>
    <w:rsid w:val="00460203"/>
    <w:rsid w:val="00691442"/>
    <w:rsid w:val="00710B68"/>
    <w:rsid w:val="007205A5"/>
    <w:rsid w:val="00762972"/>
    <w:rsid w:val="007A50AC"/>
    <w:rsid w:val="009562AE"/>
    <w:rsid w:val="00A83798"/>
    <w:rsid w:val="00AF3379"/>
    <w:rsid w:val="00B13009"/>
    <w:rsid w:val="00B4129F"/>
    <w:rsid w:val="00B76598"/>
    <w:rsid w:val="00BC2D95"/>
    <w:rsid w:val="00BE5E63"/>
    <w:rsid w:val="00C43F95"/>
    <w:rsid w:val="00CC7190"/>
    <w:rsid w:val="00CE18F6"/>
    <w:rsid w:val="00D50BB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Akhil Komma</cp:lastModifiedBy>
  <cp:revision>2</cp:revision>
  <dcterms:created xsi:type="dcterms:W3CDTF">2026-10-14T14:36:00Z</dcterms:created>
  <dcterms:modified xsi:type="dcterms:W3CDTF">2026-10-14T14:36:00Z</dcterms:modified>
</cp:coreProperties>
</file>