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F00" w:rsidRPr="00521F00" w:rsidRDefault="00521F00" w:rsidP="00521F00">
      <w:pPr>
        <w:spacing w:after="0" w:line="267" w:lineRule="atLeast"/>
        <w:outlineLvl w:val="2"/>
        <w:rPr>
          <w:rFonts w:ascii="Helvetica" w:eastAsia="Times New Roman" w:hAnsi="Helvetica" w:cs="Helvetica"/>
          <w:b/>
          <w:bCs/>
          <w:color w:val="000000"/>
          <w:sz w:val="33"/>
          <w:szCs w:val="33"/>
        </w:rPr>
      </w:pPr>
      <w:r w:rsidRPr="00521F00">
        <w:rPr>
          <w:rFonts w:ascii="Helvetica" w:eastAsia="Times New Roman" w:hAnsi="Helvetica" w:cs="Helvetica"/>
          <w:b/>
          <w:bCs/>
          <w:color w:val="000000"/>
          <w:sz w:val="33"/>
        </w:rPr>
        <w:t xml:space="preserve">Working with </w:t>
      </w:r>
      <w:proofErr w:type="spellStart"/>
      <w:r w:rsidRPr="00521F00">
        <w:rPr>
          <w:rFonts w:ascii="Helvetica" w:eastAsia="Times New Roman" w:hAnsi="Helvetica" w:cs="Helvetica"/>
          <w:b/>
          <w:bCs/>
          <w:color w:val="000000"/>
          <w:sz w:val="33"/>
        </w:rPr>
        <w:t>SoapUI</w:t>
      </w:r>
      <w:proofErr w:type="spellEnd"/>
      <w:r w:rsidRPr="00521F00">
        <w:rPr>
          <w:rFonts w:ascii="Helvetica" w:eastAsia="Times New Roman" w:hAnsi="Helvetica" w:cs="Helvetica"/>
          <w:b/>
          <w:bCs/>
          <w:color w:val="000000"/>
          <w:sz w:val="33"/>
        </w:rPr>
        <w:t xml:space="preserve"> Projects:</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b/>
          <w:bCs/>
          <w:sz w:val="24"/>
          <w:szCs w:val="24"/>
          <w:u w:val="single"/>
        </w:rPr>
        <w:t>Creating a new project by adding the WSDL:</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#1.</w:t>
      </w:r>
      <w:proofErr w:type="gramEnd"/>
      <w:r w:rsidRPr="00521F00">
        <w:rPr>
          <w:rFonts w:ascii="Times New Roman" w:eastAsia="Times New Roman" w:hAnsi="Times New Roman" w:cs="Times New Roman"/>
          <w:sz w:val="24"/>
          <w:szCs w:val="24"/>
        </w:rPr>
        <w:t xml:space="preserve"> Open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 xml:space="preserve"> application and follow the instructions to proceed with the license process</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#2.</w:t>
      </w:r>
      <w:proofErr w:type="gramEnd"/>
      <w:r w:rsidRPr="00521F00">
        <w:rPr>
          <w:rFonts w:ascii="Times New Roman" w:eastAsia="Times New Roman" w:hAnsi="Times New Roman" w:cs="Times New Roman"/>
          <w:sz w:val="24"/>
          <w:szCs w:val="24"/>
        </w:rPr>
        <w:t> Click </w:t>
      </w:r>
      <w:r w:rsidRPr="00521F00">
        <w:rPr>
          <w:rFonts w:ascii="Times New Roman" w:eastAsia="Times New Roman" w:hAnsi="Times New Roman" w:cs="Times New Roman"/>
          <w:b/>
          <w:bCs/>
          <w:sz w:val="24"/>
          <w:szCs w:val="24"/>
        </w:rPr>
        <w:t>New SOAP Project</w:t>
      </w:r>
      <w:r w:rsidRPr="00521F00">
        <w:rPr>
          <w:rFonts w:ascii="Times New Roman" w:eastAsia="Times New Roman" w:hAnsi="Times New Roman" w:cs="Times New Roman"/>
          <w:sz w:val="24"/>
          <w:szCs w:val="24"/>
        </w:rPr>
        <w:t> option from </w:t>
      </w:r>
      <w:r w:rsidRPr="00521F00">
        <w:rPr>
          <w:rFonts w:ascii="Times New Roman" w:eastAsia="Times New Roman" w:hAnsi="Times New Roman" w:cs="Times New Roman"/>
          <w:b/>
          <w:bCs/>
          <w:sz w:val="24"/>
          <w:szCs w:val="24"/>
        </w:rPr>
        <w:t>File</w:t>
      </w:r>
      <w:r w:rsidRPr="00521F00">
        <w:rPr>
          <w:rFonts w:ascii="Times New Roman" w:eastAsia="Times New Roman" w:hAnsi="Times New Roman" w:cs="Times New Roman"/>
          <w:sz w:val="24"/>
          <w:szCs w:val="24"/>
        </w:rPr>
        <w:t> menu or press </w:t>
      </w:r>
      <w:r w:rsidRPr="00521F00">
        <w:rPr>
          <w:rFonts w:ascii="Times New Roman" w:eastAsia="Times New Roman" w:hAnsi="Times New Roman" w:cs="Times New Roman"/>
          <w:b/>
          <w:bCs/>
          <w:sz w:val="24"/>
          <w:szCs w:val="24"/>
        </w:rPr>
        <w:t>CTRL+N</w:t>
      </w:r>
      <w:r w:rsidRPr="00521F00">
        <w:rPr>
          <w:rFonts w:ascii="Times New Roman" w:eastAsia="Times New Roman" w:hAnsi="Times New Roman" w:cs="Times New Roman"/>
          <w:sz w:val="24"/>
          <w:szCs w:val="24"/>
        </w:rPr>
        <w:t> shortcut key.</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#3.</w:t>
      </w:r>
      <w:proofErr w:type="gramEnd"/>
      <w:r w:rsidRPr="00521F00">
        <w:rPr>
          <w:rFonts w:ascii="Times New Roman" w:eastAsia="Times New Roman" w:hAnsi="Times New Roman" w:cs="Times New Roman"/>
          <w:sz w:val="24"/>
          <w:szCs w:val="24"/>
        </w:rPr>
        <w:t> Enter the project name (meaningful one is better)</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#4.</w:t>
      </w:r>
      <w:proofErr w:type="gramEnd"/>
      <w:r w:rsidRPr="00521F00">
        <w:rPr>
          <w:rFonts w:ascii="Times New Roman" w:eastAsia="Times New Roman" w:hAnsi="Times New Roman" w:cs="Times New Roman"/>
          <w:sz w:val="24"/>
          <w:szCs w:val="24"/>
        </w:rPr>
        <w:t> Then specify the valid </w:t>
      </w:r>
      <w:hyperlink r:id="rId5" w:tgtFrame="_blank" w:history="1">
        <w:r w:rsidRPr="00521F00">
          <w:rPr>
            <w:rFonts w:ascii="Times New Roman" w:eastAsia="Times New Roman" w:hAnsi="Times New Roman" w:cs="Times New Roman"/>
            <w:color w:val="777777"/>
            <w:sz w:val="24"/>
            <w:szCs w:val="24"/>
          </w:rPr>
          <w:t>WSDL</w:t>
        </w:r>
      </w:hyperlink>
      <w:r w:rsidRPr="00521F00">
        <w:rPr>
          <w:rFonts w:ascii="Times New Roman" w:eastAsia="Times New Roman" w:hAnsi="Times New Roman" w:cs="Times New Roman"/>
          <w:sz w:val="24"/>
          <w:szCs w:val="24"/>
        </w:rPr>
        <w:t xml:space="preserve"> URL in the given text box. Let’s use currency converter URL. </w:t>
      </w:r>
      <w:proofErr w:type="gramStart"/>
      <w:r w:rsidRPr="00521F00">
        <w:rPr>
          <w:rFonts w:ascii="Times New Roman" w:eastAsia="Times New Roman" w:hAnsi="Times New Roman" w:cs="Times New Roman"/>
          <w:sz w:val="24"/>
          <w:szCs w:val="24"/>
        </w:rPr>
        <w:t>i.e. </w:t>
      </w:r>
      <w:hyperlink r:id="rId6" w:tgtFrame="_blank" w:history="1">
        <w:r w:rsidRPr="00521F00">
          <w:rPr>
            <w:rFonts w:ascii="Times New Roman" w:eastAsia="Times New Roman" w:hAnsi="Times New Roman" w:cs="Times New Roman"/>
            <w:color w:val="777777"/>
            <w:sz w:val="24"/>
            <w:szCs w:val="24"/>
          </w:rPr>
          <w:t>http://www.webservicex.com/CurrencyConvertor.asmx?wsdl</w:t>
        </w:r>
      </w:hyperlink>
      <w:r w:rsidRPr="00521F00">
        <w:rPr>
          <w:rFonts w:ascii="Times New Roman" w:eastAsia="Times New Roman" w:hAnsi="Times New Roman" w:cs="Times New Roman"/>
          <w:sz w:val="24"/>
          <w:szCs w:val="24"/>
        </w:rPr>
        <w:t>.</w:t>
      </w:r>
      <w:proofErr w:type="gramEnd"/>
      <w:r w:rsidRPr="00521F00">
        <w:rPr>
          <w:rFonts w:ascii="Times New Roman" w:eastAsia="Times New Roman" w:hAnsi="Times New Roman" w:cs="Times New Roman"/>
          <w:sz w:val="24"/>
          <w:szCs w:val="24"/>
        </w:rPr>
        <w:t xml:space="preserve"> (There are many other sample WSDL </w:t>
      </w:r>
      <w:proofErr w:type="spellStart"/>
      <w:r w:rsidRPr="00521F00">
        <w:rPr>
          <w:rFonts w:ascii="Times New Roman" w:eastAsia="Times New Roman" w:hAnsi="Times New Roman" w:cs="Times New Roman"/>
          <w:sz w:val="24"/>
          <w:szCs w:val="24"/>
        </w:rPr>
        <w:t>urls</w:t>
      </w:r>
      <w:proofErr w:type="spellEnd"/>
      <w:r w:rsidRPr="00521F00">
        <w:rPr>
          <w:rFonts w:ascii="Times New Roman" w:eastAsia="Times New Roman" w:hAnsi="Times New Roman" w:cs="Times New Roman"/>
          <w:sz w:val="24"/>
          <w:szCs w:val="24"/>
        </w:rPr>
        <w:t xml:space="preserve"> available. Please check for the open source Web services available for variety)</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#5.</w:t>
      </w:r>
      <w:proofErr w:type="gramEnd"/>
      <w:r w:rsidRPr="00521F00">
        <w:rPr>
          <w:rFonts w:ascii="Times New Roman" w:eastAsia="Times New Roman" w:hAnsi="Times New Roman" w:cs="Times New Roman"/>
          <w:sz w:val="24"/>
          <w:szCs w:val="24"/>
        </w:rPr>
        <w:t> The remaining setting can be left default and then click OK. The below WSDL processing progress shows up (</w:t>
      </w:r>
      <w:r w:rsidRPr="00521F00">
        <w:rPr>
          <w:rFonts w:ascii="Times New Roman" w:eastAsia="Times New Roman" w:hAnsi="Times New Roman" w:cs="Times New Roman"/>
          <w:b/>
          <w:bCs/>
          <w:sz w:val="24"/>
          <w:szCs w:val="24"/>
        </w:rPr>
        <w:t>Note:</w:t>
      </w:r>
      <w:r w:rsidRPr="00521F00">
        <w:rPr>
          <w:rFonts w:ascii="Times New Roman" w:eastAsia="Times New Roman" w:hAnsi="Times New Roman" w:cs="Times New Roman"/>
          <w:sz w:val="24"/>
          <w:szCs w:val="24"/>
        </w:rPr>
        <w:t> internet connection is mandatory for this to work)</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3657600" cy="1257300"/>
            <wp:effectExtent l="19050" t="0" r="0" b="0"/>
            <wp:docPr id="1" name="Picture 1" descr="SOAPUI Project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PUI Project 1">
                      <a:hlinkClick r:id="rId7"/>
                    </pic:cNvPr>
                    <pic:cNvPicPr>
                      <a:picLocks noChangeAspect="1" noChangeArrowheads="1"/>
                    </pic:cNvPicPr>
                  </pic:nvPicPr>
                  <pic:blipFill>
                    <a:blip r:embed="rId8"/>
                    <a:srcRect/>
                    <a:stretch>
                      <a:fillRect/>
                    </a:stretch>
                  </pic:blipFill>
                  <pic:spPr bwMode="auto">
                    <a:xfrm>
                      <a:off x="0" y="0"/>
                      <a:ext cx="3657600" cy="1257300"/>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#6.</w:t>
      </w:r>
      <w:proofErr w:type="gramEnd"/>
      <w:r w:rsidRPr="00521F00">
        <w:rPr>
          <w:rFonts w:ascii="Times New Roman" w:eastAsia="Times New Roman" w:hAnsi="Times New Roman" w:cs="Times New Roman"/>
          <w:sz w:val="24"/>
          <w:szCs w:val="24"/>
        </w:rPr>
        <w:t> Once WSDL URL processing has been successful, SOAP project will be created along with the service requests.</w:t>
      </w:r>
    </w:p>
    <w:p w:rsidR="00521F00" w:rsidRPr="00521F00" w:rsidRDefault="00521F00" w:rsidP="00521F00">
      <w:pPr>
        <w:spacing w:after="369"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 xml:space="preserve">The URL we used in this tutorial can be called from anywhere through Internet. This web service is hosted on a web server and on calling the URL the hosted server is searched and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 xml:space="preserve"> project gets loaded with the services contained within it as you can see below: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2533650" cy="1200150"/>
            <wp:effectExtent l="19050" t="0" r="0" b="0"/>
            <wp:docPr id="2" name="Picture 2" descr="SOAPUI Project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APUI Project 2">
                      <a:hlinkClick r:id="rId9"/>
                    </pic:cNvPr>
                    <pic:cNvPicPr>
                      <a:picLocks noChangeAspect="1" noChangeArrowheads="1"/>
                    </pic:cNvPicPr>
                  </pic:nvPicPr>
                  <pic:blipFill>
                    <a:blip r:embed="rId10"/>
                    <a:srcRect/>
                    <a:stretch>
                      <a:fillRect/>
                    </a:stretch>
                  </pic:blipFill>
                  <pic:spPr bwMode="auto">
                    <a:xfrm>
                      <a:off x="0" y="0"/>
                      <a:ext cx="2533650" cy="1200150"/>
                    </a:xfrm>
                    <a:prstGeom prst="rect">
                      <a:avLst/>
                    </a:prstGeom>
                    <a:noFill/>
                    <a:ln w="9525">
                      <a:noFill/>
                      <a:miter lim="800000"/>
                      <a:headEnd/>
                      <a:tailEnd/>
                    </a:ln>
                  </pic:spPr>
                </pic:pic>
              </a:graphicData>
            </a:graphic>
          </wp:inline>
        </w:drawing>
      </w:r>
    </w:p>
    <w:p w:rsidR="00521F00" w:rsidRPr="00521F00" w:rsidRDefault="00521F00" w:rsidP="00521F00">
      <w:pPr>
        <w:spacing w:after="369"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Project creation done!</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b/>
          <w:bCs/>
          <w:sz w:val="24"/>
          <w:szCs w:val="24"/>
          <w:u w:val="single"/>
        </w:rPr>
        <w:t>Adding a WSDL to an existing project:</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#1.</w:t>
      </w:r>
      <w:proofErr w:type="gramEnd"/>
      <w:r w:rsidRPr="00521F00">
        <w:rPr>
          <w:rFonts w:ascii="Times New Roman" w:eastAsia="Times New Roman" w:hAnsi="Times New Roman" w:cs="Times New Roman"/>
          <w:sz w:val="24"/>
          <w:szCs w:val="24"/>
        </w:rPr>
        <w:t> Right click on the </w:t>
      </w:r>
      <w:r w:rsidRPr="00521F00">
        <w:rPr>
          <w:rFonts w:ascii="Times New Roman" w:eastAsia="Times New Roman" w:hAnsi="Times New Roman" w:cs="Times New Roman"/>
          <w:b/>
          <w:bCs/>
          <w:sz w:val="24"/>
          <w:szCs w:val="24"/>
        </w:rPr>
        <w:t>Project Name</w:t>
      </w:r>
      <w:r w:rsidRPr="00521F00">
        <w:rPr>
          <w:rFonts w:ascii="Times New Roman" w:eastAsia="Times New Roman" w:hAnsi="Times New Roman" w:cs="Times New Roman"/>
          <w:sz w:val="24"/>
          <w:szCs w:val="24"/>
        </w:rPr>
        <w:t> in the Navigator panel</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#2.</w:t>
      </w:r>
      <w:proofErr w:type="gramEnd"/>
      <w:r w:rsidRPr="00521F00">
        <w:rPr>
          <w:rFonts w:ascii="Times New Roman" w:eastAsia="Times New Roman" w:hAnsi="Times New Roman" w:cs="Times New Roman"/>
          <w:sz w:val="24"/>
          <w:szCs w:val="24"/>
        </w:rPr>
        <w:t> Click </w:t>
      </w:r>
      <w:r w:rsidRPr="00521F00">
        <w:rPr>
          <w:rFonts w:ascii="Times New Roman" w:eastAsia="Times New Roman" w:hAnsi="Times New Roman" w:cs="Times New Roman"/>
          <w:b/>
          <w:bCs/>
          <w:sz w:val="24"/>
          <w:szCs w:val="24"/>
        </w:rPr>
        <w:t>Add WSDL</w:t>
      </w:r>
      <w:r w:rsidRPr="00521F00">
        <w:rPr>
          <w:rFonts w:ascii="Times New Roman" w:eastAsia="Times New Roman" w:hAnsi="Times New Roman" w:cs="Times New Roman"/>
          <w:sz w:val="24"/>
          <w:szCs w:val="24"/>
        </w:rPr>
        <w:t> option or hit CTRL + U</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#3.</w:t>
      </w:r>
      <w:proofErr w:type="gramEnd"/>
      <w:r w:rsidRPr="00521F00">
        <w:rPr>
          <w:rFonts w:ascii="Times New Roman" w:eastAsia="Times New Roman" w:hAnsi="Times New Roman" w:cs="Times New Roman"/>
          <w:sz w:val="24"/>
          <w:szCs w:val="24"/>
        </w:rPr>
        <w:t> Add WSDL dialog appears on the screen.</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#4.</w:t>
      </w:r>
      <w:proofErr w:type="gramEnd"/>
      <w:r w:rsidRPr="00521F00">
        <w:rPr>
          <w:rFonts w:ascii="Times New Roman" w:eastAsia="Times New Roman" w:hAnsi="Times New Roman" w:cs="Times New Roman"/>
          <w:sz w:val="24"/>
          <w:szCs w:val="24"/>
        </w:rPr>
        <w:t> Enter valid WSDL URL in the text field as seen below: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lastRenderedPageBreak/>
        <w:drawing>
          <wp:inline distT="0" distB="0" distL="0" distR="0">
            <wp:extent cx="4619625" cy="2314575"/>
            <wp:effectExtent l="19050" t="0" r="9525" b="0"/>
            <wp:docPr id="3" name="Picture 3" descr="SOAPUI Project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PUI Project 3">
                      <a:hlinkClick r:id="rId11"/>
                    </pic:cNvPr>
                    <pic:cNvPicPr>
                      <a:picLocks noChangeAspect="1" noChangeArrowheads="1"/>
                    </pic:cNvPicPr>
                  </pic:nvPicPr>
                  <pic:blipFill>
                    <a:blip r:embed="rId12"/>
                    <a:srcRect/>
                    <a:stretch>
                      <a:fillRect/>
                    </a:stretch>
                  </pic:blipFill>
                  <pic:spPr bwMode="auto">
                    <a:xfrm>
                      <a:off x="0" y="0"/>
                      <a:ext cx="4619625" cy="2314575"/>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#5.</w:t>
      </w:r>
      <w:proofErr w:type="gramEnd"/>
      <w:r w:rsidRPr="00521F00">
        <w:rPr>
          <w:rFonts w:ascii="Times New Roman" w:eastAsia="Times New Roman" w:hAnsi="Times New Roman" w:cs="Times New Roman"/>
          <w:sz w:val="24"/>
          <w:szCs w:val="24"/>
        </w:rPr>
        <w:t> Click OK</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#6.</w:t>
      </w:r>
      <w:proofErr w:type="gramEnd"/>
      <w:r w:rsidRPr="00521F00">
        <w:rPr>
          <w:rFonts w:ascii="Times New Roman" w:eastAsia="Times New Roman" w:hAnsi="Times New Roman" w:cs="Times New Roman"/>
          <w:sz w:val="24"/>
          <w:szCs w:val="24"/>
        </w:rPr>
        <w:t> The URL is processed and the respective services get loaded into the SOAP project as below: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2266950" cy="1847850"/>
            <wp:effectExtent l="19050" t="0" r="0" b="0"/>
            <wp:docPr id="4" name="Picture 4" descr="SOAPUI Project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APUI Project 4">
                      <a:hlinkClick r:id="rId13"/>
                    </pic:cNvPr>
                    <pic:cNvPicPr>
                      <a:picLocks noChangeAspect="1" noChangeArrowheads="1"/>
                    </pic:cNvPicPr>
                  </pic:nvPicPr>
                  <pic:blipFill>
                    <a:blip r:embed="rId14"/>
                    <a:srcRect/>
                    <a:stretch>
                      <a:fillRect/>
                    </a:stretch>
                  </pic:blipFill>
                  <pic:spPr bwMode="auto">
                    <a:xfrm>
                      <a:off x="0" y="0"/>
                      <a:ext cx="2266950" cy="1847850"/>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b/>
          <w:bCs/>
          <w:sz w:val="24"/>
          <w:szCs w:val="24"/>
          <w:u w:val="single"/>
        </w:rPr>
        <w:t>Executing Services &amp; Response Verification:</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#1.</w:t>
      </w:r>
      <w:proofErr w:type="gramEnd"/>
      <w:r w:rsidRPr="00521F00">
        <w:rPr>
          <w:rFonts w:ascii="Times New Roman" w:eastAsia="Times New Roman" w:hAnsi="Times New Roman" w:cs="Times New Roman"/>
          <w:sz w:val="24"/>
          <w:szCs w:val="24"/>
        </w:rPr>
        <w:t> Expand the </w:t>
      </w:r>
      <w:proofErr w:type="spellStart"/>
      <w:r w:rsidRPr="00521F00">
        <w:rPr>
          <w:rFonts w:ascii="Times New Roman" w:eastAsia="Times New Roman" w:hAnsi="Times New Roman" w:cs="Times New Roman"/>
          <w:b/>
          <w:bCs/>
          <w:sz w:val="24"/>
          <w:szCs w:val="24"/>
        </w:rPr>
        <w:t>CurrencyConvertorSoap</w:t>
      </w:r>
      <w:proofErr w:type="spellEnd"/>
      <w:r w:rsidRPr="00521F00">
        <w:rPr>
          <w:rFonts w:ascii="Times New Roman" w:eastAsia="Times New Roman" w:hAnsi="Times New Roman" w:cs="Times New Roman"/>
          <w:sz w:val="24"/>
          <w:szCs w:val="24"/>
        </w:rPr>
        <w:t> in the tree (click on the +)</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#2.</w:t>
      </w:r>
      <w:proofErr w:type="gramEnd"/>
      <w:r w:rsidRPr="00521F00">
        <w:rPr>
          <w:rFonts w:ascii="Times New Roman" w:eastAsia="Times New Roman" w:hAnsi="Times New Roman" w:cs="Times New Roman"/>
          <w:sz w:val="24"/>
          <w:szCs w:val="24"/>
        </w:rPr>
        <w:t> Double Click </w:t>
      </w:r>
      <w:r w:rsidRPr="00521F00">
        <w:rPr>
          <w:rFonts w:ascii="Times New Roman" w:eastAsia="Times New Roman" w:hAnsi="Times New Roman" w:cs="Times New Roman"/>
          <w:b/>
          <w:bCs/>
          <w:sz w:val="24"/>
          <w:szCs w:val="24"/>
        </w:rPr>
        <w:t>Request1 </w:t>
      </w:r>
      <w:r w:rsidRPr="00521F00">
        <w:rPr>
          <w:rFonts w:ascii="Times New Roman" w:eastAsia="Times New Roman" w:hAnsi="Times New Roman" w:cs="Times New Roman"/>
          <w:sz w:val="24"/>
          <w:szCs w:val="24"/>
        </w:rPr>
        <w:t>(the service name, this can be changed if needed)</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Please take a look at the screenshot for more information: </w:t>
      </w:r>
      <w:r w:rsidRPr="00521F00">
        <w:rPr>
          <w:rFonts w:ascii="Times New Roman" w:eastAsia="Times New Roman" w:hAnsi="Times New Roman" w:cs="Times New Roman"/>
          <w:i/>
          <w:iCs/>
          <w:sz w:val="24"/>
          <w:szCs w:val="24"/>
        </w:rPr>
        <w:t>(Click on image for an enlarged view)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4638675" cy="1933575"/>
            <wp:effectExtent l="19050" t="0" r="9525" b="0"/>
            <wp:docPr id="5" name="Picture 5" descr="SOAPUI Project 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APUI Project 5">
                      <a:hlinkClick r:id="rId15"/>
                    </pic:cNvPr>
                    <pic:cNvPicPr>
                      <a:picLocks noChangeAspect="1" noChangeArrowheads="1"/>
                    </pic:cNvPicPr>
                  </pic:nvPicPr>
                  <pic:blipFill>
                    <a:blip r:embed="rId16"/>
                    <a:srcRect/>
                    <a:stretch>
                      <a:fillRect/>
                    </a:stretch>
                  </pic:blipFill>
                  <pic:spPr bwMode="auto">
                    <a:xfrm>
                      <a:off x="0" y="0"/>
                      <a:ext cx="4638675" cy="1933575"/>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#3.</w:t>
      </w:r>
      <w:proofErr w:type="gramEnd"/>
      <w:r w:rsidRPr="00521F00">
        <w:rPr>
          <w:rFonts w:ascii="Times New Roman" w:eastAsia="Times New Roman" w:hAnsi="Times New Roman" w:cs="Times New Roman"/>
          <w:sz w:val="24"/>
          <w:szCs w:val="24"/>
        </w:rPr>
        <w:t> Click on the XML tab from request section. It will show the input request for currency convertor web service as shown here in the screenshot. </w:t>
      </w:r>
      <w:r w:rsidRPr="00521F00">
        <w:rPr>
          <w:rFonts w:ascii="Times New Roman" w:eastAsia="Times New Roman" w:hAnsi="Times New Roman" w:cs="Times New Roman"/>
          <w:i/>
          <w:iCs/>
          <w:sz w:val="24"/>
          <w:szCs w:val="24"/>
        </w:rPr>
        <w:t>(Click on image for an enlarged view)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4629150" cy="1428750"/>
            <wp:effectExtent l="19050" t="0" r="0" b="0"/>
            <wp:docPr id="6" name="Picture 6" descr="SOAPUI Project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APUI Project 6">
                      <a:hlinkClick r:id="rId17"/>
                    </pic:cNvPr>
                    <pic:cNvPicPr>
                      <a:picLocks noChangeAspect="1" noChangeArrowheads="1"/>
                    </pic:cNvPicPr>
                  </pic:nvPicPr>
                  <pic:blipFill>
                    <a:blip r:embed="rId18"/>
                    <a:srcRect/>
                    <a:stretch>
                      <a:fillRect/>
                    </a:stretch>
                  </pic:blipFill>
                  <pic:spPr bwMode="auto">
                    <a:xfrm>
                      <a:off x="0" y="0"/>
                      <a:ext cx="4629150" cy="1428750"/>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i/>
          <w:iCs/>
          <w:sz w:val="24"/>
          <w:szCs w:val="24"/>
        </w:rPr>
        <w:t>In the above screen question mark (?) symbols are in the input request. These are the input parameters for the currency convertor web service.</w:t>
      </w:r>
      <w:r w:rsidRPr="00521F00">
        <w:rPr>
          <w:rFonts w:ascii="Times New Roman" w:eastAsia="Times New Roman" w:hAnsi="Times New Roman" w:cs="Times New Roman"/>
          <w:sz w:val="24"/>
          <w:szCs w:val="24"/>
        </w:rPr>
        <w:br/>
        <w:t>When run / start </w:t>
      </w:r>
      <w:r>
        <w:rPr>
          <w:rFonts w:ascii="Times New Roman" w:eastAsia="Times New Roman" w:hAnsi="Times New Roman" w:cs="Times New Roman"/>
          <w:noProof/>
          <w:color w:val="777777"/>
          <w:sz w:val="24"/>
          <w:szCs w:val="24"/>
          <w:bdr w:val="none" w:sz="0" w:space="0" w:color="auto" w:frame="1"/>
        </w:rPr>
        <w:drawing>
          <wp:inline distT="0" distB="0" distL="0" distR="0">
            <wp:extent cx="285750" cy="266700"/>
            <wp:effectExtent l="19050" t="0" r="0" b="0"/>
            <wp:docPr id="7" name="Picture 7" descr="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a:hlinkClick r:id="rId19"/>
                    </pic:cNvPr>
                    <pic:cNvPicPr>
                      <a:picLocks noChangeAspect="1" noChangeArrowheads="1"/>
                    </pic:cNvPicPr>
                  </pic:nvPicPr>
                  <pic:blipFill>
                    <a:blip r:embed="rId20"/>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521F00">
        <w:rPr>
          <w:rFonts w:ascii="Times New Roman" w:eastAsia="Times New Roman" w:hAnsi="Times New Roman" w:cs="Times New Roman"/>
          <w:sz w:val="24"/>
          <w:szCs w:val="24"/>
        </w:rPr>
        <w:t xml:space="preserve"> icon is clicked,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 xml:space="preserve"> will call the currency convertor web service along with the input parameters that were provided in the request. Then, the web server will receive these input parameters and process them. Once done, the server will send the response back to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Sometimes the response may contain error messages. For </w:t>
      </w:r>
      <w:r w:rsidRPr="00521F00">
        <w:rPr>
          <w:rFonts w:ascii="Times New Roman" w:eastAsia="Times New Roman" w:hAnsi="Times New Roman" w:cs="Times New Roman"/>
          <w:sz w:val="24"/>
          <w:szCs w:val="24"/>
          <w:u w:val="single"/>
        </w:rPr>
        <w:t>example</w:t>
      </w:r>
      <w:r w:rsidRPr="00521F00">
        <w:rPr>
          <w:rFonts w:ascii="Times New Roman" w:eastAsia="Times New Roman" w:hAnsi="Times New Roman" w:cs="Times New Roman"/>
          <w:sz w:val="24"/>
          <w:szCs w:val="24"/>
        </w:rPr>
        <w:t>, while processing the input request, server may be down or Internet connection could not be established from our side. During that time, we will get a response that is an exception.</w:t>
      </w:r>
    </w:p>
    <w:p w:rsidR="00521F00" w:rsidRPr="00521F00" w:rsidRDefault="00521F00" w:rsidP="00521F00">
      <w:pPr>
        <w:spacing w:after="369"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For instance, let us enter USD for &lt;&lt;From Currency&gt;&gt; and INR for &lt;&lt;To Currency&gt;&gt; with valid values as below and call the service. As can be seen below, the correct response is obtained.</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i/>
          <w:iCs/>
          <w:sz w:val="24"/>
          <w:szCs w:val="24"/>
        </w:rPr>
        <w:t>(Click on image for an enlarged view)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4648200" cy="914400"/>
            <wp:effectExtent l="19050" t="0" r="0" b="0"/>
            <wp:docPr id="8" name="Picture 8" descr="SOAPUI Project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UI Project 7">
                      <a:hlinkClick r:id="rId21"/>
                    </pic:cNvPr>
                    <pic:cNvPicPr>
                      <a:picLocks noChangeAspect="1" noChangeArrowheads="1"/>
                    </pic:cNvPicPr>
                  </pic:nvPicPr>
                  <pic:blipFill>
                    <a:blip r:embed="rId22"/>
                    <a:srcRect/>
                    <a:stretch>
                      <a:fillRect/>
                    </a:stretch>
                  </pic:blipFill>
                  <pic:spPr bwMode="auto">
                    <a:xfrm>
                      <a:off x="0" y="0"/>
                      <a:ext cx="4648200" cy="914400"/>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To test a negative scenario, let me change the &lt;&lt;From Currency&gt;&gt; as </w:t>
      </w:r>
      <w:r w:rsidRPr="00521F00">
        <w:rPr>
          <w:rFonts w:ascii="Times New Roman" w:eastAsia="Times New Roman" w:hAnsi="Times New Roman" w:cs="Times New Roman"/>
          <w:b/>
          <w:bCs/>
          <w:sz w:val="24"/>
          <w:szCs w:val="24"/>
        </w:rPr>
        <w:t>US </w:t>
      </w:r>
      <w:r w:rsidRPr="00521F00">
        <w:rPr>
          <w:rFonts w:ascii="Times New Roman" w:eastAsia="Times New Roman" w:hAnsi="Times New Roman" w:cs="Times New Roman"/>
          <w:sz w:val="24"/>
          <w:szCs w:val="24"/>
        </w:rPr>
        <w:t>and execute the service.</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i/>
          <w:iCs/>
          <w:sz w:val="24"/>
          <w:szCs w:val="24"/>
        </w:rPr>
        <w:t>(Click on image for an enlarged view)</w:t>
      </w:r>
    </w:p>
    <w:p w:rsidR="00521F00" w:rsidRPr="00521F00" w:rsidRDefault="00521F00" w:rsidP="00521F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777777"/>
          <w:sz w:val="24"/>
          <w:szCs w:val="24"/>
          <w:bdr w:val="none" w:sz="0" w:space="0" w:color="auto" w:frame="1"/>
        </w:rPr>
        <w:drawing>
          <wp:inline distT="0" distB="0" distL="0" distR="0">
            <wp:extent cx="4619625" cy="1714500"/>
            <wp:effectExtent l="19050" t="0" r="9525" b="0"/>
            <wp:docPr id="9" name="Picture 9" descr="SOAPUI Project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APUI Project 8">
                      <a:hlinkClick r:id="rId23"/>
                    </pic:cNvPr>
                    <pic:cNvPicPr>
                      <a:picLocks noChangeAspect="1" noChangeArrowheads="1"/>
                    </pic:cNvPicPr>
                  </pic:nvPicPr>
                  <pic:blipFill>
                    <a:blip r:embed="rId24"/>
                    <a:srcRect/>
                    <a:stretch>
                      <a:fillRect/>
                    </a:stretch>
                  </pic:blipFill>
                  <pic:spPr bwMode="auto">
                    <a:xfrm>
                      <a:off x="0" y="0"/>
                      <a:ext cx="4619625" cy="1714500"/>
                    </a:xfrm>
                    <a:prstGeom prst="rect">
                      <a:avLst/>
                    </a:prstGeom>
                    <a:noFill/>
                    <a:ln w="9525">
                      <a:noFill/>
                      <a:miter lim="800000"/>
                      <a:headEnd/>
                      <a:tailEnd/>
                    </a:ln>
                  </pic:spPr>
                </pic:pic>
              </a:graphicData>
            </a:graphic>
          </wp:inline>
        </w:drawing>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To this we received an unknown error messages because our input was wrong. The same error messages will be shown in the </w:t>
      </w:r>
      <w:r w:rsidRPr="00521F00">
        <w:rPr>
          <w:rFonts w:ascii="Times New Roman" w:eastAsia="Times New Roman" w:hAnsi="Times New Roman" w:cs="Times New Roman"/>
          <w:b/>
          <w:bCs/>
          <w:sz w:val="24"/>
          <w:szCs w:val="24"/>
        </w:rPr>
        <w:t>error log</w:t>
      </w:r>
      <w:r w:rsidRPr="00521F00">
        <w:rPr>
          <w:rFonts w:ascii="Times New Roman" w:eastAsia="Times New Roman" w:hAnsi="Times New Roman" w:cs="Times New Roman"/>
          <w:sz w:val="24"/>
          <w:szCs w:val="24"/>
        </w:rPr>
        <w:t> tab.</w:t>
      </w:r>
    </w:p>
    <w:p w:rsidR="00521F00" w:rsidRPr="00521F00" w:rsidRDefault="00521F00" w:rsidP="00521F00">
      <w:pPr>
        <w:spacing w:after="0" w:line="267" w:lineRule="atLeast"/>
        <w:outlineLvl w:val="2"/>
        <w:rPr>
          <w:rFonts w:ascii="Helvetica" w:eastAsia="Times New Roman" w:hAnsi="Helvetica" w:cs="Helvetica"/>
          <w:b/>
          <w:bCs/>
          <w:color w:val="000000"/>
          <w:sz w:val="33"/>
          <w:szCs w:val="33"/>
        </w:rPr>
      </w:pPr>
      <w:proofErr w:type="spellStart"/>
      <w:r w:rsidRPr="00521F00">
        <w:rPr>
          <w:rFonts w:ascii="Helvetica" w:eastAsia="Times New Roman" w:hAnsi="Helvetica" w:cs="Helvetica"/>
          <w:b/>
          <w:bCs/>
          <w:color w:val="000000"/>
          <w:sz w:val="33"/>
        </w:rPr>
        <w:t>TestSuite</w:t>
      </w:r>
      <w:proofErr w:type="spellEnd"/>
      <w:r w:rsidRPr="00521F00">
        <w:rPr>
          <w:rFonts w:ascii="Helvetica" w:eastAsia="Times New Roman" w:hAnsi="Helvetica" w:cs="Helvetica"/>
          <w:b/>
          <w:bCs/>
          <w:color w:val="000000"/>
          <w:sz w:val="33"/>
        </w:rPr>
        <w:t xml:space="preserve">, </w:t>
      </w:r>
      <w:proofErr w:type="spellStart"/>
      <w:r w:rsidRPr="00521F00">
        <w:rPr>
          <w:rFonts w:ascii="Helvetica" w:eastAsia="Times New Roman" w:hAnsi="Helvetica" w:cs="Helvetica"/>
          <w:b/>
          <w:bCs/>
          <w:color w:val="000000"/>
          <w:sz w:val="33"/>
        </w:rPr>
        <w:t>TestCase</w:t>
      </w:r>
      <w:proofErr w:type="spellEnd"/>
      <w:r w:rsidRPr="00521F00">
        <w:rPr>
          <w:rFonts w:ascii="Helvetica" w:eastAsia="Times New Roman" w:hAnsi="Helvetica" w:cs="Helvetica"/>
          <w:b/>
          <w:bCs/>
          <w:color w:val="000000"/>
          <w:sz w:val="33"/>
        </w:rPr>
        <w:t xml:space="preserve"> and </w:t>
      </w:r>
      <w:proofErr w:type="spellStart"/>
      <w:r w:rsidRPr="00521F00">
        <w:rPr>
          <w:rFonts w:ascii="Helvetica" w:eastAsia="Times New Roman" w:hAnsi="Helvetica" w:cs="Helvetica"/>
          <w:b/>
          <w:bCs/>
          <w:color w:val="000000"/>
          <w:sz w:val="33"/>
        </w:rPr>
        <w:t>TestStep</w:t>
      </w:r>
      <w:proofErr w:type="spellEnd"/>
      <w:r w:rsidRPr="00521F00">
        <w:rPr>
          <w:rFonts w:ascii="Helvetica" w:eastAsia="Times New Roman" w:hAnsi="Helvetica" w:cs="Helvetica"/>
          <w:b/>
          <w:bCs/>
          <w:color w:val="000000"/>
          <w:sz w:val="33"/>
        </w:rPr>
        <w:t xml:space="preserve"> in </w:t>
      </w:r>
      <w:proofErr w:type="spellStart"/>
      <w:r w:rsidRPr="00521F00">
        <w:rPr>
          <w:rFonts w:ascii="Helvetica" w:eastAsia="Times New Roman" w:hAnsi="Helvetica" w:cs="Helvetica"/>
          <w:b/>
          <w:bCs/>
          <w:color w:val="000000"/>
          <w:sz w:val="33"/>
        </w:rPr>
        <w:t>SoapUI</w:t>
      </w:r>
      <w:proofErr w:type="spellEnd"/>
      <w:r w:rsidRPr="00521F00">
        <w:rPr>
          <w:rFonts w:ascii="Helvetica" w:eastAsia="Times New Roman" w:hAnsi="Helvetica" w:cs="Helvetica"/>
          <w:b/>
          <w:bCs/>
          <w:color w:val="000000"/>
          <w:sz w:val="33"/>
        </w:rPr>
        <w:t>:</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A </w:t>
      </w:r>
      <w:hyperlink r:id="rId25" w:history="1">
        <w:r w:rsidRPr="00521F00">
          <w:rPr>
            <w:rFonts w:ascii="Times New Roman" w:eastAsia="Times New Roman" w:hAnsi="Times New Roman" w:cs="Times New Roman"/>
            <w:color w:val="777777"/>
            <w:sz w:val="24"/>
            <w:szCs w:val="24"/>
          </w:rPr>
          <w:t>test suite</w:t>
        </w:r>
      </w:hyperlink>
      <w:r w:rsidRPr="00521F00">
        <w:rPr>
          <w:rFonts w:ascii="Times New Roman" w:eastAsia="Times New Roman" w:hAnsi="Times New Roman" w:cs="Times New Roman"/>
          <w:sz w:val="24"/>
          <w:szCs w:val="24"/>
        </w:rPr>
        <w:t> is a common repository that contains a number of test cases. It is a collection of Test cases that represent the application flow. Test cases are the descriptive data about the application flow. Each test case contains individual actions called Test steps.</w:t>
      </w:r>
    </w:p>
    <w:p w:rsidR="00521F00" w:rsidRPr="00521F00" w:rsidRDefault="00521F00" w:rsidP="00521F00">
      <w:pPr>
        <w:spacing w:after="369"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sz w:val="24"/>
          <w:szCs w:val="24"/>
        </w:rPr>
        <w:t xml:space="preserve">In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 xml:space="preserve">, test suite will be a root node that has to be created explicitly and test cases can be added under it and to test cases we can add test steps. It is a tree structure of sorts. If the test suites are well built, a bunch of </w:t>
      </w:r>
      <w:proofErr w:type="spellStart"/>
      <w:r w:rsidRPr="00521F00">
        <w:rPr>
          <w:rFonts w:ascii="Times New Roman" w:eastAsia="Times New Roman" w:hAnsi="Times New Roman" w:cs="Times New Roman"/>
          <w:sz w:val="24"/>
          <w:szCs w:val="24"/>
        </w:rPr>
        <w:t>webservices</w:t>
      </w:r>
      <w:proofErr w:type="spellEnd"/>
      <w:r w:rsidRPr="00521F00">
        <w:rPr>
          <w:rFonts w:ascii="Times New Roman" w:eastAsia="Times New Roman" w:hAnsi="Times New Roman" w:cs="Times New Roman"/>
          <w:sz w:val="24"/>
          <w:szCs w:val="24"/>
        </w:rPr>
        <w:t xml:space="preserve"> can be executed in one go. These test suites can be used for smoke, performance, regression testing etc. Once executed </w:t>
      </w:r>
      <w:proofErr w:type="spellStart"/>
      <w:r w:rsidRPr="00521F00">
        <w:rPr>
          <w:rFonts w:ascii="Times New Roman" w:eastAsia="Times New Roman" w:hAnsi="Times New Roman" w:cs="Times New Roman"/>
          <w:sz w:val="24"/>
          <w:szCs w:val="24"/>
        </w:rPr>
        <w:t>SoapUI</w:t>
      </w:r>
      <w:proofErr w:type="spellEnd"/>
      <w:r w:rsidRPr="00521F00">
        <w:rPr>
          <w:rFonts w:ascii="Times New Roman" w:eastAsia="Times New Roman" w:hAnsi="Times New Roman" w:cs="Times New Roman"/>
          <w:sz w:val="24"/>
          <w:szCs w:val="24"/>
        </w:rPr>
        <w:t xml:space="preserve"> Pro generates a report for analyzing results.</w:t>
      </w:r>
    </w:p>
    <w:p w:rsidR="00521F00" w:rsidRPr="00521F00" w:rsidRDefault="00521F00" w:rsidP="00521F00">
      <w:pPr>
        <w:spacing w:after="0" w:line="240" w:lineRule="auto"/>
        <w:rPr>
          <w:rFonts w:ascii="Times New Roman" w:eastAsia="Times New Roman" w:hAnsi="Times New Roman" w:cs="Times New Roman"/>
          <w:sz w:val="24"/>
          <w:szCs w:val="24"/>
        </w:rPr>
      </w:pPr>
      <w:r w:rsidRPr="00521F00">
        <w:rPr>
          <w:rFonts w:ascii="Times New Roman" w:eastAsia="Times New Roman" w:hAnsi="Times New Roman" w:cs="Times New Roman"/>
          <w:b/>
          <w:bCs/>
          <w:sz w:val="24"/>
          <w:szCs w:val="24"/>
          <w:u w:val="single"/>
        </w:rPr>
        <w:t xml:space="preserve">Adding a </w:t>
      </w:r>
      <w:proofErr w:type="spellStart"/>
      <w:r w:rsidRPr="00521F00">
        <w:rPr>
          <w:rFonts w:ascii="Times New Roman" w:eastAsia="Times New Roman" w:hAnsi="Times New Roman" w:cs="Times New Roman"/>
          <w:b/>
          <w:bCs/>
          <w:sz w:val="24"/>
          <w:szCs w:val="24"/>
          <w:u w:val="single"/>
        </w:rPr>
        <w:t>TestSuite</w:t>
      </w:r>
      <w:proofErr w:type="spellEnd"/>
      <w:r w:rsidRPr="00521F00">
        <w:rPr>
          <w:rFonts w:ascii="Times New Roman" w:eastAsia="Times New Roman" w:hAnsi="Times New Roman" w:cs="Times New Roman"/>
          <w:b/>
          <w:bCs/>
          <w:sz w:val="24"/>
          <w:szCs w:val="24"/>
          <w:u w:val="single"/>
        </w:rPr>
        <w:t xml:space="preserve"> during project creation:</w:t>
      </w:r>
    </w:p>
    <w:p w:rsidR="00521F00" w:rsidRPr="00521F00" w:rsidRDefault="00521F00" w:rsidP="00521F00">
      <w:pPr>
        <w:spacing w:after="0" w:line="240" w:lineRule="auto"/>
        <w:rPr>
          <w:rFonts w:ascii="Times New Roman" w:eastAsia="Times New Roman" w:hAnsi="Times New Roman" w:cs="Times New Roman"/>
          <w:sz w:val="24"/>
          <w:szCs w:val="24"/>
        </w:rPr>
      </w:pPr>
      <w:proofErr w:type="gramStart"/>
      <w:r w:rsidRPr="00521F00">
        <w:rPr>
          <w:rFonts w:ascii="Times New Roman" w:eastAsia="Times New Roman" w:hAnsi="Times New Roman" w:cs="Times New Roman"/>
          <w:b/>
          <w:bCs/>
          <w:sz w:val="24"/>
          <w:szCs w:val="24"/>
        </w:rPr>
        <w:t>#1.</w:t>
      </w:r>
      <w:proofErr w:type="gramEnd"/>
      <w:r w:rsidRPr="00521F00">
        <w:rPr>
          <w:rFonts w:ascii="Times New Roman" w:eastAsia="Times New Roman" w:hAnsi="Times New Roman" w:cs="Times New Roman"/>
          <w:sz w:val="24"/>
          <w:szCs w:val="24"/>
        </w:rPr>
        <w:t> </w:t>
      </w:r>
      <w:proofErr w:type="gramStart"/>
      <w:r w:rsidRPr="00521F00">
        <w:rPr>
          <w:rFonts w:ascii="Times New Roman" w:eastAsia="Times New Roman" w:hAnsi="Times New Roman" w:cs="Times New Roman"/>
          <w:sz w:val="24"/>
          <w:szCs w:val="24"/>
        </w:rPr>
        <w:t>Click </w:t>
      </w:r>
      <w:r w:rsidRPr="00521F00">
        <w:rPr>
          <w:rFonts w:ascii="Times New Roman" w:eastAsia="Times New Roman" w:hAnsi="Times New Roman" w:cs="Times New Roman"/>
          <w:b/>
          <w:bCs/>
          <w:sz w:val="24"/>
          <w:szCs w:val="24"/>
        </w:rPr>
        <w:t xml:space="preserve">New </w:t>
      </w:r>
      <w:proofErr w:type="spellStart"/>
      <w:r w:rsidRPr="00521F00">
        <w:rPr>
          <w:rFonts w:ascii="Times New Roman" w:eastAsia="Times New Roman" w:hAnsi="Times New Roman" w:cs="Times New Roman"/>
          <w:b/>
          <w:bCs/>
          <w:sz w:val="24"/>
          <w:szCs w:val="24"/>
        </w:rPr>
        <w:t>SoapUI</w:t>
      </w:r>
      <w:proofErr w:type="spellEnd"/>
      <w:r w:rsidRPr="00521F00">
        <w:rPr>
          <w:rFonts w:ascii="Times New Roman" w:eastAsia="Times New Roman" w:hAnsi="Times New Roman" w:cs="Times New Roman"/>
          <w:b/>
          <w:bCs/>
          <w:sz w:val="24"/>
          <w:szCs w:val="24"/>
        </w:rPr>
        <w:t xml:space="preserve"> Project</w:t>
      </w:r>
      <w:r w:rsidRPr="00521F00">
        <w:rPr>
          <w:rFonts w:ascii="Times New Roman" w:eastAsia="Times New Roman" w:hAnsi="Times New Roman" w:cs="Times New Roman"/>
          <w:sz w:val="24"/>
          <w:szCs w:val="24"/>
        </w:rPr>
        <w:t> option (or press </w:t>
      </w:r>
      <w:r w:rsidRPr="00521F00">
        <w:rPr>
          <w:rFonts w:ascii="Times New Roman" w:eastAsia="Times New Roman" w:hAnsi="Times New Roman" w:cs="Times New Roman"/>
          <w:b/>
          <w:bCs/>
          <w:sz w:val="24"/>
          <w:szCs w:val="24"/>
        </w:rPr>
        <w:t>CTRL + N</w:t>
      </w:r>
      <w:r w:rsidRPr="00521F00">
        <w:rPr>
          <w:rFonts w:ascii="Times New Roman" w:eastAsia="Times New Roman" w:hAnsi="Times New Roman" w:cs="Times New Roman"/>
          <w:sz w:val="24"/>
          <w:szCs w:val="24"/>
        </w:rPr>
        <w:t>) from </w:t>
      </w:r>
      <w:r w:rsidRPr="00521F00">
        <w:rPr>
          <w:rFonts w:ascii="Times New Roman" w:eastAsia="Times New Roman" w:hAnsi="Times New Roman" w:cs="Times New Roman"/>
          <w:b/>
          <w:bCs/>
          <w:sz w:val="24"/>
          <w:szCs w:val="24"/>
        </w:rPr>
        <w:t>File</w:t>
      </w:r>
      <w:r w:rsidRPr="00521F00">
        <w:rPr>
          <w:rFonts w:ascii="Times New Roman" w:eastAsia="Times New Roman" w:hAnsi="Times New Roman" w:cs="Times New Roman"/>
          <w:sz w:val="24"/>
          <w:szCs w:val="24"/>
        </w:rPr>
        <w:t> menu.</w:t>
      </w:r>
      <w:proofErr w:type="gramEnd"/>
      <w:r w:rsidRPr="00521F00">
        <w:rPr>
          <w:rFonts w:ascii="Times New Roman" w:eastAsia="Times New Roman" w:hAnsi="Times New Roman" w:cs="Times New Roman"/>
          <w:sz w:val="24"/>
          <w:szCs w:val="24"/>
        </w:rPr>
        <w:t xml:space="preserve"> Check the options as above and click OK.</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color w:val="222222"/>
          <w:sz w:val="20"/>
          <w:szCs w:val="20"/>
        </w:rPr>
        <w:t>------------</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#2.</w:t>
      </w:r>
      <w:proofErr w:type="gramEnd"/>
      <w:r>
        <w:rPr>
          <w:rStyle w:val="apple-converted-space"/>
          <w:rFonts w:ascii="Verdana" w:hAnsi="Verdana"/>
          <w:color w:val="222222"/>
          <w:sz w:val="20"/>
          <w:szCs w:val="20"/>
        </w:rPr>
        <w:t> </w:t>
      </w:r>
      <w:r>
        <w:rPr>
          <w:rFonts w:ascii="Verdana" w:hAnsi="Verdana"/>
          <w:color w:val="222222"/>
          <w:sz w:val="20"/>
          <w:szCs w:val="20"/>
        </w:rPr>
        <w:t>Another pop-up to set the test case details would be displayed, set the properties as below, and click OK</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#3.</w:t>
      </w:r>
      <w:proofErr w:type="gramEnd"/>
      <w:r>
        <w:rPr>
          <w:rStyle w:val="apple-converted-space"/>
          <w:rFonts w:ascii="Verdana" w:hAnsi="Verdana"/>
          <w:color w:val="222222"/>
          <w:sz w:val="20"/>
          <w:szCs w:val="20"/>
        </w:rPr>
        <w:t> </w:t>
      </w:r>
      <w:r>
        <w:rPr>
          <w:rFonts w:ascii="Verdana" w:hAnsi="Verdana"/>
          <w:color w:val="222222"/>
          <w:sz w:val="20"/>
          <w:szCs w:val="20"/>
        </w:rPr>
        <w:t xml:space="preserve">Enter the </w:t>
      </w:r>
      <w:proofErr w:type="spellStart"/>
      <w:r>
        <w:rPr>
          <w:rFonts w:ascii="Verdana" w:hAnsi="Verdana"/>
          <w:color w:val="222222"/>
          <w:sz w:val="20"/>
          <w:szCs w:val="20"/>
        </w:rPr>
        <w:t>TestSuite</w:t>
      </w:r>
      <w:proofErr w:type="spellEnd"/>
      <w:r>
        <w:rPr>
          <w:rFonts w:ascii="Verdana" w:hAnsi="Verdana"/>
          <w:color w:val="222222"/>
          <w:sz w:val="20"/>
          <w:szCs w:val="20"/>
        </w:rPr>
        <w:t xml:space="preserve"> name. By default, a sample name will be automatically assigned and that can be changed. </w:t>
      </w:r>
      <w:proofErr w:type="spellStart"/>
      <w:proofErr w:type="gramStart"/>
      <w:r>
        <w:rPr>
          <w:rFonts w:ascii="Verdana" w:hAnsi="Verdana"/>
          <w:color w:val="222222"/>
          <w:sz w:val="20"/>
          <w:szCs w:val="20"/>
        </w:rPr>
        <w:t>Lets</w:t>
      </w:r>
      <w:proofErr w:type="spellEnd"/>
      <w:proofErr w:type="gramEnd"/>
      <w:r>
        <w:rPr>
          <w:rFonts w:ascii="Verdana" w:hAnsi="Verdana"/>
          <w:color w:val="222222"/>
          <w:sz w:val="20"/>
          <w:szCs w:val="20"/>
        </w:rPr>
        <w:t xml:space="preserve"> say it is:</w:t>
      </w:r>
      <w:r>
        <w:rPr>
          <w:rStyle w:val="apple-converted-space"/>
          <w:rFonts w:ascii="Verdana" w:hAnsi="Verdana"/>
          <w:color w:val="222222"/>
          <w:sz w:val="20"/>
          <w:szCs w:val="20"/>
        </w:rPr>
        <w:t> </w:t>
      </w:r>
      <w:r>
        <w:rPr>
          <w:rStyle w:val="Strong"/>
          <w:rFonts w:ascii="Verdana" w:hAnsi="Verdana"/>
          <w:color w:val="222222"/>
          <w:sz w:val="20"/>
          <w:szCs w:val="20"/>
        </w:rPr>
        <w:t>CurrencyConvertorSoap_TestSuite1</w:t>
      </w:r>
      <w:r>
        <w:rPr>
          <w:rStyle w:val="apple-converted-space"/>
          <w:rFonts w:ascii="Verdana" w:hAnsi="Verdana"/>
          <w:color w:val="222222"/>
          <w:sz w:val="20"/>
          <w:szCs w:val="20"/>
        </w:rPr>
        <w:t> </w:t>
      </w:r>
      <w:r>
        <w:rPr>
          <w:rFonts w:ascii="Verdana" w:hAnsi="Verdana"/>
          <w:color w:val="222222"/>
          <w:sz w:val="20"/>
          <w:szCs w:val="20"/>
        </w:rPr>
        <w:t>and click OK</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#4.</w:t>
      </w:r>
      <w:proofErr w:type="gramEnd"/>
      <w:r>
        <w:rPr>
          <w:rStyle w:val="apple-converted-space"/>
          <w:rFonts w:ascii="Verdana" w:hAnsi="Verdana"/>
          <w:color w:val="222222"/>
          <w:sz w:val="20"/>
          <w:szCs w:val="20"/>
        </w:rPr>
        <w:t> </w:t>
      </w:r>
      <w:r>
        <w:rPr>
          <w:rFonts w:ascii="Verdana" w:hAnsi="Verdana"/>
          <w:color w:val="222222"/>
          <w:sz w:val="20"/>
          <w:szCs w:val="20"/>
        </w:rPr>
        <w:t>Based on the services count under the project, it will add that many test suites. Multiple test suites can be created.</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#5.</w:t>
      </w:r>
      <w:proofErr w:type="gramEnd"/>
      <w:r>
        <w:rPr>
          <w:rStyle w:val="apple-converted-space"/>
          <w:rFonts w:ascii="Verdana" w:hAnsi="Verdana"/>
          <w:color w:val="222222"/>
          <w:sz w:val="20"/>
          <w:szCs w:val="20"/>
        </w:rPr>
        <w:t> </w:t>
      </w:r>
      <w:r>
        <w:rPr>
          <w:rFonts w:ascii="Verdana" w:hAnsi="Verdana"/>
          <w:color w:val="222222"/>
          <w:sz w:val="20"/>
          <w:szCs w:val="20"/>
        </w:rPr>
        <w:t>Finally the project tree will look like below after creating the test suites.</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3200400" cy="1676400"/>
            <wp:effectExtent l="19050" t="0" r="0" b="0"/>
            <wp:docPr id="19" name="Picture 19" descr="SOAPUI Project 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APUI Project 10">
                      <a:hlinkClick r:id="rId26"/>
                    </pic:cNvPr>
                    <pic:cNvPicPr>
                      <a:picLocks noChangeAspect="1" noChangeArrowheads="1"/>
                    </pic:cNvPicPr>
                  </pic:nvPicPr>
                  <pic:blipFill>
                    <a:blip r:embed="rId27"/>
                    <a:srcRect/>
                    <a:stretch>
                      <a:fillRect/>
                    </a:stretch>
                  </pic:blipFill>
                  <pic:spPr bwMode="auto">
                    <a:xfrm>
                      <a:off x="0" y="0"/>
                      <a:ext cx="3200400" cy="167640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#6.</w:t>
      </w:r>
      <w:proofErr w:type="gramEnd"/>
      <w:r>
        <w:rPr>
          <w:rStyle w:val="apple-converted-space"/>
          <w:rFonts w:ascii="Verdana" w:hAnsi="Verdana"/>
          <w:color w:val="222222"/>
          <w:sz w:val="20"/>
          <w:szCs w:val="20"/>
        </w:rPr>
        <w:t> </w:t>
      </w:r>
      <w:r>
        <w:rPr>
          <w:rFonts w:ascii="Verdana" w:hAnsi="Verdana"/>
          <w:color w:val="222222"/>
          <w:sz w:val="20"/>
          <w:szCs w:val="20"/>
        </w:rPr>
        <w:t>Now we have two test suites. Each test suite will contain test steps, load test step and security test step as below:</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19625" cy="3095625"/>
            <wp:effectExtent l="19050" t="0" r="9525" b="0"/>
            <wp:docPr id="20" name="Picture 20" descr="SOAPUI Project 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APUI Project 11">
                      <a:hlinkClick r:id="rId28"/>
                    </pic:cNvPr>
                    <pic:cNvPicPr>
                      <a:picLocks noChangeAspect="1" noChangeArrowheads="1"/>
                    </pic:cNvPicPr>
                  </pic:nvPicPr>
                  <pic:blipFill>
                    <a:blip r:embed="rId29"/>
                    <a:srcRect/>
                    <a:stretch>
                      <a:fillRect/>
                    </a:stretch>
                  </pic:blipFill>
                  <pic:spPr bwMode="auto">
                    <a:xfrm>
                      <a:off x="0" y="0"/>
                      <a:ext cx="4619625" cy="3095625"/>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369" w:afterAutospacing="0"/>
        <w:rPr>
          <w:rFonts w:ascii="Verdana" w:hAnsi="Verdana"/>
          <w:color w:val="222222"/>
          <w:sz w:val="20"/>
          <w:szCs w:val="20"/>
        </w:rPr>
      </w:pPr>
      <w:r>
        <w:rPr>
          <w:rFonts w:ascii="Verdana" w:hAnsi="Verdana"/>
          <w:color w:val="222222"/>
          <w:sz w:val="20"/>
          <w:szCs w:val="20"/>
        </w:rPr>
        <w:t>As discussed earlier, test steps go under the test case. Within the test steps, the actual web service steps get added. If you double click on the service name, it opens the request and response sections in the right side of the navigator panel.</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Style w:val="Emphasis"/>
          <w:rFonts w:ascii="Verdana" w:hAnsi="Verdana"/>
          <w:color w:val="222222"/>
          <w:sz w:val="20"/>
          <w:szCs w:val="20"/>
        </w:rPr>
        <w:t>(Click on image for an enlarged view)</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38675" cy="1219200"/>
            <wp:effectExtent l="19050" t="0" r="9525" b="0"/>
            <wp:docPr id="21" name="Picture 21" descr="SOAPUI Project 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APUI Project 12">
                      <a:hlinkClick r:id="rId30"/>
                    </pic:cNvPr>
                    <pic:cNvPicPr>
                      <a:picLocks noChangeAspect="1" noChangeArrowheads="1"/>
                    </pic:cNvPicPr>
                  </pic:nvPicPr>
                  <pic:blipFill>
                    <a:blip r:embed="rId31"/>
                    <a:srcRect/>
                    <a:stretch>
                      <a:fillRect/>
                    </a:stretch>
                  </pic:blipFill>
                  <pic:spPr bwMode="auto">
                    <a:xfrm>
                      <a:off x="0" y="0"/>
                      <a:ext cx="4638675" cy="121920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#7.</w:t>
      </w:r>
      <w:proofErr w:type="gramEnd"/>
      <w:r>
        <w:rPr>
          <w:rStyle w:val="apple-converted-space"/>
          <w:rFonts w:ascii="Verdana" w:hAnsi="Verdana"/>
          <w:color w:val="222222"/>
          <w:sz w:val="20"/>
          <w:szCs w:val="20"/>
        </w:rPr>
        <w:t> </w:t>
      </w:r>
      <w:r>
        <w:rPr>
          <w:rFonts w:ascii="Verdana" w:hAnsi="Verdana"/>
          <w:color w:val="222222"/>
          <w:sz w:val="20"/>
          <w:szCs w:val="20"/>
        </w:rPr>
        <w:t>In the input request, replace the ‘?’ with valid input data.</w:t>
      </w:r>
    </w:p>
    <w:p w:rsidR="00521F00" w:rsidRDefault="00521F00" w:rsidP="00521F00">
      <w:pPr>
        <w:pStyle w:val="NormalWeb"/>
        <w:shd w:val="clear" w:color="auto" w:fill="FFFFFF"/>
        <w:spacing w:before="0" w:beforeAutospacing="0" w:after="369" w:afterAutospacing="0"/>
        <w:rPr>
          <w:rFonts w:ascii="Verdana" w:hAnsi="Verdana"/>
          <w:color w:val="222222"/>
          <w:sz w:val="20"/>
          <w:szCs w:val="20"/>
        </w:rPr>
      </w:pPr>
      <w:proofErr w:type="gramStart"/>
      <w:r>
        <w:rPr>
          <w:rFonts w:ascii="Verdana" w:hAnsi="Verdana"/>
          <w:color w:val="222222"/>
          <w:sz w:val="20"/>
          <w:szCs w:val="20"/>
        </w:rPr>
        <w:t>#8.</w:t>
      </w:r>
      <w:proofErr w:type="gramEnd"/>
      <w:r>
        <w:rPr>
          <w:rFonts w:ascii="Verdana" w:hAnsi="Verdana"/>
          <w:color w:val="222222"/>
          <w:sz w:val="20"/>
          <w:szCs w:val="20"/>
        </w:rPr>
        <w:t xml:space="preserve"> Click run icon to execute the test suite. The response can be seen on the right side of the screen as below:</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Style w:val="Emphasis"/>
          <w:rFonts w:ascii="Verdana" w:hAnsi="Verdana"/>
          <w:color w:val="222222"/>
          <w:sz w:val="20"/>
          <w:szCs w:val="20"/>
        </w:rPr>
        <w:t>(Click on image for an enlarged view)</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57725" cy="1200150"/>
            <wp:effectExtent l="19050" t="0" r="9525" b="0"/>
            <wp:docPr id="22" name="Picture 22" descr="SOAPUI Project 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APUI Project 13">
                      <a:hlinkClick r:id="rId32"/>
                    </pic:cNvPr>
                    <pic:cNvPicPr>
                      <a:picLocks noChangeAspect="1" noChangeArrowheads="1"/>
                    </pic:cNvPicPr>
                  </pic:nvPicPr>
                  <pic:blipFill>
                    <a:blip r:embed="rId33" cstate="print"/>
                    <a:srcRect/>
                    <a:stretch>
                      <a:fillRect/>
                    </a:stretch>
                  </pic:blipFill>
                  <pic:spPr bwMode="auto">
                    <a:xfrm>
                      <a:off x="0" y="0"/>
                      <a:ext cx="4657725" cy="120015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Style w:val="Strong"/>
          <w:rFonts w:ascii="Verdana" w:hAnsi="Verdana"/>
          <w:color w:val="222222"/>
          <w:sz w:val="20"/>
          <w:szCs w:val="20"/>
          <w:u w:val="single"/>
        </w:rPr>
        <w:t xml:space="preserve">Adding new </w:t>
      </w:r>
      <w:proofErr w:type="spellStart"/>
      <w:r>
        <w:rPr>
          <w:rStyle w:val="Strong"/>
          <w:rFonts w:ascii="Verdana" w:hAnsi="Verdana"/>
          <w:color w:val="222222"/>
          <w:sz w:val="20"/>
          <w:szCs w:val="20"/>
          <w:u w:val="single"/>
        </w:rPr>
        <w:t>TestCases</w:t>
      </w:r>
      <w:proofErr w:type="spellEnd"/>
      <w:r>
        <w:rPr>
          <w:rStyle w:val="Strong"/>
          <w:rFonts w:ascii="Verdana" w:hAnsi="Verdana"/>
          <w:color w:val="222222"/>
          <w:sz w:val="20"/>
          <w:szCs w:val="20"/>
          <w:u w:val="single"/>
        </w:rPr>
        <w:t xml:space="preserve"> to already existing </w:t>
      </w:r>
      <w:proofErr w:type="spellStart"/>
      <w:r>
        <w:rPr>
          <w:rStyle w:val="Strong"/>
          <w:rFonts w:ascii="Verdana" w:hAnsi="Verdana"/>
          <w:color w:val="222222"/>
          <w:sz w:val="20"/>
          <w:szCs w:val="20"/>
          <w:u w:val="single"/>
        </w:rPr>
        <w:t>TestSuites</w:t>
      </w:r>
      <w:proofErr w:type="spellEnd"/>
      <w:r>
        <w:rPr>
          <w:rStyle w:val="Strong"/>
          <w:rFonts w:ascii="Verdana" w:hAnsi="Verdana"/>
          <w:color w:val="222222"/>
          <w:sz w:val="20"/>
          <w:szCs w:val="20"/>
          <w:u w:val="single"/>
        </w:rPr>
        <w:t>:</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#1.</w:t>
      </w:r>
      <w:proofErr w:type="gramEnd"/>
      <w:r>
        <w:rPr>
          <w:rStyle w:val="apple-converted-space"/>
          <w:rFonts w:ascii="Verdana" w:hAnsi="Verdana"/>
          <w:color w:val="222222"/>
          <w:sz w:val="20"/>
          <w:szCs w:val="20"/>
        </w:rPr>
        <w:t> </w:t>
      </w:r>
      <w:r>
        <w:rPr>
          <w:rFonts w:ascii="Verdana" w:hAnsi="Verdana"/>
          <w:color w:val="222222"/>
          <w:sz w:val="20"/>
          <w:szCs w:val="20"/>
        </w:rPr>
        <w:t>Right click on the test suite name</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00575" cy="2019300"/>
            <wp:effectExtent l="19050" t="0" r="9525" b="0"/>
            <wp:docPr id="23" name="Picture 23" descr="SOAPUI Project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APUI Project 14">
                      <a:hlinkClick r:id="rId34"/>
                    </pic:cNvPr>
                    <pic:cNvPicPr>
                      <a:picLocks noChangeAspect="1" noChangeArrowheads="1"/>
                    </pic:cNvPicPr>
                  </pic:nvPicPr>
                  <pic:blipFill>
                    <a:blip r:embed="rId35"/>
                    <a:srcRect/>
                    <a:stretch>
                      <a:fillRect/>
                    </a:stretch>
                  </pic:blipFill>
                  <pic:spPr bwMode="auto">
                    <a:xfrm>
                      <a:off x="0" y="0"/>
                      <a:ext cx="4600575" cy="201930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#2.</w:t>
      </w:r>
      <w:proofErr w:type="gramEnd"/>
      <w:r>
        <w:rPr>
          <w:rStyle w:val="apple-converted-space"/>
          <w:rFonts w:ascii="Verdana" w:hAnsi="Verdana"/>
          <w:color w:val="222222"/>
          <w:sz w:val="20"/>
          <w:szCs w:val="20"/>
        </w:rPr>
        <w:t> </w:t>
      </w:r>
      <w:r>
        <w:rPr>
          <w:rFonts w:ascii="Verdana" w:hAnsi="Verdana"/>
          <w:color w:val="222222"/>
          <w:sz w:val="20"/>
          <w:szCs w:val="20"/>
        </w:rPr>
        <w:t xml:space="preserve">Enter the </w:t>
      </w:r>
      <w:proofErr w:type="spellStart"/>
      <w:r>
        <w:rPr>
          <w:rFonts w:ascii="Verdana" w:hAnsi="Verdana"/>
          <w:color w:val="222222"/>
          <w:sz w:val="20"/>
          <w:szCs w:val="20"/>
        </w:rPr>
        <w:t>TestCase</w:t>
      </w:r>
      <w:proofErr w:type="spellEnd"/>
      <w:r>
        <w:rPr>
          <w:rFonts w:ascii="Verdana" w:hAnsi="Verdana"/>
          <w:color w:val="222222"/>
          <w:sz w:val="20"/>
          <w:szCs w:val="20"/>
        </w:rPr>
        <w:t xml:space="preserve"> name and click OK</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3305175" cy="1476375"/>
            <wp:effectExtent l="19050" t="0" r="9525" b="0"/>
            <wp:docPr id="24" name="Picture 24" descr="SOAPUI Project 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APUI Project 15">
                      <a:hlinkClick r:id="rId36"/>
                    </pic:cNvPr>
                    <pic:cNvPicPr>
                      <a:picLocks noChangeAspect="1" noChangeArrowheads="1"/>
                    </pic:cNvPicPr>
                  </pic:nvPicPr>
                  <pic:blipFill>
                    <a:blip r:embed="rId37"/>
                    <a:srcRect/>
                    <a:stretch>
                      <a:fillRect/>
                    </a:stretch>
                  </pic:blipFill>
                  <pic:spPr bwMode="auto">
                    <a:xfrm>
                      <a:off x="0" y="0"/>
                      <a:ext cx="3305175" cy="1476375"/>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19625" cy="1466850"/>
            <wp:effectExtent l="19050" t="0" r="9525" b="0"/>
            <wp:docPr id="25" name="Picture 25" descr="SOAPUI Project 1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APUI Project 16">
                      <a:hlinkClick r:id="rId38"/>
                    </pic:cNvPr>
                    <pic:cNvPicPr>
                      <a:picLocks noChangeAspect="1" noChangeArrowheads="1"/>
                    </pic:cNvPicPr>
                  </pic:nvPicPr>
                  <pic:blipFill>
                    <a:blip r:embed="rId39"/>
                    <a:srcRect/>
                    <a:stretch>
                      <a:fillRect/>
                    </a:stretch>
                  </pic:blipFill>
                  <pic:spPr bwMode="auto">
                    <a:xfrm>
                      <a:off x="0" y="0"/>
                      <a:ext cx="4619625" cy="146685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#3.</w:t>
      </w:r>
      <w:proofErr w:type="gramEnd"/>
      <w:r>
        <w:rPr>
          <w:rStyle w:val="apple-converted-space"/>
          <w:rFonts w:ascii="Verdana" w:hAnsi="Verdana"/>
          <w:color w:val="222222"/>
          <w:sz w:val="20"/>
          <w:szCs w:val="20"/>
        </w:rPr>
        <w:t> </w:t>
      </w:r>
      <w:r>
        <w:rPr>
          <w:rFonts w:ascii="Verdana" w:hAnsi="Verdana"/>
          <w:color w:val="222222"/>
          <w:sz w:val="20"/>
          <w:szCs w:val="20"/>
        </w:rPr>
        <w:t>Test steps can be added to the test case by Right clicking on the test steps and then click</w:t>
      </w:r>
      <w:r>
        <w:rPr>
          <w:rStyle w:val="apple-converted-space"/>
          <w:rFonts w:ascii="Verdana" w:hAnsi="Verdana"/>
          <w:color w:val="222222"/>
          <w:sz w:val="20"/>
          <w:szCs w:val="20"/>
        </w:rPr>
        <w:t> </w:t>
      </w:r>
      <w:r>
        <w:rPr>
          <w:rStyle w:val="Strong"/>
          <w:rFonts w:ascii="Verdana" w:hAnsi="Verdana"/>
          <w:color w:val="222222"/>
          <w:sz w:val="20"/>
          <w:szCs w:val="20"/>
        </w:rPr>
        <w:t>Add Step: Test Request</w:t>
      </w:r>
      <w:r>
        <w:rPr>
          <w:rStyle w:val="apple-converted-space"/>
          <w:rFonts w:ascii="Verdana" w:hAnsi="Verdana"/>
          <w:color w:val="222222"/>
          <w:sz w:val="20"/>
          <w:szCs w:val="20"/>
        </w:rPr>
        <w:t> </w:t>
      </w:r>
      <w:r>
        <w:rPr>
          <w:rFonts w:ascii="Verdana" w:hAnsi="Verdana"/>
          <w:color w:val="222222"/>
          <w:sz w:val="20"/>
          <w:szCs w:val="20"/>
        </w:rPr>
        <w:t>option from the context menu as shown below and follow the steps through.</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4610100" cy="1809750"/>
            <wp:effectExtent l="19050" t="0" r="0" b="0"/>
            <wp:docPr id="26" name="Picture 26" descr="SOAPUI Project 1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APUI Project 17">
                      <a:hlinkClick r:id="rId40"/>
                    </pic:cNvPr>
                    <pic:cNvPicPr>
                      <a:picLocks noChangeAspect="1" noChangeArrowheads="1"/>
                    </pic:cNvPicPr>
                  </pic:nvPicPr>
                  <pic:blipFill>
                    <a:blip r:embed="rId41"/>
                    <a:srcRect/>
                    <a:stretch>
                      <a:fillRect/>
                    </a:stretch>
                  </pic:blipFill>
                  <pic:spPr bwMode="auto">
                    <a:xfrm>
                      <a:off x="0" y="0"/>
                      <a:ext cx="4610100" cy="1809750"/>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#4.</w:t>
      </w:r>
      <w:proofErr w:type="gramEnd"/>
      <w:r>
        <w:rPr>
          <w:rStyle w:val="apple-converted-space"/>
          <w:rFonts w:ascii="Verdana" w:hAnsi="Verdana"/>
          <w:color w:val="222222"/>
          <w:sz w:val="20"/>
          <w:szCs w:val="20"/>
        </w:rPr>
        <w:t> </w:t>
      </w:r>
      <w:r>
        <w:rPr>
          <w:rFonts w:ascii="Verdana" w:hAnsi="Verdana"/>
          <w:color w:val="222222"/>
          <w:sz w:val="20"/>
          <w:szCs w:val="20"/>
        </w:rPr>
        <w:t>After choosing the name, choose service name from the drop down if needed or it can be left empty and click OK</w:t>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r>
        <w:rPr>
          <w:rFonts w:ascii="Verdana" w:hAnsi="Verdana"/>
          <w:noProof/>
          <w:color w:val="777777"/>
          <w:sz w:val="20"/>
          <w:szCs w:val="20"/>
          <w:bdr w:val="none" w:sz="0" w:space="0" w:color="auto" w:frame="1"/>
        </w:rPr>
        <w:drawing>
          <wp:inline distT="0" distB="0" distL="0" distR="0">
            <wp:extent cx="3590925" cy="1438275"/>
            <wp:effectExtent l="19050" t="0" r="9525" b="0"/>
            <wp:docPr id="27" name="Picture 27" descr="SOAPUI Project 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APUI Project 18">
                      <a:hlinkClick r:id="rId42"/>
                    </pic:cNvPr>
                    <pic:cNvPicPr>
                      <a:picLocks noChangeAspect="1" noChangeArrowheads="1"/>
                    </pic:cNvPicPr>
                  </pic:nvPicPr>
                  <pic:blipFill>
                    <a:blip r:embed="rId43"/>
                    <a:srcRect/>
                    <a:stretch>
                      <a:fillRect/>
                    </a:stretch>
                  </pic:blipFill>
                  <pic:spPr bwMode="auto">
                    <a:xfrm>
                      <a:off x="0" y="0"/>
                      <a:ext cx="3590925" cy="1438275"/>
                    </a:xfrm>
                    <a:prstGeom prst="rect">
                      <a:avLst/>
                    </a:prstGeom>
                    <a:noFill/>
                    <a:ln w="9525">
                      <a:noFill/>
                      <a:miter lim="800000"/>
                      <a:headEnd/>
                      <a:tailEnd/>
                    </a:ln>
                  </pic:spPr>
                </pic:pic>
              </a:graphicData>
            </a:graphic>
          </wp:inline>
        </w:drawing>
      </w:r>
    </w:p>
    <w:p w:rsidR="00521F00" w:rsidRDefault="00521F00" w:rsidP="00521F00">
      <w:pPr>
        <w:pStyle w:val="NormalWeb"/>
        <w:shd w:val="clear" w:color="auto" w:fill="FFFFFF"/>
        <w:spacing w:before="0" w:beforeAutospacing="0" w:after="0" w:afterAutospacing="0"/>
        <w:rPr>
          <w:rFonts w:ascii="Verdana" w:hAnsi="Verdana"/>
          <w:color w:val="222222"/>
          <w:sz w:val="20"/>
          <w:szCs w:val="20"/>
        </w:rPr>
      </w:pPr>
      <w:proofErr w:type="gramStart"/>
      <w:r>
        <w:rPr>
          <w:rStyle w:val="Strong"/>
          <w:rFonts w:ascii="Verdana" w:hAnsi="Verdana"/>
          <w:color w:val="222222"/>
          <w:sz w:val="20"/>
          <w:szCs w:val="20"/>
        </w:rPr>
        <w:t>#5.</w:t>
      </w:r>
      <w:proofErr w:type="gramEnd"/>
      <w:r>
        <w:rPr>
          <w:rStyle w:val="apple-converted-space"/>
          <w:rFonts w:ascii="Verdana" w:hAnsi="Verdana"/>
          <w:color w:val="222222"/>
          <w:sz w:val="20"/>
          <w:szCs w:val="20"/>
        </w:rPr>
        <w:t> </w:t>
      </w:r>
      <w:r>
        <w:rPr>
          <w:rFonts w:ascii="Verdana" w:hAnsi="Verdana"/>
          <w:color w:val="222222"/>
          <w:sz w:val="20"/>
          <w:szCs w:val="20"/>
        </w:rPr>
        <w:t>In the following wizard, we can rename the request if required, with the other settings as default click OK</w:t>
      </w:r>
      <w:r>
        <w:rPr>
          <w:rStyle w:val="apple-converted-space"/>
          <w:rFonts w:ascii="Verdana" w:hAnsi="Verdana"/>
          <w:color w:val="222222"/>
          <w:sz w:val="20"/>
          <w:szCs w:val="20"/>
        </w:rPr>
        <w:t> </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proofErr w:type="gramStart"/>
      <w:r w:rsidRPr="00521F00">
        <w:rPr>
          <w:rFonts w:ascii="Verdana" w:eastAsia="Times New Roman" w:hAnsi="Verdana" w:cs="Times New Roman"/>
          <w:b/>
          <w:bCs/>
          <w:color w:val="222222"/>
          <w:sz w:val="20"/>
        </w:rPr>
        <w:t>#6.</w:t>
      </w:r>
      <w:proofErr w:type="gramEnd"/>
      <w:r w:rsidRPr="00521F00">
        <w:rPr>
          <w:rFonts w:ascii="Verdana" w:eastAsia="Times New Roman" w:hAnsi="Verdana" w:cs="Times New Roman"/>
          <w:color w:val="222222"/>
          <w:sz w:val="20"/>
        </w:rPr>
        <w:t> </w:t>
      </w:r>
      <w:r w:rsidRPr="00521F00">
        <w:rPr>
          <w:rFonts w:ascii="Verdana" w:eastAsia="Times New Roman" w:hAnsi="Verdana" w:cs="Times New Roman"/>
          <w:color w:val="222222"/>
          <w:sz w:val="20"/>
          <w:szCs w:val="20"/>
        </w:rPr>
        <w:t>The input request name can be seen under the test steps. When the request name is double clicked, the same input request and response section will open (Click XML tab to see the input and response requests).</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proofErr w:type="gramStart"/>
      <w:r w:rsidRPr="00521F00">
        <w:rPr>
          <w:rFonts w:ascii="Verdana" w:eastAsia="Times New Roman" w:hAnsi="Verdana" w:cs="Times New Roman"/>
          <w:b/>
          <w:bCs/>
          <w:color w:val="222222"/>
          <w:sz w:val="20"/>
        </w:rPr>
        <w:t>#7.</w:t>
      </w:r>
      <w:proofErr w:type="gramEnd"/>
      <w:r w:rsidRPr="00521F00">
        <w:rPr>
          <w:rFonts w:ascii="Verdana" w:eastAsia="Times New Roman" w:hAnsi="Verdana" w:cs="Times New Roman"/>
          <w:color w:val="222222"/>
          <w:sz w:val="20"/>
        </w:rPr>
        <w:t> </w:t>
      </w:r>
      <w:r w:rsidRPr="00521F00">
        <w:rPr>
          <w:rFonts w:ascii="Verdana" w:eastAsia="Times New Roman" w:hAnsi="Verdana" w:cs="Times New Roman"/>
          <w:color w:val="222222"/>
          <w:sz w:val="20"/>
          <w:szCs w:val="20"/>
        </w:rPr>
        <w:t>Enter the input data and execute the service to receive the response.</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i/>
          <w:iCs/>
          <w:color w:val="222222"/>
          <w:sz w:val="20"/>
        </w:rPr>
        <w:t>(Click on image for an enlarged view)</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Pr>
          <w:rFonts w:ascii="Verdana" w:eastAsia="Times New Roman" w:hAnsi="Verdana" w:cs="Times New Roman"/>
          <w:noProof/>
          <w:color w:val="777777"/>
          <w:sz w:val="20"/>
          <w:szCs w:val="20"/>
          <w:bdr w:val="none" w:sz="0" w:space="0" w:color="auto" w:frame="1"/>
        </w:rPr>
        <w:drawing>
          <wp:inline distT="0" distB="0" distL="0" distR="0">
            <wp:extent cx="4619625" cy="819150"/>
            <wp:effectExtent l="19050" t="0" r="9525" b="0"/>
            <wp:docPr id="37" name="Picture 37" descr="SOAPUI Project 2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APUI Project 20">
                      <a:hlinkClick r:id="rId44"/>
                    </pic:cNvPr>
                    <pic:cNvPicPr>
                      <a:picLocks noChangeAspect="1" noChangeArrowheads="1"/>
                    </pic:cNvPicPr>
                  </pic:nvPicPr>
                  <pic:blipFill>
                    <a:blip r:embed="rId45" cstate="print"/>
                    <a:srcRect/>
                    <a:stretch>
                      <a:fillRect/>
                    </a:stretch>
                  </pic:blipFill>
                  <pic:spPr bwMode="auto">
                    <a:xfrm>
                      <a:off x="0" y="0"/>
                      <a:ext cx="4619625" cy="819150"/>
                    </a:xfrm>
                    <a:prstGeom prst="rect">
                      <a:avLst/>
                    </a:prstGeom>
                    <a:noFill/>
                    <a:ln w="9525">
                      <a:noFill/>
                      <a:miter lim="800000"/>
                      <a:headEnd/>
                      <a:tailEnd/>
                    </a:ln>
                  </pic:spPr>
                </pic:pic>
              </a:graphicData>
            </a:graphic>
          </wp:inline>
        </w:drawing>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proofErr w:type="gramStart"/>
      <w:r w:rsidRPr="00521F00">
        <w:rPr>
          <w:rFonts w:ascii="Verdana" w:eastAsia="Times New Roman" w:hAnsi="Verdana" w:cs="Times New Roman"/>
          <w:b/>
          <w:bCs/>
          <w:color w:val="222222"/>
          <w:sz w:val="20"/>
        </w:rPr>
        <w:t>#8.</w:t>
      </w:r>
      <w:proofErr w:type="gramEnd"/>
      <w:r w:rsidRPr="00521F00">
        <w:rPr>
          <w:rFonts w:ascii="Verdana" w:eastAsia="Times New Roman" w:hAnsi="Verdana" w:cs="Times New Roman"/>
          <w:color w:val="222222"/>
          <w:sz w:val="20"/>
        </w:rPr>
        <w:t> </w:t>
      </w:r>
      <w:r w:rsidRPr="00521F00">
        <w:rPr>
          <w:rFonts w:ascii="Verdana" w:eastAsia="Times New Roman" w:hAnsi="Verdana" w:cs="Times New Roman"/>
          <w:color w:val="222222"/>
          <w:sz w:val="20"/>
          <w:szCs w:val="20"/>
        </w:rPr>
        <w:t>To execute all the test cases together, double click on the test suite name and click Start Icon</w:t>
      </w:r>
    </w:p>
    <w:p w:rsidR="00521F00" w:rsidRPr="00521F00" w:rsidRDefault="00521F00" w:rsidP="00521F00">
      <w:pPr>
        <w:shd w:val="clear" w:color="auto" w:fill="FFFFFF"/>
        <w:spacing w:after="369" w:line="240" w:lineRule="auto"/>
        <w:rPr>
          <w:rFonts w:ascii="Verdana" w:eastAsia="Times New Roman" w:hAnsi="Verdana" w:cs="Times New Roman"/>
          <w:color w:val="222222"/>
          <w:sz w:val="20"/>
          <w:szCs w:val="20"/>
        </w:rPr>
      </w:pPr>
      <w:r w:rsidRPr="00521F00">
        <w:rPr>
          <w:rFonts w:ascii="Verdana" w:eastAsia="Times New Roman" w:hAnsi="Verdana" w:cs="Times New Roman"/>
          <w:color w:val="222222"/>
          <w:sz w:val="20"/>
          <w:szCs w:val="20"/>
        </w:rPr>
        <w:t>The list of test cases in the test suite and their execution statuses can be seen as below.</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i/>
          <w:iCs/>
          <w:color w:val="222222"/>
          <w:sz w:val="20"/>
        </w:rPr>
        <w:t>(Click on image for an enlarged view)</w:t>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Pr>
          <w:rFonts w:ascii="Verdana" w:eastAsia="Times New Roman" w:hAnsi="Verdana" w:cs="Times New Roman"/>
          <w:noProof/>
          <w:color w:val="777777"/>
          <w:sz w:val="20"/>
          <w:szCs w:val="20"/>
          <w:bdr w:val="none" w:sz="0" w:space="0" w:color="auto" w:frame="1"/>
        </w:rPr>
        <w:drawing>
          <wp:inline distT="0" distB="0" distL="0" distR="0">
            <wp:extent cx="4648200" cy="1552575"/>
            <wp:effectExtent l="19050" t="0" r="0" b="0"/>
            <wp:docPr id="38" name="Picture 38" descr="SOAPUI Project 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APUI Project 21">
                      <a:hlinkClick r:id="rId46"/>
                    </pic:cNvPr>
                    <pic:cNvPicPr>
                      <a:picLocks noChangeAspect="1" noChangeArrowheads="1"/>
                    </pic:cNvPicPr>
                  </pic:nvPicPr>
                  <pic:blipFill>
                    <a:blip r:embed="rId47"/>
                    <a:srcRect/>
                    <a:stretch>
                      <a:fillRect/>
                    </a:stretch>
                  </pic:blipFill>
                  <pic:spPr bwMode="auto">
                    <a:xfrm>
                      <a:off x="0" y="0"/>
                      <a:ext cx="4648200" cy="1552575"/>
                    </a:xfrm>
                    <a:prstGeom prst="rect">
                      <a:avLst/>
                    </a:prstGeom>
                    <a:noFill/>
                    <a:ln w="9525">
                      <a:noFill/>
                      <a:miter lim="800000"/>
                      <a:headEnd/>
                      <a:tailEnd/>
                    </a:ln>
                  </pic:spPr>
                </pic:pic>
              </a:graphicData>
            </a:graphic>
          </wp:inline>
        </w:drawing>
      </w:r>
    </w:p>
    <w:p w:rsidR="00521F00" w:rsidRPr="00521F00" w:rsidRDefault="00521F00" w:rsidP="00521F00">
      <w:p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b/>
          <w:bCs/>
          <w:color w:val="222222"/>
          <w:sz w:val="20"/>
          <w:u w:val="single"/>
        </w:rPr>
        <w:t>Additional information:</w:t>
      </w:r>
    </w:p>
    <w:p w:rsidR="00521F00" w:rsidRPr="00521F00" w:rsidRDefault="00521F00" w:rsidP="00521F00">
      <w:pPr>
        <w:numPr>
          <w:ilvl w:val="0"/>
          <w:numId w:val="1"/>
        </w:num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b/>
          <w:bCs/>
          <w:color w:val="222222"/>
          <w:sz w:val="20"/>
        </w:rPr>
        <w:t>Cloning objects</w:t>
      </w:r>
      <w:r w:rsidRPr="00521F00">
        <w:rPr>
          <w:rFonts w:ascii="Verdana" w:eastAsia="Times New Roman" w:hAnsi="Verdana" w:cs="Times New Roman"/>
          <w:color w:val="222222"/>
          <w:sz w:val="20"/>
          <w:szCs w:val="20"/>
        </w:rPr>
        <w:t>: Only Test suites, test cases and test steps can be cloned. Right click on the particular tree node and then click Clone test suite or test case or test step.</w:t>
      </w:r>
    </w:p>
    <w:p w:rsidR="00521F00" w:rsidRPr="00521F00" w:rsidRDefault="00521F00" w:rsidP="00521F00">
      <w:pPr>
        <w:numPr>
          <w:ilvl w:val="0"/>
          <w:numId w:val="1"/>
        </w:numPr>
        <w:shd w:val="clear" w:color="auto" w:fill="FFFFFF"/>
        <w:spacing w:after="0" w:line="240" w:lineRule="auto"/>
        <w:rPr>
          <w:rFonts w:ascii="Verdana" w:eastAsia="Times New Roman" w:hAnsi="Verdana" w:cs="Times New Roman"/>
          <w:color w:val="222222"/>
          <w:sz w:val="20"/>
          <w:szCs w:val="20"/>
        </w:rPr>
      </w:pPr>
      <w:r w:rsidRPr="00521F00">
        <w:rPr>
          <w:rFonts w:ascii="Verdana" w:eastAsia="Times New Roman" w:hAnsi="Verdana" w:cs="Times New Roman"/>
          <w:b/>
          <w:bCs/>
          <w:color w:val="222222"/>
          <w:sz w:val="20"/>
        </w:rPr>
        <w:t>Rename or delete projects and its components: </w:t>
      </w:r>
      <w:r w:rsidRPr="00521F00">
        <w:rPr>
          <w:rFonts w:ascii="Verdana" w:eastAsia="Times New Roman" w:hAnsi="Verdana" w:cs="Times New Roman"/>
          <w:color w:val="222222"/>
          <w:sz w:val="20"/>
          <w:szCs w:val="20"/>
        </w:rPr>
        <w:t>Right click on the respective object and select “Rename” option from the context menu, enter a new name and click OK. To delete, choose the remove option from the menu and confirm the deletion. Once deleted, the operation cannot be undone.</w:t>
      </w:r>
    </w:p>
    <w:p w:rsidR="00521F00" w:rsidRPr="00521F00" w:rsidRDefault="00521F00" w:rsidP="00521F00">
      <w:pPr>
        <w:shd w:val="clear" w:color="auto" w:fill="FFFFFF"/>
        <w:spacing w:before="400" w:after="133" w:line="267" w:lineRule="atLeast"/>
        <w:outlineLvl w:val="2"/>
        <w:rPr>
          <w:rFonts w:ascii="Helvetica" w:eastAsia="Times New Roman" w:hAnsi="Helvetica" w:cs="Helvetica"/>
          <w:b/>
          <w:bCs/>
          <w:color w:val="000000"/>
          <w:sz w:val="33"/>
          <w:szCs w:val="33"/>
        </w:rPr>
      </w:pPr>
      <w:r w:rsidRPr="00521F00">
        <w:rPr>
          <w:rFonts w:ascii="Helvetica" w:eastAsia="Times New Roman" w:hAnsi="Helvetica" w:cs="Helvetica"/>
          <w:b/>
          <w:bCs/>
          <w:color w:val="000000"/>
          <w:sz w:val="33"/>
          <w:szCs w:val="33"/>
        </w:rPr>
        <w:t>Conclusion:</w:t>
      </w:r>
    </w:p>
    <w:p w:rsidR="00D0353C" w:rsidRPr="00F72D85" w:rsidRDefault="00521F00" w:rsidP="00F72D85">
      <w:pPr>
        <w:shd w:val="clear" w:color="auto" w:fill="FFFFFF"/>
        <w:spacing w:after="369" w:line="240" w:lineRule="auto"/>
        <w:rPr>
          <w:rFonts w:ascii="Verdana" w:eastAsia="Times New Roman" w:hAnsi="Verdana" w:cs="Times New Roman"/>
          <w:color w:val="222222"/>
          <w:sz w:val="20"/>
          <w:szCs w:val="20"/>
        </w:rPr>
      </w:pPr>
      <w:r w:rsidRPr="00521F00">
        <w:rPr>
          <w:rFonts w:ascii="Verdana" w:eastAsia="Times New Roman" w:hAnsi="Verdana" w:cs="Times New Roman"/>
          <w:color w:val="222222"/>
          <w:sz w:val="20"/>
          <w:szCs w:val="20"/>
        </w:rPr>
        <w:t>Every project must contain service request(s). Test suites are particularly useful for executing bulk requests at once but otherwise individual requests might suffice for simpler tests.</w:t>
      </w:r>
    </w:p>
    <w:sectPr w:rsidR="00D0353C" w:rsidRPr="00F72D85" w:rsidSect="002F6B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5919E5"/>
    <w:multiLevelType w:val="multilevel"/>
    <w:tmpl w:val="35BA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521F00"/>
    <w:rsid w:val="002F4459"/>
    <w:rsid w:val="002F6B4F"/>
    <w:rsid w:val="004F38F1"/>
    <w:rsid w:val="00521F00"/>
    <w:rsid w:val="00B24C00"/>
    <w:rsid w:val="00F72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B4F"/>
  </w:style>
  <w:style w:type="paragraph" w:styleId="Heading3">
    <w:name w:val="heading 3"/>
    <w:basedOn w:val="Normal"/>
    <w:link w:val="Heading3Char"/>
    <w:uiPriority w:val="9"/>
    <w:qFormat/>
    <w:rsid w:val="00521F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21F00"/>
    <w:rPr>
      <w:rFonts w:ascii="Times New Roman" w:eastAsia="Times New Roman" w:hAnsi="Times New Roman" w:cs="Times New Roman"/>
      <w:b/>
      <w:bCs/>
      <w:sz w:val="27"/>
      <w:szCs w:val="27"/>
    </w:rPr>
  </w:style>
  <w:style w:type="character" w:styleId="Strong">
    <w:name w:val="Strong"/>
    <w:basedOn w:val="DefaultParagraphFont"/>
    <w:uiPriority w:val="22"/>
    <w:qFormat/>
    <w:rsid w:val="00521F00"/>
    <w:rPr>
      <w:b/>
      <w:bCs/>
    </w:rPr>
  </w:style>
  <w:style w:type="paragraph" w:styleId="NormalWeb">
    <w:name w:val="Normal (Web)"/>
    <w:basedOn w:val="Normal"/>
    <w:uiPriority w:val="99"/>
    <w:semiHidden/>
    <w:unhideWhenUsed/>
    <w:rsid w:val="00521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21F00"/>
  </w:style>
  <w:style w:type="character" w:styleId="Hyperlink">
    <w:name w:val="Hyperlink"/>
    <w:basedOn w:val="DefaultParagraphFont"/>
    <w:uiPriority w:val="99"/>
    <w:semiHidden/>
    <w:unhideWhenUsed/>
    <w:rsid w:val="00521F00"/>
    <w:rPr>
      <w:color w:val="0000FF"/>
      <w:u w:val="single"/>
    </w:rPr>
  </w:style>
  <w:style w:type="character" w:styleId="Emphasis">
    <w:name w:val="Emphasis"/>
    <w:basedOn w:val="DefaultParagraphFont"/>
    <w:uiPriority w:val="20"/>
    <w:qFormat/>
    <w:rsid w:val="00521F00"/>
    <w:rPr>
      <w:i/>
      <w:iCs/>
    </w:rPr>
  </w:style>
  <w:style w:type="paragraph" w:styleId="BalloonText">
    <w:name w:val="Balloon Text"/>
    <w:basedOn w:val="Normal"/>
    <w:link w:val="BalloonTextChar"/>
    <w:uiPriority w:val="99"/>
    <w:semiHidden/>
    <w:unhideWhenUsed/>
    <w:rsid w:val="00521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F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284433">
      <w:bodyDiv w:val="1"/>
      <w:marLeft w:val="0"/>
      <w:marRight w:val="0"/>
      <w:marTop w:val="0"/>
      <w:marBottom w:val="0"/>
      <w:divBdr>
        <w:top w:val="none" w:sz="0" w:space="0" w:color="auto"/>
        <w:left w:val="none" w:sz="0" w:space="0" w:color="auto"/>
        <w:bottom w:val="none" w:sz="0" w:space="0" w:color="auto"/>
        <w:right w:val="none" w:sz="0" w:space="0" w:color="auto"/>
      </w:divBdr>
    </w:div>
    <w:div w:id="153302908">
      <w:bodyDiv w:val="1"/>
      <w:marLeft w:val="0"/>
      <w:marRight w:val="0"/>
      <w:marTop w:val="0"/>
      <w:marBottom w:val="0"/>
      <w:divBdr>
        <w:top w:val="none" w:sz="0" w:space="0" w:color="auto"/>
        <w:left w:val="none" w:sz="0" w:space="0" w:color="auto"/>
        <w:bottom w:val="none" w:sz="0" w:space="0" w:color="auto"/>
        <w:right w:val="none" w:sz="0" w:space="0" w:color="auto"/>
      </w:divBdr>
      <w:divsChild>
        <w:div w:id="326908015">
          <w:marLeft w:val="0"/>
          <w:marRight w:val="0"/>
          <w:marTop w:val="0"/>
          <w:marBottom w:val="0"/>
          <w:divBdr>
            <w:top w:val="none" w:sz="0" w:space="0" w:color="auto"/>
            <w:left w:val="none" w:sz="0" w:space="0" w:color="auto"/>
            <w:bottom w:val="none" w:sz="0" w:space="0" w:color="auto"/>
            <w:right w:val="none" w:sz="0" w:space="0" w:color="auto"/>
          </w:divBdr>
        </w:div>
      </w:divsChild>
    </w:div>
    <w:div w:id="2964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cdn2.softwaretestinghelp.com/wp-content/qa/uploads/2015/05/4.png" TargetMode="External"/><Relationship Id="rId18" Type="http://schemas.openxmlformats.org/officeDocument/2006/relationships/image" Target="media/image6.png"/><Relationship Id="rId26" Type="http://schemas.openxmlformats.org/officeDocument/2006/relationships/hyperlink" Target="http://cdn2.softwaretestinghelp.com/wp-content/qa/uploads/2015/05/10.png"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cdn2.softwaretestinghelp.com/wp-content/qa/uploads/2015/05/7.png" TargetMode="External"/><Relationship Id="rId34" Type="http://schemas.openxmlformats.org/officeDocument/2006/relationships/hyperlink" Target="http://cdn2.softwaretestinghelp.com/wp-content/qa/uploads/2015/05/14.png" TargetMode="External"/><Relationship Id="rId42" Type="http://schemas.openxmlformats.org/officeDocument/2006/relationships/hyperlink" Target="http://cdn2.softwaretestinghelp.com/wp-content/qa/uploads/2015/05/18.png" TargetMode="External"/><Relationship Id="rId47" Type="http://schemas.openxmlformats.org/officeDocument/2006/relationships/image" Target="media/image20.png"/><Relationship Id="rId7" Type="http://schemas.openxmlformats.org/officeDocument/2006/relationships/hyperlink" Target="http://cdn.softwaretestinghelp.com/wp-content/qa/uploads/2015/05/1.png" TargetMode="External"/><Relationship Id="rId12" Type="http://schemas.openxmlformats.org/officeDocument/2006/relationships/image" Target="media/image3.png"/><Relationship Id="rId17" Type="http://schemas.openxmlformats.org/officeDocument/2006/relationships/hyperlink" Target="http://cdn2.softwaretestinghelp.com/wp-content/qa/uploads/2015/05/6.png" TargetMode="External"/><Relationship Id="rId25" Type="http://schemas.openxmlformats.org/officeDocument/2006/relationships/hyperlink" Target="http://www.softwaretestinghelp.com/difference-between-test-plan-test-strategy-test-case-test-script-test-scenario-and-test-condition/" TargetMode="External"/><Relationship Id="rId33" Type="http://schemas.openxmlformats.org/officeDocument/2006/relationships/image" Target="media/image13.png"/><Relationship Id="rId38" Type="http://schemas.openxmlformats.org/officeDocument/2006/relationships/hyperlink" Target="http://cdn2.softwaretestinghelp.com/wp-content/qa/uploads/2015/05/16.png" TargetMode="External"/><Relationship Id="rId46" Type="http://schemas.openxmlformats.org/officeDocument/2006/relationships/hyperlink" Target="http://cdn2.softwaretestinghelp.com/wp-content/qa/uploads/2015/05/21.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www.webservicex.com/CurrencyConvertor.asmx?wsdl" TargetMode="External"/><Relationship Id="rId11" Type="http://schemas.openxmlformats.org/officeDocument/2006/relationships/hyperlink" Target="http://cdn.softwaretestinghelp.com/wp-content/qa/uploads/2015/05/3.png" TargetMode="External"/><Relationship Id="rId24" Type="http://schemas.openxmlformats.org/officeDocument/2006/relationships/image" Target="media/image9.png"/><Relationship Id="rId32" Type="http://schemas.openxmlformats.org/officeDocument/2006/relationships/hyperlink" Target="http://cdn.softwaretestinghelp.com/wp-content/qa/uploads/2015/05/13.png" TargetMode="External"/><Relationship Id="rId37" Type="http://schemas.openxmlformats.org/officeDocument/2006/relationships/image" Target="media/image15.png"/><Relationship Id="rId40" Type="http://schemas.openxmlformats.org/officeDocument/2006/relationships/hyperlink" Target="http://cdn2.softwaretestinghelp.com/wp-content/qa/uploads/2015/05/17.png" TargetMode="External"/><Relationship Id="rId45" Type="http://schemas.openxmlformats.org/officeDocument/2006/relationships/image" Target="media/image19.png"/><Relationship Id="rId5" Type="http://schemas.openxmlformats.org/officeDocument/2006/relationships/hyperlink" Target="http://en.wikipedia.org/wiki/Web_Services_Description_Language" TargetMode="External"/><Relationship Id="rId15" Type="http://schemas.openxmlformats.org/officeDocument/2006/relationships/hyperlink" Target="http://cdn2.softwaretestinghelp.com/wp-content/qa/uploads/2015/05/5.png" TargetMode="External"/><Relationship Id="rId23" Type="http://schemas.openxmlformats.org/officeDocument/2006/relationships/hyperlink" Target="http://cdn2.softwaretestinghelp.com/wp-content/qa/uploads/2015/05/8.png" TargetMode="External"/><Relationship Id="rId28" Type="http://schemas.openxmlformats.org/officeDocument/2006/relationships/hyperlink" Target="http://cdn.softwaretestinghelp.com/wp-content/qa/uploads/2015/05/11.png" TargetMode="External"/><Relationship Id="rId36" Type="http://schemas.openxmlformats.org/officeDocument/2006/relationships/hyperlink" Target="http://cdn2.softwaretestinghelp.com/wp-content/qa/uploads/2015/05/15.pn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cdn2.softwaretestinghelp.com/wp-content/qa/uploads/2015/05/a.png" TargetMode="External"/><Relationship Id="rId31" Type="http://schemas.openxmlformats.org/officeDocument/2006/relationships/image" Target="media/image12.png"/><Relationship Id="rId44" Type="http://schemas.openxmlformats.org/officeDocument/2006/relationships/hyperlink" Target="http://cdn.softwaretestinghelp.com/wp-content/qa/uploads/2015/05/20.png" TargetMode="External"/><Relationship Id="rId4" Type="http://schemas.openxmlformats.org/officeDocument/2006/relationships/webSettings" Target="webSettings.xml"/><Relationship Id="rId9" Type="http://schemas.openxmlformats.org/officeDocument/2006/relationships/hyperlink" Target="http://cdn2.softwaretestinghelp.com/wp-content/qa/uploads/2015/05/2.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cdn2.softwaretestinghelp.com/wp-content/qa/uploads/2015/05/12.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1087</Words>
  <Characters>6200</Characters>
  <Application>Microsoft Office Word</Application>
  <DocSecurity>0</DocSecurity>
  <Lines>51</Lines>
  <Paragraphs>14</Paragraphs>
  <ScaleCrop>false</ScaleCrop>
  <Company>Microsoft</Company>
  <LinksUpToDate>false</LinksUpToDate>
  <CharactersWithSpaces>7273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akhilash lakma</dc:creator>
  <cp:lastModifiedBy>akhilash lakma</cp:lastModifiedBy>
  <cp:revision>3</cp:revision>
  <dcterms:created xsi:type="dcterms:W3CDTF">2017-04-17T16:47:00Z</dcterms:created>
  <dcterms:modified xsi:type="dcterms:W3CDTF">2017-04-17T17:52:00Z</dcterms:modified>
</cp:coreProperties>
</file>