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77777777" w:rsidR="00432F47" w:rsidRDefault="001E5F1A" w:rsidP="001E5F1A">
      <w:pPr>
        <w:spacing w:after="0" w:line="480" w:lineRule="auto"/>
        <w:rPr>
          <w:rFonts w:ascii="Times New Roman" w:hAnsi="Times New Roman"/>
          <w:sz w:val="24"/>
          <w:szCs w:val="24"/>
        </w:rPr>
      </w:pPr>
      <w:r>
        <w:rPr>
          <w:rFonts w:ascii="Times New Roman" w:hAnsi="Times New Roman"/>
          <w:sz w:val="24"/>
          <w:szCs w:val="24"/>
        </w:rPr>
        <w:t>Team 4: Heart Disease Indicators</w:t>
      </w:r>
    </w:p>
    <w:p w14:paraId="64CCCEC0" w14:textId="77777777" w:rsidR="001E5F1A" w:rsidRDefault="001E5F1A" w:rsidP="001E5F1A">
      <w:pPr>
        <w:spacing w:after="0" w:line="480" w:lineRule="auto"/>
        <w:rPr>
          <w:rFonts w:ascii="Times New Roman" w:hAnsi="Times New Roman"/>
          <w:sz w:val="24"/>
          <w:szCs w:val="24"/>
        </w:rPr>
      </w:pPr>
      <w:r>
        <w:rPr>
          <w:rFonts w:ascii="Times New Roman" w:hAnsi="Times New Roman"/>
          <w:sz w:val="24"/>
          <w:szCs w:val="24"/>
        </w:rPr>
        <w:t>DATS 6103: Summary Report</w:t>
      </w:r>
    </w:p>
    <w:p w14:paraId="2024918A" w14:textId="77777777" w:rsidR="001E5F1A" w:rsidRDefault="001E5F1A" w:rsidP="001E5F1A">
      <w:pPr>
        <w:spacing w:after="0" w:line="480" w:lineRule="auto"/>
        <w:rPr>
          <w:rFonts w:ascii="Times New Roman" w:hAnsi="Times New Roman"/>
          <w:sz w:val="24"/>
          <w:szCs w:val="24"/>
        </w:rPr>
      </w:pPr>
      <w:r>
        <w:rPr>
          <w:rFonts w:ascii="Times New Roman" w:hAnsi="Times New Roman"/>
          <w:sz w:val="24"/>
          <w:szCs w:val="24"/>
        </w:rPr>
        <w:t>Professor Ning Rui</w:t>
      </w:r>
    </w:p>
    <w:p w14:paraId="35F0234A" w14:textId="77777777" w:rsidR="001E5F1A" w:rsidRDefault="001E5F1A" w:rsidP="001E5F1A">
      <w:pPr>
        <w:spacing w:after="0" w:line="480" w:lineRule="auto"/>
        <w:rPr>
          <w:rFonts w:ascii="Times New Roman" w:hAnsi="Times New Roman"/>
          <w:sz w:val="24"/>
          <w:szCs w:val="24"/>
        </w:rPr>
      </w:pPr>
      <w:r>
        <w:rPr>
          <w:rFonts w:ascii="Times New Roman" w:hAnsi="Times New Roman"/>
          <w:sz w:val="24"/>
          <w:szCs w:val="24"/>
        </w:rPr>
        <w:t>December 16, 2022</w:t>
      </w:r>
    </w:p>
    <w:p w14:paraId="5886A4A6" w14:textId="77777777" w:rsidR="001E5F1A" w:rsidRDefault="001E5F1A" w:rsidP="001E5F1A">
      <w:pPr>
        <w:spacing w:after="0" w:line="480" w:lineRule="auto"/>
        <w:jc w:val="center"/>
        <w:rPr>
          <w:rFonts w:ascii="Times New Roman" w:hAnsi="Times New Roman"/>
          <w:sz w:val="24"/>
          <w:szCs w:val="24"/>
          <w:u w:val="single"/>
        </w:rPr>
      </w:pPr>
      <w:r>
        <w:rPr>
          <w:rFonts w:ascii="Times New Roman" w:hAnsi="Times New Roman"/>
          <w:sz w:val="24"/>
          <w:szCs w:val="24"/>
          <w:u w:val="single"/>
        </w:rPr>
        <w:t>Predicting Heart Disease Using Health Indicators</w:t>
      </w:r>
    </w:p>
    <w:p w14:paraId="40675B2E" w14:textId="77777777" w:rsidR="001E5F1A" w:rsidRDefault="001E5F1A" w:rsidP="001E5F1A">
      <w:pPr>
        <w:spacing w:after="0" w:line="480" w:lineRule="auto"/>
        <w:jc w:val="center"/>
        <w:rPr>
          <w:rFonts w:ascii="Times New Roman" w:hAnsi="Times New Roman"/>
          <w:b/>
          <w:bCs/>
          <w:sz w:val="24"/>
          <w:szCs w:val="24"/>
        </w:rPr>
      </w:pPr>
      <w:r>
        <w:rPr>
          <w:rFonts w:ascii="Times New Roman" w:hAnsi="Times New Roman"/>
          <w:b/>
          <w:bCs/>
          <w:sz w:val="24"/>
          <w:szCs w:val="24"/>
        </w:rPr>
        <w:t>Introduction</w:t>
      </w:r>
    </w:p>
    <w:p w14:paraId="5821DC9C" w14:textId="7AF97F0E" w:rsidR="001E5F1A" w:rsidRDefault="001E5F1A" w:rsidP="001E5F1A">
      <w:pPr>
        <w:spacing w:after="0" w:line="480" w:lineRule="auto"/>
        <w:rPr>
          <w:rFonts w:ascii="Times New Roman" w:hAnsi="Times New Roman"/>
          <w:sz w:val="24"/>
          <w:szCs w:val="24"/>
        </w:rPr>
      </w:pPr>
      <w:r>
        <w:rPr>
          <w:rFonts w:ascii="Times New Roman" w:hAnsi="Times New Roman"/>
          <w:sz w:val="24"/>
          <w:szCs w:val="24"/>
        </w:rPr>
        <w:tab/>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Pr>
          <w:rFonts w:ascii="Times New Roman" w:hAnsi="Times New Roman"/>
          <w:sz w:val="24"/>
          <w:szCs w:val="24"/>
        </w:rPr>
        <w:t xml:space="preserve">nearly </w:t>
      </w:r>
      <w:r>
        <w:rPr>
          <w:rFonts w:ascii="Times New Roman" w:hAnsi="Times New Roman"/>
          <w:sz w:val="24"/>
          <w:szCs w:val="24"/>
        </w:rPr>
        <w:t>700,000 individuals.</w:t>
      </w:r>
      <w:r w:rsidR="00484E0E">
        <w:rPr>
          <w:rFonts w:ascii="Times New Roman" w:hAnsi="Times New Roman"/>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Pr>
          <w:rFonts w:ascii="Times New Roman" w:hAnsi="Times New Roman"/>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508C3E16" w14:textId="20177945" w:rsidR="00E8511F" w:rsidRPr="001E5F1A" w:rsidRDefault="00E8511F" w:rsidP="001E5F1A">
      <w:pPr>
        <w:spacing w:after="0" w:line="480" w:lineRule="auto"/>
        <w:rPr>
          <w:rFonts w:ascii="Times New Roman" w:hAnsi="Times New Roman"/>
          <w:sz w:val="24"/>
          <w:szCs w:val="24"/>
        </w:rPr>
      </w:pPr>
      <w:r>
        <w:rPr>
          <w:rFonts w:ascii="Times New Roman" w:hAnsi="Times New Roman"/>
          <w:sz w:val="24"/>
          <w:szCs w:val="24"/>
        </w:rPr>
        <w:tab/>
        <w:t>Using the breadth of data from the Center for Disease Control’s Behavioral Risk Factor Surveillance System</w:t>
      </w:r>
      <w:r w:rsidR="0092172D">
        <w:rPr>
          <w:rFonts w:ascii="Times New Roman" w:hAnsi="Times New Roman"/>
          <w:sz w:val="24"/>
          <w:szCs w:val="24"/>
        </w:rPr>
        <w:t xml:space="preserve"> (BRFSS)</w:t>
      </w:r>
      <w:r>
        <w:rPr>
          <w:rFonts w:ascii="Times New Roman" w:hAnsi="Times New Roman"/>
          <w:sz w:val="24"/>
          <w:szCs w:val="24"/>
        </w:rPr>
        <w:t>, we look at indicators of heart disease and attempt to create a model to assess an individuals risk for heart disease.</w:t>
      </w:r>
      <w:r w:rsidR="0092172D">
        <w:rPr>
          <w:rFonts w:ascii="Times New Roman" w:hAnsi="Times New Roman"/>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Pr>
          <w:rFonts w:ascii="Times New Roman" w:hAnsi="Times New Roman"/>
          <w:sz w:val="24"/>
          <w:szCs w:val="24"/>
        </w:rPr>
        <w:t xml:space="preserve"> They are also asked about chronic conditions such </w:t>
      </w:r>
      <w:r w:rsidR="0037516E">
        <w:rPr>
          <w:rFonts w:ascii="Times New Roman" w:hAnsi="Times New Roman"/>
          <w:sz w:val="24"/>
          <w:szCs w:val="24"/>
        </w:rPr>
        <w:lastRenderedPageBreak/>
        <w:t>as if they have heart disease.</w:t>
      </w:r>
      <w:r w:rsidR="00AD4D79">
        <w:rPr>
          <w:rFonts w:ascii="Times New Roman" w:hAnsi="Times New Roman"/>
          <w:sz w:val="24"/>
          <w:szCs w:val="24"/>
        </w:rPr>
        <w:t xml:space="preserve"> We use data from the 2015 survey that when cleaned up has 253,680 responses.</w:t>
      </w:r>
    </w:p>
    <w:sectPr w:rsidR="00E8511F" w:rsidRPr="001E5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1E5F1A"/>
    <w:rsid w:val="002820B4"/>
    <w:rsid w:val="0037516E"/>
    <w:rsid w:val="003D5036"/>
    <w:rsid w:val="00432F47"/>
    <w:rsid w:val="00484E0E"/>
    <w:rsid w:val="007F676D"/>
    <w:rsid w:val="0092172D"/>
    <w:rsid w:val="00AD4D79"/>
    <w:rsid w:val="00CA1F95"/>
    <w:rsid w:val="00E8511F"/>
    <w:rsid w:val="00F1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Dustin Riles</cp:lastModifiedBy>
  <cp:revision>2</cp:revision>
  <dcterms:created xsi:type="dcterms:W3CDTF">2022-12-16T19:50:00Z</dcterms:created>
  <dcterms:modified xsi:type="dcterms:W3CDTF">2022-12-16T19:50:00Z</dcterms:modified>
</cp:coreProperties>
</file>