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C9205" w14:textId="7E669F66" w:rsidR="009B2677" w:rsidRPr="00EA6F7D" w:rsidRDefault="00EA6F7D" w:rsidP="00EA6F7D">
      <w:pPr>
        <w:jc w:val="right"/>
        <w:rPr>
          <w:b/>
          <w:bCs/>
          <w:sz w:val="28"/>
          <w:szCs w:val="28"/>
          <w:lang w:val="en-IN"/>
        </w:rPr>
      </w:pPr>
      <w:r w:rsidRPr="00EA6F7D">
        <w:rPr>
          <w:b/>
          <w:bCs/>
          <w:sz w:val="28"/>
          <w:szCs w:val="28"/>
          <w:lang w:val="en-IN"/>
        </w:rPr>
        <w:t>Akhila Pesaru</w:t>
      </w:r>
    </w:p>
    <w:p w14:paraId="41FE0D15" w14:textId="7C1D9680" w:rsidR="00EA6F7D" w:rsidRDefault="00EA6F7D" w:rsidP="00EA6F7D">
      <w:pPr>
        <w:jc w:val="right"/>
        <w:rPr>
          <w:b/>
          <w:bCs/>
          <w:sz w:val="28"/>
          <w:szCs w:val="28"/>
          <w:lang w:val="en-IN"/>
        </w:rPr>
      </w:pPr>
      <w:r w:rsidRPr="00EA6F7D">
        <w:rPr>
          <w:b/>
          <w:bCs/>
          <w:sz w:val="28"/>
          <w:szCs w:val="28"/>
          <w:lang w:val="en-IN"/>
        </w:rPr>
        <w:t>U21457568</w:t>
      </w:r>
    </w:p>
    <w:p w14:paraId="1623B147" w14:textId="42B66A92" w:rsidR="00EA6F7D" w:rsidRPr="00EA6F7D" w:rsidRDefault="00EA6F7D" w:rsidP="00EA6F7D">
      <w:pPr>
        <w:jc w:val="center"/>
        <w:rPr>
          <w:b/>
          <w:sz w:val="36"/>
          <w:szCs w:val="36"/>
          <w:lang w:val="ro"/>
        </w:rPr>
      </w:pPr>
      <w:r w:rsidRPr="00EA6F7D">
        <w:rPr>
          <w:b/>
          <w:bCs/>
          <w:sz w:val="36"/>
          <w:szCs w:val="36"/>
          <w:lang w:val="en-IN"/>
        </w:rPr>
        <w:t>RF/Microwave Circuits 1</w:t>
      </w:r>
    </w:p>
    <w:p w14:paraId="6B234CFC" w14:textId="55DBBE40" w:rsidR="00EA6F7D" w:rsidRPr="00EA6F7D" w:rsidRDefault="00EA6F7D" w:rsidP="00EA6F7D">
      <w:pPr>
        <w:jc w:val="center"/>
        <w:rPr>
          <w:b/>
          <w:sz w:val="36"/>
          <w:szCs w:val="36"/>
          <w:lang w:val="ro"/>
        </w:rPr>
      </w:pPr>
      <w:r w:rsidRPr="00EA6F7D">
        <w:rPr>
          <w:b/>
          <w:sz w:val="36"/>
          <w:szCs w:val="36"/>
          <w:lang w:val="ro"/>
        </w:rPr>
        <w:t>ADS Lab – 2</w:t>
      </w:r>
    </w:p>
    <w:p w14:paraId="6A70B682" w14:textId="312FFFBB" w:rsidR="00EA6F7D" w:rsidRDefault="00EA6F7D" w:rsidP="00EA6F7D">
      <w:pPr>
        <w:jc w:val="center"/>
        <w:rPr>
          <w:b/>
          <w:sz w:val="36"/>
          <w:szCs w:val="36"/>
          <w:lang w:val="ro"/>
        </w:rPr>
      </w:pPr>
      <w:r w:rsidRPr="00EA6F7D">
        <w:rPr>
          <w:b/>
          <w:sz w:val="36"/>
          <w:szCs w:val="36"/>
          <w:lang w:val="ro"/>
        </w:rPr>
        <w:t>Microstrip Quadrature Coupler Design and Analysis</w:t>
      </w:r>
    </w:p>
    <w:p w14:paraId="48426D53" w14:textId="76034A9A" w:rsidR="007E7006" w:rsidRPr="00312281" w:rsidRDefault="007E7006" w:rsidP="00635076">
      <w:pPr>
        <w:pStyle w:val="ListParagraph"/>
        <w:numPr>
          <w:ilvl w:val="0"/>
          <w:numId w:val="4"/>
        </w:numPr>
        <w:jc w:val="both"/>
        <w:rPr>
          <w:bCs/>
          <w:sz w:val="36"/>
          <w:szCs w:val="36"/>
          <w:lang w:val="en-IN"/>
        </w:rPr>
      </w:pPr>
      <w:r>
        <w:rPr>
          <w:bCs/>
          <w:sz w:val="28"/>
          <w:szCs w:val="28"/>
          <w:lang w:val="en-IN"/>
        </w:rPr>
        <w:t>The schematic circuit for</w:t>
      </w:r>
      <w:r w:rsidR="00312281">
        <w:rPr>
          <w:bCs/>
          <w:sz w:val="28"/>
          <w:szCs w:val="28"/>
          <w:lang w:val="en-IN"/>
        </w:rPr>
        <w:t xml:space="preserve"> ideal transmission line quadrature coupler is provided below.</w:t>
      </w:r>
    </w:p>
    <w:p w14:paraId="7A147EAA" w14:textId="229256D6" w:rsidR="00312281" w:rsidRPr="00312281" w:rsidRDefault="00312281" w:rsidP="00312281">
      <w:pPr>
        <w:pStyle w:val="ListParagraph"/>
        <w:ind w:left="1080"/>
        <w:jc w:val="both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0" distR="0" wp14:anchorId="6180D9A9" wp14:editId="6A5B8D94">
            <wp:extent cx="5943600" cy="3867150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8745" w14:textId="5F728AC4" w:rsidR="00EA6F7D" w:rsidRPr="007E7006" w:rsidRDefault="00F343FD" w:rsidP="00312281">
      <w:pPr>
        <w:ind w:left="360"/>
        <w:jc w:val="both"/>
        <w:rPr>
          <w:bCs/>
          <w:sz w:val="36"/>
          <w:szCs w:val="36"/>
          <w:lang w:val="en-IN"/>
        </w:rPr>
      </w:pPr>
      <w:r w:rsidRPr="007E7006">
        <w:rPr>
          <w:bCs/>
          <w:sz w:val="28"/>
          <w:szCs w:val="28"/>
          <w:lang w:val="en-IN"/>
        </w:rPr>
        <w:t xml:space="preserve">The </w:t>
      </w:r>
      <w:proofErr w:type="gramStart"/>
      <w:r w:rsidRPr="007E7006">
        <w:rPr>
          <w:bCs/>
          <w:sz w:val="28"/>
          <w:szCs w:val="28"/>
          <w:lang w:val="en-IN"/>
        </w:rPr>
        <w:t>higher level</w:t>
      </w:r>
      <w:proofErr w:type="gramEnd"/>
      <w:r w:rsidRPr="007E7006">
        <w:rPr>
          <w:bCs/>
          <w:sz w:val="28"/>
          <w:szCs w:val="28"/>
          <w:lang w:val="en-IN"/>
        </w:rPr>
        <w:t xml:space="preserve"> schematic that references the ideal transmission line coupler schematic is shown in below figure.</w:t>
      </w:r>
    </w:p>
    <w:p w14:paraId="37F3D806" w14:textId="34BBAEA0" w:rsidR="00F343FD" w:rsidRDefault="00F343FD" w:rsidP="00F343FD">
      <w:pPr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39C75814" wp14:editId="05FB3EBE">
            <wp:extent cx="5943600" cy="38481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E65" w14:textId="36FADA93" w:rsidR="00F343FD" w:rsidRDefault="00F343FD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The graphs for S21 and S31 with bandwidths greater than -4dB are provided below.</w:t>
      </w:r>
    </w:p>
    <w:p w14:paraId="50A0133E" w14:textId="0F5E5E5C" w:rsidR="00F343FD" w:rsidRDefault="00F343FD" w:rsidP="00F343FD">
      <w:pPr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3C700BD0" wp14:editId="7CBAFED9">
            <wp:extent cx="4108450" cy="3244850"/>
            <wp:effectExtent l="0" t="0" r="635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4" t="19811" r="27983" b="17165"/>
                    <a:stretch/>
                  </pic:blipFill>
                  <pic:spPr bwMode="auto">
                    <a:xfrm>
                      <a:off x="0" y="0"/>
                      <a:ext cx="410845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6A200" w14:textId="7EEF3D56" w:rsidR="004B054E" w:rsidRDefault="004B054E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Frequency at greater than -4dB for S21 is plotted.</w:t>
      </w:r>
    </w:p>
    <w:p w14:paraId="3B11016E" w14:textId="56EF9DB0" w:rsidR="004B054E" w:rsidRDefault="004B054E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m2= 2.8</w:t>
      </w:r>
      <w:proofErr w:type="gramStart"/>
      <w:r>
        <w:rPr>
          <w:bCs/>
          <w:sz w:val="28"/>
          <w:szCs w:val="28"/>
          <w:lang w:val="en-IN"/>
        </w:rPr>
        <w:t>GHz ;</w:t>
      </w:r>
      <w:proofErr w:type="gramEnd"/>
      <w:r>
        <w:rPr>
          <w:bCs/>
          <w:sz w:val="28"/>
          <w:szCs w:val="28"/>
          <w:lang w:val="en-IN"/>
        </w:rPr>
        <w:t xml:space="preserve"> m1= 2.2GHz</w:t>
      </w:r>
    </w:p>
    <w:p w14:paraId="41815E80" w14:textId="2CCFC5F1" w:rsidR="004B054E" w:rsidRDefault="004B054E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= m2-m1= 2.8-2.2 = 0.6GHz</w:t>
      </w:r>
    </w:p>
    <w:p w14:paraId="39E972D0" w14:textId="4D8D584D" w:rsidR="004B054E" w:rsidRDefault="004B054E" w:rsidP="00F343FD">
      <w:pPr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4EDCCB28" wp14:editId="76DE69CA">
            <wp:extent cx="4375150" cy="3143250"/>
            <wp:effectExtent l="0" t="0" r="635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5" t="25831" r="30555" b="10541"/>
                    <a:stretch/>
                  </pic:blipFill>
                  <pic:spPr bwMode="auto">
                    <a:xfrm>
                      <a:off x="0" y="0"/>
                      <a:ext cx="43751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6DCB" w14:textId="19393FD0" w:rsidR="004B054E" w:rsidRDefault="004B054E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m3= 1.800</w:t>
      </w:r>
      <w:proofErr w:type="gramStart"/>
      <w:r>
        <w:rPr>
          <w:bCs/>
          <w:sz w:val="28"/>
          <w:szCs w:val="28"/>
          <w:lang w:val="en-IN"/>
        </w:rPr>
        <w:t>GHz ;</w:t>
      </w:r>
      <w:proofErr w:type="gramEnd"/>
      <w:r>
        <w:rPr>
          <w:bCs/>
          <w:sz w:val="28"/>
          <w:szCs w:val="28"/>
          <w:lang w:val="en-IN"/>
        </w:rPr>
        <w:t xml:space="preserve"> m4= </w:t>
      </w:r>
      <w:r w:rsidR="001E7888">
        <w:rPr>
          <w:bCs/>
          <w:sz w:val="28"/>
          <w:szCs w:val="28"/>
          <w:lang w:val="en-IN"/>
        </w:rPr>
        <w:t>3.200GHz</w:t>
      </w:r>
    </w:p>
    <w:p w14:paraId="4451C93B" w14:textId="07374D7F" w:rsidR="001E7888" w:rsidRDefault="001E7888" w:rsidP="00F343FD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= m4-m3= 3.2-1.8 = 1.4GHz</w:t>
      </w:r>
    </w:p>
    <w:p w14:paraId="6FA4A9AC" w14:textId="5DD01D72" w:rsidR="001E7888" w:rsidRDefault="001E7888" w:rsidP="001E7888">
      <w:pPr>
        <w:pStyle w:val="ListParagraph"/>
        <w:numPr>
          <w:ilvl w:val="0"/>
          <w:numId w:val="4"/>
        </w:numPr>
        <w:rPr>
          <w:b/>
          <w:sz w:val="28"/>
          <w:szCs w:val="28"/>
          <w:lang w:val="en-IN"/>
        </w:rPr>
      </w:pPr>
      <w:r w:rsidRPr="001E7888">
        <w:rPr>
          <w:b/>
          <w:sz w:val="28"/>
          <w:szCs w:val="28"/>
          <w:lang w:val="en-IN"/>
        </w:rPr>
        <w:t xml:space="preserve">Section </w:t>
      </w:r>
      <w:r>
        <w:rPr>
          <w:b/>
          <w:sz w:val="28"/>
          <w:szCs w:val="28"/>
          <w:lang w:val="en-IN"/>
        </w:rPr>
        <w:t>2</w:t>
      </w:r>
    </w:p>
    <w:p w14:paraId="140684D8" w14:textId="3CF6EDE1" w:rsidR="001E7888" w:rsidRPr="00B33B14" w:rsidRDefault="001E7888" w:rsidP="00635076">
      <w:pPr>
        <w:pStyle w:val="ListParagraph"/>
        <w:numPr>
          <w:ilvl w:val="0"/>
          <w:numId w:val="5"/>
        </w:numPr>
        <w:jc w:val="both"/>
        <w:rPr>
          <w:bCs/>
          <w:sz w:val="28"/>
          <w:szCs w:val="28"/>
          <w:lang w:val="en-IN"/>
        </w:rPr>
      </w:pPr>
      <w:r w:rsidRPr="00B33B14">
        <w:rPr>
          <w:bCs/>
          <w:sz w:val="28"/>
          <w:szCs w:val="28"/>
          <w:lang w:val="en-IN"/>
        </w:rPr>
        <w:t>(ii)</w:t>
      </w:r>
      <w:r w:rsidRPr="00B33B14">
        <w:rPr>
          <w:b/>
          <w:sz w:val="28"/>
          <w:szCs w:val="28"/>
          <w:lang w:val="en-IN"/>
        </w:rPr>
        <w:t xml:space="preserve"> </w:t>
      </w:r>
      <w:r w:rsidRPr="00B33B14">
        <w:rPr>
          <w:bCs/>
          <w:sz w:val="28"/>
          <w:szCs w:val="28"/>
          <w:lang w:val="en-IN"/>
        </w:rPr>
        <w:t>The bandwidth for S21 plot when plotted for greater than or equal to -4dB is 0.6GHz</w:t>
      </w:r>
    </w:p>
    <w:p w14:paraId="56DBB441" w14:textId="38007FE3" w:rsidR="001E7888" w:rsidRDefault="001E7888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for S31 plot when plotted for greater than or equal to -4dB is 1.4GHz</w:t>
      </w:r>
    </w:p>
    <w:p w14:paraId="0636FD7D" w14:textId="5F1A3632" w:rsidR="001E7888" w:rsidRDefault="001E7888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(iii) The plot for S11 where the bandwidth over which the isolation is greater than or equal to 20dB is shown below.</w:t>
      </w:r>
    </w:p>
    <w:p w14:paraId="69FA1317" w14:textId="0B9E0F2F" w:rsidR="001E7888" w:rsidRDefault="001E7888" w:rsidP="001E7888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</w:t>
      </w: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7992A2C3" wp14:editId="5191A5DB">
            <wp:extent cx="4476750" cy="345440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17853" r="31945" b="15860"/>
                    <a:stretch/>
                  </pic:blipFill>
                  <pic:spPr bwMode="auto">
                    <a:xfrm>
                      <a:off x="0" y="0"/>
                      <a:ext cx="447675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2A95" w14:textId="3CD6361D" w:rsidR="001E7888" w:rsidRDefault="00E22339" w:rsidP="001E7888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= m6-m5 = 2.650-2.350= 0.3</w:t>
      </w:r>
    </w:p>
    <w:p w14:paraId="2CE508A4" w14:textId="7C2E170E" w:rsidR="00E22339" w:rsidRDefault="00E22339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The plot for S</w:t>
      </w:r>
      <w:r>
        <w:rPr>
          <w:bCs/>
          <w:sz w:val="28"/>
          <w:szCs w:val="28"/>
          <w:lang w:val="en-IN"/>
        </w:rPr>
        <w:t>2</w:t>
      </w:r>
      <w:r>
        <w:rPr>
          <w:bCs/>
          <w:sz w:val="28"/>
          <w:szCs w:val="28"/>
          <w:lang w:val="en-IN"/>
        </w:rPr>
        <w:t>1 where the bandwidth over which the isolation is greater than or equal to 20dB is shown below.</w:t>
      </w:r>
    </w:p>
    <w:p w14:paraId="0F3775CA" w14:textId="41B0CCDC" w:rsidR="00E22339" w:rsidRDefault="00E22339" w:rsidP="00E22339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7656FEFD" wp14:editId="3CB688F4">
            <wp:extent cx="3949700" cy="3232150"/>
            <wp:effectExtent l="0" t="0" r="0" b="635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t="14625" r="20727" b="18898"/>
                    <a:stretch/>
                  </pic:blipFill>
                  <pic:spPr bwMode="auto">
                    <a:xfrm>
                      <a:off x="0" y="0"/>
                      <a:ext cx="39497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FF40E" w14:textId="4CB1F137" w:rsidR="00E22339" w:rsidRDefault="00E22339" w:rsidP="00E22339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= m2-m1= 3.750-1.250= 2.5GHz</w:t>
      </w:r>
    </w:p>
    <w:p w14:paraId="29BD9CC5" w14:textId="78538812" w:rsidR="001E7888" w:rsidRDefault="00E22339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The plot for S</w:t>
      </w:r>
      <w:r>
        <w:rPr>
          <w:bCs/>
          <w:sz w:val="28"/>
          <w:szCs w:val="28"/>
          <w:lang w:val="en-IN"/>
        </w:rPr>
        <w:t>3</w:t>
      </w:r>
      <w:r>
        <w:rPr>
          <w:bCs/>
          <w:sz w:val="28"/>
          <w:szCs w:val="28"/>
          <w:lang w:val="en-IN"/>
        </w:rPr>
        <w:t>1 where the bandwidth over which the isolation is greater than or equal to 20dB is shown below.</w:t>
      </w:r>
    </w:p>
    <w:p w14:paraId="37981127" w14:textId="643836F1" w:rsidR="00E22339" w:rsidRDefault="00E22339" w:rsidP="001E7888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7BC2813F" wp14:editId="39FAC3D9">
            <wp:extent cx="4222750" cy="3060700"/>
            <wp:effectExtent l="0" t="0" r="6350" b="635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9" t="18613" r="24466" b="14340"/>
                    <a:stretch/>
                  </pic:blipFill>
                  <pic:spPr bwMode="auto">
                    <a:xfrm>
                      <a:off x="0" y="0"/>
                      <a:ext cx="42227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0B6F5" w14:textId="0E57381E" w:rsidR="00732437" w:rsidRDefault="00732437" w:rsidP="001E7888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Bandwidth = m4-m3= 5.450-4.450 = 1GHz</w:t>
      </w:r>
    </w:p>
    <w:p w14:paraId="43107CBD" w14:textId="6A8E2E15" w:rsidR="00732437" w:rsidRDefault="00732437" w:rsidP="001E7888">
      <w:pPr>
        <w:ind w:left="360"/>
        <w:rPr>
          <w:bCs/>
          <w:sz w:val="28"/>
          <w:szCs w:val="28"/>
          <w:lang w:val="en-IN"/>
        </w:rPr>
      </w:pPr>
    </w:p>
    <w:p w14:paraId="4E28CA11" w14:textId="2E72D7AF" w:rsidR="00732437" w:rsidRDefault="00732437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The plot for S</w:t>
      </w:r>
      <w:r>
        <w:rPr>
          <w:bCs/>
          <w:sz w:val="28"/>
          <w:szCs w:val="28"/>
          <w:lang w:val="en-IN"/>
        </w:rPr>
        <w:t>4</w:t>
      </w:r>
      <w:r>
        <w:rPr>
          <w:bCs/>
          <w:sz w:val="28"/>
          <w:szCs w:val="28"/>
          <w:lang w:val="en-IN"/>
        </w:rPr>
        <w:t>1 where the bandwidth over which the isolation is greater than or equal to 20dB is shown below.</w:t>
      </w:r>
    </w:p>
    <w:p w14:paraId="06C91A56" w14:textId="4F9A7A36" w:rsidR="00732437" w:rsidRDefault="00732437" w:rsidP="00732437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69D7FD67" wp14:editId="7F4D3295">
            <wp:extent cx="4375150" cy="3206750"/>
            <wp:effectExtent l="0" t="0" r="635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28490" r="29487" b="9782"/>
                    <a:stretch/>
                  </pic:blipFill>
                  <pic:spPr bwMode="auto">
                    <a:xfrm>
                      <a:off x="0" y="0"/>
                      <a:ext cx="43751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F3BA9" w14:textId="32FD199F" w:rsidR="00732437" w:rsidRDefault="00732437" w:rsidP="00732437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Bandwidth= m8-m7= 2.650-2.350= 0.3GHz</w:t>
      </w:r>
    </w:p>
    <w:p w14:paraId="0975490C" w14:textId="27E72F84" w:rsidR="00545C2D" w:rsidRDefault="00732437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(</w:t>
      </w:r>
      <w:r w:rsidR="00545C2D">
        <w:rPr>
          <w:bCs/>
          <w:sz w:val="28"/>
          <w:szCs w:val="28"/>
          <w:lang w:val="en-IN"/>
        </w:rPr>
        <w:t>v) Plot of phase for S21 and S31 is given below.</w:t>
      </w:r>
    </w:p>
    <w:p w14:paraId="6B16AC06" w14:textId="0103B5D5" w:rsidR="00545C2D" w:rsidRDefault="00545C2D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305093B7" wp14:editId="6B784BE0">
            <wp:extent cx="4445000" cy="3067050"/>
            <wp:effectExtent l="0" t="0" r="0" b="0"/>
            <wp:docPr id="10" name="Picture 10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line 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18993" r="21368" b="10351"/>
                    <a:stretch/>
                  </pic:blipFill>
                  <pic:spPr bwMode="auto">
                    <a:xfrm>
                      <a:off x="0" y="0"/>
                      <a:ext cx="44450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5DC3" w14:textId="684FE520" w:rsidR="00545C2D" w:rsidRDefault="00545C2D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Phase difference for two frequencies of two plots is= -90-(-180) = 90deg</w:t>
      </w:r>
    </w:p>
    <w:p w14:paraId="5C15F33C" w14:textId="25ECAC05" w:rsidR="00545C2D" w:rsidRDefault="00C5117B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After disconnecting the termination port 4 and connecting </w:t>
      </w:r>
      <w:r w:rsidR="006E1D68">
        <w:rPr>
          <w:bCs/>
          <w:sz w:val="28"/>
          <w:szCs w:val="28"/>
          <w:lang w:val="en-IN"/>
        </w:rPr>
        <w:t>a 50ohn resistor to that open port and simulate it.</w:t>
      </w:r>
    </w:p>
    <w:p w14:paraId="6379C724" w14:textId="77777777" w:rsidR="00EE0906" w:rsidRDefault="006E1D68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Plot for the above circuit </w:t>
      </w:r>
      <w:r w:rsidR="00EE0906">
        <w:rPr>
          <w:bCs/>
          <w:sz w:val="28"/>
          <w:szCs w:val="28"/>
          <w:lang w:val="en-IN"/>
        </w:rPr>
        <w:t xml:space="preserve">with 3 ports </w:t>
      </w:r>
      <w:r>
        <w:rPr>
          <w:bCs/>
          <w:sz w:val="28"/>
          <w:szCs w:val="28"/>
          <w:lang w:val="en-IN"/>
        </w:rPr>
        <w:t>is as below</w:t>
      </w:r>
      <w:r w:rsidR="00EE0906">
        <w:rPr>
          <w:bCs/>
          <w:sz w:val="28"/>
          <w:szCs w:val="28"/>
          <w:lang w:val="en-IN"/>
        </w:rPr>
        <w:t>.</w:t>
      </w:r>
    </w:p>
    <w:p w14:paraId="038FF1EB" w14:textId="59E81011" w:rsidR="006E1D68" w:rsidRDefault="00EE0906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2973167E" wp14:editId="6BACA94E">
            <wp:extent cx="4495800" cy="3175000"/>
            <wp:effectExtent l="0" t="0" r="0" b="635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8" t="18234" r="29380" b="14529"/>
                    <a:stretch/>
                  </pic:blipFill>
                  <pic:spPr bwMode="auto">
                    <a:xfrm>
                      <a:off x="0" y="0"/>
                      <a:ext cx="44958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IN"/>
        </w:rPr>
        <w:t xml:space="preserve"> </w:t>
      </w:r>
    </w:p>
    <w:p w14:paraId="36BD4A65" w14:textId="36AF655A" w:rsidR="00EE0906" w:rsidRDefault="00EE0906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The plot before removing the termination 4 is as below.</w:t>
      </w:r>
    </w:p>
    <w:p w14:paraId="01D0055E" w14:textId="400F9F45" w:rsidR="00EE0906" w:rsidRDefault="00EE0906" w:rsidP="00545C2D">
      <w:pPr>
        <w:ind w:left="36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27666A67" wp14:editId="399FBC82">
            <wp:extent cx="4343400" cy="3155950"/>
            <wp:effectExtent l="0" t="0" r="0" b="635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9" t="18044" r="29594" b="15480"/>
                    <a:stretch/>
                  </pic:blipFill>
                  <pic:spPr bwMode="auto">
                    <a:xfrm>
                      <a:off x="0" y="0"/>
                      <a:ext cx="43434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DDF4" w14:textId="18935B38" w:rsidR="00EE0906" w:rsidRDefault="00EE0906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Here we can observe the difference as </w:t>
      </w:r>
      <w:r w:rsidR="003F7324">
        <w:rPr>
          <w:bCs/>
          <w:sz w:val="28"/>
          <w:szCs w:val="28"/>
          <w:lang w:val="en-IN"/>
        </w:rPr>
        <w:t xml:space="preserve">since we removed a port from the </w:t>
      </w:r>
      <w:proofErr w:type="gramStart"/>
      <w:r w:rsidR="003F7324">
        <w:rPr>
          <w:bCs/>
          <w:sz w:val="28"/>
          <w:szCs w:val="28"/>
          <w:lang w:val="en-IN"/>
        </w:rPr>
        <w:t>4 port</w:t>
      </w:r>
      <w:proofErr w:type="gramEnd"/>
      <w:r w:rsidR="003F7324">
        <w:rPr>
          <w:bCs/>
          <w:sz w:val="28"/>
          <w:szCs w:val="28"/>
          <w:lang w:val="en-IN"/>
        </w:rPr>
        <w:t xml:space="preserve"> circuit, we only get the graph for those 3 ports.</w:t>
      </w:r>
      <w:r w:rsidR="00635076">
        <w:rPr>
          <w:bCs/>
          <w:sz w:val="28"/>
          <w:szCs w:val="28"/>
          <w:lang w:val="en-IN"/>
        </w:rPr>
        <w:t xml:space="preserve"> There is no graph for the 4</w:t>
      </w:r>
      <w:r w:rsidR="00635076" w:rsidRPr="00635076">
        <w:rPr>
          <w:bCs/>
          <w:sz w:val="28"/>
          <w:szCs w:val="28"/>
          <w:vertAlign w:val="superscript"/>
          <w:lang w:val="en-IN"/>
        </w:rPr>
        <w:t>th</w:t>
      </w:r>
      <w:r w:rsidR="00635076">
        <w:rPr>
          <w:bCs/>
          <w:sz w:val="28"/>
          <w:szCs w:val="28"/>
          <w:lang w:val="en-IN"/>
        </w:rPr>
        <w:t xml:space="preserve"> port like before. </w:t>
      </w:r>
    </w:p>
    <w:p w14:paraId="681F3DE5" w14:textId="03549051" w:rsidR="00635076" w:rsidRDefault="00031724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Now change the resistor value to 0ohm </w:t>
      </w:r>
      <w:r w:rsidR="00F47A00">
        <w:rPr>
          <w:bCs/>
          <w:sz w:val="28"/>
          <w:szCs w:val="28"/>
          <w:lang w:val="en-IN"/>
        </w:rPr>
        <w:t>and re-simulate the schematic.</w:t>
      </w:r>
    </w:p>
    <w:p w14:paraId="5E311E6F" w14:textId="7A8BB31C" w:rsidR="00F47A00" w:rsidRDefault="00F47A00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We will get the plot for S11, S21, S31 as below.</w:t>
      </w:r>
    </w:p>
    <w:p w14:paraId="5C633627" w14:textId="6A9BC027" w:rsidR="00F47A00" w:rsidRDefault="00F47A00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00FCA0B5" wp14:editId="4B893AA6">
            <wp:extent cx="4673600" cy="314325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9" t="23362" r="24465" b="11111"/>
                    <a:stretch/>
                  </pic:blipFill>
                  <pic:spPr bwMode="auto">
                    <a:xfrm>
                      <a:off x="0" y="0"/>
                      <a:ext cx="467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8DCD" w14:textId="19E839E6" w:rsidR="00764A13" w:rsidRDefault="00444E05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Since there is no port 4 in this schematic there will be no graph for port 4 and there is no change with the centre frequency.</w:t>
      </w:r>
    </w:p>
    <w:p w14:paraId="7D01E306" w14:textId="150D93FF" w:rsidR="00233795" w:rsidRDefault="00233795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Isolation for port 1 remains same. </w:t>
      </w:r>
    </w:p>
    <w:p w14:paraId="44F36066" w14:textId="6BB82E0F" w:rsidR="009C7FC9" w:rsidRDefault="009C7FC9" w:rsidP="00635076">
      <w:pPr>
        <w:ind w:left="360"/>
        <w:jc w:val="both"/>
        <w:rPr>
          <w:b/>
          <w:sz w:val="28"/>
          <w:szCs w:val="28"/>
          <w:lang w:val="en-IN"/>
        </w:rPr>
      </w:pPr>
      <w:r w:rsidRPr="009C7FC9">
        <w:rPr>
          <w:b/>
          <w:sz w:val="28"/>
          <w:szCs w:val="28"/>
          <w:lang w:val="en-IN"/>
        </w:rPr>
        <w:t xml:space="preserve">Section 3: </w:t>
      </w:r>
      <w:r w:rsidR="00CC1B36">
        <w:rPr>
          <w:b/>
          <w:sz w:val="28"/>
          <w:szCs w:val="28"/>
          <w:lang w:val="en-IN"/>
        </w:rPr>
        <w:t>Microstrip Quadrature Coupler</w:t>
      </w:r>
    </w:p>
    <w:p w14:paraId="13CBF880" w14:textId="3A745D95" w:rsidR="00CC1B36" w:rsidRDefault="0052093A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Generate the schematic of microstrip quadrature coupler.</w:t>
      </w:r>
    </w:p>
    <w:p w14:paraId="1D36F4DF" w14:textId="002B92BD" w:rsidR="0052093A" w:rsidRDefault="0052093A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2B4108C5" wp14:editId="2B629645">
            <wp:extent cx="5943600" cy="379095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C95" w14:textId="4A0E24CB" w:rsidR="0052093A" w:rsidRDefault="0052093A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Now generate a </w:t>
      </w:r>
      <w:proofErr w:type="gramStart"/>
      <w:r>
        <w:rPr>
          <w:bCs/>
          <w:sz w:val="28"/>
          <w:szCs w:val="28"/>
          <w:lang w:val="en-IN"/>
        </w:rPr>
        <w:t>higher level</w:t>
      </w:r>
      <w:proofErr w:type="gramEnd"/>
      <w:r>
        <w:rPr>
          <w:bCs/>
          <w:sz w:val="28"/>
          <w:szCs w:val="28"/>
          <w:lang w:val="en-IN"/>
        </w:rPr>
        <w:t xml:space="preserve"> schematic </w:t>
      </w:r>
      <w:r w:rsidR="00890867">
        <w:rPr>
          <w:bCs/>
          <w:sz w:val="28"/>
          <w:szCs w:val="28"/>
          <w:lang w:val="en-IN"/>
        </w:rPr>
        <w:t>like before.</w:t>
      </w:r>
    </w:p>
    <w:p w14:paraId="1BA65937" w14:textId="51FEF5FC" w:rsidR="00890867" w:rsidRDefault="00890867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248E9A85" wp14:editId="332949BF">
            <wp:extent cx="5943600" cy="375285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96F8" w14:textId="54ECBBB2" w:rsidR="00890867" w:rsidRDefault="00890867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Simulate the above </w:t>
      </w:r>
      <w:proofErr w:type="gramStart"/>
      <w:r>
        <w:rPr>
          <w:bCs/>
          <w:sz w:val="28"/>
          <w:szCs w:val="28"/>
          <w:lang w:val="en-IN"/>
        </w:rPr>
        <w:t>higher level</w:t>
      </w:r>
      <w:proofErr w:type="gramEnd"/>
      <w:r>
        <w:rPr>
          <w:bCs/>
          <w:sz w:val="28"/>
          <w:szCs w:val="28"/>
          <w:lang w:val="en-IN"/>
        </w:rPr>
        <w:t xml:space="preserve"> schematic and </w:t>
      </w:r>
      <w:r w:rsidR="000F209F">
        <w:rPr>
          <w:bCs/>
          <w:sz w:val="28"/>
          <w:szCs w:val="28"/>
          <w:lang w:val="en-IN"/>
        </w:rPr>
        <w:t>plot the graphs for S55, S65, S75, S85.</w:t>
      </w:r>
    </w:p>
    <w:p w14:paraId="18E9761B" w14:textId="6D887D5E" w:rsidR="000F209F" w:rsidRDefault="00DA41A8" w:rsidP="00635076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32570760" wp14:editId="2ED23A61">
            <wp:extent cx="4489450" cy="3181350"/>
            <wp:effectExtent l="0" t="0" r="635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3" t="21652" r="24039" b="9022"/>
                    <a:stretch/>
                  </pic:blipFill>
                  <pic:spPr bwMode="auto">
                    <a:xfrm>
                      <a:off x="0" y="0"/>
                      <a:ext cx="44894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1709" w14:textId="3B05A438" w:rsidR="002F103D" w:rsidRDefault="003508CA" w:rsidP="002F103D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Now plot the graphs</w:t>
      </w:r>
      <w:r w:rsidR="002F103D">
        <w:rPr>
          <w:bCs/>
          <w:sz w:val="28"/>
          <w:szCs w:val="28"/>
          <w:lang w:val="en-IN"/>
        </w:rPr>
        <w:t xml:space="preserve"> of phase for the same S55, S65, S75, S85.</w:t>
      </w:r>
    </w:p>
    <w:p w14:paraId="6279CFC9" w14:textId="0AEB0A47" w:rsidR="002F103D" w:rsidRPr="0052093A" w:rsidRDefault="002F103D" w:rsidP="002F103D">
      <w:pPr>
        <w:ind w:left="360"/>
        <w:jc w:val="both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0" distR="0" wp14:anchorId="75F6081A" wp14:editId="4F871AD6">
            <wp:extent cx="4914900" cy="32004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19944" r="23825" b="20607"/>
                    <a:stretch/>
                  </pic:blipFill>
                  <pic:spPr bwMode="auto"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3289" w14:textId="77777777" w:rsidR="00233795" w:rsidRDefault="00233795" w:rsidP="00635076">
      <w:pPr>
        <w:ind w:left="360"/>
        <w:jc w:val="both"/>
        <w:rPr>
          <w:bCs/>
          <w:sz w:val="28"/>
          <w:szCs w:val="28"/>
          <w:lang w:val="en-IN"/>
        </w:rPr>
      </w:pPr>
    </w:p>
    <w:p w14:paraId="04904585" w14:textId="77777777" w:rsidR="003F7324" w:rsidRDefault="003F7324" w:rsidP="00545C2D">
      <w:pPr>
        <w:ind w:left="360"/>
        <w:rPr>
          <w:bCs/>
          <w:sz w:val="28"/>
          <w:szCs w:val="28"/>
          <w:lang w:val="en-IN"/>
        </w:rPr>
      </w:pPr>
    </w:p>
    <w:p w14:paraId="6B8ACA25" w14:textId="77777777" w:rsidR="00732437" w:rsidRPr="001E7888" w:rsidRDefault="00732437" w:rsidP="001E7888">
      <w:pPr>
        <w:ind w:left="360"/>
        <w:rPr>
          <w:bCs/>
          <w:sz w:val="28"/>
          <w:szCs w:val="28"/>
          <w:lang w:val="en-IN"/>
        </w:rPr>
      </w:pPr>
    </w:p>
    <w:p w14:paraId="1F50D2C4" w14:textId="77777777" w:rsidR="001E7888" w:rsidRPr="001E7888" w:rsidRDefault="001E7888" w:rsidP="001E7888">
      <w:pPr>
        <w:ind w:left="360"/>
        <w:rPr>
          <w:b/>
          <w:sz w:val="28"/>
          <w:szCs w:val="28"/>
          <w:lang w:val="en-IN"/>
        </w:rPr>
      </w:pPr>
    </w:p>
    <w:p w14:paraId="11E0FAD3" w14:textId="77777777" w:rsidR="001E7888" w:rsidRPr="001E7888" w:rsidRDefault="001E7888" w:rsidP="001E7888">
      <w:pPr>
        <w:ind w:left="360"/>
        <w:rPr>
          <w:bCs/>
          <w:sz w:val="28"/>
          <w:szCs w:val="28"/>
          <w:lang w:val="en-IN"/>
        </w:rPr>
      </w:pPr>
    </w:p>
    <w:p w14:paraId="14E550EE" w14:textId="47B39907" w:rsidR="00F343FD" w:rsidRPr="00F343FD" w:rsidRDefault="00F343FD" w:rsidP="00F343FD">
      <w:pPr>
        <w:rPr>
          <w:bCs/>
          <w:sz w:val="28"/>
          <w:szCs w:val="28"/>
          <w:lang w:val="en-IN"/>
        </w:rPr>
      </w:pPr>
    </w:p>
    <w:sectPr w:rsidR="00F343FD" w:rsidRPr="00F3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E1FF2"/>
    <w:multiLevelType w:val="hybridMultilevel"/>
    <w:tmpl w:val="E506B4B4"/>
    <w:lvl w:ilvl="0" w:tplc="B776B4C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52E85"/>
    <w:multiLevelType w:val="hybridMultilevel"/>
    <w:tmpl w:val="23524204"/>
    <w:lvl w:ilvl="0" w:tplc="C54C9B2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F6326"/>
    <w:multiLevelType w:val="hybridMultilevel"/>
    <w:tmpl w:val="0A388870"/>
    <w:lvl w:ilvl="0" w:tplc="1722C20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F637A"/>
    <w:multiLevelType w:val="hybridMultilevel"/>
    <w:tmpl w:val="6C3E18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207618"/>
    <w:multiLevelType w:val="hybridMultilevel"/>
    <w:tmpl w:val="6E0A05A0"/>
    <w:lvl w:ilvl="0" w:tplc="2F46ED90">
      <w:start w:val="1"/>
      <w:numFmt w:val="lowerLetter"/>
      <w:lvlText w:val="(%1)"/>
      <w:lvlJc w:val="left"/>
      <w:pPr>
        <w:ind w:left="108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7D"/>
    <w:rsid w:val="00031724"/>
    <w:rsid w:val="000F209F"/>
    <w:rsid w:val="001E7888"/>
    <w:rsid w:val="00233795"/>
    <w:rsid w:val="002F103D"/>
    <w:rsid w:val="00312281"/>
    <w:rsid w:val="003508CA"/>
    <w:rsid w:val="003F7324"/>
    <w:rsid w:val="00444E05"/>
    <w:rsid w:val="004B054E"/>
    <w:rsid w:val="0052093A"/>
    <w:rsid w:val="00545C2D"/>
    <w:rsid w:val="00635076"/>
    <w:rsid w:val="006E1D68"/>
    <w:rsid w:val="00732437"/>
    <w:rsid w:val="00764A13"/>
    <w:rsid w:val="007E7006"/>
    <w:rsid w:val="00890867"/>
    <w:rsid w:val="009B2677"/>
    <w:rsid w:val="009C7FC9"/>
    <w:rsid w:val="00B33B14"/>
    <w:rsid w:val="00C5117B"/>
    <w:rsid w:val="00CC1B36"/>
    <w:rsid w:val="00DA41A8"/>
    <w:rsid w:val="00E22339"/>
    <w:rsid w:val="00EA6F7D"/>
    <w:rsid w:val="00EE0906"/>
    <w:rsid w:val="00F343FD"/>
    <w:rsid w:val="00F4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A57F5"/>
  <w15:chartTrackingRefBased/>
  <w15:docId w15:val="{B31AA4EC-752E-4F6D-AD62-812DD12C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pesaru</dc:creator>
  <cp:keywords/>
  <dc:description/>
  <cp:lastModifiedBy>akhila pesaru</cp:lastModifiedBy>
  <cp:revision>22</cp:revision>
  <dcterms:created xsi:type="dcterms:W3CDTF">2020-11-18T01:34:00Z</dcterms:created>
  <dcterms:modified xsi:type="dcterms:W3CDTF">2020-11-18T04:56:00Z</dcterms:modified>
</cp:coreProperties>
</file>