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/>
        <w:jc w:val="center"/>
        <w:rPr>
          <w:rFonts w:ascii="Arial" w:cs="Arial" w:eastAsia="Arial" w:hAnsi="Arial"/>
          <w:b/>
          <w:sz w:val="24"/>
          <w:szCs w:val="24"/>
        </w:rPr>
      </w:pPr>
      <w:r>
        <w:rPr>
          <w:rFonts w:ascii="Arial" w:cs="Arial" w:eastAsia="Arial" w:hAnsi="Arial"/>
          <w:b/>
          <w:sz w:val="24"/>
          <w:szCs w:val="24"/>
        </w:rPr>
        <w:t>Project Design Phase-II</w:t>
      </w:r>
    </w:p>
    <w:p>
      <w:pPr>
        <w:pStyle w:val="style0"/>
        <w:spacing w:after="0"/>
        <w:jc w:val="center"/>
        <w:rPr>
          <w:rFonts w:ascii="Arial" w:cs="Arial" w:eastAsia="Arial" w:hAnsi="Arial"/>
          <w:b/>
          <w:sz w:val="24"/>
          <w:szCs w:val="24"/>
        </w:rPr>
      </w:pPr>
      <w:r>
        <w:rPr>
          <w:rFonts w:ascii="Arial" w:cs="Arial" w:eastAsia="Arial" w:hAnsi="Arial"/>
          <w:b/>
          <w:sz w:val="24"/>
          <w:szCs w:val="24"/>
        </w:rPr>
        <w:t>Technology Stack (Architecture &amp; Stack)</w:t>
      </w:r>
    </w:p>
    <w:p>
      <w:pPr>
        <w:pStyle w:val="style0"/>
        <w:spacing w:after="0"/>
        <w:jc w:val="center"/>
        <w:rPr>
          <w:rFonts w:ascii="Arial" w:cs="Arial" w:eastAsia="Arial" w:hAnsi="Arial"/>
          <w:b/>
        </w:rPr>
      </w:pPr>
    </w:p>
    <w:tbl>
      <w:tblPr>
        <w:tblStyle w:val="style4101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>
        <w:trPr>
          <w:jc w:val="center"/>
        </w:trPr>
        <w:tc>
          <w:tcPr>
            <w:tcW w:w="4508" w:type="dxa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Date</w:t>
            </w:r>
          </w:p>
        </w:tc>
        <w:tc>
          <w:tcPr>
            <w:tcW w:w="4843" w:type="dxa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2</w:t>
            </w:r>
            <w:r>
              <w:rPr>
                <w:rFonts w:ascii="Arial" w:cs="Arial" w:eastAsia="Arial" w:hAnsi="Arial"/>
                <w:lang w:val="en-US"/>
              </w:rPr>
              <w:t>0</w:t>
            </w:r>
            <w:r>
              <w:rPr>
                <w:rFonts w:ascii="Arial" w:cs="Arial" w:eastAsia="Arial" w:hAnsi="Arial"/>
              </w:rPr>
              <w:t>-0</w:t>
            </w:r>
            <w:r>
              <w:rPr>
                <w:rFonts w:ascii="Arial" w:cs="Arial" w:eastAsia="Arial" w:hAnsi="Arial"/>
                <w:lang w:val="en-US"/>
              </w:rPr>
              <w:t>2</w:t>
            </w:r>
            <w:r>
              <w:rPr>
                <w:rFonts w:ascii="Arial" w:cs="Arial" w:eastAsia="Arial" w:hAnsi="Arial"/>
              </w:rPr>
              <w:t>-202</w:t>
            </w:r>
            <w:r>
              <w:rPr>
                <w:rFonts w:ascii="Arial" w:cs="Arial" w:eastAsia="Arial" w:hAnsi="Arial"/>
                <w:lang w:val="en-US"/>
              </w:rPr>
              <w:t>6</w:t>
            </w:r>
          </w:p>
        </w:tc>
      </w:tr>
      <w:tr>
        <w:tblPrEx/>
        <w:trPr>
          <w:jc w:val="center"/>
        </w:trPr>
        <w:tc>
          <w:tcPr>
            <w:tcW w:w="4508" w:type="dxa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Team ID</w:t>
            </w:r>
          </w:p>
        </w:tc>
        <w:tc>
          <w:tcPr>
            <w:tcW w:w="4843" w:type="dxa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lang w:val="en-US"/>
              </w:rPr>
              <w:t>LTVIP2026TMIDS82510</w:t>
            </w:r>
          </w:p>
        </w:tc>
      </w:tr>
      <w:tr>
        <w:tblPrEx/>
        <w:trPr>
          <w:jc w:val="center"/>
        </w:trPr>
        <w:tc>
          <w:tcPr>
            <w:tcW w:w="4508" w:type="dxa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Project Name</w:t>
            </w:r>
          </w:p>
        </w:tc>
        <w:tc>
          <w:tcPr>
            <w:tcW w:w="4843" w:type="dxa"/>
            <w:tcBorders/>
          </w:tcPr>
          <w:p>
            <w:pPr>
              <w:pStyle w:val="style0"/>
              <w:spacing w:lineRule="auto" w:line="259"/>
              <w:rPr>
                <w:rFonts w:ascii="Arial" w:cs="Arial" w:eastAsia="Arial" w:hAnsi="Arial"/>
                <w:sz w:val="16"/>
                <w:szCs w:val="16"/>
              </w:rPr>
            </w:pPr>
            <w:r>
              <w:rPr>
                <w:rFonts w:ascii="Arial" w:cs="Arial" w:eastAsia="Arial" w:hAnsi="Arial"/>
                <w:sz w:val="16"/>
                <w:szCs w:val="16"/>
              </w:rPr>
              <w:t>Househunt: finding your perfect rental home</w:t>
            </w:r>
          </w:p>
        </w:tc>
      </w:tr>
      <w:tr>
        <w:tblPrEx/>
        <w:trPr>
          <w:jc w:val="center"/>
        </w:trPr>
        <w:tc>
          <w:tcPr>
            <w:tcW w:w="4508" w:type="dxa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Maximum Marks</w:t>
            </w:r>
          </w:p>
        </w:tc>
        <w:tc>
          <w:tcPr>
            <w:tcW w:w="4843" w:type="dxa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4 Marks</w:t>
            </w:r>
          </w:p>
        </w:tc>
      </w:tr>
    </w:tbl>
    <w:p>
      <w:pPr>
        <w:pStyle w:val="style0"/>
        <w:rPr>
          <w:rFonts w:ascii="Arial" w:cs="Arial" w:eastAsia="Arial" w:hAnsi="Arial"/>
          <w:b/>
        </w:rPr>
      </w:pPr>
    </w:p>
    <w:p>
      <w:pPr>
        <w:pStyle w:val="style0"/>
        <w:rPr>
          <w:rFonts w:ascii="Arial" w:cs="Arial" w:eastAsia="Arial" w:hAnsi="Arial"/>
          <w:b/>
        </w:rPr>
      </w:pPr>
    </w:p>
    <w:p>
      <w:pPr>
        <w:pStyle w:val="style0"/>
        <w:rPr>
          <w:rFonts w:ascii="Arial" w:cs="Arial" w:eastAsia="Arial" w:hAnsi="Arial"/>
          <w:b/>
        </w:rPr>
      </w:pPr>
      <w:r>
        <w:rPr>
          <w:rFonts w:ascii="Arial" w:cs="Arial" w:eastAsia="Arial" w:hAnsi="Arial"/>
          <w:b/>
        </w:rPr>
        <w:t>Technical Architecture:</w:t>
      </w:r>
    </w:p>
    <w:p>
      <w:pPr>
        <w:pStyle w:val="style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The Resolve Now platform is designed with a scalable 3-tier architecture that includes the presentation layer (frontend), business logic (backend), and data storage layer. The solution ensures performance, security, and ease of integration with third-party APIs (e.g., Stripe for payments).</w:t>
      </w:r>
    </w:p>
    <w:p>
      <w:pPr>
        <w:pStyle w:val="style0"/>
        <w:rPr>
          <w:rFonts w:ascii="Arial" w:cs="Arial" w:eastAsia="Arial" w:hAnsi="Arial"/>
          <w:b/>
        </w:rPr>
      </w:pPr>
    </w:p>
    <w:p>
      <w:pPr>
        <w:pStyle w:val="style0"/>
        <w:rPr>
          <w:rFonts w:ascii="Arial" w:cs="Arial" w:eastAsia="Arial" w:hAnsi="Arial"/>
          <w:b/>
        </w:rPr>
      </w:pPr>
    </w:p>
    <w:p>
      <w:pPr>
        <w:pStyle w:val="style0"/>
        <w:tabs>
          <w:tab w:val="left" w:leader="none" w:pos="2320"/>
        </w:tabs>
        <w:rPr>
          <w:rFonts w:ascii="Arial" w:cs="Arial" w:eastAsia="Arial" w:hAnsi="Arial"/>
          <w:b/>
        </w:rPr>
      </w:pPr>
      <w:r>
        <w:rPr>
          <w:rFonts w:ascii="Arial" w:cs="Arial" w:eastAsia="Arial" w:hAnsi="Arial"/>
          <w:b/>
        </w:rPr>
        <w:tab/>
      </w:r>
      <w:r>
        <w:rPr>
          <w:rFonts w:ascii="Arial" w:cs="Arial" w:eastAsia="Arial" w:hAnsi="Arial"/>
          <w:b/>
        </w:rPr>
        <w:tab/>
      </w:r>
      <w:r>
        <w:rPr>
          <w:rFonts w:ascii="Arial" w:cs="Arial" w:eastAsia="Arial" w:hAnsi="Arial"/>
          <w:b/>
        </w:rPr>
        <w:tab/>
      </w:r>
      <w:r>
        <w:rPr>
          <w:rFonts w:ascii="Arial" w:cs="Arial" w:eastAsia="Arial" w:hAnsi="Arial"/>
          <w:b/>
        </w:rPr>
        <w:br/>
      </w:r>
    </w:p>
    <w:p>
      <w:pPr>
        <w:pStyle w:val="style0"/>
        <w:tabs>
          <w:tab w:val="left" w:leader="none" w:pos="2320"/>
        </w:tabs>
        <w:rPr>
          <w:rFonts w:ascii="Arial" w:cs="Arial" w:eastAsia="Arial" w:hAnsi="Arial"/>
          <w:b/>
        </w:rPr>
      </w:pPr>
      <w:r>
        <w:rPr>
          <w:rFonts w:ascii="Arial" w:cs="Arial" w:eastAsia="Arial" w:hAnsi="Arial"/>
          <w:b/>
        </w:rPr>
        <w:t>Table-1 : Components &amp; Technologies:</w:t>
      </w:r>
    </w:p>
    <w:tbl>
      <w:tblPr>
        <w:tblStyle w:val="style4102"/>
        <w:tblW w:w="10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0"/>
        <w:gridCol w:w="2960"/>
        <w:gridCol w:w="3840"/>
        <w:gridCol w:w="3040"/>
      </w:tblGrid>
      <w:tr>
        <w:trPr>
          <w:trHeight w:val="398" w:hRule="atLeast"/>
          <w:tblHeader/>
        </w:trPr>
        <w:tc>
          <w:tcPr>
            <w:tcW w:w="620" w:type="dxa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S.No</w:t>
            </w:r>
          </w:p>
        </w:tc>
        <w:tc>
          <w:tcPr>
            <w:tcW w:w="2960" w:type="dxa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Component</w:t>
            </w:r>
          </w:p>
        </w:tc>
        <w:tc>
          <w:tcPr>
            <w:tcW w:w="3840" w:type="dxa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Description</w:t>
            </w:r>
          </w:p>
        </w:tc>
        <w:tc>
          <w:tcPr>
            <w:tcW w:w="3040" w:type="dxa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Technology</w:t>
            </w:r>
          </w:p>
        </w:tc>
      </w:tr>
      <w:tr>
        <w:tblPrEx/>
        <w:trPr>
          <w:trHeight w:val="489" w:hRule="atLeast"/>
          <w:tblHeader/>
        </w:trPr>
        <w:tc>
          <w:tcPr>
            <w:tcW w:w="620" w:type="dxa"/>
            <w:tcBorders/>
          </w:tcPr>
          <w:p>
            <w:pPr>
              <w:pStyle w:val="style0"/>
              <w:numPr>
                <w:ilvl w:val="0"/>
                <w:numId w:val="1"/>
              </w:numPr>
              <w:tabs>
                <w:tab w:val="left" w:leader="none" w:pos="2320"/>
              </w:tabs>
              <w:spacing w:after="160" w:lineRule="auto" w:line="259"/>
              <w:ind w:hanging="360"/>
              <w:rPr>
                <w:rFonts w:ascii="Arial" w:cs="Arial" w:eastAsia="Arial" w:hAnsi="Arial"/>
              </w:rPr>
            </w:pPr>
          </w:p>
        </w:tc>
        <w:tc>
          <w:tcPr>
            <w:tcW w:w="2960" w:type="dxa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User Interface</w:t>
            </w:r>
          </w:p>
        </w:tc>
        <w:tc>
          <w:tcPr>
            <w:tcW w:w="3840" w:type="dxa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Web-based interface for clients and freelancers</w:t>
            </w:r>
          </w:p>
        </w:tc>
        <w:tc>
          <w:tcPr>
            <w:tcW w:w="3040" w:type="dxa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HTML, CSS, JavaScript  / React Js etc.</w:t>
            </w:r>
          </w:p>
        </w:tc>
      </w:tr>
      <w:tr>
        <w:tblPrEx/>
        <w:trPr>
          <w:trHeight w:val="470" w:hRule="atLeast"/>
        </w:trPr>
        <w:tc>
          <w:tcPr>
            <w:tcW w:w="620" w:type="dxa"/>
            <w:tcBorders/>
          </w:tcPr>
          <w:p>
            <w:pPr>
              <w:pStyle w:val="style0"/>
              <w:numPr>
                <w:ilvl w:val="0"/>
                <w:numId w:val="1"/>
              </w:numPr>
              <w:tabs>
                <w:tab w:val="left" w:leader="none" w:pos="2320"/>
              </w:tabs>
              <w:spacing w:after="160" w:lineRule="auto" w:line="259"/>
              <w:ind w:hanging="360"/>
              <w:rPr>
                <w:rFonts w:ascii="Arial" w:cs="Arial" w:eastAsia="Arial" w:hAnsi="Arial"/>
              </w:rPr>
            </w:pPr>
          </w:p>
        </w:tc>
        <w:tc>
          <w:tcPr>
            <w:tcW w:w="2960" w:type="dxa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Application Logic-1</w:t>
            </w:r>
          </w:p>
        </w:tc>
        <w:tc>
          <w:tcPr>
            <w:tcW w:w="3840" w:type="dxa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Complaints posting</w:t>
            </w:r>
          </w:p>
        </w:tc>
        <w:tc>
          <w:tcPr>
            <w:tcW w:w="3040" w:type="dxa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Node.js, Express.js</w:t>
            </w:r>
          </w:p>
        </w:tc>
      </w:tr>
      <w:tr>
        <w:tblPrEx/>
        <w:trPr>
          <w:trHeight w:val="470" w:hRule="atLeast"/>
        </w:trPr>
        <w:tc>
          <w:tcPr>
            <w:tcW w:w="620" w:type="dxa"/>
            <w:tcBorders/>
          </w:tcPr>
          <w:p>
            <w:pPr>
              <w:pStyle w:val="style0"/>
              <w:numPr>
                <w:ilvl w:val="0"/>
                <w:numId w:val="1"/>
              </w:numPr>
              <w:tabs>
                <w:tab w:val="left" w:leader="none" w:pos="2320"/>
              </w:tabs>
              <w:spacing w:after="160" w:lineRule="auto" w:line="259"/>
              <w:ind w:hanging="360"/>
              <w:rPr>
                <w:rFonts w:ascii="Arial" w:cs="Arial" w:eastAsia="Arial" w:hAnsi="Arial"/>
              </w:rPr>
            </w:pPr>
          </w:p>
        </w:tc>
        <w:tc>
          <w:tcPr>
            <w:tcW w:w="2960" w:type="dxa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Application Logic-2</w:t>
            </w:r>
          </w:p>
        </w:tc>
        <w:tc>
          <w:tcPr>
            <w:tcW w:w="3840" w:type="dxa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</w:p>
          <w:tbl>
            <w:tblPr>
              <w:tblStyle w:val="style4103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>
                  <w:pPr>
                    <w:pStyle w:val="style0"/>
                    <w:tabs>
                      <w:tab w:val="left" w:leader="none" w:pos="2320"/>
                    </w:tabs>
                    <w:spacing w:after="0" w:lineRule="auto" w:line="240"/>
                    <w:rPr>
                      <w:rFonts w:ascii="Arial" w:cs="Arial" w:eastAsia="Arial" w:hAnsi="Arial"/>
                    </w:rPr>
                  </w:pPr>
                </w:p>
              </w:tc>
            </w:tr>
          </w:tbl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</w:p>
          <w:tbl>
            <w:tblPr>
              <w:tblStyle w:val="style4104"/>
              <w:tblW w:w="36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630"/>
            </w:tblGrid>
            <w:tr>
              <w:trPr>
                <w:trHeight w:val="515" w:hRule="atLeast"/>
              </w:trPr>
              <w:tc>
                <w:tcPr>
                  <w:tcW w:w="36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>
                  <w:pPr>
                    <w:pStyle w:val="style0"/>
                    <w:tabs>
                      <w:tab w:val="left" w:leader="none" w:pos="2320"/>
                    </w:tabs>
                    <w:spacing w:after="0" w:lineRule="auto" w:line="240"/>
                    <w:rPr>
                      <w:rFonts w:ascii="Arial" w:cs="Arial" w:eastAsia="Arial" w:hAnsi="Arial"/>
                    </w:rPr>
                  </w:pPr>
                  <w:r>
                    <w:rPr>
                      <w:rFonts w:ascii="Arial" w:cs="Arial" w:eastAsia="Arial" w:hAnsi="Arial"/>
                    </w:rPr>
                    <w:t>Admin panel</w:t>
                  </w:r>
                </w:p>
              </w:tc>
            </w:tr>
          </w:tbl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</w:p>
        </w:tc>
        <w:tc>
          <w:tcPr>
            <w:tcW w:w="3040" w:type="dxa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React js, Node js</w:t>
            </w:r>
          </w:p>
        </w:tc>
      </w:tr>
      <w:tr>
        <w:tblPrEx/>
        <w:trPr>
          <w:trHeight w:val="489" w:hRule="atLeast"/>
        </w:trPr>
        <w:tc>
          <w:tcPr>
            <w:tcW w:w="620" w:type="dxa"/>
            <w:tcBorders/>
          </w:tcPr>
          <w:p>
            <w:pPr>
              <w:pStyle w:val="style0"/>
              <w:numPr>
                <w:ilvl w:val="0"/>
                <w:numId w:val="1"/>
              </w:numPr>
              <w:tabs>
                <w:tab w:val="left" w:leader="none" w:pos="2320"/>
              </w:tabs>
              <w:spacing w:after="160" w:lineRule="auto" w:line="259"/>
              <w:ind w:hanging="360"/>
              <w:rPr>
                <w:rFonts w:ascii="Arial" w:cs="Arial" w:eastAsia="Arial" w:hAnsi="Arial"/>
              </w:rPr>
            </w:pPr>
          </w:p>
        </w:tc>
        <w:tc>
          <w:tcPr>
            <w:tcW w:w="2960" w:type="dxa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Database</w:t>
            </w:r>
          </w:p>
        </w:tc>
        <w:tc>
          <w:tcPr>
            <w:tcW w:w="3840" w:type="dxa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Stores user data, jobs, applications, messages</w:t>
            </w:r>
          </w:p>
        </w:tc>
        <w:tc>
          <w:tcPr>
            <w:tcW w:w="3040" w:type="dxa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MongoDB</w:t>
            </w:r>
          </w:p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</w:p>
        </w:tc>
      </w:tr>
    </w:tbl>
    <w:p>
      <w:pPr>
        <w:pStyle w:val="style0"/>
        <w:tabs>
          <w:tab w:val="left" w:leader="none" w:pos="2320"/>
        </w:tabs>
        <w:rPr>
          <w:rFonts w:ascii="Arial" w:cs="Arial" w:eastAsia="Arial" w:hAnsi="Arial"/>
          <w:b/>
        </w:rPr>
      </w:pPr>
    </w:p>
    <w:p>
      <w:pPr>
        <w:pStyle w:val="style0"/>
        <w:tabs>
          <w:tab w:val="left" w:leader="none" w:pos="2320"/>
        </w:tabs>
        <w:rPr>
          <w:rFonts w:ascii="Arial" w:cs="Arial" w:eastAsia="Arial" w:hAnsi="Arial"/>
          <w:b/>
        </w:rPr>
      </w:pPr>
      <w:r>
        <w:rPr>
          <w:rFonts w:ascii="Arial" w:cs="Arial" w:eastAsia="Arial" w:hAnsi="Arial"/>
          <w:b/>
        </w:rPr>
        <w:t>Table-2: Application Characteristics:</w:t>
      </w:r>
    </w:p>
    <w:tbl>
      <w:tblPr>
        <w:tblStyle w:val="style4105"/>
        <w:tblW w:w="10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0"/>
        <w:gridCol w:w="2960"/>
        <w:gridCol w:w="3840"/>
        <w:gridCol w:w="3040"/>
      </w:tblGrid>
      <w:tr>
        <w:trPr>
          <w:trHeight w:val="539" w:hRule="atLeast"/>
          <w:tblHeader/>
        </w:trPr>
        <w:tc>
          <w:tcPr>
            <w:tcW w:w="620" w:type="dxa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S.No</w:t>
            </w:r>
          </w:p>
        </w:tc>
        <w:tc>
          <w:tcPr>
            <w:tcW w:w="2960" w:type="dxa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Characteristics</w:t>
            </w:r>
          </w:p>
        </w:tc>
        <w:tc>
          <w:tcPr>
            <w:tcW w:w="3840" w:type="dxa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Description</w:t>
            </w:r>
          </w:p>
        </w:tc>
        <w:tc>
          <w:tcPr>
            <w:tcW w:w="3040" w:type="dxa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 xml:space="preserve">Technology </w:t>
            </w:r>
          </w:p>
        </w:tc>
      </w:tr>
      <w:tr>
        <w:tblPrEx/>
        <w:trPr>
          <w:trHeight w:val="229" w:hRule="atLeast"/>
        </w:trPr>
        <w:tc>
          <w:tcPr>
            <w:tcW w:w="620" w:type="dxa"/>
            <w:tcBorders/>
          </w:tcPr>
          <w:p>
            <w:pPr>
              <w:pStyle w:val="style0"/>
              <w:numPr>
                <w:ilvl w:val="0"/>
                <w:numId w:val="1"/>
              </w:numPr>
              <w:tabs>
                <w:tab w:val="left" w:leader="none" w:pos="2320"/>
              </w:tabs>
              <w:spacing w:after="160" w:lineRule="auto" w:line="259"/>
              <w:ind w:hanging="360"/>
              <w:rPr>
                <w:rFonts w:ascii="Arial" w:cs="Arial" w:eastAsia="Arial" w:hAnsi="Arial"/>
              </w:rPr>
            </w:pPr>
          </w:p>
        </w:tc>
        <w:tc>
          <w:tcPr>
            <w:tcW w:w="2960" w:type="dxa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Open-Source Frameworks</w:t>
            </w:r>
          </w:p>
        </w:tc>
        <w:tc>
          <w:tcPr>
            <w:tcW w:w="3840" w:type="dxa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Frontend frameworks</w:t>
            </w:r>
          </w:p>
        </w:tc>
        <w:tc>
          <w:tcPr>
            <w:tcW w:w="3040" w:type="dxa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React.js, Node.js, BootStrap, Tailwind CSS</w:t>
            </w:r>
          </w:p>
        </w:tc>
      </w:tr>
      <w:tr>
        <w:tblPrEx/>
        <w:trPr>
          <w:trHeight w:val="229" w:hRule="atLeast"/>
        </w:trPr>
        <w:tc>
          <w:tcPr>
            <w:tcW w:w="620" w:type="dxa"/>
            <w:tcBorders/>
          </w:tcPr>
          <w:p>
            <w:pPr>
              <w:pStyle w:val="style0"/>
              <w:numPr>
                <w:ilvl w:val="0"/>
                <w:numId w:val="1"/>
              </w:numPr>
              <w:tabs>
                <w:tab w:val="left" w:leader="none" w:pos="2320"/>
              </w:tabs>
              <w:spacing w:after="160" w:lineRule="auto" w:line="259"/>
              <w:ind w:hanging="360"/>
              <w:rPr>
                <w:rFonts w:ascii="Arial" w:cs="Arial" w:eastAsia="Arial" w:hAnsi="Arial"/>
              </w:rPr>
            </w:pPr>
          </w:p>
        </w:tc>
        <w:tc>
          <w:tcPr>
            <w:tcW w:w="2960" w:type="dxa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Scalable Architecture</w:t>
            </w:r>
          </w:p>
        </w:tc>
        <w:tc>
          <w:tcPr>
            <w:tcW w:w="3840" w:type="dxa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3-tier architecture with RESTful APIs</w:t>
            </w:r>
          </w:p>
        </w:tc>
        <w:tc>
          <w:tcPr>
            <w:tcW w:w="3040" w:type="dxa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Microservices</w:t>
            </w:r>
          </w:p>
        </w:tc>
      </w:tr>
    </w:tbl>
    <w:p>
      <w:pPr>
        <w:pStyle w:val="style0"/>
        <w:rPr>
          <w:rFonts w:ascii="Arial" w:cs="Arial" w:eastAsia="Arial" w:hAnsi="Arial"/>
          <w:b/>
        </w:rPr>
      </w:pPr>
    </w:p>
    <w:p>
      <w:pPr>
        <w:pStyle w:val="style0"/>
        <w:rPr>
          <w:rFonts w:ascii="Arial" w:cs="Arial" w:eastAsia="Arial" w:hAnsi="Arial"/>
          <w:b/>
        </w:rPr>
      </w:pPr>
      <w:r>
        <w:rPr>
          <w:rFonts w:ascii="Arial" w:cs="Arial" w:eastAsia="Arial" w:hAnsi="Arial"/>
          <w:b/>
        </w:rPr>
        <w:t>References:</w:t>
      </w:r>
    </w:p>
    <w:p>
      <w:pPr>
        <w:pStyle w:val="style0"/>
        <w:rPr>
          <w:rFonts w:ascii="Arial" w:cs="Arial" w:eastAsia="Arial" w:hAnsi="Arial"/>
          <w:b/>
        </w:rPr>
      </w:pPr>
      <w:r>
        <w:rPr/>
        <w:fldChar w:fldCharType="begin"/>
      </w:r>
      <w:r>
        <w:instrText xml:space="preserve"> HYPERLINK "https://react.dev/" </w:instrText>
      </w:r>
      <w:r>
        <w:rPr/>
        <w:fldChar w:fldCharType="separate"/>
      </w:r>
      <w:r>
        <w:rPr>
          <w:rFonts w:ascii="Arial" w:cs="Arial" w:eastAsia="Arial" w:hAnsi="Arial"/>
          <w:b/>
          <w:color w:val="1155cc"/>
          <w:u w:val="single"/>
        </w:rPr>
        <w:t>React.js Documentation</w:t>
      </w:r>
      <w:r>
        <w:rPr/>
        <w:fldChar w:fldCharType="end"/>
      </w:r>
    </w:p>
    <w:p>
      <w:pPr>
        <w:pStyle w:val="style0"/>
        <w:rPr>
          <w:rFonts w:ascii="Arial" w:cs="Arial" w:eastAsia="Arial" w:hAnsi="Arial"/>
          <w:b/>
        </w:rPr>
      </w:pPr>
      <w:r>
        <w:rPr/>
        <w:fldChar w:fldCharType="begin"/>
      </w:r>
      <w:r>
        <w:instrText xml:space="preserve"> HYPERLINK "https://nodejs.org/en/learn/getting-started/introduction-to-nodejs" </w:instrText>
      </w:r>
      <w:r>
        <w:rPr/>
        <w:fldChar w:fldCharType="separate"/>
      </w:r>
      <w:r>
        <w:rPr>
          <w:rFonts w:ascii="Arial" w:cs="Arial" w:eastAsia="Arial" w:hAnsi="Arial"/>
          <w:b/>
          <w:color w:val="1155cc"/>
          <w:u w:val="single"/>
        </w:rPr>
        <w:t>Node js Best Practice</w:t>
      </w:r>
      <w:r>
        <w:rPr/>
        <w:fldChar w:fldCharType="end"/>
      </w:r>
    </w:p>
    <w:p>
      <w:pPr>
        <w:pStyle w:val="style0"/>
        <w:rPr>
          <w:rFonts w:ascii="Arial" w:cs="Arial" w:eastAsia="Arial" w:hAnsi="Arial"/>
          <w:b/>
        </w:rPr>
      </w:pPr>
      <w:r>
        <w:rPr/>
        <w:fldChar w:fldCharType="begin"/>
      </w:r>
      <w:r>
        <w:instrText xml:space="preserve"> HYPERLINK "https://www.npmjs.com/package/json-server" </w:instrText>
      </w:r>
      <w:r>
        <w:rPr/>
        <w:fldChar w:fldCharType="separate"/>
      </w:r>
      <w:r>
        <w:rPr>
          <w:rFonts w:ascii="Arial" w:cs="Arial" w:eastAsia="Arial" w:hAnsi="Arial"/>
          <w:b/>
          <w:color w:val="1155cc"/>
          <w:u w:val="single"/>
        </w:rPr>
        <w:t>JSON Web Server Referance</w:t>
      </w:r>
      <w:r>
        <w:rPr/>
        <w:fldChar w:fldCharType="end"/>
      </w:r>
    </w:p>
    <w:p>
      <w:pPr>
        <w:pStyle w:val="style0"/>
        <w:rPr>
          <w:rFonts w:ascii="Arial" w:cs="Arial" w:eastAsia="Arial" w:hAnsi="Arial"/>
          <w:b/>
        </w:rPr>
      </w:pPr>
      <w:r>
        <w:rPr/>
        <w:fldChar w:fldCharType="begin"/>
      </w:r>
      <w:r>
        <w:instrText xml:space="preserve"> HYPERLINK "https://medium.com/the-internal-startup/how-to-draw-useful-technical-architecture-diagrams-2d20c9fda90d" </w:instrText>
      </w:r>
      <w:r>
        <w:rPr/>
        <w:fldChar w:fldCharType="separate"/>
      </w:r>
      <w:r>
        <w:rPr>
          <w:rFonts w:ascii="Arial" w:cs="Arial" w:eastAsia="Arial" w:hAnsi="Arial"/>
          <w:b/>
          <w:color w:val="0563c1"/>
          <w:u w:val="single"/>
        </w:rPr>
        <w:t>https://medium.com/the-internal-startup/how-to-draw-useful-technical-architecture-diagrams-2d20c9fda90d</w:t>
      </w:r>
      <w:r>
        <w:rPr/>
        <w:fldChar w:fldCharType="end"/>
      </w:r>
    </w:p>
    <w:p>
      <w:pPr>
        <w:pStyle w:val="style0"/>
        <w:rPr>
          <w:rFonts w:ascii="Arial" w:cs="Arial" w:eastAsia="Arial" w:hAnsi="Arial"/>
          <w:b/>
        </w:rPr>
      </w:pPr>
    </w:p>
    <w:p>
      <w:pPr>
        <w:pStyle w:val="style0"/>
        <w:rPr>
          <w:rFonts w:ascii="Arial" w:cs="Arial" w:eastAsia="Arial" w:hAnsi="Arial"/>
          <w:b/>
        </w:rPr>
      </w:pPr>
    </w:p>
    <w:p>
      <w:pPr>
        <w:pStyle w:val="style0"/>
        <w:rPr>
          <w:rFonts w:ascii="Arial" w:cs="Arial" w:eastAsia="Arial" w:hAnsi="Arial"/>
          <w:b/>
        </w:rPr>
      </w:pPr>
    </w:p>
    <w:p>
      <w:pPr>
        <w:pStyle w:val="style0"/>
        <w:spacing w:after="0" w:lineRule="auto" w:line="276"/>
        <w:rPr>
          <w:rFonts w:ascii="Arial" w:cs="Arial" w:eastAsia="Arial" w:hAnsi="Arial"/>
        </w:rPr>
      </w:pPr>
    </w:p>
    <w:p>
      <w:pPr>
        <w:pStyle w:val="style0"/>
        <w:rPr>
          <w:rFonts w:ascii="Arial" w:cs="Arial" w:eastAsia="Arial" w:hAnsi="Arial"/>
          <w:b/>
          <w:sz w:val="24"/>
          <w:szCs w:val="24"/>
        </w:rPr>
      </w:pPr>
    </w:p>
    <w:p>
      <w:pPr>
        <w:pStyle w:val="style0"/>
        <w:rPr>
          <w:rFonts w:ascii="Arial" w:cs="Arial" w:eastAsia="Arial" w:hAnsi="Arial"/>
          <w:b/>
        </w:rPr>
      </w:pPr>
    </w:p>
    <w:sectPr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25B61838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 w:bidi="ar-SA" w:eastAsia="en-IN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style2">
    <w:name w:val="heading 2"/>
    <w:basedOn w:val="style0"/>
    <w:next w:val="style0"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style4">
    <w:name w:val="heading 4"/>
    <w:basedOn w:val="style0"/>
    <w:next w:val="style0"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style5">
    <w:name w:val="heading 5"/>
    <w:basedOn w:val="style0"/>
    <w:next w:val="style0"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style6">
    <w:name w:val="heading 6"/>
    <w:basedOn w:val="style0"/>
    <w:next w:val="style0"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2">
    <w:name w:val="Title"/>
    <w:basedOn w:val="style0"/>
    <w:next w:val="style0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7">
    <w:name w:val="Unresolved Mention"/>
    <w:basedOn w:val="style65"/>
    <w:next w:val="style4097"/>
    <w:uiPriority w:val="99"/>
    <w:rPr>
      <w:color w:val="605e5c"/>
      <w:shd w:val="clear" w:color="auto" w:fill="e1dfdd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74">
    <w:name w:val="Subtitle"/>
    <w:basedOn w:val="style0"/>
    <w:next w:val="style0"/>
    <w:qFormat/>
    <w:uiPriority w:val="11"/>
    <w:pPr>
      <w:keepNext/>
      <w:keepLines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table" w:customStyle="1" w:styleId="style4098">
    <w:basedOn w:val="style105"/>
    <w:next w:val="style4098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099">
    <w:basedOn w:val="style105"/>
    <w:next w:val="style4099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100">
    <w:basedOn w:val="style105"/>
    <w:next w:val="style4100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101">
    <w:basedOn w:val="style105"/>
    <w:next w:val="style4101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102">
    <w:basedOn w:val="style105"/>
    <w:next w:val="style4102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103">
    <w:basedOn w:val="style105"/>
    <w:next w:val="style4103"/>
    <w:pPr/>
    <w:rPr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table" w:customStyle="1" w:styleId="style4104">
    <w:basedOn w:val="style105"/>
    <w:next w:val="style4104"/>
    <w:pPr/>
    <w:rPr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table" w:customStyle="1" w:styleId="style4105">
    <w:basedOn w:val="style105"/>
    <w:next w:val="style4105"/>
    <w:pPr>
      <w:spacing w:after="0" w:lineRule="auto" w:line="240"/>
    </w:pPr>
    <w:rPr/>
    <w:tblPr>
      <w:tblStyleRowBandSize w:val="1"/>
      <w:tblStyleColBandSize w:val="1"/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1CFlJhe1rmAZGWqAFQ99vf+ukg==">CgMxLjA4AHIhMUdELXNnUFhIbHpCVS01eHFKUmJOTWt5aDZENks5Ums0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Words>149</Words>
  <Pages>2</Pages>
  <Characters>1131</Characters>
  <Application>WPS Office</Application>
  <DocSecurity>0</DocSecurity>
  <Paragraphs>84</Paragraphs>
  <ScaleCrop>false</ScaleCrop>
  <LinksUpToDate>false</LinksUpToDate>
  <CharactersWithSpaces>1241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2025-06-27T09:43:00Z</dcterms:created>
  <dc:creator>Amarender Katkam</dc:creator>
  <lastModifiedBy>2201116SI</lastModifiedBy>
  <dcterms:modified xsi:type="dcterms:W3CDTF">2026-02-25T06:07:20Z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fbe411a1b84f4d92a170840f676cad5a</vt:lpwstr>
  </property>
</Properties>
</file>