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B857" w14:textId="77777777" w:rsidR="00C740BB" w:rsidRPr="00C740BB" w:rsidRDefault="00C740BB" w:rsidP="00C740BB">
      <w:pPr>
        <w:jc w:val="center"/>
        <w:rPr>
          <w:rFonts w:ascii="Times New Roman" w:hAnsi="Times New Roman" w:cs="Times New Roman"/>
          <w:b/>
          <w:bCs/>
          <w:sz w:val="32"/>
          <w:szCs w:val="32"/>
        </w:rPr>
      </w:pPr>
      <w:r w:rsidRPr="00C740BB">
        <w:rPr>
          <w:rFonts w:ascii="Times New Roman" w:hAnsi="Times New Roman" w:cs="Times New Roman"/>
          <w:b/>
          <w:bCs/>
          <w:sz w:val="32"/>
          <w:szCs w:val="32"/>
        </w:rPr>
        <w:t>Business Question and Visualization Report</w:t>
      </w:r>
    </w:p>
    <w:tbl>
      <w:tblPr>
        <w:tblStyle w:val="TableGrid"/>
        <w:tblW w:w="10401" w:type="dxa"/>
        <w:tblLook w:val="04A0" w:firstRow="1" w:lastRow="0" w:firstColumn="1" w:lastColumn="0" w:noHBand="0" w:noVBand="1"/>
      </w:tblPr>
      <w:tblGrid>
        <w:gridCol w:w="3463"/>
        <w:gridCol w:w="6938"/>
      </w:tblGrid>
      <w:tr w:rsidR="00C740BB" w:rsidRPr="00C740BB" w14:paraId="10513EF5" w14:textId="77777777" w:rsidTr="004479AB">
        <w:trPr>
          <w:trHeight w:val="439"/>
        </w:trPr>
        <w:tc>
          <w:tcPr>
            <w:tcW w:w="3463" w:type="dxa"/>
            <w:hideMark/>
          </w:tcPr>
          <w:p w14:paraId="4B12FAE9" w14:textId="77777777" w:rsidR="00C740BB" w:rsidRPr="00C740BB" w:rsidRDefault="00C740BB" w:rsidP="00C740BB">
            <w:pPr>
              <w:spacing w:after="160" w:line="278" w:lineRule="auto"/>
              <w:rPr>
                <w:b/>
                <w:bCs/>
              </w:rPr>
            </w:pPr>
            <w:r w:rsidRPr="00C740BB">
              <w:rPr>
                <w:b/>
                <w:bCs/>
              </w:rPr>
              <w:t>Team ID</w:t>
            </w:r>
          </w:p>
        </w:tc>
        <w:tc>
          <w:tcPr>
            <w:tcW w:w="6938" w:type="dxa"/>
            <w:hideMark/>
          </w:tcPr>
          <w:p w14:paraId="3230AC5D" w14:textId="7BD55670" w:rsidR="00C740BB" w:rsidRPr="004479AB" w:rsidRDefault="004479AB" w:rsidP="00C740BB">
            <w:pPr>
              <w:spacing w:after="160" w:line="278" w:lineRule="auto"/>
            </w:pPr>
            <w:r>
              <w:t>MCA</w:t>
            </w:r>
          </w:p>
        </w:tc>
      </w:tr>
      <w:tr w:rsidR="00C740BB" w:rsidRPr="00C740BB" w14:paraId="6380B5AD" w14:textId="77777777" w:rsidTr="004479AB">
        <w:trPr>
          <w:trHeight w:val="454"/>
        </w:trPr>
        <w:tc>
          <w:tcPr>
            <w:tcW w:w="3463" w:type="dxa"/>
            <w:hideMark/>
          </w:tcPr>
          <w:p w14:paraId="17E9084F" w14:textId="77777777" w:rsidR="00C740BB" w:rsidRPr="00C740BB" w:rsidRDefault="00C740BB" w:rsidP="00C740BB">
            <w:pPr>
              <w:spacing w:after="160" w:line="278" w:lineRule="auto"/>
              <w:rPr>
                <w:b/>
                <w:bCs/>
              </w:rPr>
            </w:pPr>
            <w:r w:rsidRPr="00C740BB">
              <w:rPr>
                <w:b/>
                <w:bCs/>
              </w:rPr>
              <w:t>Project Name</w:t>
            </w:r>
          </w:p>
        </w:tc>
        <w:tc>
          <w:tcPr>
            <w:tcW w:w="6938" w:type="dxa"/>
            <w:hideMark/>
          </w:tcPr>
          <w:p w14:paraId="61F0873A" w14:textId="39AAE8F5" w:rsidR="00C740BB" w:rsidRPr="00C740BB" w:rsidRDefault="00EA6B7E" w:rsidP="00EA6B7E">
            <w:pPr>
              <w:rPr>
                <w:b/>
                <w:bCs/>
              </w:rPr>
            </w:pPr>
            <w:r w:rsidRPr="00EA6B7E">
              <w:rPr>
                <w:b/>
                <w:bCs/>
              </w:rPr>
              <w:t>Smartphone Usage, Digital Addiction &amp; Well-Being Analysis</w:t>
            </w:r>
          </w:p>
        </w:tc>
      </w:tr>
      <w:tr w:rsidR="00C740BB" w:rsidRPr="00C740BB" w14:paraId="2E3E0720" w14:textId="77777777" w:rsidTr="004479AB">
        <w:trPr>
          <w:trHeight w:val="439"/>
        </w:trPr>
        <w:tc>
          <w:tcPr>
            <w:tcW w:w="3463" w:type="dxa"/>
            <w:hideMark/>
          </w:tcPr>
          <w:p w14:paraId="5BC6A67B" w14:textId="77777777" w:rsidR="00C740BB" w:rsidRPr="00C740BB" w:rsidRDefault="00C740BB" w:rsidP="00C740BB">
            <w:pPr>
              <w:spacing w:after="160" w:line="278" w:lineRule="auto"/>
              <w:rPr>
                <w:b/>
                <w:bCs/>
              </w:rPr>
            </w:pPr>
            <w:r w:rsidRPr="00C740BB">
              <w:rPr>
                <w:b/>
                <w:bCs/>
              </w:rPr>
              <w:t>Maximum Marks</w:t>
            </w:r>
          </w:p>
        </w:tc>
        <w:tc>
          <w:tcPr>
            <w:tcW w:w="6938" w:type="dxa"/>
            <w:hideMark/>
          </w:tcPr>
          <w:p w14:paraId="6EEDA774" w14:textId="77777777" w:rsidR="00C740BB" w:rsidRPr="001F6C4B" w:rsidRDefault="00C740BB" w:rsidP="00C740BB">
            <w:pPr>
              <w:spacing w:after="160" w:line="278" w:lineRule="auto"/>
            </w:pPr>
            <w:r w:rsidRPr="001F6C4B">
              <w:t>5 Marks</w:t>
            </w:r>
          </w:p>
        </w:tc>
      </w:tr>
    </w:tbl>
    <w:p w14:paraId="7AC38122" w14:textId="77777777" w:rsidR="001F6C4B" w:rsidRDefault="001F6C4B" w:rsidP="00C740BB"/>
    <w:p w14:paraId="1CA42561" w14:textId="06A81F40" w:rsidR="00C740BB" w:rsidRPr="00C740BB" w:rsidRDefault="00C740BB" w:rsidP="00C740BB">
      <w:r w:rsidRPr="00C740BB">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603AAA0A" w14:textId="77777777" w:rsidR="00C740BB" w:rsidRPr="00C740BB" w:rsidRDefault="00C740BB" w:rsidP="00C740BB">
      <w:pPr>
        <w:rPr>
          <w:b/>
          <w:bCs/>
          <w:sz w:val="28"/>
          <w:szCs w:val="28"/>
        </w:rPr>
      </w:pPr>
      <w:r w:rsidRPr="00C740BB">
        <w:rPr>
          <w:b/>
          <w:bCs/>
          <w:sz w:val="28"/>
          <w:szCs w:val="28"/>
        </w:rPr>
        <w:t>Business Questions and Visualization</w:t>
      </w:r>
    </w:p>
    <w:p w14:paraId="459A3D7D" w14:textId="77777777" w:rsidR="00C740BB" w:rsidRPr="00C740BB" w:rsidRDefault="00C740BB" w:rsidP="00C740BB">
      <w:r w:rsidRPr="00C740BB">
        <w:t>The process involves defining specific business questions to guide the creation of meaningful and actionable visualizations in Power BI. Well framed questions help in identifying key metrics, selecting relevant data, and building visualizations that provide insights.</w:t>
      </w:r>
    </w:p>
    <w:p w14:paraId="4935C7EA" w14:textId="77777777" w:rsidR="00C740BB" w:rsidRDefault="00C740BB" w:rsidP="00C740BB">
      <w:pPr>
        <w:rPr>
          <w:b/>
          <w:bCs/>
          <w:sz w:val="28"/>
          <w:szCs w:val="28"/>
        </w:rPr>
      </w:pPr>
      <w:r w:rsidRPr="00C740BB">
        <w:rPr>
          <w:b/>
          <w:bCs/>
          <w:sz w:val="28"/>
          <w:szCs w:val="28"/>
        </w:rPr>
        <w:t>Business Questions and Visual Mapping Table</w:t>
      </w:r>
    </w:p>
    <w:tbl>
      <w:tblPr>
        <w:tblStyle w:val="TableGrid"/>
        <w:tblW w:w="0" w:type="auto"/>
        <w:tblLook w:val="04A0" w:firstRow="1" w:lastRow="0" w:firstColumn="1" w:lastColumn="0" w:noHBand="0" w:noVBand="1"/>
      </w:tblPr>
      <w:tblGrid>
        <w:gridCol w:w="358"/>
        <w:gridCol w:w="2809"/>
        <w:gridCol w:w="4227"/>
        <w:gridCol w:w="3396"/>
      </w:tblGrid>
      <w:tr w:rsidR="001F589D" w:rsidRPr="001F589D" w14:paraId="21325805" w14:textId="77777777" w:rsidTr="0066626D">
        <w:tc>
          <w:tcPr>
            <w:tcW w:w="0" w:type="auto"/>
            <w:hideMark/>
          </w:tcPr>
          <w:p w14:paraId="7FBFBF1D" w14:textId="77777777" w:rsidR="001F589D" w:rsidRPr="001F589D" w:rsidRDefault="001F589D" w:rsidP="001F589D">
            <w:pPr>
              <w:spacing w:after="160" w:line="278" w:lineRule="auto"/>
              <w:rPr>
                <w:b/>
                <w:bCs/>
                <w:sz w:val="28"/>
                <w:szCs w:val="28"/>
              </w:rPr>
            </w:pPr>
          </w:p>
        </w:tc>
        <w:tc>
          <w:tcPr>
            <w:tcW w:w="0" w:type="auto"/>
            <w:hideMark/>
          </w:tcPr>
          <w:p w14:paraId="7A13AFE5" w14:textId="77777777" w:rsidR="001F589D" w:rsidRPr="001F589D" w:rsidRDefault="001F589D" w:rsidP="001F589D">
            <w:pPr>
              <w:spacing w:after="160" w:line="278" w:lineRule="auto"/>
              <w:rPr>
                <w:b/>
                <w:bCs/>
                <w:sz w:val="28"/>
                <w:szCs w:val="28"/>
              </w:rPr>
            </w:pPr>
            <w:r w:rsidRPr="001F589D">
              <w:rPr>
                <w:b/>
                <w:bCs/>
                <w:sz w:val="28"/>
                <w:szCs w:val="28"/>
              </w:rPr>
              <w:t>Business Question</w:t>
            </w:r>
          </w:p>
        </w:tc>
        <w:tc>
          <w:tcPr>
            <w:tcW w:w="0" w:type="auto"/>
            <w:hideMark/>
          </w:tcPr>
          <w:p w14:paraId="604FE7D7" w14:textId="77777777" w:rsidR="001F589D" w:rsidRPr="001F589D" w:rsidRDefault="001F589D" w:rsidP="001F589D">
            <w:pPr>
              <w:spacing w:after="160" w:line="278" w:lineRule="auto"/>
              <w:rPr>
                <w:b/>
                <w:bCs/>
                <w:sz w:val="28"/>
                <w:szCs w:val="28"/>
              </w:rPr>
            </w:pPr>
            <w:r w:rsidRPr="001F589D">
              <w:rPr>
                <w:b/>
                <w:bCs/>
                <w:sz w:val="28"/>
                <w:szCs w:val="28"/>
              </w:rPr>
              <w:t>Visualization Type &amp; Description</w:t>
            </w:r>
          </w:p>
        </w:tc>
        <w:tc>
          <w:tcPr>
            <w:tcW w:w="0" w:type="auto"/>
            <w:hideMark/>
          </w:tcPr>
          <w:p w14:paraId="747E027C" w14:textId="77777777" w:rsidR="001F589D" w:rsidRPr="001F589D" w:rsidRDefault="001F589D" w:rsidP="001F589D">
            <w:pPr>
              <w:spacing w:after="160" w:line="278" w:lineRule="auto"/>
              <w:rPr>
                <w:b/>
                <w:bCs/>
                <w:sz w:val="28"/>
                <w:szCs w:val="28"/>
              </w:rPr>
            </w:pPr>
            <w:r w:rsidRPr="001F589D">
              <w:rPr>
                <w:b/>
                <w:bCs/>
                <w:sz w:val="28"/>
                <w:szCs w:val="28"/>
              </w:rPr>
              <w:t>Artifact Requirement</w:t>
            </w:r>
          </w:p>
        </w:tc>
      </w:tr>
      <w:tr w:rsidR="001F589D" w:rsidRPr="0066626D" w14:paraId="3F5EE74F" w14:textId="77777777" w:rsidTr="0066626D">
        <w:tc>
          <w:tcPr>
            <w:tcW w:w="0" w:type="auto"/>
            <w:hideMark/>
          </w:tcPr>
          <w:p w14:paraId="23676CCB" w14:textId="77777777" w:rsidR="001F589D" w:rsidRPr="0066626D" w:rsidRDefault="001F589D" w:rsidP="001F589D">
            <w:pPr>
              <w:spacing w:after="160" w:line="278" w:lineRule="auto"/>
              <w:rPr>
                <w:sz w:val="28"/>
                <w:szCs w:val="28"/>
              </w:rPr>
            </w:pPr>
            <w:r w:rsidRPr="0066626D">
              <w:rPr>
                <w:sz w:val="28"/>
                <w:szCs w:val="28"/>
              </w:rPr>
              <w:t>1</w:t>
            </w:r>
          </w:p>
        </w:tc>
        <w:tc>
          <w:tcPr>
            <w:tcW w:w="0" w:type="auto"/>
            <w:hideMark/>
          </w:tcPr>
          <w:p w14:paraId="51C56B55" w14:textId="77777777" w:rsidR="001F589D" w:rsidRPr="0066626D" w:rsidRDefault="001F589D" w:rsidP="001F589D">
            <w:pPr>
              <w:spacing w:after="160" w:line="278" w:lineRule="auto"/>
            </w:pPr>
            <w:r w:rsidRPr="0066626D">
              <w:t>How does the average daily screen time differ across genders?</w:t>
            </w:r>
          </w:p>
        </w:tc>
        <w:tc>
          <w:tcPr>
            <w:tcW w:w="0" w:type="auto"/>
            <w:hideMark/>
          </w:tcPr>
          <w:p w14:paraId="1DB36F94" w14:textId="77777777" w:rsidR="001F589D" w:rsidRPr="0066626D" w:rsidRDefault="001F589D" w:rsidP="001F589D">
            <w:pPr>
              <w:spacing w:after="160" w:line="278" w:lineRule="auto"/>
            </w:pPr>
            <w:r w:rsidRPr="00AF7010">
              <w:rPr>
                <w:b/>
                <w:bCs/>
              </w:rPr>
              <w:t>Column Chart</w:t>
            </w:r>
            <w:r w:rsidRPr="0066626D">
              <w:t xml:space="preserve"> (Average Daily Screen Time by Gender): Compares average daily screen usage among Male, Female, and Other gender categories.</w:t>
            </w:r>
          </w:p>
        </w:tc>
        <w:tc>
          <w:tcPr>
            <w:tcW w:w="0" w:type="auto"/>
            <w:hideMark/>
          </w:tcPr>
          <w:p w14:paraId="07CC3020" w14:textId="58C1E138" w:rsidR="001F589D" w:rsidRPr="0066626D" w:rsidRDefault="0066626D" w:rsidP="001F589D">
            <w:pPr>
              <w:spacing w:after="160" w:line="278" w:lineRule="auto"/>
            </w:pPr>
            <w:r w:rsidRPr="0066626D">
              <w:rPr>
                <w:noProof/>
              </w:rPr>
              <w:drawing>
                <wp:inline distT="0" distB="0" distL="0" distR="0" wp14:anchorId="20EA0E5E" wp14:editId="5921C7A1">
                  <wp:extent cx="1943100" cy="1133475"/>
                  <wp:effectExtent l="0" t="0" r="0" b="9525"/>
                  <wp:docPr id="180796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4861" name=""/>
                          <pic:cNvPicPr/>
                        </pic:nvPicPr>
                        <pic:blipFill>
                          <a:blip r:embed="rId4"/>
                          <a:stretch>
                            <a:fillRect/>
                          </a:stretch>
                        </pic:blipFill>
                        <pic:spPr>
                          <a:xfrm>
                            <a:off x="0" y="0"/>
                            <a:ext cx="1943399" cy="1133649"/>
                          </a:xfrm>
                          <a:prstGeom prst="rect">
                            <a:avLst/>
                          </a:prstGeom>
                        </pic:spPr>
                      </pic:pic>
                    </a:graphicData>
                  </a:graphic>
                </wp:inline>
              </w:drawing>
            </w:r>
          </w:p>
        </w:tc>
      </w:tr>
      <w:tr w:rsidR="001F589D" w:rsidRPr="0066626D" w14:paraId="73F739CD" w14:textId="77777777" w:rsidTr="0066626D">
        <w:tc>
          <w:tcPr>
            <w:tcW w:w="0" w:type="auto"/>
            <w:hideMark/>
          </w:tcPr>
          <w:p w14:paraId="36DC9791" w14:textId="77777777" w:rsidR="001F589D" w:rsidRPr="0066626D" w:rsidRDefault="001F589D" w:rsidP="001F589D">
            <w:pPr>
              <w:spacing w:after="160" w:line="278" w:lineRule="auto"/>
              <w:rPr>
                <w:sz w:val="28"/>
                <w:szCs w:val="28"/>
              </w:rPr>
            </w:pPr>
            <w:r w:rsidRPr="0066626D">
              <w:rPr>
                <w:sz w:val="28"/>
                <w:szCs w:val="28"/>
              </w:rPr>
              <w:t>2</w:t>
            </w:r>
          </w:p>
        </w:tc>
        <w:tc>
          <w:tcPr>
            <w:tcW w:w="0" w:type="auto"/>
            <w:hideMark/>
          </w:tcPr>
          <w:p w14:paraId="47AF75A9" w14:textId="77777777" w:rsidR="001F589D" w:rsidRPr="0066626D" w:rsidRDefault="001F589D" w:rsidP="001F589D">
            <w:pPr>
              <w:spacing w:after="160" w:line="278" w:lineRule="auto"/>
            </w:pPr>
            <w:r w:rsidRPr="0066626D">
              <w:t>What is the distribution of users across different levels of device addiction?</w:t>
            </w:r>
          </w:p>
        </w:tc>
        <w:tc>
          <w:tcPr>
            <w:tcW w:w="0" w:type="auto"/>
            <w:hideMark/>
          </w:tcPr>
          <w:p w14:paraId="3141A205" w14:textId="77777777" w:rsidR="001F589D" w:rsidRPr="0066626D" w:rsidRDefault="001F589D" w:rsidP="001F589D">
            <w:pPr>
              <w:spacing w:after="160" w:line="278" w:lineRule="auto"/>
            </w:pPr>
            <w:r w:rsidRPr="00AF7010">
              <w:rPr>
                <w:b/>
                <w:bCs/>
              </w:rPr>
              <w:t>Horizontal Bar Chart</w:t>
            </w:r>
            <w:r w:rsidRPr="0066626D">
              <w:t xml:space="preserve"> (Users by Addiction Level): Ranks the volume of users categorized by behavioral levels such as Moderate, Severe, Mild, and None.</w:t>
            </w:r>
          </w:p>
        </w:tc>
        <w:tc>
          <w:tcPr>
            <w:tcW w:w="0" w:type="auto"/>
            <w:hideMark/>
          </w:tcPr>
          <w:p w14:paraId="3DF17A8D" w14:textId="4AED143B" w:rsidR="001F589D" w:rsidRPr="0066626D" w:rsidRDefault="0066626D" w:rsidP="001F589D">
            <w:pPr>
              <w:spacing w:after="160" w:line="278" w:lineRule="auto"/>
            </w:pPr>
            <w:r w:rsidRPr="0066626D">
              <w:rPr>
                <w:noProof/>
              </w:rPr>
              <w:drawing>
                <wp:inline distT="0" distB="0" distL="0" distR="0" wp14:anchorId="042E07A2" wp14:editId="7457CFAD">
                  <wp:extent cx="1913890" cy="1400175"/>
                  <wp:effectExtent l="0" t="0" r="0" b="9525"/>
                  <wp:docPr id="6298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217" name=""/>
                          <pic:cNvPicPr/>
                        </pic:nvPicPr>
                        <pic:blipFill>
                          <a:blip r:embed="rId5"/>
                          <a:stretch>
                            <a:fillRect/>
                          </a:stretch>
                        </pic:blipFill>
                        <pic:spPr>
                          <a:xfrm>
                            <a:off x="0" y="0"/>
                            <a:ext cx="1933802" cy="1414742"/>
                          </a:xfrm>
                          <a:prstGeom prst="rect">
                            <a:avLst/>
                          </a:prstGeom>
                        </pic:spPr>
                      </pic:pic>
                    </a:graphicData>
                  </a:graphic>
                </wp:inline>
              </w:drawing>
            </w:r>
          </w:p>
        </w:tc>
      </w:tr>
      <w:tr w:rsidR="001F589D" w:rsidRPr="0066626D" w14:paraId="09AF9BF5" w14:textId="77777777" w:rsidTr="0066626D">
        <w:tc>
          <w:tcPr>
            <w:tcW w:w="0" w:type="auto"/>
            <w:hideMark/>
          </w:tcPr>
          <w:p w14:paraId="6E7171B8" w14:textId="77777777" w:rsidR="001F589D" w:rsidRPr="0066626D" w:rsidRDefault="001F589D" w:rsidP="001F589D">
            <w:pPr>
              <w:spacing w:after="160" w:line="278" w:lineRule="auto"/>
              <w:rPr>
                <w:sz w:val="28"/>
                <w:szCs w:val="28"/>
              </w:rPr>
            </w:pPr>
            <w:r w:rsidRPr="0066626D">
              <w:rPr>
                <w:sz w:val="28"/>
                <w:szCs w:val="28"/>
              </w:rPr>
              <w:lastRenderedPageBreak/>
              <w:t>3</w:t>
            </w:r>
          </w:p>
        </w:tc>
        <w:tc>
          <w:tcPr>
            <w:tcW w:w="0" w:type="auto"/>
            <w:hideMark/>
          </w:tcPr>
          <w:p w14:paraId="1124909D" w14:textId="77777777" w:rsidR="001F589D" w:rsidRPr="0066626D" w:rsidRDefault="001F589D" w:rsidP="001F589D">
            <w:pPr>
              <w:spacing w:after="160" w:line="278" w:lineRule="auto"/>
            </w:pPr>
            <w:r w:rsidRPr="0066626D">
              <w:t>Which age group exhibits the highest average daily screen time?</w:t>
            </w:r>
          </w:p>
        </w:tc>
        <w:tc>
          <w:tcPr>
            <w:tcW w:w="0" w:type="auto"/>
            <w:hideMark/>
          </w:tcPr>
          <w:p w14:paraId="42CC98BF" w14:textId="77777777" w:rsidR="001F589D" w:rsidRPr="0066626D" w:rsidRDefault="001F589D" w:rsidP="001F589D">
            <w:pPr>
              <w:spacing w:after="160" w:line="278" w:lineRule="auto"/>
            </w:pPr>
            <w:r w:rsidRPr="0066626D">
              <w:t>Column Chart (Average Daily Screen Time by Age Group): Displays usage trends segmented by demographics like 26-35, 18-25, and Under 18.</w:t>
            </w:r>
          </w:p>
        </w:tc>
        <w:tc>
          <w:tcPr>
            <w:tcW w:w="0" w:type="auto"/>
            <w:hideMark/>
          </w:tcPr>
          <w:p w14:paraId="3E0CBCB1" w14:textId="5D96EEE0" w:rsidR="001F589D" w:rsidRPr="0066626D" w:rsidRDefault="00AF7010" w:rsidP="001F589D">
            <w:pPr>
              <w:spacing w:after="160" w:line="278" w:lineRule="auto"/>
            </w:pPr>
            <w:r w:rsidRPr="00AF7010">
              <w:rPr>
                <w:noProof/>
              </w:rPr>
              <w:drawing>
                <wp:inline distT="0" distB="0" distL="0" distR="0" wp14:anchorId="0256E976" wp14:editId="3AC1A873">
                  <wp:extent cx="1809750" cy="1304655"/>
                  <wp:effectExtent l="0" t="0" r="0" b="0"/>
                  <wp:docPr id="14998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6137" name=""/>
                          <pic:cNvPicPr/>
                        </pic:nvPicPr>
                        <pic:blipFill>
                          <a:blip r:embed="rId6"/>
                          <a:stretch>
                            <a:fillRect/>
                          </a:stretch>
                        </pic:blipFill>
                        <pic:spPr>
                          <a:xfrm>
                            <a:off x="0" y="0"/>
                            <a:ext cx="1833256" cy="1321601"/>
                          </a:xfrm>
                          <a:prstGeom prst="rect">
                            <a:avLst/>
                          </a:prstGeom>
                        </pic:spPr>
                      </pic:pic>
                    </a:graphicData>
                  </a:graphic>
                </wp:inline>
              </w:drawing>
            </w:r>
          </w:p>
        </w:tc>
      </w:tr>
      <w:tr w:rsidR="001F589D" w:rsidRPr="0066626D" w14:paraId="65984E8A" w14:textId="77777777" w:rsidTr="0066626D">
        <w:tc>
          <w:tcPr>
            <w:tcW w:w="0" w:type="auto"/>
            <w:hideMark/>
          </w:tcPr>
          <w:p w14:paraId="30FECEB0" w14:textId="77777777" w:rsidR="001F589D" w:rsidRPr="0066626D" w:rsidRDefault="001F589D" w:rsidP="001F589D">
            <w:pPr>
              <w:spacing w:after="160" w:line="278" w:lineRule="auto"/>
              <w:rPr>
                <w:sz w:val="28"/>
                <w:szCs w:val="28"/>
              </w:rPr>
            </w:pPr>
            <w:r w:rsidRPr="0066626D">
              <w:rPr>
                <w:sz w:val="28"/>
                <w:szCs w:val="28"/>
              </w:rPr>
              <w:t>4</w:t>
            </w:r>
          </w:p>
        </w:tc>
        <w:tc>
          <w:tcPr>
            <w:tcW w:w="0" w:type="auto"/>
            <w:hideMark/>
          </w:tcPr>
          <w:p w14:paraId="3A4BF0C2" w14:textId="77777777" w:rsidR="001F589D" w:rsidRPr="0066626D" w:rsidRDefault="001F589D" w:rsidP="001F589D">
            <w:pPr>
              <w:spacing w:after="160" w:line="278" w:lineRule="auto"/>
            </w:pPr>
            <w:r w:rsidRPr="0066626D">
              <w:t>Is there a visible relationship between a user's daily screen time and their sleep duration?</w:t>
            </w:r>
          </w:p>
        </w:tc>
        <w:tc>
          <w:tcPr>
            <w:tcW w:w="0" w:type="auto"/>
            <w:hideMark/>
          </w:tcPr>
          <w:p w14:paraId="0E600C82" w14:textId="77777777" w:rsidR="001F589D" w:rsidRPr="0066626D" w:rsidRDefault="001F589D" w:rsidP="001F589D">
            <w:pPr>
              <w:spacing w:after="160" w:line="278" w:lineRule="auto"/>
            </w:pPr>
            <w:r w:rsidRPr="0066626D">
              <w:t>Scatter Plot (Daily Screen Time vs Sleep Hours): Plots individual data points to analyze the density and distribution between screen activity and rest hours.</w:t>
            </w:r>
          </w:p>
        </w:tc>
        <w:tc>
          <w:tcPr>
            <w:tcW w:w="0" w:type="auto"/>
            <w:hideMark/>
          </w:tcPr>
          <w:p w14:paraId="15CC9C63" w14:textId="1299D722" w:rsidR="001F589D" w:rsidRPr="0066626D" w:rsidRDefault="00AF7010" w:rsidP="001F589D">
            <w:pPr>
              <w:spacing w:after="160" w:line="278" w:lineRule="auto"/>
            </w:pPr>
            <w:r w:rsidRPr="00AF7010">
              <w:rPr>
                <w:noProof/>
              </w:rPr>
              <w:drawing>
                <wp:inline distT="0" distB="0" distL="0" distR="0" wp14:anchorId="32DEF836" wp14:editId="72795504">
                  <wp:extent cx="1809750" cy="1295400"/>
                  <wp:effectExtent l="0" t="0" r="0" b="0"/>
                  <wp:docPr id="200761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19875" name=""/>
                          <pic:cNvPicPr/>
                        </pic:nvPicPr>
                        <pic:blipFill>
                          <a:blip r:embed="rId7"/>
                          <a:stretch>
                            <a:fillRect/>
                          </a:stretch>
                        </pic:blipFill>
                        <pic:spPr>
                          <a:xfrm>
                            <a:off x="0" y="0"/>
                            <a:ext cx="1810016" cy="1295590"/>
                          </a:xfrm>
                          <a:prstGeom prst="rect">
                            <a:avLst/>
                          </a:prstGeom>
                        </pic:spPr>
                      </pic:pic>
                    </a:graphicData>
                  </a:graphic>
                </wp:inline>
              </w:drawing>
            </w:r>
          </w:p>
        </w:tc>
      </w:tr>
      <w:tr w:rsidR="001F589D" w:rsidRPr="0066626D" w14:paraId="7423F846" w14:textId="77777777" w:rsidTr="0066626D">
        <w:tc>
          <w:tcPr>
            <w:tcW w:w="0" w:type="auto"/>
            <w:hideMark/>
          </w:tcPr>
          <w:p w14:paraId="1F09F667" w14:textId="77777777" w:rsidR="001F589D" w:rsidRPr="0066626D" w:rsidRDefault="001F589D" w:rsidP="001F589D">
            <w:pPr>
              <w:spacing w:after="160" w:line="278" w:lineRule="auto"/>
              <w:rPr>
                <w:sz w:val="28"/>
                <w:szCs w:val="28"/>
              </w:rPr>
            </w:pPr>
            <w:r w:rsidRPr="0066626D">
              <w:rPr>
                <w:sz w:val="28"/>
                <w:szCs w:val="28"/>
              </w:rPr>
              <w:t>5</w:t>
            </w:r>
          </w:p>
        </w:tc>
        <w:tc>
          <w:tcPr>
            <w:tcW w:w="0" w:type="auto"/>
            <w:hideMark/>
          </w:tcPr>
          <w:p w14:paraId="5C3E80F8" w14:textId="77777777" w:rsidR="001F589D" w:rsidRPr="0066626D" w:rsidRDefault="001F589D" w:rsidP="001F589D">
            <w:pPr>
              <w:spacing w:after="160" w:line="278" w:lineRule="auto"/>
            </w:pPr>
            <w:r w:rsidRPr="0066626D">
              <w:t>What proportion of the surveyed population is classified as addicted vs. non-addicted?</w:t>
            </w:r>
          </w:p>
        </w:tc>
        <w:tc>
          <w:tcPr>
            <w:tcW w:w="0" w:type="auto"/>
            <w:hideMark/>
          </w:tcPr>
          <w:p w14:paraId="64E682BB" w14:textId="77777777" w:rsidR="001F589D" w:rsidRPr="0066626D" w:rsidRDefault="001F589D" w:rsidP="001F589D">
            <w:pPr>
              <w:spacing w:after="160" w:line="278" w:lineRule="auto"/>
            </w:pPr>
            <w:r w:rsidRPr="0066626D">
              <w:t>Donut Chart (Addicted vs Non-Addicted Users): Breaks down the total user base (7.5K) into percentage shares based on clinical addiction status flags.</w:t>
            </w:r>
          </w:p>
        </w:tc>
        <w:tc>
          <w:tcPr>
            <w:tcW w:w="0" w:type="auto"/>
            <w:hideMark/>
          </w:tcPr>
          <w:p w14:paraId="7A323B90" w14:textId="7E01CEDD" w:rsidR="001F589D" w:rsidRPr="0066626D" w:rsidRDefault="00AF7010" w:rsidP="001F589D">
            <w:pPr>
              <w:spacing w:after="160" w:line="278" w:lineRule="auto"/>
            </w:pPr>
            <w:r w:rsidRPr="00AF7010">
              <w:rPr>
                <w:noProof/>
              </w:rPr>
              <w:drawing>
                <wp:inline distT="0" distB="0" distL="0" distR="0" wp14:anchorId="2669F743" wp14:editId="0486716F">
                  <wp:extent cx="2019300" cy="1057275"/>
                  <wp:effectExtent l="0" t="0" r="0" b="9525"/>
                  <wp:docPr id="2572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04911" name=""/>
                          <pic:cNvPicPr/>
                        </pic:nvPicPr>
                        <pic:blipFill>
                          <a:blip r:embed="rId8"/>
                          <a:stretch>
                            <a:fillRect/>
                          </a:stretch>
                        </pic:blipFill>
                        <pic:spPr>
                          <a:xfrm>
                            <a:off x="0" y="0"/>
                            <a:ext cx="2019598" cy="1057431"/>
                          </a:xfrm>
                          <a:prstGeom prst="rect">
                            <a:avLst/>
                          </a:prstGeom>
                        </pic:spPr>
                      </pic:pic>
                    </a:graphicData>
                  </a:graphic>
                </wp:inline>
              </w:drawing>
            </w:r>
          </w:p>
        </w:tc>
      </w:tr>
      <w:tr w:rsidR="001F589D" w:rsidRPr="0066626D" w14:paraId="5B0219D0" w14:textId="77777777" w:rsidTr="0066626D">
        <w:tc>
          <w:tcPr>
            <w:tcW w:w="0" w:type="auto"/>
            <w:hideMark/>
          </w:tcPr>
          <w:p w14:paraId="22F8841A" w14:textId="77777777" w:rsidR="001F589D" w:rsidRPr="0066626D" w:rsidRDefault="001F589D" w:rsidP="001F589D">
            <w:pPr>
              <w:spacing w:after="160" w:line="278" w:lineRule="auto"/>
              <w:rPr>
                <w:sz w:val="28"/>
                <w:szCs w:val="28"/>
              </w:rPr>
            </w:pPr>
            <w:r w:rsidRPr="0066626D">
              <w:rPr>
                <w:sz w:val="28"/>
                <w:szCs w:val="28"/>
              </w:rPr>
              <w:t>6</w:t>
            </w:r>
          </w:p>
        </w:tc>
        <w:tc>
          <w:tcPr>
            <w:tcW w:w="0" w:type="auto"/>
            <w:hideMark/>
          </w:tcPr>
          <w:p w14:paraId="32F097DD" w14:textId="77777777" w:rsidR="001F589D" w:rsidRPr="0066626D" w:rsidRDefault="001F589D" w:rsidP="001F589D">
            <w:pPr>
              <w:spacing w:after="160" w:line="278" w:lineRule="auto"/>
            </w:pPr>
            <w:r w:rsidRPr="0066626D">
              <w:t>How does the time spent on gaming compare directly against social media application usage?</w:t>
            </w:r>
          </w:p>
        </w:tc>
        <w:tc>
          <w:tcPr>
            <w:tcW w:w="0" w:type="auto"/>
            <w:hideMark/>
          </w:tcPr>
          <w:p w14:paraId="52FEB886" w14:textId="77777777" w:rsidR="001F589D" w:rsidRPr="0066626D" w:rsidRDefault="001F589D" w:rsidP="001F589D">
            <w:pPr>
              <w:spacing w:after="160" w:line="278" w:lineRule="auto"/>
            </w:pPr>
            <w:r w:rsidRPr="0066626D">
              <w:t>Clustered Column Chart (Average Gaming vs Social Media Usage): Juxtaposes the average daily hours spent on mobile games vs social networking platforms side-by-side.</w:t>
            </w:r>
          </w:p>
        </w:tc>
        <w:tc>
          <w:tcPr>
            <w:tcW w:w="0" w:type="auto"/>
            <w:hideMark/>
          </w:tcPr>
          <w:p w14:paraId="10F9D236" w14:textId="7043EDFC" w:rsidR="001F589D" w:rsidRPr="0066626D" w:rsidRDefault="00AF7010" w:rsidP="001F589D">
            <w:pPr>
              <w:spacing w:after="160" w:line="278" w:lineRule="auto"/>
            </w:pPr>
            <w:r w:rsidRPr="00AF7010">
              <w:rPr>
                <w:noProof/>
              </w:rPr>
              <w:drawing>
                <wp:inline distT="0" distB="0" distL="0" distR="0" wp14:anchorId="790DC106" wp14:editId="70B90914">
                  <wp:extent cx="2019300" cy="1457325"/>
                  <wp:effectExtent l="0" t="0" r="0" b="9525"/>
                  <wp:docPr id="11670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72292" name=""/>
                          <pic:cNvPicPr/>
                        </pic:nvPicPr>
                        <pic:blipFill>
                          <a:blip r:embed="rId9"/>
                          <a:stretch>
                            <a:fillRect/>
                          </a:stretch>
                        </pic:blipFill>
                        <pic:spPr>
                          <a:xfrm>
                            <a:off x="0" y="0"/>
                            <a:ext cx="2019598" cy="1457540"/>
                          </a:xfrm>
                          <a:prstGeom prst="rect">
                            <a:avLst/>
                          </a:prstGeom>
                        </pic:spPr>
                      </pic:pic>
                    </a:graphicData>
                  </a:graphic>
                </wp:inline>
              </w:drawing>
            </w:r>
          </w:p>
        </w:tc>
      </w:tr>
      <w:tr w:rsidR="001F589D" w:rsidRPr="0066626D" w14:paraId="65419354" w14:textId="77777777" w:rsidTr="0066626D">
        <w:tc>
          <w:tcPr>
            <w:tcW w:w="0" w:type="auto"/>
            <w:hideMark/>
          </w:tcPr>
          <w:p w14:paraId="7AA5233D" w14:textId="77777777" w:rsidR="001F589D" w:rsidRPr="0066626D" w:rsidRDefault="001F589D" w:rsidP="001F589D">
            <w:pPr>
              <w:spacing w:after="160" w:line="278" w:lineRule="auto"/>
              <w:rPr>
                <w:sz w:val="28"/>
                <w:szCs w:val="28"/>
              </w:rPr>
            </w:pPr>
            <w:r w:rsidRPr="0066626D">
              <w:rPr>
                <w:sz w:val="28"/>
                <w:szCs w:val="28"/>
              </w:rPr>
              <w:t>7</w:t>
            </w:r>
          </w:p>
        </w:tc>
        <w:tc>
          <w:tcPr>
            <w:tcW w:w="0" w:type="auto"/>
            <w:hideMark/>
          </w:tcPr>
          <w:p w14:paraId="2C45E3D5" w14:textId="77777777" w:rsidR="001F589D" w:rsidRPr="0066626D" w:rsidRDefault="001F589D" w:rsidP="001F589D">
            <w:pPr>
              <w:spacing w:after="160" w:line="278" w:lineRule="auto"/>
            </w:pPr>
            <w:r w:rsidRPr="0066626D">
              <w:t>How do interactive dashboard filters impact the user distribution views dynamically?</w:t>
            </w:r>
          </w:p>
        </w:tc>
        <w:tc>
          <w:tcPr>
            <w:tcW w:w="0" w:type="auto"/>
            <w:hideMark/>
          </w:tcPr>
          <w:p w14:paraId="104221D9" w14:textId="77777777" w:rsidR="001F589D" w:rsidRPr="0066626D" w:rsidRDefault="001F589D" w:rsidP="001F589D">
            <w:pPr>
              <w:spacing w:after="160" w:line="278" w:lineRule="auto"/>
            </w:pPr>
            <w:r w:rsidRPr="0066626D">
              <w:t>Slicers (Addition Level, Gender, Age Group): Provides dynamic drop-down controls allowing users to isolate demographics and cross-filter all dashboard visual cards.</w:t>
            </w:r>
          </w:p>
        </w:tc>
        <w:tc>
          <w:tcPr>
            <w:tcW w:w="0" w:type="auto"/>
            <w:hideMark/>
          </w:tcPr>
          <w:p w14:paraId="54192F8A" w14:textId="37C43F69" w:rsidR="001F589D" w:rsidRPr="0066626D" w:rsidRDefault="001F6C4B" w:rsidP="001F589D">
            <w:pPr>
              <w:spacing w:after="160" w:line="278" w:lineRule="auto"/>
            </w:pPr>
            <w:r w:rsidRPr="001F6C4B">
              <w:rPr>
                <w:i/>
                <w:iCs/>
                <w:noProof/>
              </w:rPr>
              <w:drawing>
                <wp:inline distT="0" distB="0" distL="0" distR="0" wp14:anchorId="58D97044" wp14:editId="583230D1">
                  <wp:extent cx="2019300" cy="1323975"/>
                  <wp:effectExtent l="0" t="0" r="0" b="9525"/>
                  <wp:docPr id="164280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5715" name=""/>
                          <pic:cNvPicPr/>
                        </pic:nvPicPr>
                        <pic:blipFill>
                          <a:blip r:embed="rId10"/>
                          <a:stretch>
                            <a:fillRect/>
                          </a:stretch>
                        </pic:blipFill>
                        <pic:spPr>
                          <a:xfrm>
                            <a:off x="0" y="0"/>
                            <a:ext cx="2032026" cy="1332319"/>
                          </a:xfrm>
                          <a:prstGeom prst="rect">
                            <a:avLst/>
                          </a:prstGeom>
                        </pic:spPr>
                      </pic:pic>
                    </a:graphicData>
                  </a:graphic>
                </wp:inline>
              </w:drawing>
            </w:r>
          </w:p>
        </w:tc>
      </w:tr>
      <w:tr w:rsidR="001F589D" w:rsidRPr="0066626D" w14:paraId="7E66A110" w14:textId="77777777" w:rsidTr="0066626D">
        <w:tc>
          <w:tcPr>
            <w:tcW w:w="0" w:type="auto"/>
            <w:hideMark/>
          </w:tcPr>
          <w:p w14:paraId="1FBDE153" w14:textId="77777777" w:rsidR="001F589D" w:rsidRPr="0066626D" w:rsidRDefault="001F589D" w:rsidP="001F589D">
            <w:pPr>
              <w:spacing w:after="160" w:line="278" w:lineRule="auto"/>
              <w:rPr>
                <w:sz w:val="28"/>
                <w:szCs w:val="28"/>
              </w:rPr>
            </w:pPr>
            <w:r w:rsidRPr="0066626D">
              <w:rPr>
                <w:sz w:val="28"/>
                <w:szCs w:val="28"/>
              </w:rPr>
              <w:t>8</w:t>
            </w:r>
          </w:p>
        </w:tc>
        <w:tc>
          <w:tcPr>
            <w:tcW w:w="0" w:type="auto"/>
            <w:hideMark/>
          </w:tcPr>
          <w:p w14:paraId="5279DE87" w14:textId="77777777" w:rsidR="001F589D" w:rsidRPr="0066626D" w:rsidRDefault="001F589D" w:rsidP="001F589D">
            <w:pPr>
              <w:spacing w:after="160" w:line="278" w:lineRule="auto"/>
            </w:pPr>
            <w:r w:rsidRPr="0066626D">
              <w:t>What is the total size of the sample population surveyed in this study?</w:t>
            </w:r>
          </w:p>
        </w:tc>
        <w:tc>
          <w:tcPr>
            <w:tcW w:w="0" w:type="auto"/>
            <w:hideMark/>
          </w:tcPr>
          <w:p w14:paraId="285AD5C8" w14:textId="77777777" w:rsidR="001F589D" w:rsidRPr="0066626D" w:rsidRDefault="001F589D" w:rsidP="001F589D">
            <w:pPr>
              <w:spacing w:after="160" w:line="278" w:lineRule="auto"/>
            </w:pPr>
            <w:r w:rsidRPr="0066626D">
              <w:t>Card Visual / Total Center Label: Displays the high-level summary metric of 7.5K total unique users tracked in the model.</w:t>
            </w:r>
          </w:p>
        </w:tc>
        <w:tc>
          <w:tcPr>
            <w:tcW w:w="0" w:type="auto"/>
            <w:hideMark/>
          </w:tcPr>
          <w:p w14:paraId="3FC83359" w14:textId="677888AC" w:rsidR="001F589D" w:rsidRPr="0066626D" w:rsidRDefault="001F6C4B" w:rsidP="001F589D">
            <w:pPr>
              <w:spacing w:after="160" w:line="278" w:lineRule="auto"/>
            </w:pPr>
            <w:r w:rsidRPr="001F6C4B">
              <w:rPr>
                <w:noProof/>
              </w:rPr>
              <w:drawing>
                <wp:inline distT="0" distB="0" distL="0" distR="0" wp14:anchorId="1620227A" wp14:editId="406996E6">
                  <wp:extent cx="2019300" cy="1162050"/>
                  <wp:effectExtent l="0" t="0" r="0" b="0"/>
                  <wp:docPr id="104182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7884" name=""/>
                          <pic:cNvPicPr/>
                        </pic:nvPicPr>
                        <pic:blipFill>
                          <a:blip r:embed="rId11"/>
                          <a:stretch>
                            <a:fillRect/>
                          </a:stretch>
                        </pic:blipFill>
                        <pic:spPr>
                          <a:xfrm>
                            <a:off x="0" y="0"/>
                            <a:ext cx="2020223" cy="1162581"/>
                          </a:xfrm>
                          <a:prstGeom prst="rect">
                            <a:avLst/>
                          </a:prstGeom>
                        </pic:spPr>
                      </pic:pic>
                    </a:graphicData>
                  </a:graphic>
                </wp:inline>
              </w:drawing>
            </w:r>
          </w:p>
        </w:tc>
      </w:tr>
    </w:tbl>
    <w:p w14:paraId="6A5EFE78" w14:textId="77777777" w:rsidR="001F589D" w:rsidRPr="00C740BB" w:rsidRDefault="001F589D" w:rsidP="00C740BB">
      <w:pPr>
        <w:rPr>
          <w:b/>
          <w:bCs/>
          <w:sz w:val="28"/>
          <w:szCs w:val="28"/>
        </w:rPr>
      </w:pPr>
    </w:p>
    <w:sectPr w:rsidR="001F589D" w:rsidRPr="00C740BB" w:rsidSect="001F6C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BB"/>
    <w:rsid w:val="00132A12"/>
    <w:rsid w:val="001F589D"/>
    <w:rsid w:val="001F6C4B"/>
    <w:rsid w:val="00423E1E"/>
    <w:rsid w:val="004341D1"/>
    <w:rsid w:val="004479AB"/>
    <w:rsid w:val="0066626D"/>
    <w:rsid w:val="00746609"/>
    <w:rsid w:val="00866271"/>
    <w:rsid w:val="00A734B9"/>
    <w:rsid w:val="00AF7010"/>
    <w:rsid w:val="00C740BB"/>
    <w:rsid w:val="00CC6BC9"/>
    <w:rsid w:val="00D60F1B"/>
    <w:rsid w:val="00EA6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8D6D"/>
  <w15:chartTrackingRefBased/>
  <w15:docId w15:val="{40DF0274-040C-48B4-A68C-E54F4136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BB"/>
    <w:rPr>
      <w:rFonts w:eastAsiaTheme="majorEastAsia" w:cstheme="majorBidi"/>
      <w:color w:val="272727" w:themeColor="text1" w:themeTint="D8"/>
    </w:rPr>
  </w:style>
  <w:style w:type="paragraph" w:styleId="Title">
    <w:name w:val="Title"/>
    <w:basedOn w:val="Normal"/>
    <w:next w:val="Normal"/>
    <w:link w:val="TitleChar"/>
    <w:uiPriority w:val="10"/>
    <w:qFormat/>
    <w:rsid w:val="00C74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BB"/>
    <w:pPr>
      <w:spacing w:before="160"/>
      <w:jc w:val="center"/>
    </w:pPr>
    <w:rPr>
      <w:i/>
      <w:iCs/>
      <w:color w:val="404040" w:themeColor="text1" w:themeTint="BF"/>
    </w:rPr>
  </w:style>
  <w:style w:type="character" w:customStyle="1" w:styleId="QuoteChar">
    <w:name w:val="Quote Char"/>
    <w:basedOn w:val="DefaultParagraphFont"/>
    <w:link w:val="Quote"/>
    <w:uiPriority w:val="29"/>
    <w:rsid w:val="00C740BB"/>
    <w:rPr>
      <w:i/>
      <w:iCs/>
      <w:color w:val="404040" w:themeColor="text1" w:themeTint="BF"/>
    </w:rPr>
  </w:style>
  <w:style w:type="paragraph" w:styleId="ListParagraph">
    <w:name w:val="List Paragraph"/>
    <w:basedOn w:val="Normal"/>
    <w:uiPriority w:val="34"/>
    <w:qFormat/>
    <w:rsid w:val="00C740BB"/>
    <w:pPr>
      <w:ind w:left="720"/>
      <w:contextualSpacing/>
    </w:pPr>
  </w:style>
  <w:style w:type="character" w:styleId="IntenseEmphasis">
    <w:name w:val="Intense Emphasis"/>
    <w:basedOn w:val="DefaultParagraphFont"/>
    <w:uiPriority w:val="21"/>
    <w:qFormat/>
    <w:rsid w:val="00C740BB"/>
    <w:rPr>
      <w:i/>
      <w:iCs/>
      <w:color w:val="2F5496" w:themeColor="accent1" w:themeShade="BF"/>
    </w:rPr>
  </w:style>
  <w:style w:type="paragraph" w:styleId="IntenseQuote">
    <w:name w:val="Intense Quote"/>
    <w:basedOn w:val="Normal"/>
    <w:next w:val="Normal"/>
    <w:link w:val="IntenseQuoteChar"/>
    <w:uiPriority w:val="30"/>
    <w:qFormat/>
    <w:rsid w:val="00C74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0BB"/>
    <w:rPr>
      <w:i/>
      <w:iCs/>
      <w:color w:val="2F5496" w:themeColor="accent1" w:themeShade="BF"/>
    </w:rPr>
  </w:style>
  <w:style w:type="character" w:styleId="IntenseReference">
    <w:name w:val="Intense Reference"/>
    <w:basedOn w:val="DefaultParagraphFont"/>
    <w:uiPriority w:val="32"/>
    <w:qFormat/>
    <w:rsid w:val="00C740BB"/>
    <w:rPr>
      <w:b/>
      <w:bCs/>
      <w:smallCaps/>
      <w:color w:val="2F5496" w:themeColor="accent1" w:themeShade="BF"/>
      <w:spacing w:val="5"/>
    </w:rPr>
  </w:style>
  <w:style w:type="table" w:styleId="TableGrid">
    <w:name w:val="Table Grid"/>
    <w:basedOn w:val="TableNormal"/>
    <w:uiPriority w:val="39"/>
    <w:rsid w:val="00C74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kalla</dc:creator>
  <cp:keywords/>
  <dc:description/>
  <cp:lastModifiedBy>lokesh kalla</cp:lastModifiedBy>
  <cp:revision>6</cp:revision>
  <dcterms:created xsi:type="dcterms:W3CDTF">2026-09-17T09:44:00Z</dcterms:created>
  <dcterms:modified xsi:type="dcterms:W3CDTF">2026-09-18T11:46:00Z</dcterms:modified>
</cp:coreProperties>
</file>