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10B46" w14:textId="77777777" w:rsidR="00695873" w:rsidRPr="00107D85" w:rsidRDefault="00695873" w:rsidP="00107D85">
      <w:pPr>
        <w:jc w:val="center"/>
        <w:rPr>
          <w:b/>
          <w:bCs/>
          <w:sz w:val="32"/>
          <w:szCs w:val="32"/>
        </w:rPr>
      </w:pPr>
      <w:r w:rsidRPr="00107D85">
        <w:rPr>
          <w:b/>
          <w:bCs/>
          <w:sz w:val="32"/>
          <w:szCs w:val="32"/>
        </w:rPr>
        <w:t>Technical Design Document: Agentic RAG Assistant for AWS</w:t>
      </w:r>
    </w:p>
    <w:p w14:paraId="0BDA6B1A" w14:textId="77777777" w:rsidR="00695873" w:rsidRPr="00107D85" w:rsidRDefault="00695873" w:rsidP="00695873">
      <w:pPr>
        <w:rPr>
          <w:b/>
          <w:bCs/>
          <w:sz w:val="28"/>
          <w:szCs w:val="28"/>
        </w:rPr>
      </w:pPr>
      <w:r w:rsidRPr="00107D85">
        <w:rPr>
          <w:b/>
          <w:bCs/>
          <w:sz w:val="28"/>
          <w:szCs w:val="28"/>
        </w:rPr>
        <w:t>1. Executive Summary</w:t>
      </w:r>
    </w:p>
    <w:p w14:paraId="554B82C9" w14:textId="77777777" w:rsidR="00695873" w:rsidRPr="00695873" w:rsidRDefault="00695873" w:rsidP="00695873">
      <w:r w:rsidRPr="00695873">
        <w:t xml:space="preserve">This document outlines the technical architecture and design of an </w:t>
      </w:r>
      <w:r w:rsidRPr="00695873">
        <w:rPr>
          <w:b/>
          <w:bCs/>
        </w:rPr>
        <w:t>Agentic Retrieval-Augmented Generation (RAG)</w:t>
      </w:r>
      <w:r w:rsidRPr="00695873">
        <w:t xml:space="preserve"> assistant. The system is engineered to provide expert-level insights into AWS RAG architectures, leveraging the </w:t>
      </w:r>
      <w:r w:rsidRPr="00695873">
        <w:rPr>
          <w:b/>
          <w:bCs/>
        </w:rPr>
        <w:t>Google Agent Development Kit (ADK)</w:t>
      </w:r>
      <w:r w:rsidRPr="00695873">
        <w:t>. The primary objective is to transform the "AWS Prescriptive Guidance" document into an interactive, grounded knowledge base using a multi-agent orchestration pattern.</w:t>
      </w:r>
    </w:p>
    <w:p w14:paraId="4CE537A7" w14:textId="77777777" w:rsidR="00695873" w:rsidRPr="00107D85" w:rsidRDefault="00695873" w:rsidP="00695873">
      <w:pPr>
        <w:rPr>
          <w:b/>
          <w:bCs/>
          <w:sz w:val="28"/>
          <w:szCs w:val="28"/>
        </w:rPr>
      </w:pPr>
      <w:r w:rsidRPr="00107D85">
        <w:rPr>
          <w:b/>
          <w:bCs/>
          <w:sz w:val="28"/>
          <w:szCs w:val="28"/>
        </w:rPr>
        <w:t>2. Problem Statement &amp; Objectives</w:t>
      </w:r>
    </w:p>
    <w:p w14:paraId="1094EB52" w14:textId="77777777" w:rsidR="00695873" w:rsidRPr="00695873" w:rsidRDefault="00695873" w:rsidP="00695873">
      <w:r w:rsidRPr="00695873">
        <w:t>Answering complex architectural questions requires more than simple keyword matching. It requires query decomposition, multi-stage retrieval, and expert synthesis.</w:t>
      </w:r>
    </w:p>
    <w:p w14:paraId="3C14609C" w14:textId="77777777" w:rsidR="00695873" w:rsidRPr="00695873" w:rsidRDefault="00695873" w:rsidP="00695873">
      <w:r w:rsidRPr="00695873">
        <w:rPr>
          <w:b/>
          <w:bCs/>
        </w:rPr>
        <w:t>Core Objectives:</w:t>
      </w:r>
    </w:p>
    <w:p w14:paraId="74CB26DF" w14:textId="77777777" w:rsidR="00695873" w:rsidRPr="00695873" w:rsidRDefault="00695873" w:rsidP="00695873">
      <w:pPr>
        <w:numPr>
          <w:ilvl w:val="0"/>
          <w:numId w:val="1"/>
        </w:numPr>
      </w:pPr>
      <w:r w:rsidRPr="00695873">
        <w:rPr>
          <w:b/>
          <w:bCs/>
        </w:rPr>
        <w:t>Accuracy</w:t>
      </w:r>
      <w:r w:rsidRPr="00695873">
        <w:t>: Zero hallucinations by enforcing strict grounding in the AWS source document.</w:t>
      </w:r>
    </w:p>
    <w:p w14:paraId="309F2FED" w14:textId="77777777" w:rsidR="00695873" w:rsidRPr="00695873" w:rsidRDefault="00695873" w:rsidP="00695873">
      <w:pPr>
        <w:numPr>
          <w:ilvl w:val="0"/>
          <w:numId w:val="1"/>
        </w:numPr>
      </w:pPr>
      <w:r w:rsidRPr="00695873">
        <w:rPr>
          <w:b/>
          <w:bCs/>
        </w:rPr>
        <w:t>Traceability</w:t>
      </w:r>
      <w:r w:rsidRPr="00695873">
        <w:t>: Transparent logging of the Planner's strategy and the Retriever's findings.</w:t>
      </w:r>
    </w:p>
    <w:p w14:paraId="65FE54C3" w14:textId="77777777" w:rsidR="00695873" w:rsidRPr="00695873" w:rsidRDefault="00695873" w:rsidP="00695873">
      <w:pPr>
        <w:numPr>
          <w:ilvl w:val="0"/>
          <w:numId w:val="1"/>
        </w:numPr>
      </w:pPr>
      <w:r w:rsidRPr="00695873">
        <w:rPr>
          <w:b/>
          <w:bCs/>
        </w:rPr>
        <w:t>Modularity</w:t>
      </w:r>
      <w:r w:rsidRPr="00695873">
        <w:t>: A clean separation between planning, retrieval, and synthesis logic.</w:t>
      </w:r>
    </w:p>
    <w:p w14:paraId="6906A97C" w14:textId="77777777" w:rsidR="00695873" w:rsidRPr="00107D85" w:rsidRDefault="00695873" w:rsidP="00695873">
      <w:pPr>
        <w:rPr>
          <w:b/>
          <w:bCs/>
          <w:sz w:val="28"/>
          <w:szCs w:val="28"/>
        </w:rPr>
      </w:pPr>
      <w:r w:rsidRPr="00107D85">
        <w:rPr>
          <w:b/>
          <w:bCs/>
          <w:sz w:val="28"/>
          <w:szCs w:val="28"/>
        </w:rPr>
        <w:t>3. System Architecture</w:t>
      </w:r>
    </w:p>
    <w:p w14:paraId="3FA0E26C" w14:textId="77777777" w:rsidR="00695873" w:rsidRPr="00695873" w:rsidRDefault="00695873" w:rsidP="00695873">
      <w:r w:rsidRPr="00695873">
        <w:t xml:space="preserve">The system follows a </w:t>
      </w:r>
      <w:r w:rsidRPr="00695873">
        <w:rPr>
          <w:b/>
          <w:bCs/>
        </w:rPr>
        <w:t>Sequential Multi-Agent Architecture</w:t>
      </w:r>
      <w:r w:rsidRPr="00695873">
        <w:t>.</w:t>
      </w:r>
    </w:p>
    <w:p w14:paraId="1A1B240D" w14:textId="77777777" w:rsidR="00695873" w:rsidRPr="00695873" w:rsidRDefault="00695873" w:rsidP="00695873">
      <w:pPr>
        <w:rPr>
          <w:b/>
          <w:bCs/>
        </w:rPr>
      </w:pPr>
      <w:r w:rsidRPr="00695873">
        <w:rPr>
          <w:b/>
          <w:bCs/>
        </w:rPr>
        <w:t>3.1 Overview</w:t>
      </w:r>
    </w:p>
    <w:p w14:paraId="1E42BFE5" w14:textId="77777777" w:rsidR="00695873" w:rsidRPr="00695873" w:rsidRDefault="00695873" w:rsidP="00695873">
      <w:r w:rsidRPr="00695873">
        <w:t xml:space="preserve">The workflow begins with a user query and moves through a structured pipeline where state is maintained across agents using the </w:t>
      </w:r>
      <w:proofErr w:type="spellStart"/>
      <w:r w:rsidRPr="00695873">
        <w:t>InMemorySessionService</w:t>
      </w:r>
      <w:proofErr w:type="spellEnd"/>
      <w:r w:rsidRPr="00695873">
        <w:t>.</w:t>
      </w:r>
    </w:p>
    <w:p w14:paraId="01C87E60" w14:textId="77777777" w:rsidR="00695873" w:rsidRPr="00695873" w:rsidRDefault="00695873" w:rsidP="00695873">
      <w:pPr>
        <w:numPr>
          <w:ilvl w:val="0"/>
          <w:numId w:val="2"/>
        </w:numPr>
      </w:pPr>
      <w:r w:rsidRPr="00695873">
        <w:rPr>
          <w:b/>
          <w:bCs/>
        </w:rPr>
        <w:t>Orchestrator</w:t>
      </w:r>
      <w:r w:rsidRPr="00695873">
        <w:t xml:space="preserve">: A </w:t>
      </w:r>
      <w:proofErr w:type="spellStart"/>
      <w:r w:rsidRPr="00695873">
        <w:t>SequentialAgent</w:t>
      </w:r>
      <w:proofErr w:type="spellEnd"/>
      <w:r w:rsidRPr="00695873">
        <w:t xml:space="preserve"> that manages the handoff from the Planner to the Synthesizer.</w:t>
      </w:r>
    </w:p>
    <w:p w14:paraId="03A4D59C" w14:textId="77777777" w:rsidR="00695873" w:rsidRPr="00695873" w:rsidRDefault="00695873" w:rsidP="00695873">
      <w:pPr>
        <w:numPr>
          <w:ilvl w:val="0"/>
          <w:numId w:val="2"/>
        </w:numPr>
      </w:pPr>
      <w:r w:rsidRPr="00695873">
        <w:rPr>
          <w:b/>
          <w:bCs/>
        </w:rPr>
        <w:t>State Management</w:t>
      </w:r>
      <w:r w:rsidRPr="00695873">
        <w:t xml:space="preserve">: The session state stores the </w:t>
      </w:r>
      <w:proofErr w:type="spellStart"/>
      <w:r w:rsidRPr="00695873">
        <w:t>planner_plan</w:t>
      </w:r>
      <w:proofErr w:type="spellEnd"/>
      <w:r w:rsidRPr="00695873">
        <w:t xml:space="preserve"> (JSON) which is injected into the subsequent agent's prompt.</w:t>
      </w:r>
    </w:p>
    <w:p w14:paraId="65A38602" w14:textId="77777777" w:rsidR="00695873" w:rsidRPr="00695873" w:rsidRDefault="00695873" w:rsidP="00695873">
      <w:pPr>
        <w:rPr>
          <w:b/>
          <w:bCs/>
        </w:rPr>
      </w:pPr>
      <w:r w:rsidRPr="00695873">
        <w:rPr>
          <w:b/>
          <w:bCs/>
        </w:rPr>
        <w:t>3.2 Agent Roles &amp; Responsibilities</w:t>
      </w:r>
    </w:p>
    <w:p w14:paraId="4D58DE5F" w14:textId="77777777" w:rsidR="00695873" w:rsidRPr="00695873" w:rsidRDefault="00695873" w:rsidP="00695873">
      <w:pPr>
        <w:rPr>
          <w:b/>
          <w:bCs/>
        </w:rPr>
      </w:pPr>
      <w:r w:rsidRPr="00695873">
        <w:rPr>
          <w:b/>
          <w:bCs/>
        </w:rPr>
        <w:t>A. Planner / Router Agent</w:t>
      </w:r>
    </w:p>
    <w:p w14:paraId="6557C364" w14:textId="77777777" w:rsidR="00695873" w:rsidRPr="00695873" w:rsidRDefault="00695873" w:rsidP="00695873">
      <w:pPr>
        <w:numPr>
          <w:ilvl w:val="0"/>
          <w:numId w:val="3"/>
        </w:numPr>
      </w:pPr>
      <w:r w:rsidRPr="00695873">
        <w:rPr>
          <w:b/>
          <w:bCs/>
        </w:rPr>
        <w:t>Goal</w:t>
      </w:r>
      <w:r w:rsidRPr="00695873">
        <w:t>: Strategic decomposition.</w:t>
      </w:r>
    </w:p>
    <w:p w14:paraId="72EFCE35" w14:textId="77777777" w:rsidR="00695873" w:rsidRPr="00695873" w:rsidRDefault="00695873" w:rsidP="00695873">
      <w:pPr>
        <w:numPr>
          <w:ilvl w:val="0"/>
          <w:numId w:val="3"/>
        </w:numPr>
      </w:pPr>
      <w:r w:rsidRPr="00695873">
        <w:rPr>
          <w:b/>
          <w:bCs/>
        </w:rPr>
        <w:lastRenderedPageBreak/>
        <w:t>Logic</w:t>
      </w:r>
      <w:r w:rsidRPr="00695873">
        <w:t xml:space="preserve">: </w:t>
      </w:r>
      <w:proofErr w:type="spellStart"/>
      <w:r w:rsidRPr="00695873">
        <w:t>Analyzes</w:t>
      </w:r>
      <w:proofErr w:type="spellEnd"/>
      <w:r w:rsidRPr="00695873">
        <w:t xml:space="preserve"> the query to identify if it's a comparison, definition, or recommendation. It outputs a </w:t>
      </w:r>
      <w:proofErr w:type="spellStart"/>
      <w:r w:rsidRPr="00695873">
        <w:t>PlannerPlan</w:t>
      </w:r>
      <w:proofErr w:type="spellEnd"/>
      <w:r w:rsidRPr="00695873">
        <w:t xml:space="preserve"> containing 2-3 optimized sub-queries.</w:t>
      </w:r>
    </w:p>
    <w:p w14:paraId="74C6C342" w14:textId="77777777" w:rsidR="00695873" w:rsidRPr="00695873" w:rsidRDefault="00695873" w:rsidP="00695873">
      <w:pPr>
        <w:numPr>
          <w:ilvl w:val="0"/>
          <w:numId w:val="3"/>
        </w:numPr>
      </w:pPr>
      <w:r w:rsidRPr="00695873">
        <w:rPr>
          <w:b/>
          <w:bCs/>
        </w:rPr>
        <w:t>Tech</w:t>
      </w:r>
      <w:r w:rsidRPr="00695873">
        <w:t xml:space="preserve">: Llama-3.3-70b-Versatile + </w:t>
      </w:r>
      <w:proofErr w:type="spellStart"/>
      <w:r w:rsidRPr="00695873">
        <w:t>Pydantic</w:t>
      </w:r>
      <w:proofErr w:type="spellEnd"/>
      <w:r w:rsidRPr="00695873">
        <w:t xml:space="preserve"> Schema enforcement.</w:t>
      </w:r>
    </w:p>
    <w:p w14:paraId="083DAC7F" w14:textId="77777777" w:rsidR="00695873" w:rsidRPr="00695873" w:rsidRDefault="00695873" w:rsidP="00695873">
      <w:pPr>
        <w:rPr>
          <w:b/>
          <w:bCs/>
        </w:rPr>
      </w:pPr>
      <w:r w:rsidRPr="00695873">
        <w:rPr>
          <w:b/>
          <w:bCs/>
        </w:rPr>
        <w:t>B. Synthesizer / Answering Agent</w:t>
      </w:r>
    </w:p>
    <w:p w14:paraId="410F3ECE" w14:textId="77777777" w:rsidR="00695873" w:rsidRPr="00695873" w:rsidRDefault="00695873" w:rsidP="00695873">
      <w:pPr>
        <w:numPr>
          <w:ilvl w:val="0"/>
          <w:numId w:val="4"/>
        </w:numPr>
      </w:pPr>
      <w:r w:rsidRPr="00695873">
        <w:rPr>
          <w:b/>
          <w:bCs/>
        </w:rPr>
        <w:t>Goal</w:t>
      </w:r>
      <w:r w:rsidRPr="00695873">
        <w:t>: Grounded response generation.</w:t>
      </w:r>
    </w:p>
    <w:p w14:paraId="00E9474C" w14:textId="77777777" w:rsidR="00695873" w:rsidRPr="00695873" w:rsidRDefault="00695873" w:rsidP="00695873">
      <w:pPr>
        <w:numPr>
          <w:ilvl w:val="0"/>
          <w:numId w:val="4"/>
        </w:numPr>
      </w:pPr>
      <w:r w:rsidRPr="00695873">
        <w:rPr>
          <w:b/>
          <w:bCs/>
        </w:rPr>
        <w:t>Logic</w:t>
      </w:r>
      <w:r w:rsidRPr="00695873">
        <w:t xml:space="preserve">: Receives the plan, executes the </w:t>
      </w:r>
      <w:proofErr w:type="spellStart"/>
      <w:r w:rsidRPr="00695873">
        <w:t>retriever_tool</w:t>
      </w:r>
      <w:proofErr w:type="spellEnd"/>
      <w:r w:rsidRPr="00695873">
        <w:t>, and synthesizes the final answer.</w:t>
      </w:r>
    </w:p>
    <w:p w14:paraId="1060D5A6" w14:textId="77777777" w:rsidR="00695873" w:rsidRPr="00695873" w:rsidRDefault="00695873" w:rsidP="00695873">
      <w:pPr>
        <w:numPr>
          <w:ilvl w:val="0"/>
          <w:numId w:val="4"/>
        </w:numPr>
      </w:pPr>
      <w:r w:rsidRPr="00695873">
        <w:rPr>
          <w:b/>
          <w:bCs/>
        </w:rPr>
        <w:t>Constraint</w:t>
      </w:r>
      <w:r w:rsidRPr="00695873">
        <w:t>: Must include citations and use a specific refusal message if data is missing.</w:t>
      </w:r>
    </w:p>
    <w:p w14:paraId="6DF10D21" w14:textId="77777777" w:rsidR="00695873" w:rsidRPr="00107D85" w:rsidRDefault="00695873" w:rsidP="00695873">
      <w:pPr>
        <w:rPr>
          <w:b/>
          <w:bCs/>
          <w:sz w:val="28"/>
          <w:szCs w:val="28"/>
        </w:rPr>
      </w:pPr>
      <w:r w:rsidRPr="00107D85">
        <w:rPr>
          <w:b/>
          <w:bCs/>
          <w:sz w:val="28"/>
          <w:szCs w:val="28"/>
        </w:rPr>
        <w:t>4. RAG Pipeline Design</w:t>
      </w:r>
    </w:p>
    <w:p w14:paraId="5391AFCC" w14:textId="77777777" w:rsidR="00695873" w:rsidRPr="00695873" w:rsidRDefault="00695873" w:rsidP="00695873">
      <w:pPr>
        <w:rPr>
          <w:b/>
          <w:bCs/>
        </w:rPr>
      </w:pPr>
      <w:r w:rsidRPr="00695873">
        <w:rPr>
          <w:b/>
          <w:bCs/>
        </w:rPr>
        <w:t>4.1 Document Ingestion &amp; Indexing</w:t>
      </w:r>
    </w:p>
    <w:p w14:paraId="171210A2" w14:textId="77777777" w:rsidR="00695873" w:rsidRPr="00695873" w:rsidRDefault="00695873" w:rsidP="00695873">
      <w:pPr>
        <w:numPr>
          <w:ilvl w:val="0"/>
          <w:numId w:val="5"/>
        </w:numPr>
      </w:pPr>
      <w:r w:rsidRPr="00695873">
        <w:rPr>
          <w:b/>
          <w:bCs/>
        </w:rPr>
        <w:t>PDF Processing</w:t>
      </w:r>
      <w:r w:rsidRPr="00695873">
        <w:t xml:space="preserve">: Uses </w:t>
      </w:r>
      <w:proofErr w:type="spellStart"/>
      <w:r w:rsidRPr="00695873">
        <w:t>PyPDF</w:t>
      </w:r>
      <w:proofErr w:type="spellEnd"/>
      <w:r w:rsidRPr="00695873">
        <w:t xml:space="preserve"> and semantic chunking to preserve document structure.</w:t>
      </w:r>
    </w:p>
    <w:p w14:paraId="2B14E36E" w14:textId="77777777" w:rsidR="00695873" w:rsidRPr="00695873" w:rsidRDefault="00695873" w:rsidP="00695873">
      <w:pPr>
        <w:numPr>
          <w:ilvl w:val="0"/>
          <w:numId w:val="5"/>
        </w:numPr>
      </w:pPr>
      <w:r w:rsidRPr="00695873">
        <w:rPr>
          <w:b/>
          <w:bCs/>
        </w:rPr>
        <w:t>Embeddings</w:t>
      </w:r>
      <w:r w:rsidRPr="00695873">
        <w:t>: sentence-transformers/all-MiniLM-L6-v2 maps text chunks into a 384-dimensional vector space.</w:t>
      </w:r>
    </w:p>
    <w:p w14:paraId="5B65BEDD" w14:textId="77777777" w:rsidR="00695873" w:rsidRPr="00695873" w:rsidRDefault="00695873" w:rsidP="00695873">
      <w:pPr>
        <w:numPr>
          <w:ilvl w:val="0"/>
          <w:numId w:val="5"/>
        </w:numPr>
      </w:pPr>
      <w:r w:rsidRPr="00695873">
        <w:rPr>
          <w:b/>
          <w:bCs/>
        </w:rPr>
        <w:t>Vector Store</w:t>
      </w:r>
      <w:r w:rsidRPr="00695873">
        <w:t xml:space="preserve">: </w:t>
      </w:r>
      <w:proofErr w:type="spellStart"/>
      <w:r w:rsidRPr="00695873">
        <w:rPr>
          <w:b/>
          <w:bCs/>
        </w:rPr>
        <w:t>ChromaDB</w:t>
      </w:r>
      <w:proofErr w:type="spellEnd"/>
      <w:r w:rsidRPr="00695873">
        <w:t xml:space="preserve"> is used for persistent local storage, ensuring indices are not rebuilt unless missing.</w:t>
      </w:r>
    </w:p>
    <w:p w14:paraId="6957FE32" w14:textId="77777777" w:rsidR="00695873" w:rsidRPr="00695873" w:rsidRDefault="00695873" w:rsidP="00695873">
      <w:pPr>
        <w:rPr>
          <w:b/>
          <w:bCs/>
        </w:rPr>
      </w:pPr>
      <w:r w:rsidRPr="00695873">
        <w:rPr>
          <w:b/>
          <w:bCs/>
        </w:rPr>
        <w:t>4.2 Retrieval Strategy</w:t>
      </w:r>
    </w:p>
    <w:p w14:paraId="6FBFC32A" w14:textId="77777777" w:rsidR="00695873" w:rsidRPr="00695873" w:rsidRDefault="00695873" w:rsidP="00695873">
      <w:r w:rsidRPr="00695873">
        <w:t xml:space="preserve">The </w:t>
      </w:r>
      <w:proofErr w:type="spellStart"/>
      <w:r w:rsidRPr="00695873">
        <w:t>retriever_tool</w:t>
      </w:r>
      <w:proofErr w:type="spellEnd"/>
      <w:r w:rsidRPr="00695873">
        <w:t xml:space="preserve"> performs a multi-query search based on the Planner's output.</w:t>
      </w:r>
    </w:p>
    <w:p w14:paraId="2AAF1DE4" w14:textId="77777777" w:rsidR="00695873" w:rsidRPr="00695873" w:rsidRDefault="00695873" w:rsidP="00695873">
      <w:pPr>
        <w:numPr>
          <w:ilvl w:val="0"/>
          <w:numId w:val="6"/>
        </w:numPr>
      </w:pPr>
      <w:r w:rsidRPr="00695873">
        <w:rPr>
          <w:b/>
          <w:bCs/>
        </w:rPr>
        <w:t>Deduplication</w:t>
      </w:r>
      <w:r w:rsidRPr="00695873">
        <w:t>: Results from multiple sub-queries are filtered to remove overlapping content before being passed to the LLM.</w:t>
      </w:r>
    </w:p>
    <w:p w14:paraId="1B1A8295" w14:textId="77777777" w:rsidR="00695873" w:rsidRPr="00695873" w:rsidRDefault="00695873" w:rsidP="00695873">
      <w:pPr>
        <w:numPr>
          <w:ilvl w:val="0"/>
          <w:numId w:val="6"/>
        </w:numPr>
      </w:pPr>
      <w:r w:rsidRPr="00695873">
        <w:rPr>
          <w:b/>
          <w:bCs/>
        </w:rPr>
        <w:t>Metadata</w:t>
      </w:r>
      <w:r w:rsidRPr="00695873">
        <w:t>: Each chunk carries metadata (section titles) to enable accurate citations in the final answer.</w:t>
      </w:r>
    </w:p>
    <w:p w14:paraId="63103DEE" w14:textId="77777777" w:rsidR="00695873" w:rsidRPr="00107D85" w:rsidRDefault="00695873" w:rsidP="00695873">
      <w:pPr>
        <w:rPr>
          <w:b/>
          <w:bCs/>
          <w:sz w:val="28"/>
          <w:szCs w:val="28"/>
        </w:rPr>
      </w:pPr>
      <w:r w:rsidRPr="00107D85">
        <w:rPr>
          <w:b/>
          <w:bCs/>
          <w:sz w:val="28"/>
          <w:szCs w:val="28"/>
        </w:rPr>
        <w:t>5. Technical Specifications</w:t>
      </w:r>
    </w:p>
    <w:p w14:paraId="0124CF52" w14:textId="77777777" w:rsidR="00695873" w:rsidRPr="00695873" w:rsidRDefault="00695873" w:rsidP="00695873">
      <w:pPr>
        <w:rPr>
          <w:b/>
          <w:bCs/>
        </w:rPr>
      </w:pPr>
      <w:r w:rsidRPr="00695873">
        <w:rPr>
          <w:b/>
          <w:bCs/>
        </w:rPr>
        <w:t>5.1 Key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3855"/>
      </w:tblGrid>
      <w:tr w:rsidR="00695873" w:rsidRPr="00695873" w14:paraId="4F160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239ED" w14:textId="77777777" w:rsidR="00695873" w:rsidRPr="00695873" w:rsidRDefault="00695873" w:rsidP="00695873">
            <w:pPr>
              <w:rPr>
                <w:b/>
                <w:bCs/>
              </w:rPr>
            </w:pPr>
            <w:r w:rsidRPr="0069587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DE541B2" w14:textId="77777777" w:rsidR="00695873" w:rsidRPr="00695873" w:rsidRDefault="00695873" w:rsidP="00695873">
            <w:pPr>
              <w:rPr>
                <w:b/>
                <w:bCs/>
              </w:rPr>
            </w:pPr>
            <w:r w:rsidRPr="00695873">
              <w:rPr>
                <w:b/>
                <w:bCs/>
              </w:rPr>
              <w:t>Technology</w:t>
            </w:r>
          </w:p>
        </w:tc>
      </w:tr>
      <w:tr w:rsidR="00695873" w:rsidRPr="00695873" w14:paraId="4038D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B430B" w14:textId="77777777" w:rsidR="00695873" w:rsidRPr="00695873" w:rsidRDefault="00695873" w:rsidP="00695873">
            <w:r w:rsidRPr="00695873">
              <w:rPr>
                <w:b/>
                <w:bCs/>
              </w:rPr>
              <w:t>Agent Framework</w:t>
            </w:r>
          </w:p>
        </w:tc>
        <w:tc>
          <w:tcPr>
            <w:tcW w:w="0" w:type="auto"/>
            <w:vAlign w:val="center"/>
            <w:hideMark/>
          </w:tcPr>
          <w:p w14:paraId="5CE7B5DD" w14:textId="77777777" w:rsidR="00695873" w:rsidRPr="00695873" w:rsidRDefault="00695873" w:rsidP="00695873">
            <w:r w:rsidRPr="00695873">
              <w:t>Google Agent Development Kit (ADK)</w:t>
            </w:r>
          </w:p>
        </w:tc>
      </w:tr>
      <w:tr w:rsidR="00695873" w:rsidRPr="00695873" w14:paraId="3258A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C3901" w14:textId="77777777" w:rsidR="00695873" w:rsidRPr="00695873" w:rsidRDefault="00695873" w:rsidP="00695873">
            <w:r w:rsidRPr="00695873">
              <w:rPr>
                <w:b/>
                <w:bCs/>
              </w:rPr>
              <w:t>LLM Provider</w:t>
            </w:r>
          </w:p>
        </w:tc>
        <w:tc>
          <w:tcPr>
            <w:tcW w:w="0" w:type="auto"/>
            <w:vAlign w:val="center"/>
            <w:hideMark/>
          </w:tcPr>
          <w:p w14:paraId="35C3C490" w14:textId="77777777" w:rsidR="00695873" w:rsidRPr="00695873" w:rsidRDefault="00695873" w:rsidP="00695873">
            <w:proofErr w:type="spellStart"/>
            <w:r w:rsidRPr="00695873">
              <w:t>Groq</w:t>
            </w:r>
            <w:proofErr w:type="spellEnd"/>
            <w:r w:rsidRPr="00695873">
              <w:t xml:space="preserve"> (Llama-3.3-70b-Versatile)</w:t>
            </w:r>
          </w:p>
        </w:tc>
      </w:tr>
      <w:tr w:rsidR="00695873" w:rsidRPr="00695873" w14:paraId="324FA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4024B" w14:textId="77777777" w:rsidR="00695873" w:rsidRPr="00695873" w:rsidRDefault="00695873" w:rsidP="00695873">
            <w:r w:rsidRPr="00695873">
              <w:rPr>
                <w:b/>
                <w:bCs/>
              </w:rPr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36889F2F" w14:textId="77777777" w:rsidR="00695873" w:rsidRPr="00695873" w:rsidRDefault="00695873" w:rsidP="00695873">
            <w:proofErr w:type="spellStart"/>
            <w:r w:rsidRPr="00695873">
              <w:t>ChromaDB</w:t>
            </w:r>
            <w:proofErr w:type="spellEnd"/>
          </w:p>
        </w:tc>
      </w:tr>
      <w:tr w:rsidR="00695873" w:rsidRPr="00695873" w14:paraId="31768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879F7" w14:textId="77777777" w:rsidR="00695873" w:rsidRPr="00695873" w:rsidRDefault="00695873" w:rsidP="00695873">
            <w:r w:rsidRPr="00695873">
              <w:rPr>
                <w:b/>
                <w:bCs/>
              </w:rPr>
              <w:lastRenderedPageBreak/>
              <w:t>Schemas</w:t>
            </w:r>
          </w:p>
        </w:tc>
        <w:tc>
          <w:tcPr>
            <w:tcW w:w="0" w:type="auto"/>
            <w:vAlign w:val="center"/>
            <w:hideMark/>
          </w:tcPr>
          <w:p w14:paraId="12CBD9FE" w14:textId="77777777" w:rsidR="00695873" w:rsidRPr="00695873" w:rsidRDefault="00695873" w:rsidP="00695873">
            <w:proofErr w:type="spellStart"/>
            <w:r w:rsidRPr="00695873">
              <w:t>Pydantic</w:t>
            </w:r>
            <w:proofErr w:type="spellEnd"/>
            <w:r w:rsidRPr="00695873">
              <w:t xml:space="preserve"> v2</w:t>
            </w:r>
          </w:p>
        </w:tc>
      </w:tr>
    </w:tbl>
    <w:p w14:paraId="2C7B9EAF" w14:textId="77777777" w:rsidR="00695873" w:rsidRPr="00695873" w:rsidRDefault="00695873" w:rsidP="00695873">
      <w:pPr>
        <w:rPr>
          <w:b/>
          <w:bCs/>
        </w:rPr>
      </w:pPr>
      <w:r w:rsidRPr="00695873">
        <w:rPr>
          <w:b/>
          <w:bCs/>
        </w:rPr>
        <w:t>5.2 Flow Diagram (Logical)</w:t>
      </w:r>
    </w:p>
    <w:p w14:paraId="1D836C87" w14:textId="77777777" w:rsidR="00695873" w:rsidRPr="00695873" w:rsidRDefault="00695873" w:rsidP="00695873">
      <w:r w:rsidRPr="00695873">
        <w:t>User Query -&gt; Planner (JSON Plan) -&gt; Synthesizer -&gt; Retriever Tool -&gt; Vector DB -&gt; Synthesized Response</w:t>
      </w:r>
    </w:p>
    <w:p w14:paraId="55E73F6C" w14:textId="77777777" w:rsidR="00695873" w:rsidRPr="00107D85" w:rsidRDefault="00695873" w:rsidP="00695873">
      <w:pPr>
        <w:rPr>
          <w:b/>
          <w:bCs/>
          <w:sz w:val="28"/>
          <w:szCs w:val="28"/>
        </w:rPr>
      </w:pPr>
      <w:r w:rsidRPr="00107D85">
        <w:rPr>
          <w:b/>
          <w:bCs/>
          <w:sz w:val="28"/>
          <w:szCs w:val="28"/>
        </w:rPr>
        <w:t>6. Observability &amp; Performance</w:t>
      </w:r>
    </w:p>
    <w:p w14:paraId="2378FDE9" w14:textId="77777777" w:rsidR="00695873" w:rsidRPr="00695873" w:rsidRDefault="00695873" w:rsidP="00695873">
      <w:pPr>
        <w:numPr>
          <w:ilvl w:val="0"/>
          <w:numId w:val="7"/>
        </w:numPr>
      </w:pPr>
      <w:r w:rsidRPr="00695873">
        <w:rPr>
          <w:b/>
          <w:bCs/>
        </w:rPr>
        <w:t>Logging</w:t>
      </w:r>
      <w:r w:rsidRPr="00695873">
        <w:t>: Centralized logging to agent_system.log captures every step of the agentic chain.</w:t>
      </w:r>
    </w:p>
    <w:p w14:paraId="73B187CB" w14:textId="77777777" w:rsidR="00695873" w:rsidRPr="00695873" w:rsidRDefault="00695873" w:rsidP="00695873">
      <w:pPr>
        <w:numPr>
          <w:ilvl w:val="0"/>
          <w:numId w:val="7"/>
        </w:numPr>
      </w:pPr>
      <w:r w:rsidRPr="00695873">
        <w:rPr>
          <w:b/>
          <w:bCs/>
        </w:rPr>
        <w:t>Error Handling</w:t>
      </w:r>
      <w:r w:rsidRPr="00695873">
        <w:t>: Robust try-except blocks handle API timeouts, missing vector stores, and schema validation errors.</w:t>
      </w:r>
    </w:p>
    <w:p w14:paraId="7CB360C4" w14:textId="77777777" w:rsidR="00695873" w:rsidRPr="00695873" w:rsidRDefault="00695873" w:rsidP="00695873">
      <w:pPr>
        <w:numPr>
          <w:ilvl w:val="0"/>
          <w:numId w:val="7"/>
        </w:numPr>
      </w:pPr>
      <w:r w:rsidRPr="00695873">
        <w:rPr>
          <w:b/>
          <w:bCs/>
        </w:rPr>
        <w:t>Concurrency</w:t>
      </w:r>
      <w:r w:rsidRPr="00695873">
        <w:t xml:space="preserve">: Uses </w:t>
      </w:r>
      <w:proofErr w:type="spellStart"/>
      <w:r w:rsidRPr="00695873">
        <w:t>asyncio</w:t>
      </w:r>
      <w:proofErr w:type="spellEnd"/>
      <w:r w:rsidRPr="00695873">
        <w:t xml:space="preserve"> for the agent runner to minimize latency during I/O-bound LLM calls.</w:t>
      </w:r>
    </w:p>
    <w:p w14:paraId="0894404F" w14:textId="77777777" w:rsidR="00695873" w:rsidRPr="00107D85" w:rsidRDefault="00695873" w:rsidP="00695873">
      <w:pPr>
        <w:rPr>
          <w:b/>
          <w:bCs/>
          <w:sz w:val="28"/>
          <w:szCs w:val="28"/>
        </w:rPr>
      </w:pPr>
      <w:r w:rsidRPr="00107D85">
        <w:rPr>
          <w:b/>
          <w:bCs/>
          <w:sz w:val="28"/>
          <w:szCs w:val="28"/>
        </w:rPr>
        <w:t>7. Conclusion</w:t>
      </w:r>
    </w:p>
    <w:p w14:paraId="3A73C8FA" w14:textId="77777777" w:rsidR="00695873" w:rsidRPr="00695873" w:rsidRDefault="00695873" w:rsidP="00695873">
      <w:r w:rsidRPr="00695873">
        <w:t>This architecture successfully meets the "Agentic AI" design criteria by moving beyond simple prompt-response loops. By separating planning from synthesis and enforcing strict grounding tools, the assistant provides a reliable, professional interface for AWS architectural guidance.</w:t>
      </w:r>
    </w:p>
    <w:p w14:paraId="250721F4" w14:textId="77777777" w:rsidR="00E47A52" w:rsidRDefault="00E47A52"/>
    <w:sectPr w:rsidR="00E47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D0530"/>
    <w:multiLevelType w:val="multilevel"/>
    <w:tmpl w:val="8940F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414A7"/>
    <w:multiLevelType w:val="multilevel"/>
    <w:tmpl w:val="1A86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D6E74"/>
    <w:multiLevelType w:val="multilevel"/>
    <w:tmpl w:val="7070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832FB"/>
    <w:multiLevelType w:val="multilevel"/>
    <w:tmpl w:val="0890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C446C"/>
    <w:multiLevelType w:val="multilevel"/>
    <w:tmpl w:val="4D7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D3CAF"/>
    <w:multiLevelType w:val="multilevel"/>
    <w:tmpl w:val="B0E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611098"/>
    <w:multiLevelType w:val="multilevel"/>
    <w:tmpl w:val="89BE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005490">
    <w:abstractNumId w:val="5"/>
  </w:num>
  <w:num w:numId="2" w16cid:durableId="248734130">
    <w:abstractNumId w:val="0"/>
  </w:num>
  <w:num w:numId="3" w16cid:durableId="700325512">
    <w:abstractNumId w:val="3"/>
  </w:num>
  <w:num w:numId="4" w16cid:durableId="1910727958">
    <w:abstractNumId w:val="1"/>
  </w:num>
  <w:num w:numId="5" w16cid:durableId="2029402798">
    <w:abstractNumId w:val="4"/>
  </w:num>
  <w:num w:numId="6" w16cid:durableId="498473048">
    <w:abstractNumId w:val="6"/>
  </w:num>
  <w:num w:numId="7" w16cid:durableId="15787064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2F2"/>
    <w:rsid w:val="000672D8"/>
    <w:rsid w:val="00107D85"/>
    <w:rsid w:val="00695873"/>
    <w:rsid w:val="00AE42F2"/>
    <w:rsid w:val="00CB0158"/>
    <w:rsid w:val="00CB3625"/>
    <w:rsid w:val="00E47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3601A6-6FB6-459F-A8F7-FC505838B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2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2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2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2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2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545</Words>
  <Characters>3111</Characters>
  <Application>Microsoft Office Word</Application>
  <DocSecurity>0</DocSecurity>
  <Lines>25</Lines>
  <Paragraphs>7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akhil</dc:creator>
  <cp:keywords/>
  <dc:description/>
  <cp:lastModifiedBy>akhil akhil</cp:lastModifiedBy>
  <cp:revision>3</cp:revision>
  <dcterms:created xsi:type="dcterms:W3CDTF">2026-01-04T13:19:00Z</dcterms:created>
  <dcterms:modified xsi:type="dcterms:W3CDTF">2026-01-04T13:22:00Z</dcterms:modified>
</cp:coreProperties>
</file>