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52A4C08B" w:rsidR="00752EC8" w:rsidRPr="002D7D14" w:rsidRDefault="00752EC8" w:rsidP="00036474">
      <w:pPr>
        <w:spacing w:before="38"/>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2829481" w:rsidR="008A3F09" w:rsidRPr="002D7D14" w:rsidRDefault="006A5F0F" w:rsidP="008A3F09">
      <w:pPr>
        <w:pStyle w:val="BodyText"/>
        <w:ind w:right="26"/>
        <w:jc w:val="center"/>
        <w:rPr>
          <w:bCs/>
          <w:sz w:val="28"/>
          <w:szCs w:val="28"/>
          <w:lang w:val="en-IN"/>
        </w:rPr>
      </w:pPr>
      <w:r>
        <w:rPr>
          <w:bCs/>
          <w:sz w:val="28"/>
          <w:szCs w:val="28"/>
          <w:lang w:val="en-IN"/>
        </w:rPr>
        <w:t>Tejaswini</w:t>
      </w:r>
      <w:r w:rsidR="00934A8E" w:rsidRPr="002D7D14">
        <w:rPr>
          <w:bCs/>
          <w:sz w:val="28"/>
          <w:szCs w:val="28"/>
          <w:lang w:val="en-IN"/>
        </w:rPr>
        <w:t xml:space="preserve"> (</w:t>
      </w:r>
      <w:r>
        <w:rPr>
          <w:bCs/>
          <w:sz w:val="28"/>
          <w:szCs w:val="28"/>
          <w:lang w:val="en-IN"/>
        </w:rPr>
        <w:t>2520030510</w:t>
      </w:r>
      <w:r w:rsidR="00934A8E" w:rsidRPr="002D7D14">
        <w:rPr>
          <w:bCs/>
          <w:sz w:val="28"/>
          <w:szCs w:val="28"/>
          <w:lang w:val="en-IN"/>
        </w:rPr>
        <w:t>)</w:t>
      </w:r>
    </w:p>
    <w:p w14:paraId="03B511F6" w14:textId="11A91054" w:rsidR="00474737" w:rsidRDefault="006A5F0F" w:rsidP="008A3F09">
      <w:pPr>
        <w:pStyle w:val="BodyText"/>
        <w:ind w:right="26"/>
        <w:jc w:val="center"/>
        <w:rPr>
          <w:bCs/>
          <w:sz w:val="28"/>
          <w:szCs w:val="28"/>
          <w:lang w:val="en-IN"/>
        </w:rPr>
      </w:pPr>
      <w:r>
        <w:rPr>
          <w:bCs/>
          <w:sz w:val="28"/>
          <w:szCs w:val="28"/>
          <w:lang w:val="en-IN"/>
        </w:rPr>
        <w:t>Akhila</w:t>
      </w:r>
      <w:r w:rsidR="00934A8E" w:rsidRPr="002D7D14">
        <w:rPr>
          <w:bCs/>
          <w:sz w:val="28"/>
          <w:szCs w:val="28"/>
          <w:lang w:val="en-IN"/>
        </w:rPr>
        <w:t xml:space="preserve"> (</w:t>
      </w:r>
      <w:r>
        <w:rPr>
          <w:bCs/>
          <w:sz w:val="28"/>
          <w:szCs w:val="28"/>
          <w:lang w:val="en-IN"/>
        </w:rPr>
        <w:t>2520030511</w:t>
      </w:r>
      <w:r w:rsidR="00934A8E" w:rsidRPr="002D7D14">
        <w:rPr>
          <w:bCs/>
          <w:sz w:val="28"/>
          <w:szCs w:val="28"/>
          <w:lang w:val="en-IN"/>
        </w:rPr>
        <w:t>)</w:t>
      </w:r>
    </w:p>
    <w:p w14:paraId="4EA7C4DB" w14:textId="6014EF4C" w:rsidR="006A5F0F" w:rsidRDefault="006A5F0F" w:rsidP="006A5F0F">
      <w:pPr>
        <w:pStyle w:val="BodyText"/>
        <w:ind w:right="26"/>
        <w:jc w:val="center"/>
        <w:rPr>
          <w:bCs/>
          <w:sz w:val="28"/>
          <w:szCs w:val="28"/>
          <w:lang w:val="en-IN"/>
        </w:rPr>
      </w:pPr>
      <w:proofErr w:type="gramStart"/>
      <w:r w:rsidRPr="002D7D14">
        <w:rPr>
          <w:bCs/>
          <w:sz w:val="28"/>
          <w:szCs w:val="28"/>
          <w:lang w:val="en-IN"/>
        </w:rPr>
        <w:t>S</w:t>
      </w:r>
      <w:r>
        <w:rPr>
          <w:bCs/>
          <w:sz w:val="28"/>
          <w:szCs w:val="28"/>
          <w:lang w:val="en-IN"/>
        </w:rPr>
        <w:t xml:space="preserve">ahasra </w:t>
      </w:r>
      <w:r w:rsidRPr="002D7D14">
        <w:rPr>
          <w:bCs/>
          <w:sz w:val="28"/>
          <w:szCs w:val="28"/>
          <w:lang w:val="en-IN"/>
        </w:rPr>
        <w:t xml:space="preserve"> (</w:t>
      </w:r>
      <w:proofErr w:type="gramEnd"/>
      <w:r>
        <w:rPr>
          <w:bCs/>
          <w:sz w:val="28"/>
          <w:szCs w:val="28"/>
          <w:lang w:val="en-IN"/>
        </w:rPr>
        <w:t>2520030108</w:t>
      </w:r>
      <w:r w:rsidRPr="002D7D14">
        <w:rPr>
          <w:bCs/>
          <w:sz w:val="28"/>
          <w:szCs w:val="28"/>
          <w:lang w:val="en-IN"/>
        </w:rPr>
        <w:t>)</w:t>
      </w:r>
    </w:p>
    <w:p w14:paraId="329FE068" w14:textId="77777777" w:rsidR="006A5F0F" w:rsidRPr="002D7D14" w:rsidRDefault="006A5F0F" w:rsidP="008A3F09">
      <w:pPr>
        <w:pStyle w:val="BodyText"/>
        <w:ind w:right="26"/>
        <w:jc w:val="center"/>
        <w:rPr>
          <w:bCs/>
          <w:sz w:val="28"/>
          <w:szCs w:val="28"/>
          <w:lang w:val="en-IN"/>
        </w:rPr>
      </w:pP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DF1E1AA" w14:textId="77777777" w:rsidR="006A5F0F" w:rsidRDefault="006A5F0F" w:rsidP="00B2702C">
      <w:pPr>
        <w:rPr>
          <w:b/>
          <w:bCs/>
          <w:sz w:val="28"/>
          <w:szCs w:val="28"/>
          <w:lang w:val="en-IN"/>
        </w:rPr>
      </w:pPr>
    </w:p>
    <w:p w14:paraId="4AC1F0A1" w14:textId="77777777" w:rsidR="006A5F0F" w:rsidRDefault="006A5F0F" w:rsidP="00B2702C">
      <w:pPr>
        <w:rPr>
          <w:sz w:val="28"/>
          <w:szCs w:val="28"/>
          <w:lang w:val="en-IN"/>
        </w:rPr>
      </w:pPr>
    </w:p>
    <w:p w14:paraId="1B8E4498" w14:textId="065796DE" w:rsidR="006A5F0F" w:rsidRPr="002D7D14" w:rsidRDefault="006A5F0F" w:rsidP="00B2702C">
      <w:pPr>
        <w:rPr>
          <w:sz w:val="28"/>
          <w:szCs w:val="28"/>
          <w:lang w:val="en-IN"/>
        </w:rPr>
      </w:pPr>
      <w:r w:rsidRPr="006A5F0F">
        <w:rPr>
          <w:b/>
          <w:bCs/>
          <w:sz w:val="28"/>
          <w:szCs w:val="28"/>
        </w:rPr>
        <w:t>MediSearch: Intelligent Patient Retrieval System Using Advanced String Algorithms</w:t>
      </w:r>
      <w:r w:rsidRPr="006A5F0F">
        <w:rPr>
          <w:sz w:val="28"/>
          <w:szCs w:val="28"/>
        </w:rPr>
        <w:t xml:space="preserve"> is a Data Structures and Algorithms (DSA)-based project developed to enable fast and efficient searching of patient records in large healthcare databases. Unlike traditional hospital management systems, this project focuses on intelligent information retrieval using advanced search algorithms. The system allows users to search patient records by patient ID, name, disease, symptoms, diagnosis, or medicines. It utilizes </w:t>
      </w:r>
      <w:r w:rsidRPr="006A5F0F">
        <w:rPr>
          <w:b/>
          <w:bCs/>
          <w:sz w:val="28"/>
          <w:szCs w:val="28"/>
        </w:rPr>
        <w:t>HashMap</w:t>
      </w:r>
      <w:r w:rsidRPr="006A5F0F">
        <w:rPr>
          <w:sz w:val="28"/>
          <w:szCs w:val="28"/>
        </w:rPr>
        <w:t xml:space="preserve"> for quick patient ID lookup, </w:t>
      </w:r>
      <w:r w:rsidRPr="006A5F0F">
        <w:rPr>
          <w:b/>
          <w:bCs/>
          <w:sz w:val="28"/>
          <w:szCs w:val="28"/>
        </w:rPr>
        <w:t>Trie</w:t>
      </w:r>
      <w:r w:rsidRPr="006A5F0F">
        <w:rPr>
          <w:sz w:val="28"/>
          <w:szCs w:val="28"/>
        </w:rPr>
        <w:t xml:space="preserve"> for autocomplete and prefix-based search, </w:t>
      </w:r>
      <w:r w:rsidRPr="006A5F0F">
        <w:rPr>
          <w:b/>
          <w:bCs/>
          <w:sz w:val="28"/>
          <w:szCs w:val="28"/>
        </w:rPr>
        <w:t>Knuth-Morris-Pratt (KMP)</w:t>
      </w:r>
      <w:r w:rsidRPr="006A5F0F">
        <w:rPr>
          <w:sz w:val="28"/>
          <w:szCs w:val="28"/>
        </w:rPr>
        <w:t xml:space="preserve"> algorithm for efficient pattern matching, and </w:t>
      </w:r>
      <w:r w:rsidRPr="006A5F0F">
        <w:rPr>
          <w:b/>
          <w:bCs/>
          <w:sz w:val="28"/>
          <w:szCs w:val="28"/>
        </w:rPr>
        <w:t>Edit Distance (Dynamic Programming)</w:t>
      </w:r>
      <w:r w:rsidRPr="006A5F0F">
        <w:rPr>
          <w:sz w:val="28"/>
          <w:szCs w:val="28"/>
        </w:rPr>
        <w:t xml:space="preserve"> to detect and correct misspelled medical terms. These algorithms reduce search time, improve search accuracy, and provide relevant results even for incomplete or incorrect queries. MediSearch demonstrates the practical application of DSA concepts in solving real-world healthcare challenges by delivering a scalable, accurate, and intelligent patient retrieval system that enhances decision-making and improves the overall efficiency of medical record searching.</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210C258A" w14:textId="6A08D05C" w:rsidR="00F97E4D" w:rsidRPr="002D7D14" w:rsidRDefault="00F97E4D" w:rsidP="006A5F0F">
      <w:pP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36474"/>
    <w:rsid w:val="00053653"/>
    <w:rsid w:val="000720B6"/>
    <w:rsid w:val="00095C58"/>
    <w:rsid w:val="000B3C5F"/>
    <w:rsid w:val="000B786B"/>
    <w:rsid w:val="00113465"/>
    <w:rsid w:val="00182034"/>
    <w:rsid w:val="00183B52"/>
    <w:rsid w:val="00256D99"/>
    <w:rsid w:val="002D7D14"/>
    <w:rsid w:val="00357316"/>
    <w:rsid w:val="003D5760"/>
    <w:rsid w:val="003E142B"/>
    <w:rsid w:val="00413550"/>
    <w:rsid w:val="00474737"/>
    <w:rsid w:val="004C1B12"/>
    <w:rsid w:val="00513DAF"/>
    <w:rsid w:val="005170E7"/>
    <w:rsid w:val="0056304D"/>
    <w:rsid w:val="005A268C"/>
    <w:rsid w:val="006A5F0F"/>
    <w:rsid w:val="006C126D"/>
    <w:rsid w:val="006E1C65"/>
    <w:rsid w:val="00752EC8"/>
    <w:rsid w:val="00810D6A"/>
    <w:rsid w:val="008A3F09"/>
    <w:rsid w:val="00914D7B"/>
    <w:rsid w:val="00934A8E"/>
    <w:rsid w:val="00940ECE"/>
    <w:rsid w:val="009A7B5A"/>
    <w:rsid w:val="00A32506"/>
    <w:rsid w:val="00AA33EA"/>
    <w:rsid w:val="00B2702C"/>
    <w:rsid w:val="00B3573E"/>
    <w:rsid w:val="00C106DB"/>
    <w:rsid w:val="00C21726"/>
    <w:rsid w:val="00C70792"/>
    <w:rsid w:val="00C77225"/>
    <w:rsid w:val="00C925EB"/>
    <w:rsid w:val="00CF3482"/>
    <w:rsid w:val="00D663D1"/>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Sahasra Gandla</cp:lastModifiedBy>
  <cp:revision>4</cp:revision>
  <dcterms:created xsi:type="dcterms:W3CDTF">2026-08-03T16:57:00Z</dcterms:created>
  <dcterms:modified xsi:type="dcterms:W3CDTF">2026-08-12T15:03:00Z</dcterms:modified>
</cp:coreProperties>
</file>