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C50E" w14:textId="77777777" w:rsidR="00167EB4" w:rsidRPr="00735986" w:rsidRDefault="00ED38F4" w:rsidP="004E23EE">
      <w:pPr>
        <w:rPr>
          <w:rFonts w:asciiTheme="minorHAnsi" w:eastAsia="Calibri" w:hAnsiTheme="minorHAnsi" w:cstheme="minorHAnsi"/>
          <w:u w:val="single"/>
        </w:rPr>
      </w:pPr>
      <w:r>
        <w:rPr>
          <w:rFonts w:asciiTheme="minorHAnsi" w:eastAsia="Calibri" w:hAnsiTheme="minorHAnsi" w:cstheme="minorHAnsi"/>
          <w:u w:val="single"/>
        </w:rPr>
        <w:t xml:space="preserve"> </w:t>
      </w:r>
    </w:p>
    <w:p w14:paraId="1A306A27" w14:textId="77777777" w:rsidR="00167EB4" w:rsidRPr="00AA3652" w:rsidRDefault="00C00FB4" w:rsidP="00E86933">
      <w:pPr>
        <w:tabs>
          <w:tab w:val="left" w:pos="7663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ab/>
      </w:r>
    </w:p>
    <w:p w14:paraId="4E651942" w14:textId="77777777"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14:paraId="1786D092" w14:textId="77777777"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14:paraId="29FC317B" w14:textId="2415F2E5" w:rsidR="00167EB4" w:rsidRPr="009A6B4A" w:rsidRDefault="004C1639" w:rsidP="004C1639">
      <w:pPr>
        <w:tabs>
          <w:tab w:val="left" w:pos="720"/>
        </w:tabs>
        <w:ind w:left="270" w:firstLine="360"/>
        <w:jc w:val="center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noProof/>
          <w:lang w:eastAsia="en-IN"/>
        </w:rPr>
        <w:drawing>
          <wp:inline distT="0" distB="0" distL="0" distR="0" wp14:anchorId="6F5F5AC0" wp14:editId="38295D94">
            <wp:extent cx="3435685" cy="2520000"/>
            <wp:effectExtent l="0" t="0" r="0" b="0"/>
            <wp:docPr id="4" name="Picture 4" descr="\\ssci\Quality\20170217E_CMACGM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sci\Quality\20170217E_CMACGM_RG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8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F740" w14:textId="2593BF60" w:rsidR="00E86933" w:rsidRPr="00C54FC2" w:rsidRDefault="00C54FC2" w:rsidP="00C54FC2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 xml:space="preserve">CMA CGM </w:t>
      </w:r>
      <w:r w:rsidR="004C1639" w:rsidRPr="00C54FC2">
        <w:rPr>
          <w:rFonts w:asciiTheme="minorHAnsi" w:hAnsiTheme="minorHAnsi" w:cstheme="minorHAnsi"/>
          <w:b/>
          <w:sz w:val="40"/>
          <w:szCs w:val="40"/>
          <w:u w:val="single"/>
        </w:rPr>
        <w:t>Global Business Services</w:t>
      </w:r>
      <w:r w:rsidRPr="00C54FC2">
        <w:rPr>
          <w:rFonts w:asciiTheme="minorHAnsi" w:hAnsiTheme="minorHAnsi" w:cstheme="minorHAnsi"/>
          <w:b/>
          <w:sz w:val="40"/>
          <w:szCs w:val="40"/>
          <w:u w:val="single"/>
        </w:rPr>
        <w:t xml:space="preserve"> India Pvt. Ltd</w:t>
      </w:r>
    </w:p>
    <w:p w14:paraId="4BD43B99" w14:textId="77777777" w:rsidR="00E86933" w:rsidRPr="009A6B4A" w:rsidRDefault="00E86933" w:rsidP="00E86933">
      <w:pPr>
        <w:tabs>
          <w:tab w:val="left" w:pos="720"/>
        </w:tabs>
        <w:ind w:left="270" w:firstLine="360"/>
        <w:rPr>
          <w:rFonts w:asciiTheme="minorHAnsi" w:eastAsia="Calibri" w:hAnsiTheme="minorHAnsi" w:cstheme="minorHAnsi"/>
        </w:rPr>
      </w:pPr>
    </w:p>
    <w:p w14:paraId="27FF4542" w14:textId="77777777" w:rsidR="00D605A6" w:rsidRPr="00585185" w:rsidRDefault="002D03A7" w:rsidP="007C43E8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585185">
        <w:rPr>
          <w:rFonts w:asciiTheme="minorHAnsi" w:hAnsiTheme="minorHAnsi" w:cstheme="minorHAnsi"/>
          <w:b/>
          <w:sz w:val="48"/>
          <w:szCs w:val="48"/>
          <w:u w:val="single"/>
        </w:rPr>
        <w:t>Standard Operating Procedure</w:t>
      </w:r>
    </w:p>
    <w:p w14:paraId="0710C54E" w14:textId="77777777" w:rsidR="00931FBB" w:rsidRPr="00585185" w:rsidRDefault="00931FBB" w:rsidP="007C43E8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585185">
        <w:rPr>
          <w:rFonts w:asciiTheme="minorHAnsi" w:hAnsiTheme="minorHAnsi" w:cstheme="minorHAnsi"/>
          <w:b/>
          <w:sz w:val="48"/>
          <w:szCs w:val="48"/>
          <w:u w:val="single"/>
        </w:rPr>
        <w:t>VGM</w:t>
      </w:r>
      <w:r w:rsidR="00381CA2" w:rsidRPr="00585185">
        <w:rPr>
          <w:rFonts w:asciiTheme="minorHAnsi" w:hAnsiTheme="minorHAnsi" w:cstheme="minorHAnsi"/>
          <w:b/>
          <w:sz w:val="48"/>
          <w:szCs w:val="48"/>
          <w:u w:val="single"/>
        </w:rPr>
        <w:t xml:space="preserve"> Process</w:t>
      </w:r>
    </w:p>
    <w:p w14:paraId="296DEA06" w14:textId="77777777" w:rsidR="00167EB4" w:rsidRPr="007C43E8" w:rsidRDefault="00167EB4" w:rsidP="007C43E8">
      <w:pPr>
        <w:jc w:val="center"/>
        <w:rPr>
          <w:rFonts w:asciiTheme="minorHAnsi" w:eastAsia="Calibri" w:hAnsiTheme="minorHAnsi" w:cstheme="minorHAnsi"/>
          <w:sz w:val="48"/>
          <w:szCs w:val="48"/>
          <w:u w:val="single"/>
        </w:rPr>
      </w:pPr>
    </w:p>
    <w:p w14:paraId="78B7B3DB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3A7BC3EE" w14:textId="77777777" w:rsidR="005A28C1" w:rsidRPr="009A6B4A" w:rsidRDefault="005A28C1" w:rsidP="004E23EE">
      <w:pPr>
        <w:rPr>
          <w:rFonts w:asciiTheme="minorHAnsi" w:eastAsia="Calibri" w:hAnsiTheme="minorHAnsi" w:cstheme="minorHAnsi"/>
          <w:u w:val="single"/>
        </w:rPr>
      </w:pPr>
    </w:p>
    <w:p w14:paraId="3918668A" w14:textId="77777777" w:rsidR="003D663F" w:rsidRPr="009A6B4A" w:rsidRDefault="003D663F" w:rsidP="003D663F">
      <w:pPr>
        <w:pStyle w:val="Footer"/>
        <w:rPr>
          <w:b/>
          <w:sz w:val="20"/>
          <w:szCs w:val="20"/>
        </w:rPr>
      </w:pPr>
    </w:p>
    <w:p w14:paraId="7822973E" w14:textId="77777777" w:rsidR="003D663F" w:rsidRPr="009A6B4A" w:rsidRDefault="003D663F" w:rsidP="003D663F">
      <w:pPr>
        <w:pStyle w:val="Footer"/>
      </w:pPr>
      <w:r w:rsidRPr="009A6B4A">
        <w:tab/>
      </w:r>
      <w:r w:rsidRPr="009A6B4A">
        <w:tab/>
      </w:r>
    </w:p>
    <w:p w14:paraId="621120EE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46292A98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3453E4C8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117CA526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75D86A22" w14:textId="77777777" w:rsidR="00167EB4" w:rsidRPr="009A6B4A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14:paraId="0E29109D" w14:textId="77777777" w:rsidR="00082AF0" w:rsidRPr="009A6B4A" w:rsidRDefault="00082AF0" w:rsidP="00082AF0">
      <w:pPr>
        <w:rPr>
          <w:rFonts w:asciiTheme="minorHAnsi" w:eastAsia="Calibri" w:hAnsiTheme="minorHAnsi" w:cstheme="minorHAnsi"/>
          <w:b/>
          <w:u w:val="single"/>
        </w:rPr>
      </w:pPr>
      <w:r w:rsidRPr="009A6B4A">
        <w:rPr>
          <w:rFonts w:asciiTheme="minorHAnsi" w:eastAsia="Calibri" w:hAnsiTheme="minorHAnsi" w:cstheme="minorHAnsi"/>
          <w:b/>
          <w:u w:val="single"/>
        </w:rPr>
        <w:t>Revision History</w:t>
      </w:r>
    </w:p>
    <w:tbl>
      <w:tblPr>
        <w:tblW w:w="9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"/>
        <w:gridCol w:w="1684"/>
        <w:gridCol w:w="1828"/>
        <w:gridCol w:w="5363"/>
      </w:tblGrid>
      <w:tr w:rsidR="00082AF0" w:rsidRPr="009A6B4A" w14:paraId="72B09688" w14:textId="77777777" w:rsidTr="00C54FC2">
        <w:trPr>
          <w:trHeight w:val="498"/>
        </w:trPr>
        <w:tc>
          <w:tcPr>
            <w:tcW w:w="1053" w:type="dxa"/>
            <w:shd w:val="clear" w:color="auto" w:fill="8DB3E2"/>
          </w:tcPr>
          <w:p w14:paraId="586F1228" w14:textId="77777777" w:rsidR="00082AF0" w:rsidRPr="009A6B4A" w:rsidRDefault="00082AF0" w:rsidP="001B2496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9A6B4A">
              <w:rPr>
                <w:rFonts w:asciiTheme="minorHAnsi" w:eastAsia="Calibri" w:hAnsiTheme="minorHAnsi" w:cstheme="minorHAnsi"/>
                <w:b/>
              </w:rPr>
              <w:t>Version</w:t>
            </w:r>
          </w:p>
        </w:tc>
        <w:tc>
          <w:tcPr>
            <w:tcW w:w="1684" w:type="dxa"/>
            <w:shd w:val="clear" w:color="auto" w:fill="8DB3E2"/>
          </w:tcPr>
          <w:p w14:paraId="38185F13" w14:textId="77777777" w:rsidR="00082AF0" w:rsidRPr="009A6B4A" w:rsidRDefault="00082AF0" w:rsidP="001B2496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9A6B4A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1828" w:type="dxa"/>
            <w:shd w:val="clear" w:color="auto" w:fill="8DB3E2"/>
          </w:tcPr>
          <w:p w14:paraId="1A042DE0" w14:textId="77777777" w:rsidR="00082AF0" w:rsidRPr="009A6B4A" w:rsidRDefault="00082AF0" w:rsidP="001B2496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9A6B4A">
              <w:rPr>
                <w:rFonts w:asciiTheme="minorHAnsi" w:eastAsia="Calibri" w:hAnsiTheme="minorHAnsi" w:cstheme="minorHAnsi"/>
                <w:b/>
              </w:rPr>
              <w:t>Author</w:t>
            </w:r>
          </w:p>
        </w:tc>
        <w:tc>
          <w:tcPr>
            <w:tcW w:w="5363" w:type="dxa"/>
            <w:shd w:val="clear" w:color="auto" w:fill="8DB3E2"/>
          </w:tcPr>
          <w:p w14:paraId="2D60B947" w14:textId="77777777" w:rsidR="00082AF0" w:rsidRPr="009A6B4A" w:rsidRDefault="00082AF0" w:rsidP="001B2496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9A6B4A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</w:tr>
      <w:tr w:rsidR="00082AF0" w:rsidRPr="009A6B4A" w14:paraId="3E030529" w14:textId="77777777" w:rsidTr="00C54FC2">
        <w:trPr>
          <w:trHeight w:val="514"/>
        </w:trPr>
        <w:tc>
          <w:tcPr>
            <w:tcW w:w="1053" w:type="dxa"/>
          </w:tcPr>
          <w:p w14:paraId="7B8BD304" w14:textId="77777777" w:rsidR="00082AF0" w:rsidRPr="009A6B4A" w:rsidRDefault="005272A6" w:rsidP="001B2496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1.0</w:t>
            </w:r>
          </w:p>
        </w:tc>
        <w:tc>
          <w:tcPr>
            <w:tcW w:w="1684" w:type="dxa"/>
          </w:tcPr>
          <w:p w14:paraId="3E2B4B25" w14:textId="77777777" w:rsidR="00082AF0" w:rsidRPr="009A6B4A" w:rsidRDefault="004A68FE" w:rsidP="004A68FE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03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rd</w:t>
            </w:r>
            <w:r w:rsidR="00D713E5" w:rsidRPr="009A6B4A">
              <w:rPr>
                <w:rFonts w:asciiTheme="minorHAnsi" w:eastAsia="Calibri" w:hAnsiTheme="minorHAnsi" w:cstheme="minorHAnsi"/>
              </w:rPr>
              <w:t xml:space="preserve"> </w:t>
            </w:r>
            <w:r w:rsidRPr="009A6B4A">
              <w:rPr>
                <w:rFonts w:asciiTheme="minorHAnsi" w:eastAsia="Calibri" w:hAnsiTheme="minorHAnsi" w:cstheme="minorHAnsi"/>
              </w:rPr>
              <w:t>Oct</w:t>
            </w:r>
            <w:r w:rsidR="00D713E5" w:rsidRPr="009A6B4A">
              <w:rPr>
                <w:rFonts w:asciiTheme="minorHAnsi" w:eastAsia="Calibri" w:hAnsiTheme="minorHAnsi" w:cstheme="minorHAnsi"/>
              </w:rPr>
              <w:t xml:space="preserve"> </w:t>
            </w:r>
            <w:r w:rsidR="00CB1AC6" w:rsidRPr="009A6B4A">
              <w:rPr>
                <w:rFonts w:asciiTheme="minorHAnsi" w:eastAsia="Calibri" w:hAnsiTheme="minorHAnsi" w:cstheme="minorHAnsi"/>
              </w:rPr>
              <w:t>2016</w:t>
            </w:r>
          </w:p>
        </w:tc>
        <w:tc>
          <w:tcPr>
            <w:tcW w:w="1828" w:type="dxa"/>
          </w:tcPr>
          <w:p w14:paraId="1DEEACAD" w14:textId="77777777" w:rsidR="00082AF0" w:rsidRPr="009A6B4A" w:rsidRDefault="007F0B89" w:rsidP="001B2496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</w:tcPr>
          <w:p w14:paraId="68632157" w14:textId="77777777" w:rsidR="00082AF0" w:rsidRPr="009A6B4A" w:rsidRDefault="00082AF0" w:rsidP="001B2496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New Document</w:t>
            </w:r>
          </w:p>
        </w:tc>
      </w:tr>
      <w:tr w:rsidR="00A90151" w:rsidRPr="009A6B4A" w14:paraId="761186C6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7B8" w14:textId="77777777" w:rsidR="00A90151" w:rsidRPr="009A6B4A" w:rsidRDefault="00A90151" w:rsidP="003D2C30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9ECE" w14:textId="77777777" w:rsidR="00A90151" w:rsidRPr="009A6B4A" w:rsidRDefault="00AE3D12" w:rsidP="003D2C30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24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 w:rsidRPr="009A6B4A">
              <w:rPr>
                <w:rFonts w:asciiTheme="minorHAnsi" w:eastAsia="Calibri" w:hAnsiTheme="minorHAnsi" w:cstheme="minorHAnsi"/>
              </w:rPr>
              <w:t xml:space="preserve"> Nov 2016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12E" w14:textId="77777777" w:rsidR="00A90151" w:rsidRPr="009A6B4A" w:rsidRDefault="00A90151" w:rsidP="003D2C30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494" w14:textId="77777777" w:rsidR="00A90151" w:rsidRPr="009A6B4A" w:rsidRDefault="00A90151" w:rsidP="003D2C30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Modification in process</w:t>
            </w:r>
            <w:r w:rsidR="000E0115" w:rsidRPr="009A6B4A">
              <w:rPr>
                <w:rFonts w:asciiTheme="minorHAnsi" w:eastAsia="Calibri" w:hAnsiTheme="minorHAnsi" w:cstheme="minorHAnsi"/>
              </w:rPr>
              <w:t xml:space="preserve"> steps basis tool enhancement</w:t>
            </w:r>
          </w:p>
        </w:tc>
      </w:tr>
      <w:tr w:rsidR="00291112" w:rsidRPr="009A6B4A" w14:paraId="193C2F83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3EF0" w14:textId="77777777" w:rsidR="00291112" w:rsidRPr="009A6B4A" w:rsidRDefault="00291112" w:rsidP="006D252F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2AF7" w14:textId="77777777" w:rsidR="00291112" w:rsidRPr="009A6B4A" w:rsidRDefault="00291112" w:rsidP="006D252F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8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 w:rsidRPr="009A6B4A">
              <w:rPr>
                <w:rFonts w:asciiTheme="minorHAnsi" w:eastAsia="Calibri" w:hAnsiTheme="minorHAnsi" w:cstheme="minorHAnsi"/>
              </w:rPr>
              <w:t xml:space="preserve"> Dec 2016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4542" w14:textId="77777777" w:rsidR="00291112" w:rsidRPr="009A6B4A" w:rsidRDefault="00291112" w:rsidP="006D252F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D4A9" w14:textId="77777777" w:rsidR="00291112" w:rsidRPr="009A6B4A" w:rsidRDefault="00291112" w:rsidP="006D252F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 xml:space="preserve">Modification on links for the necessary documents </w:t>
            </w:r>
          </w:p>
        </w:tc>
      </w:tr>
      <w:tr w:rsidR="003C70CA" w:rsidRPr="009A6B4A" w14:paraId="1FD596B5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7F72" w14:textId="77777777" w:rsidR="003C70CA" w:rsidRPr="009A6B4A" w:rsidRDefault="003C70CA" w:rsidP="006D252F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FD80" w14:textId="77777777" w:rsidR="003C70CA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25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 w:rsidRPr="009A6B4A">
              <w:rPr>
                <w:rFonts w:asciiTheme="minorHAnsi" w:eastAsia="Calibri" w:hAnsiTheme="minorHAnsi" w:cstheme="minorHAnsi"/>
              </w:rPr>
              <w:t xml:space="preserve"> Jan 2017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DD1B" w14:textId="77777777" w:rsidR="003C70CA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4B32" w14:textId="77777777" w:rsidR="003C70CA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Added few more abbreviation</w:t>
            </w:r>
          </w:p>
        </w:tc>
      </w:tr>
      <w:tr w:rsidR="003C70CA" w:rsidRPr="009A6B4A" w14:paraId="7312714D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538D" w14:textId="77777777" w:rsidR="003C70CA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218" w14:textId="77777777" w:rsidR="003C70CA" w:rsidRPr="009A6B4A" w:rsidRDefault="003C70CA" w:rsidP="003C70CA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2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nd</w:t>
            </w:r>
            <w:r w:rsidRPr="009A6B4A">
              <w:rPr>
                <w:rFonts w:asciiTheme="minorHAnsi" w:eastAsia="Calibri" w:hAnsiTheme="minorHAnsi" w:cstheme="minorHAnsi"/>
              </w:rPr>
              <w:t xml:space="preserve"> May 2017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B5CF" w14:textId="77777777" w:rsidR="003C70CA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A009" w14:textId="77777777" w:rsidR="008A28E9" w:rsidRPr="009A6B4A" w:rsidRDefault="003C70CA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Modification in VGM003 chaser process</w:t>
            </w:r>
          </w:p>
        </w:tc>
      </w:tr>
      <w:tr w:rsidR="008A28E9" w:rsidRPr="009A6B4A" w14:paraId="7CECC829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96E1" w14:textId="77777777" w:rsidR="008A28E9" w:rsidRPr="009A6B4A" w:rsidRDefault="008A28E9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EB9C" w14:textId="77777777" w:rsidR="008A28E9" w:rsidRPr="009A6B4A" w:rsidRDefault="008A28E9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29</w:t>
            </w:r>
            <w:r w:rsidRPr="009A6B4A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 w:rsidRPr="009A6B4A">
              <w:rPr>
                <w:rFonts w:asciiTheme="minorHAnsi" w:eastAsia="Calibri" w:hAnsiTheme="minorHAnsi" w:cstheme="minorHAnsi"/>
              </w:rPr>
              <w:t xml:space="preserve"> Mar 2018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B084" w14:textId="77777777" w:rsidR="008A28E9" w:rsidRPr="009A6B4A" w:rsidRDefault="008A28E9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Sankumar V.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808E" w14:textId="77777777" w:rsidR="008A28E9" w:rsidRPr="009A6B4A" w:rsidRDefault="008A28E9" w:rsidP="009A6B4A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 xml:space="preserve">Few new links </w:t>
            </w:r>
            <w:r w:rsidR="009A6B4A" w:rsidRPr="009A6B4A">
              <w:rPr>
                <w:rFonts w:asciiTheme="minorHAnsi" w:eastAsia="Calibri" w:hAnsiTheme="minorHAnsi" w:cstheme="minorHAnsi"/>
              </w:rPr>
              <w:t>are</w:t>
            </w:r>
            <w:r w:rsidRPr="009A6B4A">
              <w:rPr>
                <w:rFonts w:asciiTheme="minorHAnsi" w:eastAsia="Calibri" w:hAnsiTheme="minorHAnsi" w:cstheme="minorHAnsi"/>
              </w:rPr>
              <w:t xml:space="preserve"> added/revised.</w:t>
            </w:r>
          </w:p>
        </w:tc>
      </w:tr>
      <w:tr w:rsidR="008F07BC" w:rsidRPr="009A6B4A" w14:paraId="69E0E1D2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C169" w14:textId="77777777" w:rsidR="008F07BC" w:rsidRPr="009A6B4A" w:rsidRDefault="008F07BC" w:rsidP="000319C5">
            <w:pPr>
              <w:rPr>
                <w:rFonts w:asciiTheme="minorHAnsi" w:eastAsia="Calibri" w:hAnsiTheme="minorHAnsi" w:cstheme="minorHAnsi"/>
              </w:rPr>
            </w:pPr>
            <w:r w:rsidRPr="009A6B4A">
              <w:rPr>
                <w:rFonts w:asciiTheme="minorHAnsi" w:eastAsia="Calibri" w:hAnsiTheme="minorHAnsi" w:cstheme="minorHAnsi"/>
              </w:rPr>
              <w:t>1.</w:t>
            </w: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9E00" w14:textId="77777777" w:rsidR="008F07BC" w:rsidRPr="009A6B4A" w:rsidRDefault="008F07BC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  <w:r w:rsidRPr="008F07BC">
              <w:rPr>
                <w:rFonts w:asciiTheme="minorHAnsi" w:eastAsia="Calibri" w:hAnsiTheme="minorHAnsi" w:cstheme="minorHAnsi"/>
              </w:rPr>
              <w:t>th</w:t>
            </w:r>
            <w:r w:rsidRPr="009A6B4A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Apr</w:t>
            </w:r>
            <w:r w:rsidRPr="009A6B4A">
              <w:rPr>
                <w:rFonts w:asciiTheme="minorHAnsi" w:eastAsia="Calibri" w:hAnsiTheme="minorHAnsi" w:cstheme="minorHAnsi"/>
              </w:rPr>
              <w:t xml:space="preserve"> 201</w:t>
            </w:r>
            <w:r>
              <w:rPr>
                <w:rFonts w:asciiTheme="minorHAnsi" w:eastAsia="Calibri" w:hAnsiTheme="minorHAnsi" w:cstheme="minorHAnsi"/>
              </w:rPr>
              <w:t>9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636D" w14:textId="77777777" w:rsidR="008F07BC" w:rsidRPr="009A6B4A" w:rsidRDefault="008F07BC" w:rsidP="000319C5">
            <w:pPr>
              <w:rPr>
                <w:rFonts w:asciiTheme="minorHAnsi" w:eastAsia="Calibri" w:hAnsiTheme="minorHAnsi" w:cstheme="minorHAnsi"/>
              </w:rPr>
            </w:pPr>
            <w:r w:rsidRPr="008F07BC">
              <w:rPr>
                <w:rFonts w:asciiTheme="minorHAnsi" w:eastAsia="Calibri" w:hAnsiTheme="minorHAnsi" w:cstheme="minorHAnsi"/>
              </w:rPr>
              <w:t>RODRIGUES Leo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4F59" w14:textId="77777777" w:rsidR="008F07BC" w:rsidRPr="009A6B4A" w:rsidRDefault="008F07BC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Document </w:t>
            </w:r>
            <w:r w:rsidRPr="009A6B4A">
              <w:rPr>
                <w:rFonts w:asciiTheme="minorHAnsi" w:eastAsia="Calibri" w:hAnsiTheme="minorHAnsi" w:cstheme="minorHAnsi"/>
              </w:rPr>
              <w:t xml:space="preserve">links are </w:t>
            </w:r>
            <w:r>
              <w:rPr>
                <w:rFonts w:asciiTheme="minorHAnsi" w:eastAsia="Calibri" w:hAnsiTheme="minorHAnsi" w:cstheme="minorHAnsi"/>
              </w:rPr>
              <w:t>aligned with share point links.</w:t>
            </w:r>
          </w:p>
        </w:tc>
      </w:tr>
      <w:tr w:rsidR="00CB7A4D" w:rsidRPr="009A6B4A" w14:paraId="74604A50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22FB" w14:textId="77777777" w:rsidR="00CB7A4D" w:rsidRPr="009A6B4A" w:rsidRDefault="00CB7A4D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1.</w:t>
            </w:r>
            <w:r w:rsidR="00554273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F464" w14:textId="77777777" w:rsidR="00CB7A4D" w:rsidRDefault="00CB7A4D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07</w:t>
            </w:r>
            <w:r w:rsidRPr="00CB7A4D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</w:rPr>
              <w:t xml:space="preserve"> May 2019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67E3" w14:textId="77777777" w:rsidR="00CB7A4D" w:rsidRPr="008F07BC" w:rsidRDefault="00CB7A4D" w:rsidP="000319C5">
            <w:pPr>
              <w:rPr>
                <w:rFonts w:asciiTheme="minorHAnsi" w:eastAsia="Calibri" w:hAnsiTheme="minorHAnsi" w:cstheme="minorHAnsi"/>
              </w:rPr>
            </w:pPr>
            <w:r w:rsidRPr="008F07BC">
              <w:rPr>
                <w:rFonts w:asciiTheme="minorHAnsi" w:eastAsia="Calibri" w:hAnsiTheme="minorHAnsi" w:cstheme="minorHAnsi"/>
              </w:rPr>
              <w:t>RODRIGUES Leo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34DA" w14:textId="77777777" w:rsidR="00CB7A4D" w:rsidRDefault="001A7192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Added the APL scope and </w:t>
            </w:r>
            <w:r w:rsidR="00CB7A4D">
              <w:rPr>
                <w:rFonts w:asciiTheme="minorHAnsi" w:eastAsia="Calibri" w:hAnsiTheme="minorHAnsi" w:cstheme="minorHAnsi"/>
              </w:rPr>
              <w:t xml:space="preserve">Change the Document owner &amp; Approver </w:t>
            </w:r>
            <w:r>
              <w:rPr>
                <w:rFonts w:asciiTheme="minorHAnsi" w:eastAsia="Calibri" w:hAnsiTheme="minorHAnsi" w:cstheme="minorHAnsi"/>
              </w:rPr>
              <w:t>name.</w:t>
            </w:r>
          </w:p>
        </w:tc>
      </w:tr>
      <w:tr w:rsidR="00770784" w:rsidRPr="009A6B4A" w14:paraId="2116A6B3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C4F7" w14:textId="77777777" w:rsidR="00770784" w:rsidRDefault="00770784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1.8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2C5" w14:textId="77777777" w:rsidR="00770784" w:rsidRDefault="00770784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</w:t>
            </w:r>
            <w:r w:rsidRPr="00770784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</w:rPr>
              <w:t xml:space="preserve"> Sept 2019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DDA5" w14:textId="77777777" w:rsidR="00770784" w:rsidRPr="008F07BC" w:rsidRDefault="00770784" w:rsidP="000319C5">
            <w:pPr>
              <w:rPr>
                <w:rFonts w:asciiTheme="minorHAnsi" w:eastAsia="Calibri" w:hAnsiTheme="minorHAnsi" w:cstheme="minorHAnsi"/>
              </w:rPr>
            </w:pPr>
            <w:r w:rsidRPr="008F07BC">
              <w:rPr>
                <w:rFonts w:asciiTheme="minorHAnsi" w:eastAsia="Calibri" w:hAnsiTheme="minorHAnsi" w:cstheme="minorHAnsi"/>
              </w:rPr>
              <w:t>RODRIGUES Leo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C0C2" w14:textId="77777777" w:rsidR="00770784" w:rsidRDefault="00B461A7" w:rsidP="000319C5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Review </w:t>
            </w:r>
            <w:r w:rsidR="005E0057">
              <w:rPr>
                <w:rFonts w:asciiTheme="minorHAnsi" w:eastAsia="Calibri" w:hAnsiTheme="minorHAnsi" w:cstheme="minorHAnsi"/>
              </w:rPr>
              <w:t xml:space="preserve">with </w:t>
            </w:r>
            <w:r w:rsidR="00D474E8">
              <w:rPr>
                <w:rFonts w:asciiTheme="minorHAnsi" w:eastAsia="Calibri" w:hAnsiTheme="minorHAnsi" w:cstheme="minorHAnsi"/>
              </w:rPr>
              <w:t>n</w:t>
            </w:r>
            <w:r w:rsidR="00770784">
              <w:rPr>
                <w:rFonts w:asciiTheme="minorHAnsi" w:eastAsia="Calibri" w:hAnsiTheme="minorHAnsi" w:cstheme="minorHAnsi"/>
              </w:rPr>
              <w:t xml:space="preserve">o </w:t>
            </w:r>
            <w:r w:rsidR="00D474E8">
              <w:rPr>
                <w:rFonts w:asciiTheme="minorHAnsi" w:eastAsia="Calibri" w:hAnsiTheme="minorHAnsi" w:cstheme="minorHAnsi"/>
              </w:rPr>
              <w:t>c</w:t>
            </w:r>
            <w:r w:rsidR="00770784">
              <w:rPr>
                <w:rFonts w:asciiTheme="minorHAnsi" w:eastAsia="Calibri" w:hAnsiTheme="minorHAnsi" w:cstheme="minorHAnsi"/>
              </w:rPr>
              <w:t>hange</w:t>
            </w:r>
            <w:r w:rsidR="00D474E8">
              <w:rPr>
                <w:rFonts w:asciiTheme="minorHAnsi" w:eastAsia="Calibri" w:hAnsiTheme="minorHAnsi" w:cstheme="minorHAnsi"/>
              </w:rPr>
              <w:t>s</w:t>
            </w:r>
            <w:r w:rsidR="00770784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6F6AFD" w14:paraId="7C8A31CA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DACB" w14:textId="77777777" w:rsidR="006F6AFD" w:rsidRDefault="006F6AFD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1.9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9FAB" w14:textId="77777777" w:rsidR="006F6AFD" w:rsidRDefault="006F6AFD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29</w:t>
            </w:r>
            <w:r w:rsidRPr="006F6AFD">
              <w:rPr>
                <w:rFonts w:asciiTheme="minorHAnsi" w:eastAsia="Calibri" w:hAnsiTheme="minorHAnsi" w:cstheme="minorHAnsi"/>
              </w:rPr>
              <w:t>th</w:t>
            </w:r>
            <w:r>
              <w:rPr>
                <w:rFonts w:asciiTheme="minorHAnsi" w:eastAsia="Calibri" w:hAnsiTheme="minorHAnsi" w:cstheme="minorHAnsi"/>
              </w:rPr>
              <w:t xml:space="preserve"> Jan 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6221" w14:textId="77777777" w:rsidR="006F6AFD" w:rsidRPr="008F07BC" w:rsidRDefault="006F6AFD" w:rsidP="008732C0">
            <w:pPr>
              <w:rPr>
                <w:rFonts w:asciiTheme="minorHAnsi" w:eastAsia="Calibri" w:hAnsiTheme="minorHAnsi" w:cstheme="minorHAnsi"/>
              </w:rPr>
            </w:pPr>
            <w:r w:rsidRPr="008F07BC">
              <w:rPr>
                <w:rFonts w:asciiTheme="minorHAnsi" w:eastAsia="Calibri" w:hAnsiTheme="minorHAnsi" w:cstheme="minorHAnsi"/>
              </w:rPr>
              <w:t>RODRIGUES Leo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3AE5" w14:textId="77777777" w:rsidR="006F6AFD" w:rsidRDefault="006F6AFD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Change in the Approver name</w:t>
            </w:r>
          </w:p>
        </w:tc>
      </w:tr>
      <w:tr w:rsidR="00DE6FB5" w14:paraId="45AD2172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00FA" w14:textId="77777777" w:rsidR="00DE6FB5" w:rsidRDefault="00E3166A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  <w:r w:rsidR="00DE6FB5">
              <w:rPr>
                <w:rFonts w:asciiTheme="minorHAnsi" w:eastAsia="Calibri" w:hAnsiTheme="minorHAnsi" w:cstheme="minorHAnsi"/>
              </w:rPr>
              <w:t>.0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548E" w14:textId="77777777" w:rsidR="00DE6FB5" w:rsidRDefault="00E3166A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30</w:t>
            </w:r>
            <w:r w:rsidRPr="00E3166A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</w:rPr>
              <w:t xml:space="preserve"> Jul 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AE58" w14:textId="77777777" w:rsidR="00DE6FB5" w:rsidRPr="008F07BC" w:rsidRDefault="006A3D24" w:rsidP="008732C0">
            <w:pPr>
              <w:rPr>
                <w:rFonts w:asciiTheme="minorHAnsi" w:eastAsia="Calibri" w:hAnsiTheme="minorHAnsi" w:cstheme="minorHAnsi"/>
              </w:rPr>
            </w:pPr>
            <w:r w:rsidRPr="006A3D24">
              <w:rPr>
                <w:rFonts w:asciiTheme="minorHAnsi" w:eastAsia="Calibri" w:hAnsiTheme="minorHAnsi" w:cstheme="minorHAnsi"/>
              </w:rPr>
              <w:t>KATKAR Havesh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28E1" w14:textId="77777777" w:rsidR="00DE6FB5" w:rsidRDefault="006A3D24" w:rsidP="008732C0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Change the Document owner</w:t>
            </w:r>
          </w:p>
        </w:tc>
      </w:tr>
      <w:tr w:rsidR="00365BAE" w14:paraId="1F1D68E3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54A6" w14:textId="293A2F4E" w:rsidR="00365BAE" w:rsidRDefault="00365BAE" w:rsidP="00455D84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2.1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37B2" w14:textId="23C096A6" w:rsidR="00365BAE" w:rsidRDefault="00365BAE" w:rsidP="00455D84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21</w:t>
            </w:r>
            <w:r w:rsidRPr="00365BAE">
              <w:rPr>
                <w:rFonts w:asciiTheme="minorHAnsi" w:eastAsia="Calibri" w:hAnsiTheme="minorHAnsi" w:cstheme="minorHAnsi"/>
                <w:vertAlign w:val="superscript"/>
              </w:rPr>
              <w:t>st</w:t>
            </w:r>
            <w:r>
              <w:rPr>
                <w:rFonts w:asciiTheme="minorHAnsi" w:eastAsia="Calibri" w:hAnsiTheme="minorHAnsi" w:cstheme="minorHAnsi"/>
              </w:rPr>
              <w:t xml:space="preserve"> Dec 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AE3D" w14:textId="77777777" w:rsidR="00365BAE" w:rsidRPr="008F07BC" w:rsidRDefault="00365BAE" w:rsidP="00455D84">
            <w:pPr>
              <w:rPr>
                <w:rFonts w:asciiTheme="minorHAnsi" w:eastAsia="Calibri" w:hAnsiTheme="minorHAnsi" w:cstheme="minorHAnsi"/>
              </w:rPr>
            </w:pPr>
            <w:r w:rsidRPr="006A3D24">
              <w:rPr>
                <w:rFonts w:asciiTheme="minorHAnsi" w:eastAsia="Calibri" w:hAnsiTheme="minorHAnsi" w:cstheme="minorHAnsi"/>
              </w:rPr>
              <w:t>KATKAR Havesh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1655" w14:textId="7F44D4B5" w:rsidR="00365BAE" w:rsidRDefault="00365BAE" w:rsidP="00455D84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VGM003 Report replaced with VGM005 Report.</w:t>
            </w:r>
          </w:p>
        </w:tc>
      </w:tr>
      <w:tr w:rsidR="007C00AD" w14:paraId="6351358A" w14:textId="77777777" w:rsidTr="00C54FC2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8194" w14:textId="6B563E3B" w:rsidR="007C00AD" w:rsidRDefault="007C00AD" w:rsidP="00992D8B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2.2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DCD1" w14:textId="110F6953" w:rsidR="007C00AD" w:rsidRDefault="007C00AD" w:rsidP="00992D8B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26th July 2021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D6F" w14:textId="77777777" w:rsidR="007C00AD" w:rsidRPr="008F07BC" w:rsidRDefault="007C00AD" w:rsidP="00992D8B">
            <w:pPr>
              <w:rPr>
                <w:rFonts w:asciiTheme="minorHAnsi" w:eastAsia="Calibri" w:hAnsiTheme="minorHAnsi" w:cstheme="minorHAnsi"/>
              </w:rPr>
            </w:pPr>
            <w:r w:rsidRPr="006A3D24">
              <w:rPr>
                <w:rFonts w:asciiTheme="minorHAnsi" w:eastAsia="Calibri" w:hAnsiTheme="minorHAnsi" w:cstheme="minorHAnsi"/>
              </w:rPr>
              <w:t>KATKAR Havesh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74F1" w14:textId="04574A10" w:rsidR="007C00AD" w:rsidRDefault="007C00AD" w:rsidP="00992D8B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Removed Asia/Middle East Process also changed document id as GBS.</w:t>
            </w:r>
          </w:p>
        </w:tc>
      </w:tr>
      <w:tr w:rsidR="00FF1171" w14:paraId="6EF038EF" w14:textId="77777777" w:rsidTr="00FF1171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C8D3" w14:textId="74F7D7FB" w:rsidR="00FF1171" w:rsidRDefault="00FF1171" w:rsidP="00E712F1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2.3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0CDD" w14:textId="2B731F23" w:rsidR="00FF1171" w:rsidRDefault="00FF1171" w:rsidP="00E712F1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04th Oct 2021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555" w14:textId="77777777" w:rsidR="00FF1171" w:rsidRPr="008F07BC" w:rsidRDefault="00FF1171" w:rsidP="00E712F1">
            <w:pPr>
              <w:rPr>
                <w:rFonts w:asciiTheme="minorHAnsi" w:eastAsia="Calibri" w:hAnsiTheme="minorHAnsi" w:cstheme="minorHAnsi"/>
              </w:rPr>
            </w:pPr>
            <w:r w:rsidRPr="006A3D24">
              <w:rPr>
                <w:rFonts w:asciiTheme="minorHAnsi" w:eastAsia="Calibri" w:hAnsiTheme="minorHAnsi" w:cstheme="minorHAnsi"/>
              </w:rPr>
              <w:t>KATKAR Havesh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672" w14:textId="764774B5" w:rsidR="00FF1171" w:rsidRDefault="00FF1171" w:rsidP="00E712F1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Font has been set as per </w:t>
            </w:r>
            <w:r w:rsidR="005E394A">
              <w:rPr>
                <w:rFonts w:asciiTheme="minorHAnsi" w:eastAsia="Calibri" w:hAnsiTheme="minorHAnsi" w:cstheme="minorHAnsi"/>
              </w:rPr>
              <w:t xml:space="preserve">QMS </w:t>
            </w:r>
            <w:r>
              <w:rPr>
                <w:rFonts w:asciiTheme="minorHAnsi" w:eastAsia="Calibri" w:hAnsiTheme="minorHAnsi" w:cstheme="minorHAnsi"/>
              </w:rPr>
              <w:t>standard format.</w:t>
            </w:r>
          </w:p>
        </w:tc>
      </w:tr>
    </w:tbl>
    <w:p w14:paraId="3AB2110B" w14:textId="69D14458" w:rsidR="001B39D7" w:rsidRPr="009A6B4A" w:rsidRDefault="00FF1171" w:rsidP="004E23EE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ab/>
      </w:r>
    </w:p>
    <w:p w14:paraId="4DD340C8" w14:textId="77777777" w:rsidR="00B07880" w:rsidRPr="009A6B4A" w:rsidRDefault="00B07880" w:rsidP="00B07880">
      <w:pPr>
        <w:rPr>
          <w:rFonts w:asciiTheme="minorHAnsi" w:eastAsia="Calibri" w:hAnsiTheme="minorHAnsi" w:cstheme="minorHAnsi"/>
          <w:b/>
          <w:u w:val="single"/>
        </w:rPr>
      </w:pPr>
      <w:r w:rsidRPr="009A6B4A">
        <w:rPr>
          <w:rFonts w:asciiTheme="minorHAnsi" w:eastAsia="Calibri" w:hAnsiTheme="minorHAnsi" w:cstheme="minorHAnsi"/>
          <w:b/>
          <w:u w:val="single"/>
        </w:rPr>
        <w:t>Approval List</w:t>
      </w:r>
    </w:p>
    <w:tbl>
      <w:tblPr>
        <w:tblW w:w="9670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3074"/>
        <w:gridCol w:w="4294"/>
        <w:gridCol w:w="2302"/>
      </w:tblGrid>
      <w:tr w:rsidR="002A4B4A" w:rsidRPr="009A6B4A" w14:paraId="4375DF79" w14:textId="77777777" w:rsidTr="00C54FC2">
        <w:trPr>
          <w:trHeight w:val="196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DB3E2"/>
            <w:hideMark/>
          </w:tcPr>
          <w:p w14:paraId="3C691245" w14:textId="77777777" w:rsidR="002A4B4A" w:rsidRPr="009A6B4A" w:rsidRDefault="002A4B4A" w:rsidP="00CB261C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</w:pPr>
            <w:r w:rsidRPr="009A6B4A"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  <w:t xml:space="preserve">Name </w:t>
            </w:r>
          </w:p>
        </w:tc>
        <w:tc>
          <w:tcPr>
            <w:tcW w:w="4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3E2"/>
            <w:hideMark/>
          </w:tcPr>
          <w:p w14:paraId="25EEC433" w14:textId="77777777" w:rsidR="002A4B4A" w:rsidRPr="009A6B4A" w:rsidRDefault="002A4B4A" w:rsidP="00CB261C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</w:pPr>
            <w:r w:rsidRPr="009A6B4A"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  <w:t>Designation</w:t>
            </w:r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DB3E2"/>
            <w:hideMark/>
          </w:tcPr>
          <w:p w14:paraId="53E997EA" w14:textId="77777777" w:rsidR="002A4B4A" w:rsidRPr="009A6B4A" w:rsidRDefault="002A4B4A" w:rsidP="00CB261C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</w:pPr>
            <w:r w:rsidRPr="009A6B4A">
              <w:rPr>
                <w:rFonts w:asciiTheme="minorHAnsi" w:eastAsia="Times New Roman" w:hAnsiTheme="minorHAnsi" w:cs="Calibri"/>
                <w:b/>
                <w:bCs/>
                <w:color w:val="000000"/>
                <w:lang w:eastAsia="en-IN"/>
              </w:rPr>
              <w:t>Approval Status</w:t>
            </w:r>
          </w:p>
        </w:tc>
      </w:tr>
      <w:tr w:rsidR="003A798F" w:rsidRPr="009A6B4A" w14:paraId="7094DC34" w14:textId="77777777" w:rsidTr="00C54FC2">
        <w:trPr>
          <w:trHeight w:val="298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AFB47" w14:textId="5C59ACAB" w:rsidR="003A798F" w:rsidRPr="009A6B4A" w:rsidRDefault="006F6AFD" w:rsidP="006F6AF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n-IN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n-IN"/>
              </w:rPr>
              <w:t>Capt</w:t>
            </w:r>
            <w:r w:rsidR="00C54FC2">
              <w:rPr>
                <w:rFonts w:asciiTheme="minorHAnsi" w:eastAsia="Times New Roman" w:hAnsiTheme="minorHAnsi" w:cs="Calibri"/>
                <w:color w:val="000000"/>
                <w:lang w:eastAsia="en-IN"/>
              </w:rPr>
              <w:t>.</w:t>
            </w:r>
            <w:r>
              <w:rPr>
                <w:rFonts w:asciiTheme="minorHAnsi" w:eastAsia="Times New Roman" w:hAnsiTheme="minorHAnsi" w:cs="Calibri"/>
                <w:color w:val="000000"/>
                <w:lang w:eastAsia="en-IN"/>
              </w:rPr>
              <w:t xml:space="preserve"> Abhay Bharti</w:t>
            </w:r>
          </w:p>
        </w:tc>
        <w:tc>
          <w:tcPr>
            <w:tcW w:w="4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568FDB" w14:textId="77777777" w:rsidR="003A798F" w:rsidRPr="009A6B4A" w:rsidRDefault="006F6AFD" w:rsidP="006F6AF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n-IN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n-IN"/>
              </w:rPr>
              <w:t>Director – Ops Support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D9C62F" w14:textId="77777777" w:rsidR="003A798F" w:rsidRPr="009A6B4A" w:rsidRDefault="00E86933" w:rsidP="006F6AF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n-IN"/>
              </w:rPr>
            </w:pPr>
            <w:r w:rsidRPr="009A6B4A">
              <w:rPr>
                <w:rFonts w:asciiTheme="minorHAnsi" w:eastAsia="Times New Roman" w:hAnsiTheme="minorHAnsi" w:cs="Calibri"/>
                <w:color w:val="000000"/>
                <w:lang w:eastAsia="en-IN"/>
              </w:rPr>
              <w:t>Approved</w:t>
            </w:r>
          </w:p>
        </w:tc>
      </w:tr>
    </w:tbl>
    <w:p w14:paraId="19D09CA5" w14:textId="77777777" w:rsidR="00CB261C" w:rsidRPr="009A6B4A" w:rsidRDefault="00CB261C" w:rsidP="0030396D">
      <w:pPr>
        <w:rPr>
          <w:rFonts w:asciiTheme="minorHAnsi" w:eastAsia="Calibri" w:hAnsiTheme="minorHAnsi" w:cstheme="minorHAnsi"/>
        </w:rPr>
      </w:pPr>
    </w:p>
    <w:p w14:paraId="73163331" w14:textId="77777777" w:rsidR="00CB261C" w:rsidRPr="009A6B4A" w:rsidRDefault="00CB261C" w:rsidP="0030396D">
      <w:pPr>
        <w:rPr>
          <w:rFonts w:asciiTheme="minorHAnsi" w:eastAsia="Calibri" w:hAnsiTheme="minorHAnsi" w:cstheme="minorHAnsi"/>
        </w:rPr>
      </w:pPr>
    </w:p>
    <w:p w14:paraId="35B6C30E" w14:textId="77777777" w:rsidR="0030396D" w:rsidRPr="009A6B4A" w:rsidRDefault="004E23EE" w:rsidP="0030396D">
      <w:pPr>
        <w:rPr>
          <w:rFonts w:asciiTheme="minorHAnsi" w:eastAsia="Calibri" w:hAnsiTheme="minorHAnsi" w:cstheme="minorHAnsi"/>
          <w:u w:val="single"/>
        </w:rPr>
      </w:pPr>
      <w:r w:rsidRPr="009A6B4A">
        <w:rPr>
          <w:rFonts w:asciiTheme="minorHAnsi" w:eastAsia="Calibri" w:hAnsiTheme="minorHAnsi" w:cstheme="minorHAnsi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n-IN"/>
        </w:rPr>
        <w:id w:val="-1319504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39D82F" w14:textId="31BCB6B9" w:rsidR="007E034E" w:rsidRPr="00954A6F" w:rsidRDefault="007E034E">
          <w:pPr>
            <w:pStyle w:val="TOCHeading"/>
            <w:rPr>
              <w:rStyle w:val="Heading1Char"/>
              <w:b/>
              <w:bCs/>
            </w:rPr>
          </w:pPr>
          <w:r w:rsidRPr="00954A6F">
            <w:rPr>
              <w:rStyle w:val="Heading1Char"/>
              <w:b/>
              <w:bCs/>
            </w:rPr>
            <w:t>Contents</w:t>
          </w:r>
        </w:p>
        <w:p w14:paraId="5E09AC57" w14:textId="498FBEB9" w:rsidR="00A71802" w:rsidRPr="00A71802" w:rsidRDefault="007E034E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r w:rsidRPr="009A6B4A">
            <w:rPr>
              <w:rFonts w:ascii="Arial" w:hAnsi="Arial" w:cs="Arial"/>
              <w:b w:val="0"/>
              <w:bCs/>
              <w:color w:val="000000" w:themeColor="text1"/>
              <w:sz w:val="22"/>
              <w:szCs w:val="22"/>
            </w:rPr>
            <w:fldChar w:fldCharType="begin"/>
          </w:r>
          <w:r w:rsidRPr="009A6B4A">
            <w:rPr>
              <w:rFonts w:ascii="Arial" w:hAnsi="Arial" w:cs="Arial"/>
              <w:b w:val="0"/>
              <w:bCs/>
              <w:color w:val="000000" w:themeColor="text1"/>
              <w:sz w:val="22"/>
              <w:szCs w:val="22"/>
            </w:rPr>
            <w:instrText xml:space="preserve"> TOC \o "1-3" \h \z \u </w:instrText>
          </w:r>
          <w:r w:rsidRPr="009A6B4A">
            <w:rPr>
              <w:rFonts w:ascii="Arial" w:hAnsi="Arial" w:cs="Arial"/>
              <w:b w:val="0"/>
              <w:bCs/>
              <w:color w:val="000000" w:themeColor="text1"/>
              <w:sz w:val="22"/>
              <w:szCs w:val="22"/>
            </w:rPr>
            <w:fldChar w:fldCharType="separate"/>
          </w:r>
          <w:hyperlink w:anchor="_Toc83910537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1.0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Purpose: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_Toc83910537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25794C" w14:textId="6F6AA067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38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2.0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Scope: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_Toc83910538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AB1D79" w14:textId="3FFFA0B0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39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3.0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Terms &amp; Definitions: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_Toc83910539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965BA8" w14:textId="7B2E2110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0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4.0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Manual Upload Process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_Toc83910540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473EC9" w14:textId="036EBADC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1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4.1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Purpose of Manual upload task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_Toc83910541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405727" w14:textId="231C1808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2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4.2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Information required to integrate VGM for container into LARA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_Toc83910542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6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5C1423" w14:textId="67C4285B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3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VGM EDI Rejection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_Toc83910543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7D708E" w14:textId="0A6E46D9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4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5.1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What is VGM001 EDI Rejection report?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_Toc83910544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53D4DF" w14:textId="2DF26CC6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5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5.2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How to pull VGM001 report: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_Toc83910545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1A4E52" w14:textId="4D1520A9" w:rsidR="00A71802" w:rsidRPr="00A71802" w:rsidRDefault="003056BF">
          <w:pPr>
            <w:pStyle w:val="TOC1"/>
            <w:tabs>
              <w:tab w:val="left" w:pos="88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6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5.2.0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Steps to be followed to extract the report: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_Toc83910546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3B7B6D" w14:textId="3084FDAE" w:rsidR="00A71802" w:rsidRPr="00A71802" w:rsidRDefault="003056BF">
          <w:pPr>
            <w:pStyle w:val="TOC1"/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7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5.2.1 Steps to be followed to schedule the report: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_Toc83910547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8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FAE40E" w14:textId="75E99FF5" w:rsidR="00A71802" w:rsidRPr="00A71802" w:rsidRDefault="003056BF">
          <w:pPr>
            <w:pStyle w:val="TOC1"/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8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Steps to be followed to work on the VGM001 report: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_Toc83910548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9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0BD6A9" w14:textId="3F564336" w:rsidR="00A71802" w:rsidRPr="00A71802" w:rsidRDefault="003056BF">
          <w:pPr>
            <w:pStyle w:val="TOC1"/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49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Steps to be followed to run report in the tool: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_Toc83910549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9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36E89D" w14:textId="36895463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0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5.4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Reporting: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_Toc83910550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10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8692FF" w14:textId="41A58FDA" w:rsidR="00A71802" w:rsidRPr="00A71802" w:rsidRDefault="003056BF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1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Missing VGM Follow up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_Toc83910551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11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C210D0" w14:textId="6F88B8F0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2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6.1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Report extraction and scheduling.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_Toc83910552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12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0BBCAC" w14:textId="334BD202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3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6.2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Steps to extract report named VGM005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_Toc83910553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12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20CC4" w14:textId="3592B51B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4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6.3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Perform missing VGM process: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_Toc83910554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12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C0A5D3" w14:textId="02E26EC5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5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6.4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Steps to be followed to run report in the tool: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_Toc83910555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13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A67BB3" w14:textId="016A0B6E" w:rsidR="00A71802" w:rsidRPr="00A71802" w:rsidRDefault="003056BF">
          <w:pPr>
            <w:pStyle w:val="TOC1"/>
            <w:tabs>
              <w:tab w:val="left" w:pos="66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6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6.5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Guidelines on follow-up Email.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_Toc83910556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E45905" w14:textId="60C96905" w:rsidR="00A71802" w:rsidRPr="00A71802" w:rsidRDefault="003056BF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7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7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APL Scope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_Toc83910557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37EA3D" w14:textId="44CDDF42" w:rsidR="00A71802" w:rsidRPr="00A71802" w:rsidRDefault="003056BF">
          <w:pPr>
            <w:pStyle w:val="TOC1"/>
            <w:rPr>
              <w:rFonts w:ascii="Arial" w:eastAsiaTheme="minorEastAsia" w:hAnsi="Arial" w:cs="Arial"/>
              <w:b w:val="0"/>
              <w:bCs/>
              <w:noProof/>
              <w:color w:val="auto"/>
              <w:sz w:val="22"/>
              <w:szCs w:val="22"/>
              <w:lang w:eastAsia="en-IN"/>
            </w:rPr>
          </w:pPr>
          <w:hyperlink w:anchor="_Toc83910558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7.1</w:t>
            </w:r>
            <w:r w:rsid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 xml:space="preserve">     </w:t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 xml:space="preserve"> Purpose: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_Toc83910558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21DC56" w14:textId="0D1A183B" w:rsidR="00A71802" w:rsidRDefault="003056BF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n-IN"/>
            </w:rPr>
          </w:pPr>
          <w:hyperlink w:anchor="_Toc83910559" w:history="1"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7.2</w:t>
            </w:r>
            <w:r w:rsidR="00A71802" w:rsidRPr="00A71802">
              <w:rPr>
                <w:rFonts w:ascii="Arial" w:eastAsiaTheme="minorEastAsia" w:hAnsi="Arial" w:cs="Arial"/>
                <w:b w:val="0"/>
                <w:bCs/>
                <w:noProof/>
                <w:color w:val="auto"/>
                <w:sz w:val="22"/>
                <w:szCs w:val="22"/>
                <w:lang w:eastAsia="en-IN"/>
              </w:rPr>
              <w:tab/>
            </w:r>
            <w:r w:rsidR="00A71802" w:rsidRPr="00A71802">
              <w:rPr>
                <w:rStyle w:val="Hyperlink"/>
                <w:rFonts w:ascii="Arial" w:hAnsi="Arial" w:cs="Arial"/>
                <w:b w:val="0"/>
                <w:bCs/>
                <w:noProof/>
                <w:sz w:val="22"/>
                <w:szCs w:val="22"/>
              </w:rPr>
              <w:t>Exception on EDI notification &amp; missing VGM chasing: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ab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begin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instrText xml:space="preserve"> PAGEREF _Toc83910559 \h </w:instrTex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t>15</w:t>
            </w:r>
            <w:r w:rsidR="00A71802" w:rsidRPr="00A71802">
              <w:rPr>
                <w:rFonts w:ascii="Arial" w:hAnsi="Arial" w:cs="Arial"/>
                <w:b w:val="0"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522DD5" w14:textId="370E8F3B" w:rsidR="0036084A" w:rsidRPr="009A6B4A" w:rsidRDefault="007E034E" w:rsidP="0036084A">
          <w:r w:rsidRPr="009A6B4A">
            <w:rPr>
              <w:rFonts w:cs="Arial"/>
              <w:bCs/>
              <w:noProof/>
              <w:color w:val="000000" w:themeColor="text1"/>
            </w:rPr>
            <w:fldChar w:fldCharType="end"/>
          </w:r>
          <w:r w:rsidR="008259FB">
            <w:rPr>
              <w:rFonts w:cs="Arial"/>
              <w:bCs/>
              <w:noProof/>
              <w:color w:val="000000" w:themeColor="text1"/>
            </w:rPr>
            <w:tab/>
          </w:r>
        </w:p>
      </w:sdtContent>
    </w:sdt>
    <w:p w14:paraId="29B52809" w14:textId="77777777" w:rsidR="00E86933" w:rsidRPr="009A6B4A" w:rsidRDefault="00E86933" w:rsidP="00E86933"/>
    <w:p w14:paraId="25CDAB13" w14:textId="47B1DA31" w:rsidR="00E86933" w:rsidRDefault="00E86933" w:rsidP="00E86933"/>
    <w:p w14:paraId="0D0C7254" w14:textId="318AC2E7" w:rsidR="00C54FC2" w:rsidRDefault="00C54FC2" w:rsidP="00E86933"/>
    <w:p w14:paraId="7D2D87E8" w14:textId="77777777" w:rsidR="00C54FC2" w:rsidRPr="009A6B4A" w:rsidRDefault="00C54FC2" w:rsidP="00E86933"/>
    <w:p w14:paraId="5E28CE85" w14:textId="77777777" w:rsidR="00E86933" w:rsidRPr="009A6B4A" w:rsidRDefault="00E86933" w:rsidP="00E86933"/>
    <w:p w14:paraId="5E879D41" w14:textId="77777777" w:rsidR="00E86933" w:rsidRPr="009A6B4A" w:rsidRDefault="00E86933" w:rsidP="00B91379">
      <w:pPr>
        <w:pStyle w:val="ListParagraph"/>
        <w:autoSpaceDE w:val="0"/>
        <w:autoSpaceDN w:val="0"/>
        <w:ind w:left="600"/>
        <w:jc w:val="both"/>
        <w:rPr>
          <w:rFonts w:ascii="Sylfaen" w:hAnsi="Sylfaen"/>
        </w:rPr>
      </w:pPr>
    </w:p>
    <w:p w14:paraId="13A8B7C2" w14:textId="77777777" w:rsidR="00E86933" w:rsidRPr="009A6B4A" w:rsidRDefault="00E86933" w:rsidP="00E86933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113255599"/>
      <w:bookmarkStart w:id="1" w:name="_Toc113256942"/>
      <w:bookmarkStart w:id="2" w:name="_Toc113257029"/>
      <w:bookmarkStart w:id="3" w:name="_Toc113260891"/>
      <w:bookmarkStart w:id="4" w:name="_Toc143325293"/>
      <w:bookmarkStart w:id="5" w:name="_Toc148418862"/>
      <w:bookmarkStart w:id="6" w:name="_Toc317262150"/>
      <w:bookmarkStart w:id="7" w:name="_Toc336533707"/>
      <w:bookmarkStart w:id="8" w:name="_Toc83910537"/>
      <w:r w:rsidRPr="009A6B4A">
        <w:rPr>
          <w:rFonts w:cs="Times New Roman"/>
        </w:rPr>
        <w:t>Purpose</w:t>
      </w:r>
      <w:bookmarkEnd w:id="0"/>
      <w:bookmarkEnd w:id="1"/>
      <w:bookmarkEnd w:id="2"/>
      <w:bookmarkEnd w:id="3"/>
      <w:bookmarkEnd w:id="4"/>
      <w:bookmarkEnd w:id="5"/>
      <w:r w:rsidRPr="009A6B4A">
        <w:rPr>
          <w:rFonts w:cs="Times New Roman"/>
        </w:rPr>
        <w:t>:</w:t>
      </w:r>
      <w:bookmarkEnd w:id="6"/>
      <w:bookmarkEnd w:id="7"/>
      <w:bookmarkEnd w:id="8"/>
    </w:p>
    <w:p w14:paraId="4A9E4B98" w14:textId="77777777" w:rsidR="00DE1B78" w:rsidRPr="009A6B4A" w:rsidRDefault="006175B6" w:rsidP="00B91379">
      <w:pPr>
        <w:pStyle w:val="ListParagraph"/>
        <w:autoSpaceDE w:val="0"/>
        <w:autoSpaceDN w:val="0"/>
        <w:ind w:left="600"/>
        <w:jc w:val="both"/>
        <w:rPr>
          <w:rFonts w:ascii="Sylfaen" w:hAnsi="Sylfaen"/>
        </w:rPr>
      </w:pPr>
      <w:r w:rsidRPr="009A6B4A">
        <w:rPr>
          <w:rFonts w:ascii="Sylfaen" w:hAnsi="Sylfaen"/>
        </w:rPr>
        <w:t>The purpose of this document is to define, establish &amp;</w:t>
      </w:r>
      <w:r w:rsidR="00061FA1" w:rsidRPr="009A6B4A">
        <w:rPr>
          <w:rFonts w:ascii="Sylfaen" w:hAnsi="Sylfaen"/>
        </w:rPr>
        <w:t xml:space="preserve"> maintain a standard procedure </w:t>
      </w:r>
      <w:r w:rsidRPr="009A6B4A">
        <w:rPr>
          <w:rFonts w:ascii="Sylfaen" w:hAnsi="Sylfaen"/>
        </w:rPr>
        <w:t xml:space="preserve">to be followed by all the </w:t>
      </w:r>
      <w:r w:rsidR="004207AA" w:rsidRPr="009A6B4A">
        <w:rPr>
          <w:rFonts w:ascii="Sylfaen" w:hAnsi="Sylfaen"/>
        </w:rPr>
        <w:t xml:space="preserve">VGM team </w:t>
      </w:r>
      <w:r w:rsidRPr="009A6B4A">
        <w:rPr>
          <w:rFonts w:ascii="Sylfaen" w:hAnsi="Sylfaen"/>
        </w:rPr>
        <w:t>members</w:t>
      </w:r>
      <w:r w:rsidR="00DE1B78" w:rsidRPr="009A6B4A">
        <w:rPr>
          <w:rFonts w:ascii="Sylfaen" w:hAnsi="Sylfaen"/>
        </w:rPr>
        <w:t>,</w:t>
      </w:r>
    </w:p>
    <w:p w14:paraId="35C6CFF3" w14:textId="77777777" w:rsidR="00DE1B78" w:rsidRPr="009A6B4A" w:rsidRDefault="00DE1B78" w:rsidP="006C2BA0">
      <w:pPr>
        <w:pStyle w:val="ListParagraph"/>
        <w:numPr>
          <w:ilvl w:val="0"/>
          <w:numId w:val="16"/>
        </w:numPr>
        <w:autoSpaceDE w:val="0"/>
        <w:autoSpaceDN w:val="0"/>
        <w:jc w:val="both"/>
        <w:rPr>
          <w:rFonts w:ascii="Sylfaen" w:hAnsi="Sylfaen"/>
        </w:rPr>
      </w:pPr>
      <w:r w:rsidRPr="009A6B4A">
        <w:rPr>
          <w:rFonts w:ascii="Sylfaen" w:hAnsi="Sylfaen"/>
        </w:rPr>
        <w:t>T</w:t>
      </w:r>
      <w:r w:rsidR="00E339B0" w:rsidRPr="009A6B4A">
        <w:rPr>
          <w:rFonts w:ascii="Sylfaen" w:hAnsi="Sylfaen"/>
        </w:rPr>
        <w:t xml:space="preserve">o update and upload the VGM information sent by the customers/agencies to the </w:t>
      </w:r>
      <w:hyperlink r:id="rId12" w:history="1">
        <w:r w:rsidR="00E339B0" w:rsidRPr="009A6B4A">
          <w:rPr>
            <w:rStyle w:val="Hyperlink"/>
            <w:rFonts w:ascii="Sylfaen" w:hAnsi="Sylfaen"/>
          </w:rPr>
          <w:t>ssc.vgm@cma-cgm.com</w:t>
        </w:r>
      </w:hyperlink>
      <w:r w:rsidR="00E339B0" w:rsidRPr="009A6B4A">
        <w:rPr>
          <w:rFonts w:ascii="Sylfaen" w:hAnsi="Sylfaen"/>
        </w:rPr>
        <w:t xml:space="preserve"> mailbox</w:t>
      </w:r>
      <w:r w:rsidRPr="009A6B4A">
        <w:rPr>
          <w:rFonts w:ascii="Sylfaen" w:hAnsi="Sylfaen"/>
        </w:rPr>
        <w:t xml:space="preserve">. </w:t>
      </w:r>
    </w:p>
    <w:p w14:paraId="27246CEE" w14:textId="77777777" w:rsidR="00DE1B78" w:rsidRPr="009A6B4A" w:rsidRDefault="00DE1B78" w:rsidP="006C2BA0">
      <w:pPr>
        <w:pStyle w:val="ListParagraph"/>
        <w:numPr>
          <w:ilvl w:val="0"/>
          <w:numId w:val="16"/>
        </w:numPr>
        <w:autoSpaceDE w:val="0"/>
        <w:autoSpaceDN w:val="0"/>
        <w:jc w:val="both"/>
        <w:rPr>
          <w:rFonts w:ascii="Sylfaen" w:hAnsi="Sylfaen"/>
        </w:rPr>
      </w:pPr>
      <w:r w:rsidRPr="009A6B4A">
        <w:rPr>
          <w:rFonts w:ascii="Sylfaen" w:hAnsi="Sylfaen"/>
        </w:rPr>
        <w:t>To track all the EDI errors received for valid channels in Lara and send notifications to the sender/submitter regarding submission of a revised VGM.</w:t>
      </w:r>
    </w:p>
    <w:p w14:paraId="3B739D29" w14:textId="77777777" w:rsidR="007529B3" w:rsidRPr="009A6B4A" w:rsidRDefault="00DE1B78" w:rsidP="006C2BA0">
      <w:pPr>
        <w:pStyle w:val="ListParagraph"/>
        <w:numPr>
          <w:ilvl w:val="0"/>
          <w:numId w:val="16"/>
        </w:numPr>
        <w:autoSpaceDE w:val="0"/>
        <w:autoSpaceDN w:val="0"/>
        <w:jc w:val="both"/>
        <w:rPr>
          <w:rFonts w:ascii="Sylfaen" w:hAnsi="Sylfaen"/>
        </w:rPr>
      </w:pPr>
      <w:r w:rsidRPr="009A6B4A">
        <w:rPr>
          <w:rFonts w:ascii="Sylfaen" w:hAnsi="Sylfaen"/>
        </w:rPr>
        <w:t>To notify customer via Email using different templates to declare missing VGM for containers</w:t>
      </w:r>
      <w:r w:rsidR="007E1EE0" w:rsidRPr="009A6B4A">
        <w:rPr>
          <w:rFonts w:ascii="Sylfaen" w:hAnsi="Sylfaen"/>
        </w:rPr>
        <w:t>.</w:t>
      </w:r>
    </w:p>
    <w:p w14:paraId="5D60F84C" w14:textId="77777777" w:rsidR="005507C2" w:rsidRPr="009A6B4A" w:rsidRDefault="005507C2" w:rsidP="00D479D8">
      <w:pPr>
        <w:pStyle w:val="Heading1"/>
        <w:numPr>
          <w:ilvl w:val="0"/>
          <w:numId w:val="1"/>
        </w:numPr>
        <w:rPr>
          <w:rFonts w:cs="Times New Roman"/>
          <w:bCs w:val="0"/>
        </w:rPr>
      </w:pPr>
      <w:bookmarkStart w:id="9" w:name="_Toc317262151"/>
      <w:bookmarkStart w:id="10" w:name="_Toc336533708"/>
      <w:bookmarkStart w:id="11" w:name="_Toc83910538"/>
      <w:r w:rsidRPr="009A6B4A">
        <w:rPr>
          <w:rFonts w:cs="Times New Roman"/>
          <w:bCs w:val="0"/>
        </w:rPr>
        <w:t>Scope:</w:t>
      </w:r>
      <w:bookmarkEnd w:id="9"/>
      <w:bookmarkEnd w:id="10"/>
      <w:bookmarkEnd w:id="11"/>
    </w:p>
    <w:p w14:paraId="6C22639C" w14:textId="77777777" w:rsidR="001737C7" w:rsidRPr="009A6B4A" w:rsidRDefault="00A06075" w:rsidP="007E1EE0">
      <w:pPr>
        <w:pStyle w:val="ListParagraph"/>
        <w:autoSpaceDE w:val="0"/>
        <w:autoSpaceDN w:val="0"/>
        <w:ind w:left="600"/>
        <w:jc w:val="both"/>
        <w:rPr>
          <w:rFonts w:ascii="Sylfaen" w:hAnsi="Sylfaen"/>
        </w:rPr>
      </w:pPr>
      <w:r w:rsidRPr="009A6B4A">
        <w:rPr>
          <w:rFonts w:ascii="Sylfaen" w:hAnsi="Sylfaen"/>
        </w:rPr>
        <w:t xml:space="preserve">The scope of this Standard Operating Procedure is to </w:t>
      </w:r>
      <w:r w:rsidR="007E1EE0" w:rsidRPr="009A6B4A">
        <w:rPr>
          <w:rFonts w:ascii="Sylfaen" w:hAnsi="Sylfaen"/>
        </w:rPr>
        <w:t xml:space="preserve">upload the VGM details in lara, identify the rejection errors and send an email to customer accordingly &amp; </w:t>
      </w:r>
      <w:r w:rsidR="005E28A5" w:rsidRPr="009A6B4A">
        <w:rPr>
          <w:rFonts w:ascii="Sylfaen" w:hAnsi="Sylfaen"/>
        </w:rPr>
        <w:t xml:space="preserve">Follow-up on missing </w:t>
      </w:r>
      <w:r w:rsidR="0032359C" w:rsidRPr="009A6B4A">
        <w:rPr>
          <w:rFonts w:ascii="Sylfaen" w:hAnsi="Sylfaen"/>
        </w:rPr>
        <w:t>VGM as per VGM cut-off date/time</w:t>
      </w:r>
      <w:r w:rsidR="007E1EE0" w:rsidRPr="009A6B4A">
        <w:rPr>
          <w:rFonts w:ascii="Sylfaen" w:hAnsi="Sylfaen"/>
        </w:rPr>
        <w:t>.</w:t>
      </w:r>
    </w:p>
    <w:p w14:paraId="7E543601" w14:textId="77777777" w:rsidR="008919FE" w:rsidRPr="009A6B4A" w:rsidRDefault="008919FE" w:rsidP="00D479D8">
      <w:pPr>
        <w:pStyle w:val="Heading1"/>
        <w:numPr>
          <w:ilvl w:val="0"/>
          <w:numId w:val="1"/>
        </w:numPr>
        <w:rPr>
          <w:rFonts w:cs="Times New Roman"/>
          <w:bCs w:val="0"/>
        </w:rPr>
      </w:pPr>
      <w:bookmarkStart w:id="12" w:name="_Toc83910539"/>
      <w:r w:rsidRPr="009A6B4A">
        <w:rPr>
          <w:rFonts w:cs="Times New Roman"/>
          <w:bCs w:val="0"/>
        </w:rPr>
        <w:t>Terms &amp; Definitions:</w:t>
      </w:r>
      <w:bookmarkEnd w:id="12"/>
    </w:p>
    <w:p w14:paraId="7FA8B893" w14:textId="48EB442B" w:rsidR="008919FE" w:rsidRPr="009A6B4A" w:rsidRDefault="008919FE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 xml:space="preserve">           </w:t>
      </w:r>
      <w:r w:rsidR="004D716E">
        <w:rPr>
          <w:rFonts w:ascii="Sylfaen" w:hAnsi="Sylfaen"/>
        </w:rPr>
        <w:t>GBS</w:t>
      </w:r>
      <w:r w:rsidR="005D7592">
        <w:rPr>
          <w:rFonts w:ascii="Sylfaen" w:hAnsi="Sylfaen"/>
        </w:rPr>
        <w:t xml:space="preserve"> </w:t>
      </w:r>
      <w:r w:rsidRPr="009A6B4A">
        <w:rPr>
          <w:rFonts w:ascii="Sylfaen" w:hAnsi="Sylfaen"/>
        </w:rPr>
        <w:t xml:space="preserve">– </w:t>
      </w:r>
      <w:r w:rsidR="008E6630">
        <w:rPr>
          <w:rFonts w:ascii="Sylfaen" w:hAnsi="Sylfaen"/>
        </w:rPr>
        <w:t>Global Business Services</w:t>
      </w:r>
    </w:p>
    <w:p w14:paraId="06BDD51E" w14:textId="04A313B2" w:rsidR="008919FE" w:rsidRPr="009A6B4A" w:rsidRDefault="008919FE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 xml:space="preserve">           </w:t>
      </w:r>
      <w:r w:rsidR="00385929" w:rsidRPr="009A6B4A">
        <w:rPr>
          <w:rFonts w:ascii="Sylfaen" w:hAnsi="Sylfaen"/>
        </w:rPr>
        <w:t>AO</w:t>
      </w:r>
      <w:r w:rsidR="005D7592">
        <w:rPr>
          <w:rFonts w:ascii="Sylfaen" w:hAnsi="Sylfaen"/>
        </w:rPr>
        <w:t xml:space="preserve"> </w:t>
      </w:r>
      <w:r w:rsidR="00385929" w:rsidRPr="009A6B4A">
        <w:rPr>
          <w:rFonts w:ascii="Sylfaen" w:hAnsi="Sylfaen"/>
        </w:rPr>
        <w:t xml:space="preserve"> –</w:t>
      </w:r>
      <w:r w:rsidR="00412E4B" w:rsidRPr="009A6B4A">
        <w:rPr>
          <w:rFonts w:ascii="Sylfaen" w:hAnsi="Sylfaen"/>
        </w:rPr>
        <w:t xml:space="preserve"> Agency O</w:t>
      </w:r>
      <w:r w:rsidR="00EA1E01" w:rsidRPr="009A6B4A">
        <w:rPr>
          <w:rFonts w:ascii="Sylfaen" w:hAnsi="Sylfaen"/>
        </w:rPr>
        <w:t>ffice</w:t>
      </w:r>
    </w:p>
    <w:p w14:paraId="3BA5A129" w14:textId="77777777" w:rsidR="008919FE" w:rsidRPr="009A6B4A" w:rsidRDefault="008919FE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ab/>
        <w:t xml:space="preserve">     LARA – Line and Agencies Real Time Application</w:t>
      </w:r>
    </w:p>
    <w:p w14:paraId="5C2483C0" w14:textId="77777777" w:rsidR="00385929" w:rsidRPr="009A6B4A" w:rsidRDefault="00385929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ab/>
        <w:t xml:space="preserve">     </w:t>
      </w:r>
      <w:r w:rsidR="000F2046" w:rsidRPr="009A6B4A">
        <w:rPr>
          <w:rFonts w:ascii="Sylfaen" w:hAnsi="Sylfaen"/>
        </w:rPr>
        <w:t>VIRA</w:t>
      </w:r>
      <w:r w:rsidRPr="009A6B4A">
        <w:rPr>
          <w:rFonts w:ascii="Sylfaen" w:hAnsi="Sylfaen"/>
        </w:rPr>
        <w:t xml:space="preserve"> – </w:t>
      </w:r>
      <w:r w:rsidR="000F2046" w:rsidRPr="009A6B4A">
        <w:rPr>
          <w:rFonts w:ascii="Sylfaen" w:hAnsi="Sylfaen"/>
        </w:rPr>
        <w:t>VGM</w:t>
      </w:r>
      <w:r w:rsidRPr="009A6B4A">
        <w:rPr>
          <w:rFonts w:ascii="Sylfaen" w:hAnsi="Sylfaen"/>
        </w:rPr>
        <w:t xml:space="preserve"> Internal Reporting Application</w:t>
      </w:r>
    </w:p>
    <w:p w14:paraId="7FDF3F21" w14:textId="77777777" w:rsidR="00EB2B9F" w:rsidRPr="009A6B4A" w:rsidRDefault="003D04CE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ab/>
        <w:t xml:space="preserve">     </w:t>
      </w:r>
      <w:r w:rsidR="000B2828" w:rsidRPr="009A6B4A">
        <w:rPr>
          <w:rFonts w:ascii="Sylfaen" w:hAnsi="Sylfaen"/>
        </w:rPr>
        <w:t>VGM – Verified Gross Mass</w:t>
      </w:r>
    </w:p>
    <w:p w14:paraId="3285C1C9" w14:textId="77777777" w:rsidR="00855242" w:rsidRPr="009A6B4A" w:rsidRDefault="00855242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ab/>
        <w:t xml:space="preserve">     SOLAS- Safety of Life at Sea</w:t>
      </w:r>
    </w:p>
    <w:p w14:paraId="50680BF8" w14:textId="77777777" w:rsidR="003C70CA" w:rsidRPr="009A6B4A" w:rsidRDefault="003C70CA" w:rsidP="003C70CA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 xml:space="preserve">           SB – Submitter - Tel – Email</w:t>
      </w:r>
    </w:p>
    <w:p w14:paraId="429FFBAA" w14:textId="77777777" w:rsidR="003C70CA" w:rsidRDefault="003C70CA" w:rsidP="003C70CA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 w:rsidRPr="009A6B4A">
        <w:rPr>
          <w:rFonts w:ascii="Sylfaen" w:hAnsi="Sylfaen"/>
        </w:rPr>
        <w:tab/>
        <w:t xml:space="preserve">     SPC - Company Acting as Shipper of the Packed Container</w:t>
      </w:r>
    </w:p>
    <w:p w14:paraId="0E86890B" w14:textId="77777777" w:rsidR="008732C0" w:rsidRDefault="008732C0" w:rsidP="003C70CA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>
        <w:rPr>
          <w:rFonts w:ascii="Sylfaen" w:hAnsi="Sylfaen"/>
        </w:rPr>
        <w:tab/>
        <w:t xml:space="preserve">     RFI- Request for Information</w:t>
      </w:r>
    </w:p>
    <w:p w14:paraId="5A442E21" w14:textId="77777777" w:rsidR="008732C0" w:rsidRPr="009A6B4A" w:rsidRDefault="008732C0" w:rsidP="003C70CA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  <w:r>
        <w:rPr>
          <w:rFonts w:ascii="Sylfaen" w:hAnsi="Sylfaen"/>
        </w:rPr>
        <w:tab/>
        <w:t xml:space="preserve">     EDI- Electronic Data Interchange </w:t>
      </w:r>
    </w:p>
    <w:p w14:paraId="04AA9E9B" w14:textId="77777777" w:rsidR="003C70CA" w:rsidRPr="009A6B4A" w:rsidRDefault="003C70CA" w:rsidP="008919FE">
      <w:pPr>
        <w:pStyle w:val="ListParagraph"/>
        <w:autoSpaceDE w:val="0"/>
        <w:autoSpaceDN w:val="0"/>
        <w:ind w:left="360"/>
        <w:jc w:val="both"/>
        <w:rPr>
          <w:rFonts w:ascii="Sylfaen" w:hAnsi="Sylfaen"/>
        </w:rPr>
      </w:pPr>
    </w:p>
    <w:p w14:paraId="20934207" w14:textId="77777777" w:rsidR="005C4DF0" w:rsidRPr="009A6B4A" w:rsidRDefault="00A574F6" w:rsidP="005C4DF0">
      <w:pPr>
        <w:pStyle w:val="Heading1"/>
        <w:numPr>
          <w:ilvl w:val="0"/>
          <w:numId w:val="1"/>
        </w:numPr>
      </w:pPr>
      <w:bookmarkStart w:id="13" w:name="_Toc83910540"/>
      <w:r w:rsidRPr="009A6B4A">
        <w:t>Manual Upload Process</w:t>
      </w:r>
      <w:bookmarkEnd w:id="13"/>
    </w:p>
    <w:p w14:paraId="4C58D657" w14:textId="77777777" w:rsidR="00551FE1" w:rsidRPr="009A6B4A" w:rsidRDefault="00551FE1" w:rsidP="00A832DC">
      <w:pPr>
        <w:pStyle w:val="Heading1"/>
        <w:numPr>
          <w:ilvl w:val="1"/>
          <w:numId w:val="1"/>
        </w:numPr>
        <w:rPr>
          <w:rFonts w:cs="Times New Roman"/>
          <w:bCs w:val="0"/>
          <w:color w:val="4F81BD"/>
          <w:sz w:val="26"/>
          <w:szCs w:val="26"/>
        </w:rPr>
      </w:pPr>
      <w:r w:rsidRPr="009A6B4A">
        <w:rPr>
          <w:rFonts w:ascii="Calibri" w:hAnsi="Calibri" w:cs="Times New Roman"/>
          <w:bCs w:val="0"/>
          <w:color w:val="4F81BD"/>
        </w:rPr>
        <w:t xml:space="preserve"> </w:t>
      </w:r>
      <w:bookmarkStart w:id="14" w:name="_Toc83910541"/>
      <w:r w:rsidRPr="009A6B4A">
        <w:rPr>
          <w:rFonts w:cs="Times New Roman"/>
          <w:bCs w:val="0"/>
          <w:color w:val="4F81BD"/>
          <w:sz w:val="26"/>
          <w:szCs w:val="26"/>
        </w:rPr>
        <w:t xml:space="preserve">Purpose </w:t>
      </w:r>
      <w:r w:rsidRPr="009A6B4A">
        <w:rPr>
          <w:color w:val="4F81BD"/>
          <w:sz w:val="26"/>
          <w:szCs w:val="26"/>
        </w:rPr>
        <w:t>of Manual upload task</w:t>
      </w:r>
      <w:bookmarkEnd w:id="14"/>
    </w:p>
    <w:p w14:paraId="0723B29B" w14:textId="77777777" w:rsidR="00551FE1" w:rsidRPr="009A6B4A" w:rsidRDefault="00551FE1" w:rsidP="005C4DF0"/>
    <w:p w14:paraId="7F87A677" w14:textId="1798AB35" w:rsidR="00D461ED" w:rsidRPr="007A0178" w:rsidRDefault="005C4DF0" w:rsidP="00551FE1">
      <w:pPr>
        <w:autoSpaceDE w:val="0"/>
        <w:autoSpaceDN w:val="0"/>
        <w:jc w:val="both"/>
        <w:rPr>
          <w:rFonts w:ascii="Sylfaen" w:hAnsi="Sylfaen"/>
          <w:lang w:val="en-US"/>
        </w:rPr>
      </w:pPr>
      <w:r w:rsidRPr="009A6B4A">
        <w:rPr>
          <w:rFonts w:ascii="Sylfaen" w:hAnsi="Sylfaen"/>
          <w:lang w:val="en-US"/>
        </w:rPr>
        <w:t>If Customer is not able to submit VGM by using our E- channels, Website or any other Mode, they can send VGM details to</w:t>
      </w:r>
      <w:r w:rsidR="00984E89">
        <w:rPr>
          <w:rFonts w:ascii="Sylfaen" w:hAnsi="Sylfaen"/>
          <w:lang w:val="en-US"/>
        </w:rPr>
        <w:t xml:space="preserve"> </w:t>
      </w:r>
      <w:r w:rsidRPr="009A6B4A">
        <w:rPr>
          <w:rFonts w:ascii="Sylfaen" w:hAnsi="Sylfaen"/>
          <w:lang w:val="en-US"/>
        </w:rPr>
        <w:t>VGM team for Integration of VGM details in the system</w:t>
      </w:r>
    </w:p>
    <w:p w14:paraId="120A3259" w14:textId="77777777" w:rsidR="00230859" w:rsidRPr="009A6B4A" w:rsidRDefault="00551FE1" w:rsidP="00D479D8">
      <w:pPr>
        <w:pStyle w:val="Heading1"/>
        <w:numPr>
          <w:ilvl w:val="1"/>
          <w:numId w:val="1"/>
        </w:numPr>
        <w:rPr>
          <w:rFonts w:cs="Times New Roman"/>
          <w:bCs w:val="0"/>
          <w:color w:val="4F81BD"/>
          <w:sz w:val="26"/>
          <w:szCs w:val="26"/>
        </w:rPr>
      </w:pPr>
      <w:r w:rsidRPr="009A6B4A">
        <w:rPr>
          <w:rFonts w:ascii="Calibri" w:hAnsi="Calibri" w:cs="Times New Roman"/>
          <w:bCs w:val="0"/>
          <w:color w:val="4F81BD"/>
        </w:rPr>
        <w:t xml:space="preserve"> </w:t>
      </w:r>
      <w:bookmarkStart w:id="15" w:name="_Toc83910542"/>
      <w:r w:rsidR="00765881" w:rsidRPr="009A6B4A">
        <w:rPr>
          <w:rFonts w:cs="Times New Roman"/>
          <w:bCs w:val="0"/>
          <w:color w:val="4F81BD"/>
          <w:sz w:val="26"/>
          <w:szCs w:val="26"/>
        </w:rPr>
        <w:t>Information required to integrate VGM for container into LARA</w:t>
      </w:r>
      <w:bookmarkEnd w:id="15"/>
    </w:p>
    <w:p w14:paraId="2C3A3169" w14:textId="77777777" w:rsidR="00230859" w:rsidRPr="009A6B4A" w:rsidRDefault="00230859" w:rsidP="00230859"/>
    <w:p w14:paraId="4F866202" w14:textId="77777777" w:rsidR="00230859" w:rsidRPr="009A6B4A" w:rsidRDefault="00230859" w:rsidP="00230859">
      <w:pPr>
        <w:rPr>
          <w:rFonts w:ascii="Sylfaen" w:hAnsi="Sylfaen"/>
        </w:rPr>
      </w:pPr>
      <w:r w:rsidRPr="009A6B4A">
        <w:rPr>
          <w:rFonts w:ascii="Sylfaen" w:hAnsi="Sylfaen"/>
        </w:rPr>
        <w:t>Below information to be used to update VGM details in LARA through EDI interface.</w:t>
      </w:r>
    </w:p>
    <w:p w14:paraId="716AD0E6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BOOKING REFERENCE*</w:t>
      </w:r>
    </w:p>
    <w:p w14:paraId="29DCF028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CONTAINER NUMBER*</w:t>
      </w:r>
    </w:p>
    <w:p w14:paraId="1BF5F7E3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SOC  (Y if SOC)</w:t>
      </w:r>
      <w:r w:rsidR="008F4E39" w:rsidRPr="009A6B4A">
        <w:rPr>
          <w:rFonts w:ascii="Sylfaen" w:hAnsi="Sylfaen"/>
        </w:rPr>
        <w:t xml:space="preserve"> (Shipper’s own container)</w:t>
      </w:r>
    </w:p>
    <w:p w14:paraId="463392A3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TARE WEIGHT</w:t>
      </w:r>
    </w:p>
    <w:p w14:paraId="438D4285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VGM* (including tare)</w:t>
      </w:r>
    </w:p>
    <w:p w14:paraId="1D3DB0D9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UOM*</w:t>
      </w:r>
      <w:r w:rsidR="008F4E39" w:rsidRPr="009A6B4A">
        <w:rPr>
          <w:rFonts w:ascii="Sylfaen" w:hAnsi="Sylfaen"/>
        </w:rPr>
        <w:t xml:space="preserve"> (Unit of Measurement)</w:t>
      </w:r>
    </w:p>
    <w:p w14:paraId="62B64813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SIGNATURE*</w:t>
      </w:r>
    </w:p>
    <w:p w14:paraId="05F7F98A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WEIGHING METHOD (SM1 / SM2)</w:t>
      </w:r>
    </w:p>
    <w:p w14:paraId="152CE78C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CERTIFICATE</w:t>
      </w:r>
    </w:p>
    <w:p w14:paraId="76BB931D" w14:textId="77777777" w:rsidR="00230859" w:rsidRPr="009A6B4A" w:rsidRDefault="00230859" w:rsidP="006C2BA0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A6B4A">
        <w:rPr>
          <w:rFonts w:ascii="Sylfaen" w:hAnsi="Sylfaen"/>
        </w:rPr>
        <w:t>CONTACT EMAIL*</w:t>
      </w:r>
    </w:p>
    <w:p w14:paraId="1507B4A7" w14:textId="3C57D251" w:rsidR="00230859" w:rsidRPr="009A6B4A" w:rsidRDefault="00230859" w:rsidP="00230859">
      <w:pPr>
        <w:rPr>
          <w:rFonts w:ascii="Sylfaen" w:hAnsi="Sylfaen"/>
        </w:rPr>
      </w:pPr>
      <w:r w:rsidRPr="009A6B4A">
        <w:rPr>
          <w:rFonts w:ascii="Sylfaen" w:hAnsi="Sylfaen"/>
        </w:rPr>
        <w:t>Symbol (*) denote</w:t>
      </w:r>
      <w:r w:rsidR="009F24AC" w:rsidRPr="009A6B4A">
        <w:rPr>
          <w:rFonts w:ascii="Sylfaen" w:hAnsi="Sylfaen"/>
        </w:rPr>
        <w:t>s</w:t>
      </w:r>
      <w:r w:rsidRPr="009A6B4A">
        <w:rPr>
          <w:rFonts w:ascii="Sylfaen" w:hAnsi="Sylfaen"/>
        </w:rPr>
        <w:t xml:space="preserve"> as a </w:t>
      </w:r>
      <w:r w:rsidR="007052E7" w:rsidRPr="009A6B4A">
        <w:rPr>
          <w:rFonts w:ascii="Sylfaen" w:hAnsi="Sylfaen"/>
        </w:rPr>
        <w:t>mandatory detail</w:t>
      </w:r>
      <w:r w:rsidRPr="009A6B4A">
        <w:rPr>
          <w:rFonts w:ascii="Sylfaen" w:hAnsi="Sylfaen"/>
        </w:rPr>
        <w:t xml:space="preserve">. If any of the above mandatory detail is missing or having any obvious mistake in the given </w:t>
      </w:r>
      <w:r w:rsidR="007052E7" w:rsidRPr="009A6B4A">
        <w:rPr>
          <w:rFonts w:ascii="Sylfaen" w:hAnsi="Sylfaen"/>
        </w:rPr>
        <w:t>information,</w:t>
      </w:r>
      <w:r w:rsidRPr="009A6B4A">
        <w:rPr>
          <w:rFonts w:ascii="Sylfaen" w:hAnsi="Sylfaen"/>
        </w:rPr>
        <w:t xml:space="preserve"> then </w:t>
      </w:r>
      <w:r w:rsidR="001C54B0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raise </w:t>
      </w:r>
      <w:r w:rsidR="009F24AC" w:rsidRPr="009A6B4A">
        <w:rPr>
          <w:rFonts w:ascii="Sylfaen" w:hAnsi="Sylfaen"/>
        </w:rPr>
        <w:t xml:space="preserve">an </w:t>
      </w:r>
      <w:r w:rsidRPr="009A6B4A">
        <w:rPr>
          <w:rFonts w:ascii="Sylfaen" w:hAnsi="Sylfaen"/>
        </w:rPr>
        <w:t>RFI.</w:t>
      </w:r>
    </w:p>
    <w:p w14:paraId="63AA1A8C" w14:textId="282C4D21" w:rsidR="00230859" w:rsidRPr="009A6B4A" w:rsidRDefault="00230859" w:rsidP="00230859">
      <w:pPr>
        <w:rPr>
          <w:rFonts w:ascii="Sylfaen" w:hAnsi="Sylfaen"/>
        </w:rPr>
      </w:pPr>
      <w:r w:rsidRPr="009A6B4A">
        <w:rPr>
          <w:rFonts w:ascii="Sylfaen" w:hAnsi="Sylfaen"/>
        </w:rPr>
        <w:t xml:space="preserve">To raise an RFI, </w:t>
      </w:r>
      <w:r w:rsidR="00D265CD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use below </w:t>
      </w:r>
      <w:r w:rsidR="00865E15" w:rsidRPr="009A6B4A">
        <w:rPr>
          <w:rFonts w:ascii="Sylfaen" w:hAnsi="Sylfaen"/>
        </w:rPr>
        <w:t>link for</w:t>
      </w:r>
      <w:r w:rsidRPr="009A6B4A">
        <w:rPr>
          <w:rFonts w:ascii="Sylfaen" w:hAnsi="Sylfaen"/>
        </w:rPr>
        <w:t xml:space="preserve"> standard RFI template.</w:t>
      </w:r>
    </w:p>
    <w:p w14:paraId="0FC94953" w14:textId="77777777" w:rsidR="001E018F" w:rsidRPr="009A6B4A" w:rsidRDefault="001E018F" w:rsidP="00230859">
      <w:pPr>
        <w:rPr>
          <w:rFonts w:ascii="Sylfaen" w:hAnsi="Sylfaen"/>
          <w:b/>
        </w:rPr>
      </w:pPr>
      <w:r w:rsidRPr="009A6B4A">
        <w:rPr>
          <w:rFonts w:ascii="Sylfaen" w:hAnsi="Sylfaen"/>
          <w:b/>
        </w:rPr>
        <w:t xml:space="preserve">Document Name: - </w:t>
      </w:r>
      <w:r w:rsidRPr="009A6B4A">
        <w:rPr>
          <w:rFonts w:ascii="Sylfaen" w:hAnsi="Sylfaen"/>
        </w:rPr>
        <w:t>VGM_Manual Upload_RFI Template</w:t>
      </w:r>
      <w:r w:rsidRPr="009A6B4A">
        <w:rPr>
          <w:rFonts w:ascii="Sylfaen" w:hAnsi="Sylfaen"/>
          <w:b/>
        </w:rPr>
        <w:t xml:space="preserve"> </w:t>
      </w:r>
    </w:p>
    <w:p w14:paraId="380EAE2C" w14:textId="77777777" w:rsidR="009A6301" w:rsidRDefault="003056BF" w:rsidP="00230859">
      <w:pPr>
        <w:rPr>
          <w:rStyle w:val="Hyperlink"/>
          <w:rFonts w:ascii="Sylfaen" w:hAnsi="Sylfaen"/>
        </w:rPr>
      </w:pPr>
      <w:hyperlink r:id="rId13" w:history="1">
        <w:r w:rsidR="009A6301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263CB098" w14:textId="77777777" w:rsidR="00230859" w:rsidRPr="009A6B4A" w:rsidRDefault="00230859" w:rsidP="00230859">
      <w:pPr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>Process Steps:</w:t>
      </w:r>
    </w:p>
    <w:p w14:paraId="014F6C32" w14:textId="6DA2A6C9" w:rsidR="00230859" w:rsidRPr="009A6B4A" w:rsidRDefault="00EF6E02" w:rsidP="006C2BA0">
      <w:pPr>
        <w:pStyle w:val="ListParagraph"/>
        <w:numPr>
          <w:ilvl w:val="0"/>
          <w:numId w:val="3"/>
        </w:numPr>
        <w:rPr>
          <w:rFonts w:ascii="Sylfaen" w:hAnsi="Sylfaen"/>
        </w:rPr>
      </w:pPr>
      <w:r>
        <w:rPr>
          <w:rFonts w:ascii="Sylfaen" w:hAnsi="Sylfaen"/>
        </w:rPr>
        <w:t>GBS</w:t>
      </w:r>
      <w:r w:rsidR="00230859" w:rsidRPr="009A6B4A">
        <w:rPr>
          <w:rFonts w:ascii="Sylfaen" w:hAnsi="Sylfaen"/>
        </w:rPr>
        <w:t xml:space="preserve"> will receive VGM details thru emails from customer in any format. Mostly observed formats are Excel file, PDF, WORD, Image or body of the mail and CMA approved standard/formatted excel template. </w:t>
      </w:r>
    </w:p>
    <w:p w14:paraId="5EF67DBF" w14:textId="77777777" w:rsidR="00230859" w:rsidRPr="009A6B4A" w:rsidRDefault="00230859" w:rsidP="00230859">
      <w:pPr>
        <w:pStyle w:val="ListParagraph"/>
        <w:ind w:left="1080"/>
        <w:rPr>
          <w:rFonts w:ascii="Sylfaen" w:hAnsi="Sylfaen"/>
        </w:rPr>
      </w:pPr>
    </w:p>
    <w:p w14:paraId="31430273" w14:textId="2112626E" w:rsidR="00230859" w:rsidRPr="009A6B4A" w:rsidRDefault="00EF6E02" w:rsidP="006C2BA0">
      <w:pPr>
        <w:pStyle w:val="ListParagraph"/>
        <w:numPr>
          <w:ilvl w:val="0"/>
          <w:numId w:val="3"/>
        </w:numPr>
        <w:rPr>
          <w:rFonts w:ascii="Sylfaen" w:hAnsi="Sylfaen"/>
        </w:rPr>
      </w:pPr>
      <w:r>
        <w:rPr>
          <w:rFonts w:ascii="Sylfaen" w:hAnsi="Sylfaen"/>
        </w:rPr>
        <w:t>GBS</w:t>
      </w:r>
      <w:r w:rsidR="00230859" w:rsidRPr="009A6B4A">
        <w:rPr>
          <w:rFonts w:ascii="Sylfaen" w:hAnsi="Sylfaen"/>
        </w:rPr>
        <w:t xml:space="preserve"> will update the required VGM details </w:t>
      </w:r>
      <w:r w:rsidR="00D10B2A" w:rsidRPr="009A6B4A">
        <w:rPr>
          <w:rFonts w:ascii="Sylfaen" w:hAnsi="Sylfaen"/>
        </w:rPr>
        <w:t xml:space="preserve">in VIRA tool </w:t>
      </w:r>
      <w:r w:rsidR="00230859" w:rsidRPr="009A6B4A">
        <w:rPr>
          <w:rFonts w:ascii="Sylfaen" w:hAnsi="Sylfaen"/>
        </w:rPr>
        <w:t xml:space="preserve">to integrate the same into the system. If any mandatory detail is missing then </w:t>
      </w:r>
      <w:r w:rsidR="008F19D6">
        <w:rPr>
          <w:rFonts w:ascii="Sylfaen" w:hAnsi="Sylfaen"/>
        </w:rPr>
        <w:t>GBS</w:t>
      </w:r>
      <w:r w:rsidR="00230859" w:rsidRPr="009A6B4A">
        <w:rPr>
          <w:rFonts w:ascii="Sylfaen" w:hAnsi="Sylfaen"/>
        </w:rPr>
        <w:t xml:space="preserve"> will raise RFI using standard RFI template.</w:t>
      </w:r>
    </w:p>
    <w:p w14:paraId="72C1B098" w14:textId="77777777" w:rsidR="00230859" w:rsidRPr="009A6B4A" w:rsidRDefault="00230859" w:rsidP="00230859">
      <w:pPr>
        <w:pStyle w:val="ListParagraph"/>
        <w:ind w:left="1080"/>
        <w:rPr>
          <w:rFonts w:ascii="Sylfaen" w:hAnsi="Sylfaen"/>
        </w:rPr>
      </w:pPr>
    </w:p>
    <w:p w14:paraId="2FFA05BE" w14:textId="1FB2A673" w:rsidR="00466F3B" w:rsidRPr="00445D1D" w:rsidRDefault="00230859" w:rsidP="00445D1D">
      <w:pPr>
        <w:pStyle w:val="ListParagraph"/>
        <w:numPr>
          <w:ilvl w:val="0"/>
          <w:numId w:val="3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After updating the details, </w:t>
      </w:r>
      <w:r w:rsidR="00A16467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send these details using approved “VGM Container declaration excel file“ on Email Id “</w:t>
      </w:r>
      <w:r w:rsidRPr="009A6B4A">
        <w:rPr>
          <w:rFonts w:ascii="Sylfaen" w:hAnsi="Sylfaen"/>
          <w:b/>
          <w:u w:val="single"/>
        </w:rPr>
        <w:t>app.solas@edi.cma-cgm.com</w:t>
      </w:r>
      <w:r w:rsidRPr="009A6B4A">
        <w:rPr>
          <w:rFonts w:ascii="Sylfaen" w:hAnsi="Sylfaen"/>
        </w:rPr>
        <w:t>” to integrate the details into lara.</w:t>
      </w:r>
    </w:p>
    <w:p w14:paraId="25BB15ED" w14:textId="77777777" w:rsidR="00466F3B" w:rsidRDefault="00466F3B" w:rsidP="00230859">
      <w:pPr>
        <w:pStyle w:val="ListParagraph"/>
        <w:rPr>
          <w:rFonts w:ascii="Sylfaen" w:hAnsi="Sylfaen"/>
        </w:rPr>
      </w:pPr>
    </w:p>
    <w:p w14:paraId="1544FF04" w14:textId="77777777" w:rsidR="00466F3B" w:rsidRPr="009A6B4A" w:rsidRDefault="00466F3B" w:rsidP="00230859">
      <w:pPr>
        <w:pStyle w:val="ListParagraph"/>
        <w:rPr>
          <w:rFonts w:ascii="Sylfaen" w:hAnsi="Sylfaen"/>
        </w:rPr>
      </w:pPr>
    </w:p>
    <w:p w14:paraId="12F7EEBC" w14:textId="77777777" w:rsidR="00230859" w:rsidRPr="009A6B4A" w:rsidRDefault="003B1925" w:rsidP="006C2BA0">
      <w:pPr>
        <w:pStyle w:val="ListParagraph"/>
        <w:numPr>
          <w:ilvl w:val="0"/>
          <w:numId w:val="6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Refer below link for </w:t>
      </w:r>
      <w:r w:rsidR="00230859" w:rsidRPr="009A6B4A">
        <w:rPr>
          <w:rFonts w:ascii="Sylfaen" w:hAnsi="Sylfaen"/>
        </w:rPr>
        <w:t>VGM Container declaration excel file.</w:t>
      </w:r>
    </w:p>
    <w:p w14:paraId="4C8E5134" w14:textId="77777777" w:rsidR="003B1925" w:rsidRPr="009A6B4A" w:rsidRDefault="00987F83" w:rsidP="003B1925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="008A2D35" w:rsidRPr="009A6B4A">
        <w:rPr>
          <w:rFonts w:ascii="Sylfaen" w:hAnsi="Sylfaen" w:cs="Arial"/>
        </w:rPr>
        <w:t>Manual</w:t>
      </w:r>
      <w:r w:rsidR="003B1925" w:rsidRPr="009A6B4A">
        <w:rPr>
          <w:rFonts w:ascii="Sylfaen" w:hAnsi="Sylfaen" w:cs="Arial"/>
        </w:rPr>
        <w:t xml:space="preserve"> Upload Template_VGM</w:t>
      </w:r>
    </w:p>
    <w:p w14:paraId="0ACE067E" w14:textId="77777777" w:rsidR="00987F83" w:rsidRPr="009A6B4A" w:rsidRDefault="00987F83" w:rsidP="003B1925">
      <w:pPr>
        <w:rPr>
          <w:rFonts w:ascii="Sylfaen" w:hAnsi="Sylfaen" w:cs="Arial"/>
          <w:color w:val="FF0000"/>
        </w:rPr>
      </w:pPr>
      <w:r w:rsidRPr="009A6B4A">
        <w:rPr>
          <w:rFonts w:ascii="Sylfaen" w:hAnsi="Sylfaen"/>
          <w:b/>
          <w:bCs/>
          <w:u w:val="single"/>
        </w:rPr>
        <w:t>Document location</w:t>
      </w:r>
      <w:r w:rsidR="00996D6F" w:rsidRPr="009A6B4A">
        <w:rPr>
          <w:rFonts w:ascii="Sylfaen" w:hAnsi="Sylfaen"/>
        </w:rPr>
        <w:t xml:space="preserve"> </w:t>
      </w:r>
      <w:r w:rsidRPr="009A6B4A">
        <w:rPr>
          <w:rFonts w:ascii="Sylfaen" w:hAnsi="Sylfaen"/>
        </w:rPr>
        <w:t xml:space="preserve">:- </w:t>
      </w:r>
      <w:hyperlink r:id="rId14" w:history="1">
        <w:r w:rsidR="009A6301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1CDBD802" w14:textId="77777777" w:rsidR="00230859" w:rsidRPr="009A6B4A" w:rsidRDefault="00230859" w:rsidP="00230859">
      <w:pPr>
        <w:pStyle w:val="ListParagraph"/>
        <w:rPr>
          <w:rFonts w:ascii="Sylfaen" w:hAnsi="Sylfaen" w:cs="Arial"/>
        </w:rPr>
      </w:pPr>
    </w:p>
    <w:p w14:paraId="38FA7C19" w14:textId="77777777" w:rsidR="00230859" w:rsidRPr="009A6B4A" w:rsidRDefault="00230859" w:rsidP="006C2BA0">
      <w:pPr>
        <w:pStyle w:val="ListParagraph"/>
        <w:numPr>
          <w:ilvl w:val="0"/>
          <w:numId w:val="4"/>
        </w:numPr>
        <w:rPr>
          <w:rFonts w:ascii="Sylfaen" w:hAnsi="Sylfaen"/>
        </w:rPr>
      </w:pPr>
      <w:r w:rsidRPr="009A6B4A">
        <w:rPr>
          <w:rFonts w:ascii="Sylfaen" w:hAnsi="Sylfaen"/>
          <w:b/>
          <w:u w:val="single"/>
        </w:rPr>
        <w:t>Logic/criteria for successfully integration of data into the system</w:t>
      </w:r>
      <w:r w:rsidRPr="009A6B4A">
        <w:rPr>
          <w:rFonts w:ascii="Sylfaen" w:hAnsi="Sylfaen"/>
        </w:rPr>
        <w:t>.</w:t>
      </w:r>
    </w:p>
    <w:p w14:paraId="7C77ADD6" w14:textId="77777777" w:rsidR="00230859" w:rsidRPr="009A6B4A" w:rsidRDefault="00230859" w:rsidP="00230859">
      <w:pPr>
        <w:rPr>
          <w:rFonts w:ascii="Sylfaen" w:hAnsi="Sylfaen"/>
        </w:rPr>
      </w:pPr>
      <w:r w:rsidRPr="009A6B4A">
        <w:rPr>
          <w:rFonts w:ascii="Sylfaen" w:hAnsi="Sylfaen"/>
        </w:rPr>
        <w:t>Below are the technical constraints:</w:t>
      </w:r>
    </w:p>
    <w:p w14:paraId="1654D405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file must have 10 columns to be loaded successfully.</w:t>
      </w:r>
    </w:p>
    <w:p w14:paraId="4F567F3C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Then for insertion into database, the weight must be numeric limited to and UOM is limited to 3 characters (should be LARA standard)</w:t>
      </w:r>
    </w:p>
    <w:p w14:paraId="445BFC36" w14:textId="0B6987E4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The booking number, container number length </w:t>
      </w:r>
      <w:r w:rsidR="007052E7" w:rsidRPr="009A6B4A">
        <w:rPr>
          <w:rFonts w:ascii="Sylfaen" w:hAnsi="Sylfaen"/>
        </w:rPr>
        <w:t>is</w:t>
      </w:r>
      <w:r w:rsidRPr="009A6B4A">
        <w:rPr>
          <w:rFonts w:ascii="Sylfaen" w:hAnsi="Sylfaen"/>
        </w:rPr>
        <w:t xml:space="preserve"> limited to 20 characters. (should be valid LARA reference)</w:t>
      </w:r>
    </w:p>
    <w:p w14:paraId="17E76E2C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SOC flag should be Y or N</w:t>
      </w:r>
    </w:p>
    <w:p w14:paraId="247A5D8F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name or signature is limited to 50 characters</w:t>
      </w:r>
    </w:p>
    <w:p w14:paraId="05640D0C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Method should be SM1 , SM2 or NO</w:t>
      </w:r>
    </w:p>
    <w:p w14:paraId="6A552D85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Certificate length is 50</w:t>
      </w:r>
    </w:p>
    <w:p w14:paraId="60C02EF1" w14:textId="77777777" w:rsidR="00230859" w:rsidRPr="009A6B4A" w:rsidRDefault="00230859" w:rsidP="006C2BA0">
      <w:pPr>
        <w:pStyle w:val="ListParagraph"/>
        <w:numPr>
          <w:ilvl w:val="0"/>
          <w:numId w:val="5"/>
        </w:numPr>
        <w:rPr>
          <w:rFonts w:ascii="Sylfaen" w:hAnsi="Sylfaen"/>
        </w:rPr>
      </w:pPr>
      <w:r w:rsidRPr="009A6B4A">
        <w:rPr>
          <w:rFonts w:ascii="Sylfaen" w:hAnsi="Sylfaen"/>
        </w:rPr>
        <w:t>The contact (email) should be a valid email and limited to 100 characters.</w:t>
      </w:r>
    </w:p>
    <w:p w14:paraId="47D5B568" w14:textId="40DA6292" w:rsidR="00230859" w:rsidRPr="009A6B4A" w:rsidRDefault="00230859" w:rsidP="00230859">
      <w:pPr>
        <w:rPr>
          <w:rFonts w:ascii="Sylfaen" w:hAnsi="Sylfaen"/>
        </w:rPr>
      </w:pPr>
      <w:r w:rsidRPr="009A6B4A">
        <w:rPr>
          <w:rFonts w:ascii="Sylfaen" w:hAnsi="Sylfaen"/>
        </w:rPr>
        <w:t xml:space="preserve">If any of the above criteria does not meet the </w:t>
      </w:r>
      <w:r w:rsidR="007052E7" w:rsidRPr="009A6B4A">
        <w:rPr>
          <w:rFonts w:ascii="Sylfaen" w:hAnsi="Sylfaen"/>
        </w:rPr>
        <w:t>requirements,</w:t>
      </w:r>
      <w:r w:rsidRPr="009A6B4A">
        <w:rPr>
          <w:rFonts w:ascii="Sylfaen" w:hAnsi="Sylfaen"/>
        </w:rPr>
        <w:t xml:space="preserve"> then the file will not get uploaded and it would throw rollback error. </w:t>
      </w:r>
      <w:r w:rsidR="006D2FC6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identify the root cause of the error and re-upload it again by removing the technical error.</w:t>
      </w:r>
    </w:p>
    <w:p w14:paraId="6C9D3929" w14:textId="77777777" w:rsidR="00230859" w:rsidRPr="009A6B4A" w:rsidRDefault="0083003F" w:rsidP="00230859">
      <w:pPr>
        <w:rPr>
          <w:rFonts w:ascii="Sylfaen" w:hAnsi="Sylfaen"/>
          <w:color w:val="FF0000"/>
        </w:rPr>
      </w:pPr>
      <w:r w:rsidRPr="009A6B4A">
        <w:rPr>
          <w:rFonts w:ascii="Sylfaen" w:hAnsi="Sylfaen"/>
        </w:rPr>
        <w:t>The uploaded</w:t>
      </w:r>
      <w:r w:rsidRPr="009A6B4A">
        <w:rPr>
          <w:rFonts w:ascii="Sylfaen" w:hAnsi="Sylfaen"/>
          <w:color w:val="FF0000"/>
        </w:rPr>
        <w:t xml:space="preserve"> </w:t>
      </w:r>
      <w:r w:rsidR="00230859" w:rsidRPr="009A6B4A">
        <w:rPr>
          <w:rFonts w:ascii="Sylfaen" w:hAnsi="Sylfaen"/>
        </w:rPr>
        <w:t xml:space="preserve">details can be seen in </w:t>
      </w:r>
      <w:r w:rsidR="00230859" w:rsidRPr="009A6B4A">
        <w:rPr>
          <w:rFonts w:ascii="Sylfaen" w:hAnsi="Sylfaen"/>
          <w:b/>
          <w:u w:val="single"/>
        </w:rPr>
        <w:t>Documentation module</w:t>
      </w:r>
      <w:r w:rsidR="00230859" w:rsidRPr="009A6B4A">
        <w:rPr>
          <w:rFonts w:ascii="Sylfaen" w:hAnsi="Sylfaen"/>
        </w:rPr>
        <w:t xml:space="preserve"> &gt; Dimension screen</w:t>
      </w:r>
      <w:r w:rsidRPr="009A6B4A">
        <w:rPr>
          <w:rFonts w:ascii="Sylfaen" w:hAnsi="Sylfaen"/>
        </w:rPr>
        <w:t>, for that Booking/Container.</w:t>
      </w:r>
    </w:p>
    <w:p w14:paraId="66A6C6B0" w14:textId="77777777" w:rsidR="00230859" w:rsidRPr="009A6B4A" w:rsidRDefault="00CE31BD" w:rsidP="00230859">
      <w:pPr>
        <w:rPr>
          <w:rFonts w:ascii="Sylfaen" w:hAnsi="Sylfaen"/>
        </w:rPr>
      </w:pPr>
      <w:r w:rsidRPr="009A6B4A">
        <w:rPr>
          <w:rFonts w:ascii="Sylfaen" w:hAnsi="Sylfaen"/>
        </w:rPr>
        <w:t xml:space="preserve">Also, we can see the </w:t>
      </w:r>
      <w:r w:rsidR="00A534DD" w:rsidRPr="009A6B4A">
        <w:rPr>
          <w:rFonts w:ascii="Sylfaen" w:hAnsi="Sylfaen"/>
        </w:rPr>
        <w:t xml:space="preserve">VGM </w:t>
      </w:r>
      <w:r w:rsidRPr="009A6B4A">
        <w:rPr>
          <w:rFonts w:ascii="Sylfaen" w:hAnsi="Sylfaen"/>
        </w:rPr>
        <w:t xml:space="preserve">details in </w:t>
      </w:r>
      <w:r w:rsidRPr="009A6B4A">
        <w:rPr>
          <w:rFonts w:ascii="Sylfaen" w:hAnsi="Sylfaen"/>
          <w:b/>
        </w:rPr>
        <w:t>VGM integration screen</w:t>
      </w:r>
      <w:r w:rsidR="00483D5C" w:rsidRPr="009A6B4A">
        <w:rPr>
          <w:rFonts w:ascii="Sylfaen" w:hAnsi="Sylfaen"/>
          <w:b/>
        </w:rPr>
        <w:t xml:space="preserve"> </w:t>
      </w:r>
      <w:r w:rsidR="00483D5C" w:rsidRPr="009A6B4A">
        <w:rPr>
          <w:rFonts w:ascii="Sylfaen" w:hAnsi="Sylfaen"/>
        </w:rPr>
        <w:t>in lara</w:t>
      </w:r>
      <w:r w:rsidRPr="009A6B4A">
        <w:rPr>
          <w:rFonts w:ascii="Sylfaen" w:hAnsi="Sylfaen"/>
        </w:rPr>
        <w:t xml:space="preserve">. This module </w:t>
      </w:r>
      <w:r w:rsidR="00A534DD" w:rsidRPr="009A6B4A">
        <w:rPr>
          <w:rFonts w:ascii="Sylfaen" w:hAnsi="Sylfaen"/>
        </w:rPr>
        <w:t xml:space="preserve">will </w:t>
      </w:r>
      <w:r w:rsidR="00D65554" w:rsidRPr="009A6B4A">
        <w:rPr>
          <w:rFonts w:ascii="Sylfaen" w:hAnsi="Sylfaen"/>
        </w:rPr>
        <w:t>facilitate</w:t>
      </w:r>
      <w:r w:rsidR="00483D5C" w:rsidRPr="009A6B4A">
        <w:rPr>
          <w:rFonts w:ascii="Sylfaen" w:hAnsi="Sylfaen"/>
        </w:rPr>
        <w:t xml:space="preserve"> to check whether VGM has been submitted</w:t>
      </w:r>
      <w:r w:rsidR="00D65554" w:rsidRPr="009A6B4A">
        <w:rPr>
          <w:rFonts w:ascii="Sylfaen" w:hAnsi="Sylfaen"/>
        </w:rPr>
        <w:t xml:space="preserve"> </w:t>
      </w:r>
      <w:r w:rsidR="00483D5C" w:rsidRPr="009A6B4A">
        <w:rPr>
          <w:rFonts w:ascii="Sylfaen" w:hAnsi="Sylfaen"/>
        </w:rPr>
        <w:t>/</w:t>
      </w:r>
      <w:r w:rsidR="00D65554" w:rsidRPr="009A6B4A">
        <w:rPr>
          <w:rFonts w:ascii="Sylfaen" w:hAnsi="Sylfaen"/>
        </w:rPr>
        <w:t xml:space="preserve"> </w:t>
      </w:r>
      <w:r w:rsidR="00483D5C" w:rsidRPr="009A6B4A">
        <w:rPr>
          <w:rFonts w:ascii="Sylfaen" w:hAnsi="Sylfaen"/>
        </w:rPr>
        <w:t>integrated or not. Also, can check if any error received while integrating the data.</w:t>
      </w:r>
    </w:p>
    <w:p w14:paraId="4A38E192" w14:textId="23A84798" w:rsidR="00466F3B" w:rsidRPr="009A6B4A" w:rsidRDefault="00EE5BB7" w:rsidP="00D479D8">
      <w:pPr>
        <w:rPr>
          <w:rFonts w:ascii="Sylfaen" w:hAnsi="Sylfaen"/>
        </w:rPr>
      </w:pPr>
      <w:r w:rsidRPr="009A6B4A">
        <w:rPr>
          <w:rFonts w:ascii="Sylfaen" w:hAnsi="Sylfaen"/>
        </w:rPr>
        <w:t xml:space="preserve">In signature/Email ID Field, </w:t>
      </w:r>
      <w:r w:rsidR="00884721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update signature/Email ID as per details given in the attachment i.e. Excel,PDF,Word,or if not available in the attachment then  </w:t>
      </w:r>
      <w:r w:rsidR="00884721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will consider the name</w:t>
      </w:r>
      <w:r w:rsidR="00D607D9" w:rsidRPr="009A6B4A">
        <w:rPr>
          <w:rFonts w:ascii="Sylfaen" w:hAnsi="Sylfaen"/>
        </w:rPr>
        <w:t>/Email ID</w:t>
      </w:r>
      <w:r w:rsidRPr="009A6B4A">
        <w:rPr>
          <w:rFonts w:ascii="Sylfaen" w:hAnsi="Sylfaen"/>
        </w:rPr>
        <w:t xml:space="preserve"> of the sender as Signature (customer or agency) who has requested/sent the manual upload request.</w:t>
      </w:r>
    </w:p>
    <w:p w14:paraId="0332878B" w14:textId="77777777" w:rsidR="00753E98" w:rsidRPr="009A6B4A" w:rsidRDefault="00753E98" w:rsidP="00D479D8">
      <w:pPr>
        <w:pStyle w:val="Heading1"/>
        <w:numPr>
          <w:ilvl w:val="0"/>
          <w:numId w:val="1"/>
        </w:numPr>
      </w:pPr>
      <w:bookmarkStart w:id="16" w:name="_Toc83910543"/>
      <w:r w:rsidRPr="009A6B4A">
        <w:t>VGM EDI Rejection</w:t>
      </w:r>
      <w:bookmarkEnd w:id="16"/>
    </w:p>
    <w:p w14:paraId="44868962" w14:textId="77777777" w:rsidR="00753E98" w:rsidRPr="009A6B4A" w:rsidRDefault="00753E98" w:rsidP="00753E98">
      <w:pPr>
        <w:pStyle w:val="Heading1"/>
        <w:numPr>
          <w:ilvl w:val="1"/>
          <w:numId w:val="1"/>
        </w:numPr>
        <w:rPr>
          <w:rStyle w:val="Heading1Char"/>
          <w:b/>
          <w:bCs/>
          <w:color w:val="4F81BD"/>
          <w:sz w:val="26"/>
          <w:szCs w:val="26"/>
        </w:rPr>
      </w:pPr>
      <w:r w:rsidRPr="009A6B4A">
        <w:rPr>
          <w:rFonts w:cs="Times New Roman"/>
          <w:bCs w:val="0"/>
          <w:color w:val="4F81BD"/>
          <w:sz w:val="26"/>
          <w:szCs w:val="26"/>
        </w:rPr>
        <w:t xml:space="preserve"> </w:t>
      </w:r>
      <w:bookmarkStart w:id="17" w:name="_Toc83910544"/>
      <w:r w:rsidRPr="009A6B4A">
        <w:rPr>
          <w:rStyle w:val="Heading1Char"/>
          <w:b/>
          <w:bCs/>
          <w:color w:val="4F81BD"/>
          <w:sz w:val="26"/>
          <w:szCs w:val="26"/>
        </w:rPr>
        <w:t>What</w:t>
      </w:r>
      <w:r w:rsidRPr="009A6B4A">
        <w:rPr>
          <w:rStyle w:val="Heading1Char"/>
          <w:color w:val="4F81BD"/>
          <w:sz w:val="26"/>
          <w:szCs w:val="26"/>
        </w:rPr>
        <w:t xml:space="preserve"> </w:t>
      </w:r>
      <w:r w:rsidRPr="009A6B4A">
        <w:rPr>
          <w:rStyle w:val="Heading1Char"/>
          <w:b/>
          <w:bCs/>
          <w:color w:val="4F81BD"/>
          <w:sz w:val="26"/>
          <w:szCs w:val="26"/>
        </w:rPr>
        <w:t xml:space="preserve">is VGM001 EDI Rejection </w:t>
      </w:r>
      <w:r w:rsidR="00DB66C4" w:rsidRPr="009A6B4A">
        <w:rPr>
          <w:rStyle w:val="Heading1Char"/>
          <w:b/>
          <w:bCs/>
          <w:color w:val="4F81BD"/>
          <w:sz w:val="26"/>
          <w:szCs w:val="26"/>
        </w:rPr>
        <w:t>report?</w:t>
      </w:r>
      <w:bookmarkEnd w:id="17"/>
    </w:p>
    <w:p w14:paraId="78513CAF" w14:textId="77777777" w:rsidR="00122303" w:rsidRPr="009A6B4A" w:rsidRDefault="00122303" w:rsidP="00122303">
      <w:pPr>
        <w:rPr>
          <w:color w:val="4F81BD"/>
          <w:sz w:val="26"/>
          <w:szCs w:val="26"/>
        </w:rPr>
      </w:pPr>
    </w:p>
    <w:p w14:paraId="5F91EC60" w14:textId="35EF1D69" w:rsidR="00122303" w:rsidRPr="009A6B4A" w:rsidRDefault="00122303" w:rsidP="00122303">
      <w:pPr>
        <w:tabs>
          <w:tab w:val="left" w:pos="924"/>
        </w:tabs>
        <w:ind w:left="600"/>
        <w:rPr>
          <w:rFonts w:ascii="Sylfaen" w:hAnsi="Sylfaen"/>
        </w:rPr>
      </w:pPr>
      <w:r w:rsidRPr="009A6B4A">
        <w:rPr>
          <w:rFonts w:ascii="Sylfaen" w:hAnsi="Sylfaen"/>
        </w:rPr>
        <w:t xml:space="preserve">We use C-report website to pull VGM EDI rejection report. The C-report “VGM001 - Monitor VGM integration by EDI” consist all containers for which </w:t>
      </w:r>
      <w:r w:rsidR="006F2113" w:rsidRPr="009A6B4A">
        <w:rPr>
          <w:rFonts w:ascii="Sylfaen" w:hAnsi="Sylfaen"/>
        </w:rPr>
        <w:t xml:space="preserve">VGM is submitted with the error </w:t>
      </w:r>
      <w:r w:rsidRPr="009A6B4A">
        <w:rPr>
          <w:rFonts w:ascii="Sylfaen" w:hAnsi="Sylfaen"/>
        </w:rPr>
        <w:t>by the customer/</w:t>
      </w:r>
      <w:r w:rsidR="001124B0">
        <w:rPr>
          <w:rFonts w:ascii="Sylfaen" w:hAnsi="Sylfaen"/>
        </w:rPr>
        <w:t>GBS</w:t>
      </w:r>
      <w:r w:rsidRPr="009A6B4A">
        <w:rPr>
          <w:rFonts w:ascii="Sylfaen" w:hAnsi="Sylfaen"/>
        </w:rPr>
        <w:t xml:space="preserve"> in the system. All rejected VGM container details would be extracted from this report.</w:t>
      </w:r>
    </w:p>
    <w:p w14:paraId="7C2600CE" w14:textId="77777777" w:rsidR="00122303" w:rsidRPr="009A6B4A" w:rsidRDefault="00122303" w:rsidP="00122303">
      <w:pPr>
        <w:tabs>
          <w:tab w:val="left" w:pos="924"/>
        </w:tabs>
        <w:rPr>
          <w:rFonts w:ascii="Sylfaen" w:hAnsi="Sylfaen"/>
          <w:color w:val="0000FF" w:themeColor="hyperlink"/>
          <w:u w:val="single"/>
        </w:rPr>
      </w:pPr>
      <w:r w:rsidRPr="009A6B4A">
        <w:rPr>
          <w:rFonts w:ascii="Sylfaen" w:hAnsi="Sylfaen"/>
        </w:rPr>
        <w:t xml:space="preserve">           Below link t</w:t>
      </w:r>
      <w:r w:rsidR="0021560B" w:rsidRPr="009A6B4A">
        <w:rPr>
          <w:rFonts w:ascii="Sylfaen" w:hAnsi="Sylfaen"/>
        </w:rPr>
        <w:t>o be followed to extract report.</w:t>
      </w:r>
      <w:r w:rsidRPr="009A6B4A">
        <w:rPr>
          <w:rFonts w:ascii="Sylfaen" w:hAnsi="Sylfaen"/>
        </w:rPr>
        <w:br/>
      </w:r>
      <w:hyperlink r:id="rId15" w:history="1">
        <w:r w:rsidRPr="009A6B4A">
          <w:rPr>
            <w:rStyle w:val="Hyperlink"/>
            <w:rFonts w:ascii="Sylfaen" w:hAnsi="Sylfaen"/>
          </w:rPr>
          <w:t>https://c-report.cma-cgm.com/cognos10/cgi-bin/cognos.cgi?b_action=xts.run&amp;m=portal/cc.xts&amp;m_tab=iF1E853908CE54A508A54852BA0364621</w:t>
        </w:r>
      </w:hyperlink>
    </w:p>
    <w:p w14:paraId="58F9C82F" w14:textId="77777777" w:rsidR="00DB66C4" w:rsidRDefault="00DB66C4" w:rsidP="00DB66C4">
      <w:pPr>
        <w:pStyle w:val="Heading1"/>
        <w:numPr>
          <w:ilvl w:val="1"/>
          <w:numId w:val="1"/>
        </w:numPr>
        <w:rPr>
          <w:rStyle w:val="Heading1Char"/>
          <w:b/>
          <w:bCs/>
          <w:color w:val="4F81BD"/>
          <w:sz w:val="26"/>
          <w:szCs w:val="26"/>
        </w:rPr>
      </w:pPr>
      <w:r w:rsidRPr="009A6B4A">
        <w:rPr>
          <w:rStyle w:val="Heading1Char"/>
          <w:b/>
          <w:bCs/>
          <w:color w:val="4F81BD"/>
        </w:rPr>
        <w:t xml:space="preserve"> </w:t>
      </w:r>
      <w:bookmarkStart w:id="18" w:name="_Toc83910545"/>
      <w:r w:rsidR="00326B4C" w:rsidRPr="009A6B4A">
        <w:rPr>
          <w:rStyle w:val="Heading1Char"/>
          <w:b/>
          <w:bCs/>
          <w:color w:val="4F81BD"/>
          <w:sz w:val="26"/>
          <w:szCs w:val="26"/>
        </w:rPr>
        <w:t>How to pull VGM001 report:</w:t>
      </w:r>
      <w:bookmarkEnd w:id="18"/>
    </w:p>
    <w:p w14:paraId="01819BE7" w14:textId="77777777" w:rsidR="00326B4C" w:rsidRPr="009A6B4A" w:rsidRDefault="00326B4C" w:rsidP="006C2BA0">
      <w:pPr>
        <w:pStyle w:val="Heading1"/>
        <w:numPr>
          <w:ilvl w:val="1"/>
          <w:numId w:val="7"/>
        </w:numPr>
        <w:rPr>
          <w:rStyle w:val="Heading1Char"/>
          <w:b/>
          <w:bCs/>
          <w:color w:val="4F81BD"/>
          <w:sz w:val="26"/>
          <w:szCs w:val="26"/>
        </w:rPr>
      </w:pPr>
      <w:bookmarkStart w:id="19" w:name="_Toc456451816"/>
      <w:bookmarkStart w:id="20" w:name="_Toc83910546"/>
      <w:r w:rsidRPr="009A6B4A">
        <w:rPr>
          <w:rStyle w:val="Heading1Char"/>
          <w:b/>
          <w:bCs/>
          <w:color w:val="4F81BD"/>
          <w:sz w:val="26"/>
          <w:szCs w:val="26"/>
        </w:rPr>
        <w:t>Steps to be followed to extract the report:</w:t>
      </w:r>
      <w:bookmarkEnd w:id="19"/>
      <w:bookmarkEnd w:id="20"/>
    </w:p>
    <w:p w14:paraId="6446A4D0" w14:textId="77777777" w:rsidR="00326B4C" w:rsidRPr="009A6B4A" w:rsidRDefault="00326B4C" w:rsidP="00326B4C"/>
    <w:p w14:paraId="052DACBD" w14:textId="77777777" w:rsidR="00AC47C9" w:rsidRPr="009A6B4A" w:rsidRDefault="00AC47C9" w:rsidP="00AC47C9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="00E51A7E" w:rsidRPr="009A6B4A">
        <w:rPr>
          <w:rFonts w:ascii="Sylfaen" w:hAnsi="Sylfaen" w:cs="Arial"/>
        </w:rPr>
        <w:t>How To Pull VGM001 Report</w:t>
      </w:r>
    </w:p>
    <w:p w14:paraId="44488030" w14:textId="77777777" w:rsidR="004C520D" w:rsidRDefault="00AC47C9" w:rsidP="004C520D">
      <w:pPr>
        <w:rPr>
          <w:rStyle w:val="Heading1Char"/>
          <w:color w:val="4F81BD"/>
          <w:sz w:val="26"/>
          <w:szCs w:val="26"/>
        </w:rPr>
      </w:pPr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 xml:space="preserve"> </w:t>
      </w:r>
      <w:bookmarkStart w:id="21" w:name="_Toc456451817"/>
      <w:r w:rsidR="004C520D">
        <w:fldChar w:fldCharType="begin"/>
      </w:r>
      <w:r w:rsidR="004C520D">
        <w:instrText xml:space="preserve"> HYPERLINK 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</w:instrText>
      </w:r>
      <w:r w:rsidR="004C520D">
        <w:fldChar w:fldCharType="separate"/>
      </w:r>
      <w:r w:rsidR="004C520D">
        <w:rPr>
          <w:rStyle w:val="Hyperlink"/>
        </w:rPr>
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</w:r>
      <w:r w:rsidR="004C520D">
        <w:fldChar w:fldCharType="end"/>
      </w:r>
      <w:r w:rsidR="00363019">
        <w:rPr>
          <w:rStyle w:val="Heading1Char"/>
          <w:color w:val="4F81BD"/>
          <w:sz w:val="26"/>
          <w:szCs w:val="26"/>
        </w:rPr>
        <w:t xml:space="preserve">     </w:t>
      </w:r>
    </w:p>
    <w:p w14:paraId="2C6A8DC0" w14:textId="77777777" w:rsidR="007E034E" w:rsidRPr="009A6B4A" w:rsidRDefault="00363019" w:rsidP="004C520D">
      <w:pPr>
        <w:jc w:val="center"/>
        <w:rPr>
          <w:rStyle w:val="Heading1Char"/>
          <w:b w:val="0"/>
          <w:bCs w:val="0"/>
          <w:color w:val="4F81BD"/>
          <w:sz w:val="26"/>
          <w:szCs w:val="26"/>
        </w:rPr>
      </w:pPr>
      <w:bookmarkStart w:id="22" w:name="_Toc83910547"/>
      <w:r>
        <w:rPr>
          <w:rStyle w:val="Heading1Char"/>
          <w:color w:val="4F81BD"/>
          <w:sz w:val="26"/>
          <w:szCs w:val="26"/>
        </w:rPr>
        <w:t xml:space="preserve">5.2.1 </w:t>
      </w:r>
      <w:r w:rsidR="007E034E" w:rsidRPr="009A6B4A">
        <w:rPr>
          <w:rStyle w:val="Heading1Char"/>
          <w:color w:val="4F81BD"/>
          <w:sz w:val="26"/>
          <w:szCs w:val="26"/>
        </w:rPr>
        <w:t>Steps to be followed to schedule the report:</w:t>
      </w:r>
      <w:bookmarkEnd w:id="21"/>
      <w:bookmarkEnd w:id="22"/>
    </w:p>
    <w:p w14:paraId="0ECCD033" w14:textId="77777777" w:rsidR="00321652" w:rsidRPr="009A6B4A" w:rsidRDefault="00321652" w:rsidP="00321652">
      <w:p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>Follow the attached document to schedule VGM001 report.</w:t>
      </w:r>
    </w:p>
    <w:p w14:paraId="625BF903" w14:textId="77777777" w:rsidR="00CA68B0" w:rsidRPr="009A6B4A" w:rsidRDefault="00CA68B0" w:rsidP="00CA68B0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Pr="009A6B4A">
        <w:rPr>
          <w:rFonts w:ascii="Sylfaen" w:hAnsi="Sylfaen" w:cs="Arial"/>
        </w:rPr>
        <w:t>How To schedule VGM001 Report</w:t>
      </w:r>
    </w:p>
    <w:p w14:paraId="7D6CC2AD" w14:textId="77777777" w:rsidR="002372DC" w:rsidRPr="009A6B4A" w:rsidRDefault="00CA68B0" w:rsidP="00CA68B0">
      <w:pPr>
        <w:tabs>
          <w:tab w:val="left" w:pos="924"/>
        </w:tabs>
      </w:pPr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 xml:space="preserve"> </w:t>
      </w:r>
      <w:bookmarkStart w:id="23" w:name="_Toc456451818"/>
      <w:r w:rsidR="004C520D">
        <w:rPr>
          <w:rFonts w:ascii="Sylfaen" w:hAnsi="Sylfaen"/>
        </w:rPr>
        <w:t>:</w:t>
      </w:r>
      <w:r w:rsidR="004C520D" w:rsidRPr="004C520D">
        <w:t xml:space="preserve"> </w:t>
      </w:r>
      <w:hyperlink r:id="rId16" w:history="1">
        <w:r w:rsidR="004C520D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bookmarkEnd w:id="23"/>
    <w:p w14:paraId="507557D7" w14:textId="77777777" w:rsidR="00B8110B" w:rsidRPr="009A6B4A" w:rsidRDefault="004036F6" w:rsidP="00ED1755">
      <w:pPr>
        <w:tabs>
          <w:tab w:val="left" w:pos="924"/>
        </w:tabs>
        <w:rPr>
          <w:rFonts w:ascii="Sylfaen" w:hAnsi="Sylfaen"/>
          <w:b/>
          <w:u w:val="single"/>
        </w:rPr>
      </w:pPr>
      <w:r w:rsidRPr="009A6B4A">
        <w:rPr>
          <w:rFonts w:ascii="Sylfaen" w:hAnsi="Sylfaen"/>
        </w:rPr>
        <w:t>Perform VGM001 report:</w:t>
      </w:r>
    </w:p>
    <w:p w14:paraId="60F41746" w14:textId="60C35E39" w:rsidR="000A67FD" w:rsidRPr="009A6B4A" w:rsidRDefault="008929DC" w:rsidP="00B8110B">
      <w:pPr>
        <w:tabs>
          <w:tab w:val="left" w:pos="924"/>
        </w:tabs>
        <w:rPr>
          <w:rFonts w:ascii="Sylfaen" w:hAnsi="Sylfaen"/>
        </w:rPr>
      </w:pPr>
      <w:r>
        <w:rPr>
          <w:rFonts w:ascii="Sylfaen" w:hAnsi="Sylfaen"/>
        </w:rPr>
        <w:t>GBS</w:t>
      </w:r>
      <w:r w:rsidR="00B8110B" w:rsidRPr="009A6B4A">
        <w:rPr>
          <w:rFonts w:ascii="Sylfaen" w:hAnsi="Sylfaen"/>
        </w:rPr>
        <w:t xml:space="preserve"> is responsible to send</w:t>
      </w:r>
      <w:r w:rsidR="0069555C" w:rsidRPr="009A6B4A">
        <w:rPr>
          <w:rFonts w:ascii="Sylfaen" w:hAnsi="Sylfaen"/>
        </w:rPr>
        <w:t>s</w:t>
      </w:r>
      <w:r w:rsidR="00B8110B" w:rsidRPr="009A6B4A">
        <w:rPr>
          <w:rFonts w:ascii="Sylfaen" w:hAnsi="Sylfaen"/>
        </w:rPr>
        <w:t xml:space="preserve"> EDI Rejection errors only for that EDI Channel which falls under </w:t>
      </w:r>
      <w:r>
        <w:rPr>
          <w:rFonts w:ascii="Sylfaen" w:hAnsi="Sylfaen"/>
        </w:rPr>
        <w:t>GBS</w:t>
      </w:r>
      <w:r w:rsidR="00B8110B" w:rsidRPr="009A6B4A">
        <w:rPr>
          <w:rFonts w:ascii="Sylfaen" w:hAnsi="Sylfaen"/>
        </w:rPr>
        <w:t xml:space="preserve"> scope which called as Valid EDI Channels. Rest of the channels are called as “Not valid EDI Channel:” which doesn’t fall under </w:t>
      </w:r>
      <w:r w:rsidR="00547A1B">
        <w:rPr>
          <w:rFonts w:ascii="Sylfaen" w:hAnsi="Sylfaen"/>
        </w:rPr>
        <w:t>GBS</w:t>
      </w:r>
      <w:r w:rsidR="00B8110B" w:rsidRPr="009A6B4A">
        <w:rPr>
          <w:rFonts w:ascii="Sylfaen" w:hAnsi="Sylfaen"/>
        </w:rPr>
        <w:t xml:space="preserve"> scope. Find attached the list of valid channel for which </w:t>
      </w:r>
      <w:r w:rsidR="004B0DD4">
        <w:rPr>
          <w:rFonts w:ascii="Sylfaen" w:hAnsi="Sylfaen"/>
        </w:rPr>
        <w:t>GBS</w:t>
      </w:r>
      <w:r w:rsidR="00B8110B" w:rsidRPr="009A6B4A">
        <w:rPr>
          <w:rFonts w:ascii="Sylfaen" w:hAnsi="Sylfaen"/>
        </w:rPr>
        <w:t xml:space="preserve"> supposed to send the EDI rejections to Customers, Equipment desks &amp; VGM contacts.</w:t>
      </w:r>
      <w:r w:rsidR="007052E7">
        <w:rPr>
          <w:rFonts w:ascii="Sylfaen" w:hAnsi="Sylfaen"/>
        </w:rPr>
        <w:br/>
      </w:r>
    </w:p>
    <w:p w14:paraId="0F2DCDB2" w14:textId="77777777" w:rsidR="008F339B" w:rsidRPr="009A6B4A" w:rsidRDefault="00180365" w:rsidP="00180365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="00BF5448" w:rsidRPr="009A6B4A">
        <w:rPr>
          <w:rFonts w:ascii="Sylfaen" w:hAnsi="Sylfaen"/>
        </w:rPr>
        <w:t>EDI Channel list</w:t>
      </w:r>
      <w:r w:rsidR="00E8544B" w:rsidRPr="009A6B4A">
        <w:rPr>
          <w:rFonts w:ascii="Sylfaen" w:hAnsi="Sylfaen"/>
          <w:b/>
          <w:u w:val="single"/>
        </w:rPr>
        <w:t xml:space="preserve"> </w:t>
      </w:r>
    </w:p>
    <w:p w14:paraId="6B38E367" w14:textId="77777777" w:rsidR="004C520D" w:rsidRDefault="00180365" w:rsidP="004C520D"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 xml:space="preserve"> :- </w:t>
      </w:r>
      <w:bookmarkStart w:id="24" w:name="_Toc456451819"/>
      <w:r w:rsidR="004C520D">
        <w:fldChar w:fldCharType="begin"/>
      </w:r>
      <w:r w:rsidR="004C520D">
        <w:instrText xml:space="preserve"> HYPERLINK 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</w:instrText>
      </w:r>
      <w:r w:rsidR="004C520D">
        <w:fldChar w:fldCharType="separate"/>
      </w:r>
      <w:r w:rsidR="004C520D">
        <w:rPr>
          <w:rStyle w:val="Hyperlink"/>
        </w:rPr>
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</w:r>
      <w:r w:rsidR="004C520D">
        <w:fldChar w:fldCharType="end"/>
      </w:r>
    </w:p>
    <w:p w14:paraId="7644F1A2" w14:textId="77777777" w:rsidR="007052E7" w:rsidRDefault="007052E7" w:rsidP="004C520D">
      <w:pPr>
        <w:jc w:val="center"/>
        <w:rPr>
          <w:rStyle w:val="Heading1Char"/>
          <w:color w:val="4F81BD"/>
          <w:sz w:val="26"/>
          <w:szCs w:val="26"/>
        </w:rPr>
      </w:pPr>
      <w:bookmarkStart w:id="25" w:name="_Toc83910548"/>
    </w:p>
    <w:p w14:paraId="0078DA09" w14:textId="420288BF" w:rsidR="00E86933" w:rsidRPr="009A6B4A" w:rsidRDefault="00A6506B" w:rsidP="004C520D">
      <w:pPr>
        <w:jc w:val="center"/>
        <w:rPr>
          <w:rStyle w:val="Heading1Char"/>
          <w:b w:val="0"/>
          <w:bCs w:val="0"/>
          <w:color w:val="4F81BD"/>
          <w:sz w:val="26"/>
          <w:szCs w:val="26"/>
        </w:rPr>
      </w:pPr>
      <w:r w:rsidRPr="009A6B4A">
        <w:rPr>
          <w:rStyle w:val="Heading1Char"/>
          <w:color w:val="4F81BD"/>
          <w:sz w:val="26"/>
          <w:szCs w:val="26"/>
        </w:rPr>
        <w:t xml:space="preserve">Steps to be followed to work on the </w:t>
      </w:r>
      <w:r w:rsidR="00520C5D" w:rsidRPr="009A6B4A">
        <w:rPr>
          <w:rStyle w:val="Heading1Char"/>
          <w:color w:val="4F81BD"/>
          <w:sz w:val="26"/>
          <w:szCs w:val="26"/>
        </w:rPr>
        <w:t xml:space="preserve">VGM001 </w:t>
      </w:r>
      <w:r w:rsidRPr="009A6B4A">
        <w:rPr>
          <w:rStyle w:val="Heading1Char"/>
          <w:color w:val="4F81BD"/>
          <w:sz w:val="26"/>
          <w:szCs w:val="26"/>
        </w:rPr>
        <w:t>report:</w:t>
      </w:r>
      <w:bookmarkEnd w:id="24"/>
      <w:bookmarkEnd w:id="25"/>
    </w:p>
    <w:p w14:paraId="3751493C" w14:textId="77777777" w:rsidR="002E75E9" w:rsidRPr="009A6B4A" w:rsidRDefault="002E75E9" w:rsidP="002E75E9"/>
    <w:p w14:paraId="447364F4" w14:textId="77777777" w:rsidR="003232EE" w:rsidRPr="009A6B4A" w:rsidRDefault="003232EE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Once the report is downloaded, please save in below link by creating folder for the same date </w:t>
      </w:r>
    </w:p>
    <w:p w14:paraId="19F4C800" w14:textId="77777777" w:rsidR="00532315" w:rsidRDefault="00AE3D12" w:rsidP="00AE3D12">
      <w:pPr>
        <w:ind w:left="1440"/>
        <w:rPr>
          <w:rFonts w:ascii="Sylfaen" w:hAnsi="Sylfaen"/>
        </w:rPr>
      </w:pPr>
      <w:r w:rsidRPr="009A6B4A">
        <w:rPr>
          <w:rFonts w:ascii="Sylfaen" w:hAnsi="Sylfaen"/>
        </w:rPr>
        <w:t>Link:</w:t>
      </w:r>
      <w:r w:rsidR="003232EE" w:rsidRPr="009A6B4A">
        <w:rPr>
          <w:rFonts w:ascii="Sylfaen" w:hAnsi="Sylfaen"/>
        </w:rPr>
        <w:t>-</w:t>
      </w:r>
      <w:r w:rsidR="00532315">
        <w:rPr>
          <w:rFonts w:ascii="Sylfaen" w:hAnsi="Sylfaen"/>
        </w:rPr>
        <w:t xml:space="preserve"> </w:t>
      </w:r>
      <w:hyperlink r:id="rId17" w:history="1">
        <w:r w:rsidR="00532315" w:rsidRPr="00532315">
          <w:rPr>
            <w:rStyle w:val="Hyperlink"/>
            <w:rFonts w:ascii="Sylfaen" w:hAnsi="Sylfaen"/>
          </w:rPr>
          <w:t>\\10.13.68.30\Operation Support\Operations Support-KPI\4-VGM\3-Records\2. Reports\VGM Reports</w:t>
        </w:r>
      </w:hyperlink>
    </w:p>
    <w:p w14:paraId="21527291" w14:textId="45E4055D" w:rsidR="00416F61" w:rsidRPr="009A6B4A" w:rsidRDefault="00416F61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Please insert the current date and time in GMT (time should be until when we have pulled the report) in the name of the report </w:t>
      </w:r>
      <w:r w:rsidR="00514FFA">
        <w:rPr>
          <w:rFonts w:ascii="Sylfaen" w:hAnsi="Sylfaen"/>
        </w:rPr>
        <w:t>if auto report not receive.</w:t>
      </w:r>
    </w:p>
    <w:p w14:paraId="7301D5C0" w14:textId="77777777" w:rsidR="003232EE" w:rsidRPr="009A6B4A" w:rsidRDefault="003232EE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Open the file and check if any data has been extracted, if there is no data then please add “No </w:t>
      </w:r>
      <w:r w:rsidR="0006035F" w:rsidRPr="009A6B4A">
        <w:rPr>
          <w:rFonts w:ascii="Sylfaen" w:hAnsi="Sylfaen"/>
        </w:rPr>
        <w:t>Data” in the name of the report</w:t>
      </w:r>
      <w:r w:rsidR="00422114" w:rsidRPr="009A6B4A">
        <w:rPr>
          <w:rFonts w:ascii="Sylfaen" w:hAnsi="Sylfaen"/>
        </w:rPr>
        <w:t>.</w:t>
      </w:r>
    </w:p>
    <w:p w14:paraId="287225FB" w14:textId="77777777" w:rsidR="0074683C" w:rsidRPr="009A6B4A" w:rsidRDefault="00422114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>Process the report as pe</w:t>
      </w:r>
      <w:r w:rsidR="00D85044" w:rsidRPr="009A6B4A">
        <w:rPr>
          <w:rFonts w:ascii="Sylfaen" w:hAnsi="Sylfaen"/>
        </w:rPr>
        <w:t>r steps given in the below path, follow</w:t>
      </w:r>
    </w:p>
    <w:p w14:paraId="3E27D225" w14:textId="77777777" w:rsidR="00422114" w:rsidRPr="009A6B4A" w:rsidRDefault="0074683C" w:rsidP="0074683C">
      <w:pPr>
        <w:ind w:left="131" w:firstLine="720"/>
        <w:rPr>
          <w:rFonts w:ascii="Sylfaen" w:hAnsi="Sylfaen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EDI rejection Check list</w:t>
      </w:r>
    </w:p>
    <w:p w14:paraId="18B5A59E" w14:textId="77777777" w:rsidR="00036DB4" w:rsidRDefault="00D85044" w:rsidP="00036DB4">
      <w:pPr>
        <w:pStyle w:val="ListParagraph"/>
        <w:ind w:left="1211"/>
        <w:rPr>
          <w:rFonts w:ascii="Sylfaen" w:hAnsi="Sylfaen"/>
        </w:rPr>
      </w:pPr>
      <w:r w:rsidRPr="009A6B4A">
        <w:rPr>
          <w:rFonts w:ascii="Sylfaen" w:hAnsi="Sylfaen"/>
        </w:rPr>
        <w:t>Link:-</w:t>
      </w:r>
      <w:r w:rsidR="00036DB4">
        <w:rPr>
          <w:rFonts w:ascii="Sylfaen" w:hAnsi="Sylfaen"/>
        </w:rPr>
        <w:t xml:space="preserve"> </w:t>
      </w:r>
      <w:hyperlink r:id="rId18" w:history="1">
        <w:r w:rsidR="00036DB4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  <w:r w:rsidRPr="009A6B4A">
        <w:rPr>
          <w:rFonts w:ascii="Sylfaen" w:hAnsi="Sylfaen"/>
        </w:rPr>
        <w:t xml:space="preserve"> </w:t>
      </w:r>
      <w:bookmarkStart w:id="26" w:name="_Toc456451820"/>
    </w:p>
    <w:p w14:paraId="0B9F5F84" w14:textId="77777777" w:rsidR="00036DB4" w:rsidRDefault="00036DB4" w:rsidP="00036DB4">
      <w:pPr>
        <w:pStyle w:val="ListParagraph"/>
        <w:ind w:left="1211"/>
        <w:rPr>
          <w:rStyle w:val="Heading1Char"/>
          <w:color w:val="4F81BD"/>
          <w:sz w:val="26"/>
          <w:szCs w:val="26"/>
        </w:rPr>
      </w:pPr>
    </w:p>
    <w:p w14:paraId="718D7DD9" w14:textId="34E6BE3B" w:rsidR="00916505" w:rsidRPr="007052E7" w:rsidRDefault="00174564" w:rsidP="007052E7">
      <w:pPr>
        <w:pStyle w:val="ListParagraph"/>
        <w:ind w:left="1211"/>
        <w:rPr>
          <w:rFonts w:asciiTheme="majorHAnsi" w:eastAsiaTheme="majorEastAsia" w:hAnsiTheme="majorHAnsi" w:cstheme="majorBidi"/>
          <w:color w:val="4F81BD"/>
          <w:sz w:val="26"/>
          <w:szCs w:val="26"/>
        </w:rPr>
      </w:pPr>
      <w:bookmarkStart w:id="27" w:name="_Toc83910549"/>
      <w:r w:rsidRPr="009A6B4A">
        <w:rPr>
          <w:rStyle w:val="Heading1Char"/>
          <w:color w:val="4F81BD"/>
          <w:sz w:val="26"/>
          <w:szCs w:val="26"/>
        </w:rPr>
        <w:t>Steps to be followed to run report in the tool:</w:t>
      </w:r>
      <w:bookmarkEnd w:id="26"/>
      <w:bookmarkEnd w:id="27"/>
      <w:r w:rsidR="007052E7">
        <w:rPr>
          <w:rStyle w:val="Heading1Char"/>
          <w:color w:val="4F81BD"/>
          <w:sz w:val="26"/>
          <w:szCs w:val="26"/>
        </w:rPr>
        <w:br/>
      </w:r>
    </w:p>
    <w:p w14:paraId="5C21D9F4" w14:textId="77777777" w:rsidR="00B77758" w:rsidRPr="009A6B4A" w:rsidRDefault="00D84324" w:rsidP="006C2BA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>Upload the report/file</w:t>
      </w:r>
      <w:r w:rsidR="00D07F93" w:rsidRPr="009A6B4A">
        <w:rPr>
          <w:rFonts w:ascii="Sylfaen" w:hAnsi="Sylfaen"/>
        </w:rPr>
        <w:t xml:space="preserve"> in VIRA Tool .</w:t>
      </w:r>
    </w:p>
    <w:p w14:paraId="19B343AE" w14:textId="77777777" w:rsidR="00D84324" w:rsidRDefault="00D84324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>The report automatically gets moved to below path &amp; the tool start sending auto-notifications.</w:t>
      </w:r>
    </w:p>
    <w:p w14:paraId="0D381C1E" w14:textId="77777777" w:rsidR="00036DB4" w:rsidRPr="009A6B4A" w:rsidRDefault="003056BF" w:rsidP="00036DB4">
      <w:pPr>
        <w:pStyle w:val="ListParagraph"/>
        <w:ind w:left="1920"/>
        <w:rPr>
          <w:rFonts w:ascii="Sylfaen" w:hAnsi="Sylfaen"/>
        </w:rPr>
      </w:pPr>
      <w:hyperlink r:id="rId19" w:history="1">
        <w:r w:rsidR="00036DB4" w:rsidRPr="00036DB4">
          <w:rPr>
            <w:rStyle w:val="Hyperlink"/>
            <w:rFonts w:ascii="Sylfaen" w:hAnsi="Sylfaen"/>
          </w:rPr>
          <w:t>\\10.13.68.30\Operation Support\Operations Support-KPI\4-VGM\3-Records\4. VGM EDI report\VGM EDI Errors ( VGM001 )\Processing</w:t>
        </w:r>
      </w:hyperlink>
    </w:p>
    <w:p w14:paraId="3C9B5D53" w14:textId="77777777" w:rsidR="00FC561F" w:rsidRPr="009A6B4A" w:rsidRDefault="00E04890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>If column/</w:t>
      </w:r>
      <w:r w:rsidR="00FC561F" w:rsidRPr="009A6B4A">
        <w:rPr>
          <w:rFonts w:ascii="Sylfaen" w:hAnsi="Sylfaen"/>
        </w:rPr>
        <w:t xml:space="preserve">format </w:t>
      </w:r>
      <w:r w:rsidRPr="009A6B4A">
        <w:rPr>
          <w:rFonts w:ascii="Sylfaen" w:hAnsi="Sylfaen"/>
        </w:rPr>
        <w:t xml:space="preserve">of the file </w:t>
      </w:r>
      <w:r w:rsidR="00FC561F" w:rsidRPr="009A6B4A">
        <w:rPr>
          <w:rFonts w:ascii="Sylfaen" w:hAnsi="Sylfaen"/>
        </w:rPr>
        <w:t>is incorrect, tool will not process the file an</w:t>
      </w:r>
      <w:r w:rsidR="006278D5" w:rsidRPr="009A6B4A">
        <w:rPr>
          <w:rFonts w:ascii="Sylfaen" w:hAnsi="Sylfaen"/>
        </w:rPr>
        <w:t xml:space="preserve">d it will move in “KO” folder. Later, same </w:t>
      </w:r>
      <w:r w:rsidR="00D84324" w:rsidRPr="009A6B4A">
        <w:rPr>
          <w:rFonts w:ascii="Sylfaen" w:hAnsi="Sylfaen"/>
        </w:rPr>
        <w:t xml:space="preserve">needs </w:t>
      </w:r>
      <w:r w:rsidR="006278D5" w:rsidRPr="009A6B4A">
        <w:rPr>
          <w:rFonts w:ascii="Sylfaen" w:hAnsi="Sylfaen"/>
        </w:rPr>
        <w:t xml:space="preserve">to be rectified and </w:t>
      </w:r>
      <w:r w:rsidR="00D84324" w:rsidRPr="009A6B4A">
        <w:rPr>
          <w:rFonts w:ascii="Sylfaen" w:hAnsi="Sylfaen"/>
        </w:rPr>
        <w:t>uploaded in the tool</w:t>
      </w:r>
      <w:r w:rsidR="006278D5" w:rsidRPr="009A6B4A">
        <w:rPr>
          <w:rFonts w:ascii="Sylfaen" w:hAnsi="Sylfaen"/>
        </w:rPr>
        <w:t>.</w:t>
      </w:r>
    </w:p>
    <w:p w14:paraId="2F581C5C" w14:textId="77777777" w:rsidR="00FC561F" w:rsidRPr="009A6B4A" w:rsidRDefault="00FC561F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If </w:t>
      </w:r>
      <w:r w:rsidR="00210845" w:rsidRPr="009A6B4A">
        <w:rPr>
          <w:rFonts w:ascii="Sylfaen" w:hAnsi="Sylfaen"/>
        </w:rPr>
        <w:t xml:space="preserve">all </w:t>
      </w:r>
      <w:r w:rsidRPr="009A6B4A">
        <w:rPr>
          <w:rFonts w:ascii="Sylfaen" w:hAnsi="Sylfaen"/>
        </w:rPr>
        <w:t>column</w:t>
      </w:r>
      <w:r w:rsidR="008D516B" w:rsidRPr="009A6B4A">
        <w:rPr>
          <w:rFonts w:ascii="Sylfaen" w:hAnsi="Sylfaen"/>
        </w:rPr>
        <w:t>s</w:t>
      </w:r>
      <w:r w:rsidR="00E04890" w:rsidRPr="009A6B4A">
        <w:rPr>
          <w:rFonts w:ascii="Sylfaen" w:hAnsi="Sylfaen"/>
        </w:rPr>
        <w:t xml:space="preserve">/formats of the file </w:t>
      </w:r>
      <w:r w:rsidR="00D205C6" w:rsidRPr="009A6B4A">
        <w:rPr>
          <w:rFonts w:ascii="Sylfaen" w:hAnsi="Sylfaen"/>
        </w:rPr>
        <w:t>are</w:t>
      </w:r>
      <w:r w:rsidRPr="009A6B4A">
        <w:rPr>
          <w:rFonts w:ascii="Sylfaen" w:hAnsi="Sylfaen"/>
        </w:rPr>
        <w:t xml:space="preserve"> correct, tool will start sending emails to customers and VGM </w:t>
      </w:r>
      <w:r w:rsidR="00210845" w:rsidRPr="009A6B4A">
        <w:rPr>
          <w:rFonts w:ascii="Sylfaen" w:hAnsi="Sylfaen"/>
        </w:rPr>
        <w:t>contacts</w:t>
      </w:r>
      <w:r w:rsidR="008D516B" w:rsidRPr="009A6B4A">
        <w:rPr>
          <w:rFonts w:ascii="Sylfaen" w:hAnsi="Sylfaen"/>
        </w:rPr>
        <w:t>,</w:t>
      </w:r>
      <w:r w:rsidR="00210845" w:rsidRPr="009A6B4A">
        <w:rPr>
          <w:rFonts w:ascii="Sylfaen" w:hAnsi="Sylfaen"/>
        </w:rPr>
        <w:t xml:space="preserve"> for</w:t>
      </w:r>
      <w:r w:rsidRPr="009A6B4A">
        <w:rPr>
          <w:rFonts w:ascii="Sylfaen" w:hAnsi="Sylfaen"/>
        </w:rPr>
        <w:t xml:space="preserve"> rejected VGM submissions.</w:t>
      </w:r>
    </w:p>
    <w:p w14:paraId="6244BBC7" w14:textId="77777777" w:rsidR="003E3AE2" w:rsidRPr="009A6B4A" w:rsidRDefault="003E3AE2" w:rsidP="00210845">
      <w:pPr>
        <w:pStyle w:val="ListParagraph"/>
        <w:ind w:left="1920"/>
        <w:rPr>
          <w:rFonts w:ascii="Sylfaen" w:hAnsi="Sylfaen"/>
        </w:rPr>
      </w:pPr>
    </w:p>
    <w:p w14:paraId="01E4B0A4" w14:textId="77777777" w:rsidR="008D516B" w:rsidRPr="009A6B4A" w:rsidRDefault="00FC561F" w:rsidP="006C2BA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We will receive </w:t>
      </w:r>
      <w:r w:rsidR="00115050" w:rsidRPr="009A6B4A">
        <w:rPr>
          <w:rFonts w:ascii="Sylfaen" w:hAnsi="Sylfaen"/>
        </w:rPr>
        <w:t xml:space="preserve">one copy of </w:t>
      </w:r>
      <w:r w:rsidRPr="009A6B4A">
        <w:rPr>
          <w:rFonts w:ascii="Sylfaen" w:hAnsi="Sylfaen"/>
        </w:rPr>
        <w:t xml:space="preserve">all </w:t>
      </w:r>
      <w:r w:rsidR="00115050" w:rsidRPr="009A6B4A">
        <w:rPr>
          <w:rFonts w:ascii="Sylfaen" w:hAnsi="Sylfaen"/>
        </w:rPr>
        <w:t xml:space="preserve">the </w:t>
      </w:r>
      <w:r w:rsidRPr="009A6B4A">
        <w:rPr>
          <w:rFonts w:ascii="Sylfaen" w:hAnsi="Sylfaen"/>
        </w:rPr>
        <w:t xml:space="preserve">emails </w:t>
      </w:r>
      <w:r w:rsidR="008D516B" w:rsidRPr="009A6B4A">
        <w:rPr>
          <w:rFonts w:ascii="Sylfaen" w:hAnsi="Sylfaen"/>
        </w:rPr>
        <w:t xml:space="preserve">sent </w:t>
      </w:r>
      <w:r w:rsidRPr="009A6B4A">
        <w:rPr>
          <w:rFonts w:ascii="Sylfaen" w:hAnsi="Sylfaen"/>
        </w:rPr>
        <w:t xml:space="preserve">in our </w:t>
      </w:r>
      <w:hyperlink r:id="rId20" w:history="1">
        <w:r w:rsidRPr="009A6B4A">
          <w:rPr>
            <w:rStyle w:val="Hyperlink"/>
            <w:rFonts w:ascii="Sylfaen" w:hAnsi="Sylfaen"/>
          </w:rPr>
          <w:t>SSC.VGM@CMA-CGM.COM</w:t>
        </w:r>
      </w:hyperlink>
      <w:r w:rsidRPr="009A6B4A">
        <w:rPr>
          <w:rFonts w:ascii="Sylfaen" w:hAnsi="Sylfaen"/>
        </w:rPr>
        <w:t xml:space="preserve"> mailbox un</w:t>
      </w:r>
      <w:r w:rsidR="00CC7618" w:rsidRPr="009A6B4A">
        <w:rPr>
          <w:rFonts w:ascii="Sylfaen" w:hAnsi="Sylfaen"/>
        </w:rPr>
        <w:t>der sub folder “EDI Rejection”.</w:t>
      </w:r>
    </w:p>
    <w:p w14:paraId="3D5933E8" w14:textId="77777777" w:rsidR="003E3AE2" w:rsidRPr="009A6B4A" w:rsidRDefault="003E3AE2" w:rsidP="00F70734">
      <w:pPr>
        <w:pStyle w:val="ListParagraph"/>
        <w:tabs>
          <w:tab w:val="left" w:pos="924"/>
        </w:tabs>
        <w:ind w:left="900"/>
        <w:rPr>
          <w:rFonts w:ascii="Sylfaen" w:hAnsi="Sylfaen"/>
        </w:rPr>
      </w:pPr>
    </w:p>
    <w:p w14:paraId="22292B32" w14:textId="77777777" w:rsidR="00C87FD1" w:rsidRPr="009A6B4A" w:rsidRDefault="00C87FD1" w:rsidP="00F70734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 xml:space="preserve">Link for VGM contacts: </w:t>
      </w:r>
    </w:p>
    <w:p w14:paraId="206AD477" w14:textId="77777777" w:rsidR="00C87FD1" w:rsidRPr="009A6B4A" w:rsidRDefault="00C87FD1" w:rsidP="00F70734">
      <w:pPr>
        <w:pStyle w:val="ListParagraph"/>
        <w:tabs>
          <w:tab w:val="left" w:pos="924"/>
        </w:tabs>
        <w:ind w:left="900"/>
        <w:rPr>
          <w:rFonts w:ascii="Sylfaen" w:hAnsi="Sylfaen"/>
        </w:rPr>
      </w:pPr>
    </w:p>
    <w:p w14:paraId="3D658EA8" w14:textId="77777777" w:rsidR="00D85044" w:rsidRPr="009A6B4A" w:rsidRDefault="003056BF" w:rsidP="00F70734">
      <w:pPr>
        <w:pStyle w:val="ListParagraph"/>
        <w:tabs>
          <w:tab w:val="left" w:pos="924"/>
        </w:tabs>
        <w:ind w:left="900"/>
        <w:rPr>
          <w:rStyle w:val="Hyperlink"/>
          <w:rFonts w:ascii="Sylfaen" w:hAnsi="Sylfaen"/>
        </w:rPr>
      </w:pPr>
      <w:hyperlink r:id="rId21" w:history="1">
        <w:r w:rsidR="00495724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7C1E8A0F" w14:textId="77777777" w:rsidR="00495724" w:rsidRDefault="00495724" w:rsidP="001B79D9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</w:p>
    <w:p w14:paraId="3AA36925" w14:textId="77777777" w:rsidR="00F70734" w:rsidRPr="009A6B4A" w:rsidRDefault="00F70734" w:rsidP="001B79D9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>Link for</w:t>
      </w:r>
      <w:r w:rsidR="00D504D6" w:rsidRPr="009A6B4A">
        <w:rPr>
          <w:rFonts w:ascii="Sylfaen" w:hAnsi="Sylfaen"/>
          <w:b/>
          <w:u w:val="single"/>
        </w:rPr>
        <w:t xml:space="preserve"> </w:t>
      </w:r>
      <w:r w:rsidRPr="009A6B4A">
        <w:rPr>
          <w:rFonts w:ascii="Sylfaen" w:hAnsi="Sylfaen"/>
          <w:b/>
          <w:u w:val="single"/>
        </w:rPr>
        <w:t xml:space="preserve"> </w:t>
      </w:r>
      <w:r w:rsidR="00D504D6" w:rsidRPr="009A6B4A">
        <w:rPr>
          <w:rFonts w:ascii="Sylfaen" w:hAnsi="Sylfaen"/>
          <w:b/>
          <w:u w:val="single"/>
        </w:rPr>
        <w:t xml:space="preserve">manually sending </w:t>
      </w:r>
      <w:r w:rsidR="001B79D9" w:rsidRPr="009A6B4A">
        <w:rPr>
          <w:rFonts w:ascii="Sylfaen" w:hAnsi="Sylfaen"/>
          <w:b/>
          <w:u w:val="single"/>
        </w:rPr>
        <w:t xml:space="preserve">EDI </w:t>
      </w:r>
      <w:r w:rsidR="00D504D6" w:rsidRPr="009A6B4A">
        <w:rPr>
          <w:rFonts w:ascii="Sylfaen" w:hAnsi="Sylfaen"/>
          <w:b/>
          <w:u w:val="single"/>
        </w:rPr>
        <w:t xml:space="preserve">Rejections  - </w:t>
      </w:r>
      <w:r w:rsidRPr="009A6B4A">
        <w:rPr>
          <w:rFonts w:ascii="Sylfaen" w:hAnsi="Sylfaen"/>
          <w:b/>
          <w:u w:val="single"/>
        </w:rPr>
        <w:t xml:space="preserve">RFI template: </w:t>
      </w:r>
    </w:p>
    <w:p w14:paraId="2A05887C" w14:textId="77777777" w:rsidR="001B79D9" w:rsidRPr="009A6B4A" w:rsidRDefault="001B79D9" w:rsidP="001B79D9">
      <w:pPr>
        <w:pStyle w:val="ListParagraph"/>
        <w:tabs>
          <w:tab w:val="left" w:pos="924"/>
        </w:tabs>
        <w:ind w:left="900"/>
        <w:rPr>
          <w:rFonts w:ascii="Sylfaen" w:hAnsi="Sylfaen"/>
          <w:color w:val="0000FF" w:themeColor="hyperlink"/>
          <w:u w:val="single"/>
        </w:rPr>
      </w:pPr>
    </w:p>
    <w:p w14:paraId="3151C0EF" w14:textId="77777777" w:rsidR="00916505" w:rsidRDefault="003056BF" w:rsidP="00F70734">
      <w:pPr>
        <w:pStyle w:val="ListParagraph"/>
        <w:tabs>
          <w:tab w:val="left" w:pos="924"/>
        </w:tabs>
        <w:ind w:left="900"/>
      </w:pPr>
      <w:hyperlink r:id="rId22" w:history="1">
        <w:r w:rsidR="00495724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28635A08" w14:textId="77777777" w:rsidR="00495724" w:rsidRPr="009A6B4A" w:rsidRDefault="00495724" w:rsidP="00F70734">
      <w:pPr>
        <w:pStyle w:val="ListParagraph"/>
        <w:tabs>
          <w:tab w:val="left" w:pos="924"/>
        </w:tabs>
        <w:ind w:left="900"/>
        <w:rPr>
          <w:rFonts w:ascii="Sylfaen" w:hAnsi="Sylfaen"/>
        </w:rPr>
      </w:pPr>
    </w:p>
    <w:p w14:paraId="0681AA25" w14:textId="77777777" w:rsidR="00F70734" w:rsidRPr="009A6B4A" w:rsidRDefault="00F70734" w:rsidP="006C2BA0">
      <w:pPr>
        <w:pStyle w:val="ListParagraph"/>
        <w:numPr>
          <w:ilvl w:val="0"/>
          <w:numId w:val="10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 xml:space="preserve">For error description </w:t>
      </w:r>
      <w:r w:rsidRPr="009A6B4A">
        <w:rPr>
          <w:rFonts w:ascii="Sylfaen" w:hAnsi="Sylfaen"/>
          <w:b/>
          <w:bCs/>
        </w:rPr>
        <w:t xml:space="preserve">“Max gross weight”, </w:t>
      </w:r>
      <w:r w:rsidRPr="009A6B4A">
        <w:rPr>
          <w:rFonts w:ascii="Sylfaen" w:hAnsi="Sylfaen"/>
        </w:rPr>
        <w:t>kindly add “SB contact or SPC contact” email address in To id as per error description.</w:t>
      </w:r>
    </w:p>
    <w:p w14:paraId="3768FAA0" w14:textId="77777777" w:rsidR="00F70734" w:rsidRPr="009A6B4A" w:rsidRDefault="00F70734" w:rsidP="00F70734">
      <w:pPr>
        <w:pStyle w:val="ListParagraph"/>
        <w:tabs>
          <w:tab w:val="left" w:pos="924"/>
        </w:tabs>
        <w:ind w:left="900"/>
        <w:rPr>
          <w:rFonts w:ascii="Sylfaen" w:hAnsi="Sylfaen"/>
        </w:rPr>
      </w:pPr>
    </w:p>
    <w:p w14:paraId="516393E8" w14:textId="77777777" w:rsidR="00F70734" w:rsidRPr="009A6B4A" w:rsidRDefault="00F70734" w:rsidP="006C2BA0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>If Weight in Excess &gt; 5 000 KGM and VGM provided by customer then send a message to the customer to confirm the VGM. If customer contact is not available then SSC will send notification to the VGM contact or Booker ID.</w:t>
      </w:r>
    </w:p>
    <w:p w14:paraId="742E0591" w14:textId="77777777" w:rsidR="00F70734" w:rsidRPr="009A6B4A" w:rsidRDefault="00F70734" w:rsidP="00F70734">
      <w:pPr>
        <w:pStyle w:val="ListParagraph"/>
        <w:tabs>
          <w:tab w:val="left" w:pos="924"/>
        </w:tabs>
        <w:ind w:left="1620"/>
        <w:rPr>
          <w:rFonts w:ascii="Sylfaen" w:hAnsi="Sylfaen"/>
        </w:rPr>
      </w:pPr>
    </w:p>
    <w:p w14:paraId="24988729" w14:textId="77777777" w:rsidR="00F70734" w:rsidRPr="009A6B4A" w:rsidRDefault="00F70734" w:rsidP="006C2BA0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>If Weight in less than 5 000 KGM and VGM provided by customer then send a message to the VGM contact or booker id</w:t>
      </w:r>
    </w:p>
    <w:p w14:paraId="0A85F090" w14:textId="77777777" w:rsidR="00F70734" w:rsidRPr="009A6B4A" w:rsidRDefault="00F70734" w:rsidP="00F70734">
      <w:pPr>
        <w:pStyle w:val="ListParagraph"/>
        <w:rPr>
          <w:rFonts w:ascii="Sylfaen" w:hAnsi="Sylfaen"/>
        </w:rPr>
      </w:pPr>
    </w:p>
    <w:p w14:paraId="4F6A6E6C" w14:textId="77777777" w:rsidR="00466F3B" w:rsidRPr="00466F3B" w:rsidRDefault="00F70734" w:rsidP="006C2BA0">
      <w:pPr>
        <w:pStyle w:val="ListParagraph"/>
        <w:numPr>
          <w:ilvl w:val="1"/>
          <w:numId w:val="10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 xml:space="preserve">If </w:t>
      </w:r>
      <w:r w:rsidR="00D205C6" w:rsidRPr="009A6B4A">
        <w:rPr>
          <w:rFonts w:ascii="Sylfaen" w:hAnsi="Sylfaen"/>
        </w:rPr>
        <w:t xml:space="preserve">VGM is submitted by </w:t>
      </w:r>
      <w:r w:rsidRPr="009A6B4A">
        <w:rPr>
          <w:rFonts w:ascii="Sylfaen" w:hAnsi="Sylfaen"/>
        </w:rPr>
        <w:t xml:space="preserve">terminal </w:t>
      </w:r>
      <w:r w:rsidR="00D205C6" w:rsidRPr="009A6B4A">
        <w:rPr>
          <w:rFonts w:ascii="Sylfaen" w:hAnsi="Sylfaen"/>
        </w:rPr>
        <w:t xml:space="preserve">and is greater than 5000 </w:t>
      </w:r>
      <w:r w:rsidRPr="009A6B4A">
        <w:rPr>
          <w:rFonts w:ascii="Sylfaen" w:hAnsi="Sylfaen"/>
        </w:rPr>
        <w:t>the</w:t>
      </w:r>
      <w:r w:rsidR="00D205C6" w:rsidRPr="009A6B4A">
        <w:rPr>
          <w:rFonts w:ascii="Sylfaen" w:hAnsi="Sylfaen"/>
        </w:rPr>
        <w:t>n</w:t>
      </w:r>
      <w:r w:rsidRPr="009A6B4A">
        <w:rPr>
          <w:rFonts w:ascii="Sylfaen" w:hAnsi="Sylfaen"/>
        </w:rPr>
        <w:t xml:space="preserve"> send a message to VGM contact or booker id.</w:t>
      </w:r>
    </w:p>
    <w:p w14:paraId="411B0238" w14:textId="77777777" w:rsidR="0011685E" w:rsidRPr="009A6B4A" w:rsidRDefault="000D4E16" w:rsidP="006C2BA0">
      <w:pPr>
        <w:pStyle w:val="Heading1"/>
        <w:numPr>
          <w:ilvl w:val="1"/>
          <w:numId w:val="17"/>
        </w:numPr>
        <w:rPr>
          <w:rStyle w:val="Heading1Char"/>
          <w:b/>
          <w:bCs/>
          <w:color w:val="4F81BD"/>
          <w:sz w:val="26"/>
          <w:szCs w:val="26"/>
        </w:rPr>
      </w:pPr>
      <w:bookmarkStart w:id="28" w:name="_Toc83910550"/>
      <w:r w:rsidRPr="009A6B4A">
        <w:rPr>
          <w:color w:val="4F81BD"/>
          <w:sz w:val="26"/>
          <w:szCs w:val="26"/>
        </w:rPr>
        <w:t>Reporting</w:t>
      </w:r>
      <w:r w:rsidR="0034417B" w:rsidRPr="009A6B4A">
        <w:rPr>
          <w:color w:val="4F81BD"/>
          <w:sz w:val="26"/>
          <w:szCs w:val="26"/>
        </w:rPr>
        <w:t>:</w:t>
      </w:r>
      <w:bookmarkEnd w:id="28"/>
    </w:p>
    <w:p w14:paraId="44310824" w14:textId="77777777" w:rsidR="0008655E" w:rsidRPr="009A6B4A" w:rsidRDefault="0008655E" w:rsidP="00FC561F"/>
    <w:p w14:paraId="28123934" w14:textId="77777777" w:rsidR="006E41FC" w:rsidRPr="009A6B4A" w:rsidRDefault="006E41FC" w:rsidP="006B1988">
      <w:pPr>
        <w:ind w:left="180"/>
        <w:rPr>
          <w:rFonts w:ascii="Sylfaen" w:hAnsi="Sylfaen"/>
        </w:rPr>
      </w:pPr>
      <w:r w:rsidRPr="009A6B4A">
        <w:rPr>
          <w:rFonts w:ascii="Sylfaen" w:hAnsi="Sylfaen"/>
        </w:rPr>
        <w:t xml:space="preserve">Once all emails </w:t>
      </w:r>
      <w:r w:rsidR="001B79D9" w:rsidRPr="009A6B4A">
        <w:rPr>
          <w:rFonts w:ascii="Sylfaen" w:hAnsi="Sylfaen"/>
        </w:rPr>
        <w:t xml:space="preserve">are </w:t>
      </w:r>
      <w:r w:rsidRPr="009A6B4A">
        <w:rPr>
          <w:rFonts w:ascii="Sylfaen" w:hAnsi="Sylfaen"/>
        </w:rPr>
        <w:t xml:space="preserve">sent to customers and </w:t>
      </w:r>
      <w:r w:rsidR="001B79D9" w:rsidRPr="009A6B4A">
        <w:rPr>
          <w:rFonts w:ascii="Sylfaen" w:hAnsi="Sylfaen"/>
        </w:rPr>
        <w:t>agents</w:t>
      </w:r>
      <w:r w:rsidRPr="009A6B4A">
        <w:rPr>
          <w:rFonts w:ascii="Sylfaen" w:hAnsi="Sylfaen"/>
        </w:rPr>
        <w:t xml:space="preserve">, </w:t>
      </w:r>
      <w:r w:rsidR="001B79D9" w:rsidRPr="009A6B4A">
        <w:rPr>
          <w:rFonts w:ascii="Sylfaen" w:hAnsi="Sylfaen"/>
        </w:rPr>
        <w:t>perform the below steps to update the database.</w:t>
      </w:r>
    </w:p>
    <w:p w14:paraId="5E29377C" w14:textId="1E55E315" w:rsidR="006E41FC" w:rsidRPr="009A6B4A" w:rsidRDefault="00042BEB" w:rsidP="006C2BA0">
      <w:pPr>
        <w:pStyle w:val="ListParagraph"/>
        <w:numPr>
          <w:ilvl w:val="0"/>
          <w:numId w:val="12"/>
        </w:numPr>
        <w:rPr>
          <w:rFonts w:ascii="Sylfaen" w:hAnsi="Sylfaen"/>
        </w:rPr>
      </w:pPr>
      <w:r>
        <w:rPr>
          <w:rFonts w:ascii="Sylfaen" w:hAnsi="Sylfaen"/>
        </w:rPr>
        <w:t>GBS</w:t>
      </w:r>
      <w:r w:rsidR="001A00EA" w:rsidRPr="009A6B4A">
        <w:rPr>
          <w:rFonts w:ascii="Sylfaen" w:hAnsi="Sylfaen"/>
        </w:rPr>
        <w:t xml:space="preserve"> will</w:t>
      </w:r>
      <w:r w:rsidR="006E41FC" w:rsidRPr="009A6B4A">
        <w:rPr>
          <w:rFonts w:ascii="Sylfaen" w:hAnsi="Sylfaen"/>
        </w:rPr>
        <w:t xml:space="preserve"> add batch id number in the name of the VGM001 report, for ex, </w:t>
      </w:r>
    </w:p>
    <w:p w14:paraId="6E4287B4" w14:textId="77777777" w:rsidR="001B79D9" w:rsidRPr="009A6B4A" w:rsidRDefault="006E41FC" w:rsidP="006C2BA0">
      <w:pPr>
        <w:pStyle w:val="ListParagraph"/>
        <w:numPr>
          <w:ilvl w:val="1"/>
          <w:numId w:val="12"/>
        </w:numPr>
        <w:rPr>
          <w:rFonts w:ascii="Sylfaen" w:hAnsi="Sylfaen"/>
        </w:rPr>
      </w:pPr>
      <w:r w:rsidRPr="009A6B4A">
        <w:rPr>
          <w:rFonts w:ascii="Sylfaen" w:hAnsi="Sylfaen"/>
        </w:rPr>
        <w:t>VGM001 - Monitor VGM integration by EDI (</w:t>
      </w:r>
      <w:r w:rsidR="0004215C" w:rsidRPr="009A6B4A">
        <w:rPr>
          <w:rFonts w:ascii="Sylfaen" w:hAnsi="Sylfaen"/>
        </w:rPr>
        <w:t>HH:MM) Batch xx</w:t>
      </w:r>
      <w:r w:rsidRPr="009A6B4A">
        <w:rPr>
          <w:rFonts w:ascii="Sylfaen" w:hAnsi="Sylfaen"/>
        </w:rPr>
        <w:t xml:space="preserve"> .xlsx</w:t>
      </w:r>
    </w:p>
    <w:p w14:paraId="095D07AB" w14:textId="77777777" w:rsidR="001B79D9" w:rsidRPr="009A6B4A" w:rsidRDefault="001B79D9" w:rsidP="006C2BA0">
      <w:pPr>
        <w:pStyle w:val="ListParagraph"/>
        <w:numPr>
          <w:ilvl w:val="1"/>
          <w:numId w:val="12"/>
        </w:numPr>
        <w:rPr>
          <w:rFonts w:ascii="Sylfaen" w:hAnsi="Sylfaen"/>
        </w:rPr>
      </w:pPr>
      <w:r w:rsidRPr="009A6B4A">
        <w:rPr>
          <w:rFonts w:ascii="Sylfaen" w:hAnsi="Sylfaen"/>
        </w:rPr>
        <w:t>VGM001 - Monitor VGM integration by EDI (HH:MM) No data.xlsx. (If file doesn’t consist any data)</w:t>
      </w:r>
    </w:p>
    <w:p w14:paraId="50FBE796" w14:textId="77777777" w:rsidR="001B79D9" w:rsidRPr="009A6B4A" w:rsidRDefault="001B79D9" w:rsidP="001B79D9">
      <w:pPr>
        <w:pStyle w:val="ListParagraph"/>
        <w:ind w:left="1620"/>
        <w:rPr>
          <w:rFonts w:ascii="Sylfaen" w:hAnsi="Sylfaen"/>
        </w:rPr>
      </w:pPr>
    </w:p>
    <w:p w14:paraId="6AF055BC" w14:textId="397F5EF5" w:rsidR="006E41FC" w:rsidRPr="009A6B4A" w:rsidRDefault="001A3F24" w:rsidP="006C2BA0">
      <w:pPr>
        <w:pStyle w:val="ListParagraph"/>
        <w:numPr>
          <w:ilvl w:val="0"/>
          <w:numId w:val="12"/>
        </w:numPr>
        <w:rPr>
          <w:rFonts w:ascii="Sylfaen" w:hAnsi="Sylfaen"/>
        </w:rPr>
      </w:pPr>
      <w:r>
        <w:rPr>
          <w:rFonts w:ascii="Sylfaen" w:hAnsi="Sylfaen"/>
        </w:rPr>
        <w:t>GBS</w:t>
      </w:r>
      <w:r w:rsidR="001A00EA" w:rsidRPr="009A6B4A">
        <w:rPr>
          <w:rFonts w:ascii="Sylfaen" w:hAnsi="Sylfaen"/>
        </w:rPr>
        <w:t xml:space="preserve"> will </w:t>
      </w:r>
      <w:r w:rsidR="006E41FC" w:rsidRPr="009A6B4A">
        <w:rPr>
          <w:rFonts w:ascii="Sylfaen" w:hAnsi="Sylfaen"/>
        </w:rPr>
        <w:t xml:space="preserve">update </w:t>
      </w:r>
      <w:r w:rsidR="00672C0D" w:rsidRPr="009A6B4A">
        <w:rPr>
          <w:rFonts w:ascii="Sylfaen" w:hAnsi="Sylfaen"/>
        </w:rPr>
        <w:t xml:space="preserve">the </w:t>
      </w:r>
      <w:r w:rsidR="001A00EA" w:rsidRPr="009A6B4A">
        <w:rPr>
          <w:rFonts w:ascii="Sylfaen" w:hAnsi="Sylfaen"/>
        </w:rPr>
        <w:t xml:space="preserve">Batch </w:t>
      </w:r>
      <w:r w:rsidR="00145667" w:rsidRPr="009A6B4A">
        <w:rPr>
          <w:rFonts w:ascii="Sylfaen" w:hAnsi="Sylfaen"/>
        </w:rPr>
        <w:t xml:space="preserve">report </w:t>
      </w:r>
      <w:r w:rsidR="001A00EA" w:rsidRPr="009A6B4A">
        <w:rPr>
          <w:rFonts w:ascii="Sylfaen" w:hAnsi="Sylfaen"/>
        </w:rPr>
        <w:t xml:space="preserve">details in the SLA file, in the </w:t>
      </w:r>
      <w:r w:rsidR="00672C0D" w:rsidRPr="009A6B4A">
        <w:rPr>
          <w:rFonts w:ascii="Sylfaen" w:hAnsi="Sylfaen"/>
        </w:rPr>
        <w:t>below link</w:t>
      </w:r>
      <w:r w:rsidR="001A00EA" w:rsidRPr="009A6B4A">
        <w:rPr>
          <w:rFonts w:ascii="Sylfaen" w:hAnsi="Sylfaen"/>
        </w:rPr>
        <w:t>.</w:t>
      </w:r>
    </w:p>
    <w:p w14:paraId="2115EAE2" w14:textId="77777777" w:rsidR="00F62E07" w:rsidRPr="009A6B4A" w:rsidRDefault="003056BF" w:rsidP="0058166F">
      <w:pPr>
        <w:rPr>
          <w:rStyle w:val="Hyperlink"/>
          <w:rFonts w:ascii="Sylfaen" w:hAnsi="Sylfaen"/>
        </w:rPr>
      </w:pPr>
      <w:hyperlink r:id="rId23" w:history="1">
        <w:r w:rsidR="00495724" w:rsidRPr="00495724">
          <w:rPr>
            <w:rStyle w:val="Hyperlink"/>
            <w:rFonts w:ascii="Sylfaen" w:hAnsi="Sylfaen"/>
          </w:rPr>
          <w:t>\\10.13.68.30\Operation Support\Operations Support-KPI\4-VGM\3-Records\2. Reports\VGM Reports\VGM001</w:t>
        </w:r>
      </w:hyperlink>
    </w:p>
    <w:p w14:paraId="60E0B4FE" w14:textId="77777777" w:rsidR="00C9281B" w:rsidRPr="009A6B4A" w:rsidRDefault="00C9281B" w:rsidP="0058166F">
      <w:pPr>
        <w:rPr>
          <w:rStyle w:val="Hyperlink"/>
          <w:rFonts w:ascii="Sylfaen" w:hAnsi="Sylfaen"/>
        </w:rPr>
      </w:pPr>
    </w:p>
    <w:p w14:paraId="278C6CC3" w14:textId="77777777" w:rsidR="0058166F" w:rsidRPr="009A6B4A" w:rsidRDefault="0058166F" w:rsidP="0058166F">
      <w:pPr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>CONTACT PREFERENCE document link</w:t>
      </w:r>
    </w:p>
    <w:p w14:paraId="51352B50" w14:textId="77777777" w:rsidR="006B1988" w:rsidRDefault="006B1988" w:rsidP="0058166F">
      <w:pPr>
        <w:rPr>
          <w:rFonts w:ascii="Sylfaen" w:hAnsi="Sylfaen"/>
        </w:rPr>
      </w:pPr>
      <w:r w:rsidRPr="009A6B4A">
        <w:rPr>
          <w:rFonts w:ascii="Sylfaen" w:hAnsi="Sylfaen"/>
          <w:b/>
        </w:rPr>
        <w:t>Document name:</w:t>
      </w:r>
      <w:r w:rsidRPr="009A6B4A">
        <w:rPr>
          <w:rFonts w:ascii="Sylfaen" w:hAnsi="Sylfaen"/>
        </w:rPr>
        <w:t xml:space="preserve"> Contact preference document</w:t>
      </w:r>
    </w:p>
    <w:p w14:paraId="7FCB77EC" w14:textId="77777777" w:rsidR="00495724" w:rsidRPr="009A6B4A" w:rsidRDefault="003056BF" w:rsidP="0058166F">
      <w:pPr>
        <w:rPr>
          <w:rFonts w:ascii="Sylfaen" w:hAnsi="Sylfaen"/>
        </w:rPr>
      </w:pPr>
      <w:hyperlink r:id="rId24" w:history="1">
        <w:r w:rsidR="00495724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3BC48D19" w14:textId="77777777" w:rsidR="00765881" w:rsidRPr="009A6B4A" w:rsidRDefault="00950614" w:rsidP="006C2BA0">
      <w:pPr>
        <w:pStyle w:val="Heading1"/>
        <w:numPr>
          <w:ilvl w:val="0"/>
          <w:numId w:val="17"/>
        </w:numPr>
      </w:pPr>
      <w:bookmarkStart w:id="29" w:name="_Toc83910551"/>
      <w:r w:rsidRPr="009A6B4A">
        <w:t>Missing VGM Follow up</w:t>
      </w:r>
      <w:bookmarkEnd w:id="29"/>
    </w:p>
    <w:p w14:paraId="7E65D55D" w14:textId="77777777" w:rsidR="00B15764" w:rsidRPr="009A6B4A" w:rsidRDefault="00B15764" w:rsidP="00765881">
      <w:pPr>
        <w:rPr>
          <w:color w:val="4F81BD"/>
          <w:sz w:val="26"/>
          <w:szCs w:val="26"/>
        </w:rPr>
      </w:pPr>
    </w:p>
    <w:p w14:paraId="23B75676" w14:textId="77777777" w:rsidR="0048361B" w:rsidRPr="009A6B4A" w:rsidRDefault="0048361B" w:rsidP="0048361B">
      <w:pPr>
        <w:rPr>
          <w:rFonts w:ascii="Sylfaen" w:hAnsi="Sylfaen"/>
        </w:rPr>
      </w:pPr>
      <w:r w:rsidRPr="009A6B4A">
        <w:rPr>
          <w:rFonts w:ascii="Sylfaen" w:hAnsi="Sylfaen"/>
        </w:rPr>
        <w:t xml:space="preserve">Manage missing VGM process is associated with SOLAS (safety of Life at Sea) regulation which enforced VGM (Verified Gross Mass) Declaration mandatory for each packed </w:t>
      </w:r>
      <w:r w:rsidR="005246CF" w:rsidRPr="009A6B4A">
        <w:rPr>
          <w:rFonts w:ascii="Sylfaen" w:hAnsi="Sylfaen"/>
        </w:rPr>
        <w:t>container</w:t>
      </w:r>
      <w:r w:rsidR="005246CF">
        <w:rPr>
          <w:rFonts w:ascii="Sylfaen" w:hAnsi="Sylfaen"/>
        </w:rPr>
        <w:t>s</w:t>
      </w:r>
      <w:r w:rsidRPr="009A6B4A">
        <w:rPr>
          <w:rFonts w:ascii="Sylfaen" w:hAnsi="Sylfaen"/>
        </w:rPr>
        <w:t xml:space="preserve"> for loading effective July 1st, 2016.</w:t>
      </w:r>
    </w:p>
    <w:p w14:paraId="4B7CA224" w14:textId="77777777" w:rsidR="0048361B" w:rsidRPr="009A6B4A" w:rsidRDefault="0048361B" w:rsidP="0048361B">
      <w:pPr>
        <w:rPr>
          <w:rFonts w:ascii="Sylfaen" w:hAnsi="Sylfaen"/>
        </w:rPr>
      </w:pPr>
      <w:r w:rsidRPr="009A6B4A">
        <w:rPr>
          <w:rFonts w:ascii="Sylfaen" w:hAnsi="Sylfaen"/>
        </w:rPr>
        <w:t>Note: Verified Gross Mass (VGM) is not required for Empty container / RORO / Break bulk cargo. These are out of scope.</w:t>
      </w:r>
    </w:p>
    <w:p w14:paraId="07651E8A" w14:textId="77777777" w:rsidR="0048361B" w:rsidRPr="009A6B4A" w:rsidRDefault="0048361B" w:rsidP="0048361B">
      <w:pPr>
        <w:rPr>
          <w:rFonts w:ascii="Sylfaen" w:hAnsi="Sylfaen"/>
        </w:rPr>
      </w:pPr>
      <w:r w:rsidRPr="009A6B4A">
        <w:rPr>
          <w:rFonts w:ascii="Sylfaen" w:hAnsi="Sylfaen"/>
        </w:rPr>
        <w:t>The customer or its representative is responsible to send the VGM to the carrier.</w:t>
      </w:r>
      <w:r w:rsidRPr="009A6B4A">
        <w:rPr>
          <w:rFonts w:ascii="Sylfaen" w:hAnsi="Sylfaen"/>
        </w:rPr>
        <w:br/>
        <w:t>The carrier will send the VGM for each packed container provided by the customer to the Terminal, otherwise the container will not Load on the vessel.</w:t>
      </w:r>
    </w:p>
    <w:p w14:paraId="4D515758" w14:textId="77777777" w:rsidR="0048361B" w:rsidRPr="009A6B4A" w:rsidRDefault="0048361B" w:rsidP="0048361B">
      <w:pPr>
        <w:rPr>
          <w:rFonts w:ascii="Sylfaen" w:hAnsi="Sylfaen"/>
        </w:rPr>
      </w:pPr>
      <w:r w:rsidRPr="009A6B4A">
        <w:rPr>
          <w:rFonts w:ascii="Sylfaen" w:hAnsi="Sylfaen"/>
        </w:rPr>
        <w:t>A simple rule is NO VGM = NO LOAD.</w:t>
      </w:r>
      <w:r w:rsidR="003D36EA" w:rsidRPr="009A6B4A">
        <w:rPr>
          <w:rFonts w:ascii="Sylfaen" w:hAnsi="Sylfaen"/>
        </w:rPr>
        <w:t xml:space="preserve">     </w:t>
      </w:r>
    </w:p>
    <w:p w14:paraId="4490A22F" w14:textId="77777777" w:rsidR="0048361B" w:rsidRPr="009A6B4A" w:rsidRDefault="0048361B" w:rsidP="0048361B">
      <w:pPr>
        <w:rPr>
          <w:rFonts w:ascii="Sylfaen" w:hAnsi="Sylfaen"/>
        </w:rPr>
      </w:pPr>
      <w:r w:rsidRPr="009A6B4A">
        <w:rPr>
          <w:rFonts w:ascii="Sylfaen" w:hAnsi="Sylfaen"/>
        </w:rPr>
        <w:t>VGM chasers are a service offered to your customer to:</w:t>
      </w:r>
    </w:p>
    <w:p w14:paraId="7BAACF65" w14:textId="77777777" w:rsidR="0048361B" w:rsidRPr="009A6B4A" w:rsidRDefault="0048361B" w:rsidP="006C2BA0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9A6B4A">
        <w:rPr>
          <w:rFonts w:ascii="Sylfaen" w:hAnsi="Sylfaen"/>
        </w:rPr>
        <w:t>Avoid containers remaining idle on the terminal and in consequence additional charges such as Demurrage / Storage may be applicable</w:t>
      </w:r>
    </w:p>
    <w:p w14:paraId="62E34C3A" w14:textId="77777777" w:rsidR="0048361B" w:rsidRPr="009A6B4A" w:rsidRDefault="0048361B" w:rsidP="006C2BA0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Avoid customers to pay additional fees if VGM is sent after cut off </w:t>
      </w:r>
    </w:p>
    <w:p w14:paraId="44F034B2" w14:textId="77777777" w:rsidR="0048361B" w:rsidRPr="009A6B4A" w:rsidRDefault="002A798E" w:rsidP="006C2BA0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9A6B4A">
        <w:rPr>
          <w:rFonts w:ascii="Sylfaen" w:hAnsi="Sylfaen"/>
        </w:rPr>
        <w:t>Avoid the re-</w:t>
      </w:r>
      <w:r w:rsidR="0048361B" w:rsidRPr="009A6B4A">
        <w:rPr>
          <w:rFonts w:ascii="Sylfaen" w:hAnsi="Sylfaen"/>
        </w:rPr>
        <w:t xml:space="preserve">nomination of their boxes </w:t>
      </w:r>
    </w:p>
    <w:p w14:paraId="4E227285" w14:textId="77777777" w:rsidR="00D5152B" w:rsidRPr="009A6B4A" w:rsidRDefault="00D5152B" w:rsidP="00D5152B">
      <w:pPr>
        <w:rPr>
          <w:rFonts w:ascii="Sylfaen" w:hAnsi="Sylfaen"/>
        </w:rPr>
      </w:pPr>
    </w:p>
    <w:p w14:paraId="1A903AB3" w14:textId="77777777" w:rsidR="004D68E5" w:rsidRPr="009A6B4A" w:rsidRDefault="00C129F0" w:rsidP="006C2BA0">
      <w:pPr>
        <w:pStyle w:val="Heading1"/>
        <w:numPr>
          <w:ilvl w:val="1"/>
          <w:numId w:val="18"/>
        </w:numPr>
      </w:pPr>
      <w:bookmarkStart w:id="30" w:name="_Toc83910552"/>
      <w:r w:rsidRPr="009A6B4A">
        <w:rPr>
          <w:color w:val="4F81BD"/>
          <w:sz w:val="26"/>
          <w:szCs w:val="26"/>
        </w:rPr>
        <w:t>Report extraction and scheduling</w:t>
      </w:r>
      <w:r w:rsidRPr="009A6B4A">
        <w:t>.</w:t>
      </w:r>
      <w:bookmarkEnd w:id="30"/>
    </w:p>
    <w:p w14:paraId="2A28AB76" w14:textId="77777777" w:rsidR="00CC307C" w:rsidRPr="009A6B4A" w:rsidRDefault="00CC307C" w:rsidP="00CC307C"/>
    <w:p w14:paraId="75469DD0" w14:textId="77777777" w:rsidR="005246CF" w:rsidRPr="00E244E5" w:rsidRDefault="00CC307C" w:rsidP="005246CF">
      <w:pPr>
        <w:spacing w:before="100" w:beforeAutospacing="1" w:after="100" w:afterAutospacing="1" w:line="240" w:lineRule="auto"/>
        <w:rPr>
          <w:rFonts w:ascii="Sylfaen" w:hAnsi="Sylfaen"/>
        </w:rPr>
      </w:pPr>
      <w:r w:rsidRPr="00E244E5">
        <w:rPr>
          <w:rFonts w:ascii="Sylfaen" w:hAnsi="Sylfaen"/>
        </w:rPr>
        <w:t>The C-report “</w:t>
      </w:r>
      <w:r w:rsidR="005246CF" w:rsidRPr="00E244E5">
        <w:rPr>
          <w:rFonts w:ascii="Sylfaen" w:hAnsi="Sylfaen"/>
        </w:rPr>
        <w:t>VGM005 – MISSING VGMs BEFORE LOADING AT FIRST POL”</w:t>
      </w:r>
    </w:p>
    <w:p w14:paraId="31212D7F" w14:textId="77777777" w:rsidR="00CC307C" w:rsidRPr="009A6B4A" w:rsidRDefault="00CC307C" w:rsidP="005246CF">
      <w:pPr>
        <w:spacing w:before="100" w:beforeAutospacing="1" w:after="100" w:afterAutospacing="1" w:line="240" w:lineRule="auto"/>
        <w:rPr>
          <w:rFonts w:ascii="Sylfaen" w:hAnsi="Sylfaen"/>
        </w:rPr>
      </w:pPr>
      <w:r w:rsidRPr="009A6B4A">
        <w:rPr>
          <w:rFonts w:ascii="Sylfaen" w:hAnsi="Sylfaen"/>
        </w:rPr>
        <w:t>consist all containers for which VGM is not yet declared / submitted by the customer in the system. All missing VGM container details would be extracted from this report.</w:t>
      </w:r>
    </w:p>
    <w:p w14:paraId="60DB4191" w14:textId="77777777" w:rsidR="00425C4B" w:rsidRPr="009A6B4A" w:rsidRDefault="00CC307C" w:rsidP="007E1548">
      <w:pPr>
        <w:rPr>
          <w:color w:val="1F497D"/>
          <w:lang w:val="en-US"/>
        </w:rPr>
      </w:pPr>
      <w:r w:rsidRPr="00C1505D">
        <w:rPr>
          <w:rFonts w:ascii="Sylfaen" w:hAnsi="Sylfaen"/>
        </w:rPr>
        <w:t xml:space="preserve">Below </w:t>
      </w:r>
      <w:r w:rsidR="006C74DC" w:rsidRPr="00C1505D">
        <w:rPr>
          <w:rFonts w:ascii="Sylfaen" w:hAnsi="Sylfaen"/>
        </w:rPr>
        <w:t xml:space="preserve">C report </w:t>
      </w:r>
      <w:r w:rsidRPr="00C1505D">
        <w:rPr>
          <w:rFonts w:ascii="Sylfaen" w:hAnsi="Sylfaen"/>
        </w:rPr>
        <w:t>link to be followed to extract report named VGM00</w:t>
      </w:r>
      <w:r w:rsidR="005246CF" w:rsidRPr="00C1505D">
        <w:rPr>
          <w:rFonts w:ascii="Sylfaen" w:hAnsi="Sylfaen"/>
        </w:rPr>
        <w:t>5</w:t>
      </w:r>
      <w:r w:rsidRPr="009A6B4A">
        <w:rPr>
          <w:rFonts w:ascii="Sylfaen" w:hAnsi="Sylfaen"/>
        </w:rPr>
        <w:br/>
      </w:r>
      <w:hyperlink r:id="rId25" w:history="1">
        <w:r w:rsidR="002A798E" w:rsidRPr="009A6B4A">
          <w:rPr>
            <w:rStyle w:val="Hyperlink"/>
            <w:rFonts w:ascii="Sylfaen" w:hAnsi="Sylfaen"/>
          </w:rPr>
          <w:t>https://c-report.cma-cgm.com/cognos10/cgi-bin/cognos.cgi?b_action=xts.run&amp;m=portal/cc.xts&amp;m_tab=iF1E853908CE54A508A54852BA0364621</w:t>
        </w:r>
      </w:hyperlink>
    </w:p>
    <w:p w14:paraId="566F4F1C" w14:textId="77777777" w:rsidR="00907879" w:rsidRPr="009A6B4A" w:rsidRDefault="006A420B" w:rsidP="006C2BA0">
      <w:pPr>
        <w:pStyle w:val="Heading1"/>
        <w:numPr>
          <w:ilvl w:val="1"/>
          <w:numId w:val="18"/>
        </w:numPr>
        <w:tabs>
          <w:tab w:val="left" w:pos="3015"/>
        </w:tabs>
        <w:rPr>
          <w:color w:val="4F81BD"/>
          <w:sz w:val="26"/>
          <w:szCs w:val="26"/>
        </w:rPr>
      </w:pPr>
      <w:bookmarkStart w:id="31" w:name="_Toc83910553"/>
      <w:r w:rsidRPr="009A6B4A">
        <w:rPr>
          <w:color w:val="4F81BD"/>
          <w:sz w:val="26"/>
          <w:szCs w:val="26"/>
        </w:rPr>
        <w:t>Steps to</w:t>
      </w:r>
      <w:r w:rsidR="00D52668" w:rsidRPr="009A6B4A">
        <w:rPr>
          <w:color w:val="4F81BD"/>
          <w:sz w:val="26"/>
          <w:szCs w:val="26"/>
        </w:rPr>
        <w:t xml:space="preserve"> extract report named VGM00</w:t>
      </w:r>
      <w:r w:rsidR="00047DE9">
        <w:rPr>
          <w:color w:val="4F81BD"/>
          <w:sz w:val="26"/>
          <w:szCs w:val="26"/>
        </w:rPr>
        <w:t>5</w:t>
      </w:r>
      <w:bookmarkEnd w:id="31"/>
      <w:r w:rsidR="00D52668" w:rsidRPr="009A6B4A">
        <w:rPr>
          <w:color w:val="4F81BD"/>
          <w:sz w:val="26"/>
          <w:szCs w:val="26"/>
        </w:rPr>
        <w:t xml:space="preserve"> </w:t>
      </w:r>
    </w:p>
    <w:p w14:paraId="073AD38C" w14:textId="77777777" w:rsidR="00907879" w:rsidRPr="009A6B4A" w:rsidRDefault="00907879" w:rsidP="00907879">
      <w:pPr>
        <w:tabs>
          <w:tab w:val="left" w:pos="3015"/>
        </w:tabs>
      </w:pPr>
    </w:p>
    <w:p w14:paraId="76D24453" w14:textId="77777777" w:rsidR="000C60FD" w:rsidRPr="00C1505D" w:rsidRDefault="000C60FD" w:rsidP="000C60FD">
      <w:pPr>
        <w:rPr>
          <w:rFonts w:ascii="Sylfaen" w:hAnsi="Sylfaen" w:cs="Arial"/>
        </w:rPr>
      </w:pPr>
      <w:r w:rsidRPr="00C1505D">
        <w:rPr>
          <w:rFonts w:ascii="Sylfaen" w:hAnsi="Sylfaen"/>
          <w:b/>
          <w:bCs/>
          <w:u w:val="single"/>
        </w:rPr>
        <w:t>Document Name</w:t>
      </w:r>
      <w:r w:rsidRPr="00C1505D">
        <w:rPr>
          <w:rFonts w:ascii="Sylfaen" w:hAnsi="Sylfaen"/>
        </w:rPr>
        <w:t xml:space="preserve"> :- </w:t>
      </w:r>
      <w:r w:rsidR="0033329C" w:rsidRPr="00C1505D">
        <w:rPr>
          <w:rFonts w:ascii="Sylfaen" w:hAnsi="Sylfaen" w:cs="Arial"/>
        </w:rPr>
        <w:t>How to extract report VGM00</w:t>
      </w:r>
      <w:r w:rsidR="00047DE9" w:rsidRPr="00C1505D">
        <w:rPr>
          <w:rFonts w:ascii="Sylfaen" w:hAnsi="Sylfaen" w:cs="Arial"/>
        </w:rPr>
        <w:t>5</w:t>
      </w:r>
      <w:r w:rsidR="0033329C" w:rsidRPr="00C1505D">
        <w:rPr>
          <w:rFonts w:ascii="Sylfaen" w:hAnsi="Sylfaen" w:cs="Arial"/>
        </w:rPr>
        <w:t xml:space="preserve"> </w:t>
      </w:r>
    </w:p>
    <w:p w14:paraId="7B941345" w14:textId="77777777" w:rsidR="00333D20" w:rsidRPr="009A6B4A" w:rsidRDefault="000C60FD" w:rsidP="00B005FD">
      <w:pPr>
        <w:rPr>
          <w:rFonts w:ascii="Sylfaen" w:hAnsi="Sylfaen"/>
          <w:color w:val="0000FF" w:themeColor="hyperlink"/>
          <w:u w:val="single"/>
        </w:rPr>
      </w:pPr>
      <w:r w:rsidRPr="00C1505D">
        <w:rPr>
          <w:rFonts w:ascii="Sylfaen" w:hAnsi="Sylfaen"/>
          <w:b/>
          <w:bCs/>
          <w:u w:val="single"/>
        </w:rPr>
        <w:t>Document location</w:t>
      </w:r>
      <w:r w:rsidRPr="00C1505D">
        <w:rPr>
          <w:rFonts w:ascii="Sylfaen" w:hAnsi="Sylfaen"/>
        </w:rPr>
        <w:t xml:space="preserve"> :- </w:t>
      </w:r>
      <w:r w:rsidR="00B005FD" w:rsidRPr="00C1505D">
        <w:rPr>
          <w:rFonts w:ascii="Sylfaen" w:hAnsi="Sylfaen"/>
          <w:color w:val="0000FF" w:themeColor="hyperlink"/>
          <w:u w:val="single"/>
        </w:rPr>
        <w:t>\\10.13.68.30\qms\Operations Support\VGM\Formats &amp; Templates</w:t>
      </w:r>
    </w:p>
    <w:p w14:paraId="7AB4264A" w14:textId="77777777" w:rsidR="00664ABD" w:rsidRPr="009A6B4A" w:rsidRDefault="00490BFA" w:rsidP="006C2BA0">
      <w:pPr>
        <w:pStyle w:val="Heading1"/>
        <w:numPr>
          <w:ilvl w:val="1"/>
          <w:numId w:val="18"/>
        </w:numPr>
        <w:tabs>
          <w:tab w:val="left" w:pos="3015"/>
        </w:tabs>
        <w:rPr>
          <w:color w:val="4F81BD"/>
          <w:sz w:val="26"/>
          <w:szCs w:val="26"/>
        </w:rPr>
      </w:pPr>
      <w:bookmarkStart w:id="32" w:name="_Toc83910554"/>
      <w:r w:rsidRPr="009A6B4A">
        <w:rPr>
          <w:rStyle w:val="Heading1Char"/>
          <w:b/>
          <w:bCs/>
          <w:color w:val="4F81BD"/>
          <w:sz w:val="26"/>
          <w:szCs w:val="26"/>
        </w:rPr>
        <w:t>Perform missing VGM process</w:t>
      </w:r>
      <w:r w:rsidRPr="009A6B4A">
        <w:rPr>
          <w:color w:val="4F81BD"/>
          <w:sz w:val="26"/>
          <w:szCs w:val="26"/>
        </w:rPr>
        <w:t>:</w:t>
      </w:r>
      <w:bookmarkEnd w:id="32"/>
    </w:p>
    <w:p w14:paraId="6C2DD832" w14:textId="77777777" w:rsidR="00664ABD" w:rsidRPr="009A6B4A" w:rsidRDefault="00664ABD" w:rsidP="00765881"/>
    <w:p w14:paraId="35CBE4FC" w14:textId="6C6796D4" w:rsidR="007466C5" w:rsidRPr="009A6B4A" w:rsidRDefault="00FF509C" w:rsidP="007466C5">
      <w:pPr>
        <w:tabs>
          <w:tab w:val="left" w:pos="924"/>
        </w:tabs>
        <w:rPr>
          <w:rFonts w:ascii="Sylfaen" w:hAnsi="Sylfaen"/>
        </w:rPr>
      </w:pPr>
      <w:r>
        <w:rPr>
          <w:rFonts w:ascii="Sylfaen" w:hAnsi="Sylfaen"/>
        </w:rPr>
        <w:t>GBS</w:t>
      </w:r>
      <w:r w:rsidR="007466C5" w:rsidRPr="009A6B4A">
        <w:rPr>
          <w:rFonts w:ascii="Sylfaen" w:hAnsi="Sylfaen"/>
        </w:rPr>
        <w:t xml:space="preserve"> pull</w:t>
      </w:r>
      <w:r w:rsidR="009E789C" w:rsidRPr="009A6B4A">
        <w:rPr>
          <w:rFonts w:ascii="Sylfaen" w:hAnsi="Sylfaen"/>
        </w:rPr>
        <w:t>s the</w:t>
      </w:r>
      <w:r w:rsidR="007466C5" w:rsidRPr="009A6B4A">
        <w:rPr>
          <w:rFonts w:ascii="Sylfaen" w:hAnsi="Sylfaen"/>
        </w:rPr>
        <w:t xml:space="preserve"> report VGM00</w:t>
      </w:r>
      <w:r w:rsidR="00333D20">
        <w:rPr>
          <w:rFonts w:ascii="Sylfaen" w:hAnsi="Sylfaen"/>
        </w:rPr>
        <w:t>5</w:t>
      </w:r>
      <w:r w:rsidR="007466C5" w:rsidRPr="009A6B4A">
        <w:rPr>
          <w:rFonts w:ascii="Sylfaen" w:hAnsi="Sylfaen"/>
        </w:rPr>
        <w:t xml:space="preserve"> and </w:t>
      </w:r>
      <w:r w:rsidR="00275432" w:rsidRPr="009A6B4A">
        <w:rPr>
          <w:rFonts w:ascii="Sylfaen" w:hAnsi="Sylfaen"/>
        </w:rPr>
        <w:t>sends</w:t>
      </w:r>
      <w:r w:rsidR="007466C5" w:rsidRPr="009A6B4A">
        <w:rPr>
          <w:rFonts w:ascii="Sylfaen" w:hAnsi="Sylfaen"/>
        </w:rPr>
        <w:t xml:space="preserve"> follow up Emails to the customers for containers appearing in this report.</w:t>
      </w:r>
      <w:r w:rsidR="007466C5" w:rsidRPr="009A6B4A">
        <w:rPr>
          <w:rFonts w:ascii="Sylfaen" w:hAnsi="Sylfaen"/>
        </w:rPr>
        <w:br/>
      </w:r>
      <w:r w:rsidR="007466C5" w:rsidRPr="009A6B4A">
        <w:rPr>
          <w:rFonts w:ascii="Sylfaen" w:hAnsi="Sylfaen"/>
        </w:rPr>
        <w:br/>
        <w:t xml:space="preserve">The prime objective is to get VGM declared / submitted from the customer before the VGM cut-off date/time. </w:t>
      </w:r>
    </w:p>
    <w:p w14:paraId="6A1C63E6" w14:textId="6B765EAD" w:rsidR="007466C5" w:rsidRPr="009A6B4A" w:rsidRDefault="00872B9B" w:rsidP="007466C5">
      <w:pPr>
        <w:tabs>
          <w:tab w:val="left" w:pos="924"/>
        </w:tabs>
        <w:rPr>
          <w:rFonts w:ascii="Sylfaen" w:hAnsi="Sylfaen"/>
        </w:rPr>
      </w:pPr>
      <w:r>
        <w:rPr>
          <w:rFonts w:ascii="Sylfaen" w:hAnsi="Sylfaen"/>
        </w:rPr>
        <w:t>GBS</w:t>
      </w:r>
      <w:r w:rsidR="007466C5" w:rsidRPr="009A6B4A">
        <w:rPr>
          <w:rFonts w:ascii="Sylfaen" w:hAnsi="Sylfaen"/>
        </w:rPr>
        <w:t xml:space="preserve"> to follow pre-defined templates for chasing based on </w:t>
      </w:r>
      <w:r w:rsidR="00D306DA" w:rsidRPr="009A6B4A">
        <w:rPr>
          <w:rFonts w:ascii="Sylfaen" w:hAnsi="Sylfaen"/>
        </w:rPr>
        <w:t xml:space="preserve">the </w:t>
      </w:r>
      <w:r w:rsidR="007466C5" w:rsidRPr="009A6B4A">
        <w:rPr>
          <w:rFonts w:ascii="Sylfaen" w:hAnsi="Sylfaen"/>
        </w:rPr>
        <w:t>number of days remaining for VGM cut-off</w:t>
      </w:r>
      <w:r w:rsidR="00D306DA" w:rsidRPr="009A6B4A">
        <w:rPr>
          <w:rFonts w:ascii="Sylfaen" w:hAnsi="Sylfaen"/>
        </w:rPr>
        <w:t xml:space="preserve"> as per the report extracted.</w:t>
      </w:r>
    </w:p>
    <w:p w14:paraId="5E314BEA" w14:textId="03E71402" w:rsidR="007466C5" w:rsidRPr="009A6B4A" w:rsidRDefault="00630B8D" w:rsidP="007466C5">
      <w:pPr>
        <w:tabs>
          <w:tab w:val="left" w:pos="924"/>
        </w:tabs>
        <w:rPr>
          <w:rFonts w:ascii="Sylfaen" w:hAnsi="Sylfaen"/>
        </w:rPr>
      </w:pPr>
      <w:r>
        <w:rPr>
          <w:rFonts w:ascii="Sylfaen" w:hAnsi="Sylfaen"/>
        </w:rPr>
        <w:t>GBS</w:t>
      </w:r>
      <w:r w:rsidR="007466C5" w:rsidRPr="009A6B4A">
        <w:rPr>
          <w:rFonts w:ascii="Sylfaen" w:hAnsi="Sylfaen"/>
        </w:rPr>
        <w:t xml:space="preserve"> will start chasing the customer fr</w:t>
      </w:r>
      <w:r w:rsidR="00CA6435" w:rsidRPr="009A6B4A">
        <w:rPr>
          <w:rFonts w:ascii="Sylfaen" w:hAnsi="Sylfaen"/>
        </w:rPr>
        <w:t>om 3 days prior to VGM cut-off, b</w:t>
      </w:r>
      <w:r w:rsidR="007466C5" w:rsidRPr="009A6B4A">
        <w:rPr>
          <w:rFonts w:ascii="Sylfaen" w:hAnsi="Sylfaen"/>
        </w:rPr>
        <w:t xml:space="preserve">elow </w:t>
      </w:r>
      <w:r w:rsidR="00DF0386" w:rsidRPr="009A6B4A">
        <w:rPr>
          <w:rFonts w:ascii="Sylfaen" w:hAnsi="Sylfaen"/>
        </w:rPr>
        <w:t>link is</w:t>
      </w:r>
      <w:r w:rsidR="007466C5" w:rsidRPr="009A6B4A">
        <w:rPr>
          <w:rFonts w:ascii="Sylfaen" w:hAnsi="Sylfaen"/>
        </w:rPr>
        <w:t xml:space="preserve"> for assistance to send fo</w:t>
      </w:r>
      <w:r w:rsidR="00CA6435" w:rsidRPr="009A6B4A">
        <w:rPr>
          <w:rFonts w:ascii="Sylfaen" w:hAnsi="Sylfaen"/>
        </w:rPr>
        <w:t>llow-up Emails to the customers.</w:t>
      </w:r>
    </w:p>
    <w:p w14:paraId="243A3649" w14:textId="77777777" w:rsidR="00920980" w:rsidRPr="009A6B4A" w:rsidRDefault="001603D2" w:rsidP="007466C5">
      <w:pPr>
        <w:tabs>
          <w:tab w:val="left" w:pos="924"/>
        </w:tabs>
        <w:rPr>
          <w:rFonts w:ascii="Sylfaen" w:hAnsi="Sylfaen"/>
        </w:rPr>
      </w:pPr>
      <w:r w:rsidRPr="00C1505D">
        <w:rPr>
          <w:rFonts w:ascii="Sylfaen" w:hAnsi="Sylfaen"/>
        </w:rPr>
        <w:t>Once the chaser email is sent to the customer, parallel consolidated voyage wise email will be sent to the Agency</w:t>
      </w:r>
      <w:r w:rsidR="005B1263" w:rsidRPr="00C1505D">
        <w:rPr>
          <w:rFonts w:ascii="Sylfaen" w:hAnsi="Sylfaen"/>
        </w:rPr>
        <w:t xml:space="preserve"> only </w:t>
      </w:r>
      <w:r w:rsidR="00BC1B3B" w:rsidRPr="00C1505D">
        <w:rPr>
          <w:rFonts w:ascii="Sylfaen" w:hAnsi="Sylfaen"/>
        </w:rPr>
        <w:t>for</w:t>
      </w:r>
      <w:r w:rsidR="005B1263" w:rsidRPr="00C1505D">
        <w:rPr>
          <w:rFonts w:ascii="Sylfaen" w:hAnsi="Sylfaen"/>
        </w:rPr>
        <w:t xml:space="preserve"> the Chaser 2 (</w:t>
      </w:r>
      <w:r w:rsidR="002A3210" w:rsidRPr="00C1505D">
        <w:rPr>
          <w:rFonts w:ascii="Sylfaen" w:hAnsi="Sylfaen"/>
        </w:rPr>
        <w:t>i.e.</w:t>
      </w:r>
      <w:r w:rsidR="005B1263" w:rsidRPr="00C1505D">
        <w:rPr>
          <w:rFonts w:ascii="Sylfaen" w:hAnsi="Sylfaen"/>
        </w:rPr>
        <w:t xml:space="preserve"> -1 Days to 0 Days)</w:t>
      </w:r>
    </w:p>
    <w:p w14:paraId="68416609" w14:textId="77777777" w:rsidR="001B4746" w:rsidRPr="009A6B4A" w:rsidRDefault="001B4746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Once the report is downloaded, please save in below link </w:t>
      </w:r>
      <w:r w:rsidR="00184232" w:rsidRPr="009A6B4A">
        <w:rPr>
          <w:rFonts w:ascii="Sylfaen" w:hAnsi="Sylfaen"/>
        </w:rPr>
        <w:t>– subfolder “Original”.</w:t>
      </w:r>
    </w:p>
    <w:p w14:paraId="2FF4471B" w14:textId="77777777" w:rsidR="001B4746" w:rsidRPr="009A6B4A" w:rsidRDefault="001B4746" w:rsidP="001B4746">
      <w:pPr>
        <w:ind w:left="1440"/>
        <w:rPr>
          <w:rFonts w:ascii="Sylfaen" w:hAnsi="Sylfaen"/>
        </w:rPr>
      </w:pPr>
      <w:r w:rsidRPr="00C1505D">
        <w:rPr>
          <w:rFonts w:ascii="Sylfaen" w:hAnsi="Sylfaen"/>
        </w:rPr>
        <w:t>Link:-</w:t>
      </w:r>
      <w:r w:rsidR="00992CF0" w:rsidRPr="00C1505D">
        <w:rPr>
          <w:rFonts w:ascii="Sylfaen" w:hAnsi="Sylfaen"/>
        </w:rPr>
        <w:t xml:space="preserve"> </w:t>
      </w:r>
      <w:hyperlink r:id="rId26" w:history="1">
        <w:r w:rsidR="002A3210" w:rsidRPr="00C1505D">
          <w:rPr>
            <w:rStyle w:val="Hyperlink"/>
            <w:rFonts w:ascii="Sylfaen" w:hAnsi="Sylfaen"/>
          </w:rPr>
          <w:t>\\10.13.68.30\Operation Support\Operations Support-KPI\4-VGM\3-Records\2. Reports\VGM Reports\VGM005</w:t>
        </w:r>
      </w:hyperlink>
    </w:p>
    <w:p w14:paraId="4958967F" w14:textId="77777777" w:rsidR="001B4746" w:rsidRPr="009A6B4A" w:rsidRDefault="001B4746" w:rsidP="001B4746">
      <w:p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>Take the copy of the report &amp; place it in “</w:t>
      </w:r>
      <w:r w:rsidR="001423B6" w:rsidRPr="009A6B4A">
        <w:rPr>
          <w:rFonts w:ascii="Sylfaen" w:hAnsi="Sylfaen"/>
        </w:rPr>
        <w:t>Processed &amp; Audited</w:t>
      </w:r>
      <w:r w:rsidRPr="009A6B4A">
        <w:rPr>
          <w:rFonts w:ascii="Sylfaen" w:hAnsi="Sylfaen"/>
        </w:rPr>
        <w:t>” folder to perform the below steps.</w:t>
      </w:r>
    </w:p>
    <w:p w14:paraId="66926F1C" w14:textId="77777777" w:rsidR="00472FED" w:rsidRPr="009A6B4A" w:rsidRDefault="00472FED" w:rsidP="001B4746">
      <w:pPr>
        <w:tabs>
          <w:tab w:val="left" w:pos="924"/>
        </w:tabs>
        <w:rPr>
          <w:rFonts w:ascii="Sylfaen" w:hAnsi="Sylfaen"/>
        </w:rPr>
      </w:pPr>
    </w:p>
    <w:p w14:paraId="1ABD715F" w14:textId="77777777" w:rsidR="00D5152B" w:rsidRPr="009A6B4A" w:rsidRDefault="00D5152B" w:rsidP="006C2BA0">
      <w:pPr>
        <w:pStyle w:val="ListParagraph"/>
        <w:numPr>
          <w:ilvl w:val="0"/>
          <w:numId w:val="8"/>
        </w:numPr>
        <w:rPr>
          <w:rFonts w:ascii="Sylfaen" w:hAnsi="Sylfaen"/>
        </w:rPr>
      </w:pPr>
      <w:r w:rsidRPr="009A6B4A">
        <w:rPr>
          <w:rFonts w:ascii="Sylfaen" w:hAnsi="Sylfaen"/>
        </w:rPr>
        <w:t>Process the report as per steps given in the below path.</w:t>
      </w:r>
    </w:p>
    <w:p w14:paraId="70B30813" w14:textId="77777777" w:rsidR="00D5152B" w:rsidRPr="009A6B4A" w:rsidRDefault="00D5152B" w:rsidP="00D5152B">
      <w:pPr>
        <w:ind w:left="131" w:firstLine="720"/>
        <w:rPr>
          <w:rFonts w:ascii="Sylfaen" w:hAnsi="Sylfaen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Missing VGM chaser checklist</w:t>
      </w:r>
    </w:p>
    <w:p w14:paraId="1F49B472" w14:textId="77777777" w:rsidR="00181BBD" w:rsidRPr="009A6B4A" w:rsidRDefault="00D5152B" w:rsidP="007A0178">
      <w:pPr>
        <w:pStyle w:val="ListParagraph"/>
        <w:ind w:left="1211"/>
        <w:rPr>
          <w:rFonts w:ascii="Sylfaen" w:hAnsi="Sylfaen"/>
        </w:rPr>
      </w:pPr>
      <w:r w:rsidRPr="009A6B4A">
        <w:rPr>
          <w:rFonts w:ascii="Sylfaen" w:hAnsi="Sylfaen"/>
        </w:rPr>
        <w:t xml:space="preserve">Link:- </w:t>
      </w:r>
      <w:hyperlink r:id="rId27" w:history="1">
        <w:r w:rsidR="00992CF0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699C307C" w14:textId="77777777" w:rsidR="00D5152B" w:rsidRPr="009A6B4A" w:rsidRDefault="00D5152B" w:rsidP="006C2BA0">
      <w:pPr>
        <w:pStyle w:val="Heading1"/>
        <w:numPr>
          <w:ilvl w:val="1"/>
          <w:numId w:val="18"/>
        </w:numPr>
        <w:rPr>
          <w:rStyle w:val="Heading1Char"/>
          <w:b/>
          <w:bCs/>
          <w:color w:val="4F81BD"/>
          <w:sz w:val="26"/>
          <w:szCs w:val="26"/>
        </w:rPr>
      </w:pPr>
      <w:bookmarkStart w:id="33" w:name="_Toc83910555"/>
      <w:r w:rsidRPr="009A6B4A">
        <w:rPr>
          <w:rStyle w:val="Heading1Char"/>
          <w:b/>
          <w:bCs/>
          <w:color w:val="4F81BD"/>
          <w:sz w:val="26"/>
          <w:szCs w:val="26"/>
        </w:rPr>
        <w:t>Steps to be followed to run report in the tool:</w:t>
      </w:r>
      <w:bookmarkEnd w:id="33"/>
    </w:p>
    <w:p w14:paraId="27FCF24B" w14:textId="77777777" w:rsidR="00D5152B" w:rsidRPr="009A6B4A" w:rsidRDefault="00D5152B" w:rsidP="00D5152B"/>
    <w:p w14:paraId="2DE7FAA5" w14:textId="77777777" w:rsidR="00462747" w:rsidRPr="009A6B4A" w:rsidRDefault="00462747" w:rsidP="00D5152B">
      <w:pPr>
        <w:pStyle w:val="ListParagraph"/>
        <w:ind w:left="1353"/>
        <w:rPr>
          <w:rFonts w:ascii="Sylfaen" w:hAnsi="Sylfaen"/>
        </w:rPr>
      </w:pPr>
      <w:r w:rsidRPr="009A6B4A">
        <w:rPr>
          <w:rFonts w:ascii="Sylfaen" w:hAnsi="Sylfaen"/>
        </w:rPr>
        <w:t>Upload the report/file in VIRA Tool .</w:t>
      </w:r>
    </w:p>
    <w:p w14:paraId="378745C9" w14:textId="77777777" w:rsidR="00462747" w:rsidRDefault="0037504D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>
        <w:rPr>
          <w:rFonts w:ascii="Sylfaen" w:hAnsi="Sylfaen"/>
        </w:rPr>
        <w:t>T</w:t>
      </w:r>
      <w:r w:rsidR="00462747" w:rsidRPr="009A6B4A">
        <w:rPr>
          <w:rFonts w:ascii="Sylfaen" w:hAnsi="Sylfaen"/>
        </w:rPr>
        <w:t>he tool start sending auto-notifications.</w:t>
      </w:r>
    </w:p>
    <w:p w14:paraId="5B8D128D" w14:textId="77777777" w:rsidR="00462747" w:rsidRPr="009A6B4A" w:rsidRDefault="00462747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If </w:t>
      </w:r>
      <w:r w:rsidR="00CB33D7" w:rsidRPr="009A6B4A">
        <w:rPr>
          <w:rFonts w:ascii="Sylfaen" w:hAnsi="Sylfaen"/>
        </w:rPr>
        <w:t xml:space="preserve">the file is uploaded with </w:t>
      </w:r>
      <w:r w:rsidRPr="009A6B4A">
        <w:rPr>
          <w:rFonts w:ascii="Sylfaen" w:hAnsi="Sylfaen"/>
        </w:rPr>
        <w:t>incorrect</w:t>
      </w:r>
      <w:r w:rsidR="00CB33D7" w:rsidRPr="009A6B4A">
        <w:rPr>
          <w:rFonts w:ascii="Sylfaen" w:hAnsi="Sylfaen"/>
        </w:rPr>
        <w:t xml:space="preserve"> format</w:t>
      </w:r>
      <w:r w:rsidRPr="009A6B4A">
        <w:rPr>
          <w:rFonts w:ascii="Sylfaen" w:hAnsi="Sylfaen"/>
        </w:rPr>
        <w:t xml:space="preserve">, tool will not process the file and </w:t>
      </w:r>
      <w:r w:rsidR="00181BBD">
        <w:rPr>
          <w:rFonts w:ascii="Sylfaen" w:hAnsi="Sylfaen"/>
        </w:rPr>
        <w:t xml:space="preserve"> mail received in generic mail box </w:t>
      </w:r>
      <w:hyperlink r:id="rId28" w:history="1">
        <w:r w:rsidR="00181BBD" w:rsidRPr="001A35E6">
          <w:rPr>
            <w:rStyle w:val="Hyperlink"/>
            <w:rFonts w:ascii="Sylfaen" w:hAnsi="Sylfaen"/>
          </w:rPr>
          <w:t>ssc.vgm@cma-cgm.com</w:t>
        </w:r>
      </w:hyperlink>
      <w:r w:rsidR="00181BBD">
        <w:rPr>
          <w:rFonts w:ascii="Sylfaen" w:hAnsi="Sylfaen"/>
        </w:rPr>
        <w:t xml:space="preserve">  as “</w:t>
      </w:r>
      <w:r w:rsidR="00181BBD" w:rsidRPr="00181BBD">
        <w:rPr>
          <w:rFonts w:ascii="Sylfaen" w:hAnsi="Sylfaen"/>
        </w:rPr>
        <w:t xml:space="preserve">VGM Missing </w:t>
      </w:r>
      <w:r w:rsidR="00A700DD">
        <w:rPr>
          <w:rFonts w:ascii="Sylfaen" w:hAnsi="Sylfaen"/>
        </w:rPr>
        <w:t>C</w:t>
      </w:r>
      <w:r w:rsidR="00181BBD" w:rsidRPr="00181BBD">
        <w:rPr>
          <w:rFonts w:ascii="Sylfaen" w:hAnsi="Sylfaen"/>
        </w:rPr>
        <w:t>haser File</w:t>
      </w:r>
      <w:r w:rsidR="00181BBD" w:rsidRPr="009A6B4A">
        <w:rPr>
          <w:rFonts w:ascii="Sylfaen" w:hAnsi="Sylfaen"/>
        </w:rPr>
        <w:t xml:space="preserve"> </w:t>
      </w:r>
      <w:r w:rsidR="00181BBD">
        <w:rPr>
          <w:rFonts w:ascii="Sylfaen" w:hAnsi="Sylfaen"/>
        </w:rPr>
        <w:t>“</w:t>
      </w:r>
      <w:r w:rsidR="00B34CDA">
        <w:rPr>
          <w:rFonts w:ascii="Sylfaen" w:hAnsi="Sylfaen"/>
        </w:rPr>
        <w:t xml:space="preserve"> file not processed</w:t>
      </w:r>
      <w:r w:rsidRPr="009A6B4A">
        <w:rPr>
          <w:rFonts w:ascii="Sylfaen" w:hAnsi="Sylfaen"/>
        </w:rPr>
        <w:t xml:space="preserve">. Later, same needs to be rectified and </w:t>
      </w:r>
      <w:r w:rsidR="00EA4865" w:rsidRPr="009A6B4A">
        <w:rPr>
          <w:rFonts w:ascii="Sylfaen" w:hAnsi="Sylfaen"/>
        </w:rPr>
        <w:t>re-</w:t>
      </w:r>
      <w:r w:rsidRPr="009A6B4A">
        <w:rPr>
          <w:rFonts w:ascii="Sylfaen" w:hAnsi="Sylfaen"/>
        </w:rPr>
        <w:t>uploaded in the tool.</w:t>
      </w:r>
    </w:p>
    <w:p w14:paraId="4E0D7F97" w14:textId="77777777" w:rsidR="00462747" w:rsidRPr="009A6B4A" w:rsidRDefault="00462747" w:rsidP="006C2BA0">
      <w:pPr>
        <w:pStyle w:val="ListParagraph"/>
        <w:numPr>
          <w:ilvl w:val="1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>If all format</w:t>
      </w:r>
      <w:r w:rsidR="00CC2D2F" w:rsidRPr="009A6B4A">
        <w:rPr>
          <w:rFonts w:ascii="Sylfaen" w:hAnsi="Sylfaen"/>
        </w:rPr>
        <w:t>s</w:t>
      </w:r>
      <w:r w:rsidRPr="009A6B4A">
        <w:rPr>
          <w:rFonts w:ascii="Sylfaen" w:hAnsi="Sylfaen"/>
        </w:rPr>
        <w:t xml:space="preserve"> are correct, tool will start sending emails to customers and VGM contacts, for </w:t>
      </w:r>
      <w:r w:rsidR="00CB33D7" w:rsidRPr="009A6B4A">
        <w:rPr>
          <w:rFonts w:ascii="Sylfaen" w:hAnsi="Sylfaen"/>
        </w:rPr>
        <w:t xml:space="preserve">Missing </w:t>
      </w:r>
      <w:r w:rsidRPr="009A6B4A">
        <w:rPr>
          <w:rFonts w:ascii="Sylfaen" w:hAnsi="Sylfaen"/>
        </w:rPr>
        <w:t>VGM.</w:t>
      </w:r>
    </w:p>
    <w:p w14:paraId="76E4B1EC" w14:textId="77777777" w:rsidR="00462747" w:rsidRPr="009A6B4A" w:rsidRDefault="00462747" w:rsidP="00462747">
      <w:pPr>
        <w:pStyle w:val="ListParagraph"/>
        <w:ind w:left="1920"/>
        <w:rPr>
          <w:rFonts w:ascii="Sylfaen" w:hAnsi="Sylfaen"/>
        </w:rPr>
      </w:pPr>
    </w:p>
    <w:p w14:paraId="3E8AA46B" w14:textId="77777777" w:rsidR="00462747" w:rsidRPr="009A6B4A" w:rsidRDefault="00462747" w:rsidP="006C2BA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We will receive one copy of all the </w:t>
      </w:r>
      <w:r w:rsidR="00130444">
        <w:rPr>
          <w:rFonts w:ascii="Sylfaen" w:hAnsi="Sylfaen"/>
        </w:rPr>
        <w:t xml:space="preserve">notification </w:t>
      </w:r>
      <w:r w:rsidRPr="009A6B4A">
        <w:rPr>
          <w:rFonts w:ascii="Sylfaen" w:hAnsi="Sylfaen"/>
        </w:rPr>
        <w:t xml:space="preserve">emails sent in our </w:t>
      </w:r>
      <w:hyperlink r:id="rId29" w:history="1">
        <w:r w:rsidRPr="009A6B4A">
          <w:rPr>
            <w:rStyle w:val="Hyperlink"/>
            <w:rFonts w:ascii="Sylfaen" w:hAnsi="Sylfaen"/>
          </w:rPr>
          <w:t>SSC.VGM@CMA-CGM.COM</w:t>
        </w:r>
      </w:hyperlink>
      <w:r w:rsidRPr="009A6B4A">
        <w:rPr>
          <w:rFonts w:ascii="Sylfaen" w:hAnsi="Sylfaen"/>
        </w:rPr>
        <w:t xml:space="preserve"> mailbox under sub folder “</w:t>
      </w:r>
      <w:r w:rsidR="00EA4865" w:rsidRPr="009A6B4A">
        <w:rPr>
          <w:rFonts w:ascii="Sylfaen" w:hAnsi="Sylfaen"/>
        </w:rPr>
        <w:t>VGM Chaser</w:t>
      </w:r>
      <w:r w:rsidRPr="009A6B4A">
        <w:rPr>
          <w:rFonts w:ascii="Sylfaen" w:hAnsi="Sylfaen"/>
        </w:rPr>
        <w:t>”.</w:t>
      </w:r>
    </w:p>
    <w:p w14:paraId="67D2761C" w14:textId="77777777" w:rsidR="00462747" w:rsidRPr="009A6B4A" w:rsidRDefault="00462747" w:rsidP="00CA6435">
      <w:pPr>
        <w:rPr>
          <w:rFonts w:ascii="Sylfaen" w:hAnsi="Sylfaen"/>
          <w:b/>
          <w:u w:val="single"/>
        </w:rPr>
      </w:pPr>
    </w:p>
    <w:p w14:paraId="1009F6D4" w14:textId="77777777" w:rsidR="00CA6435" w:rsidRPr="009A6B4A" w:rsidRDefault="00CA6435" w:rsidP="00CA6435">
      <w:pPr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 xml:space="preserve">CONTACT </w:t>
      </w:r>
      <w:r w:rsidR="00462747" w:rsidRPr="009A6B4A">
        <w:rPr>
          <w:rFonts w:ascii="Sylfaen" w:hAnsi="Sylfaen"/>
          <w:b/>
          <w:u w:val="single"/>
        </w:rPr>
        <w:t xml:space="preserve"> </w:t>
      </w:r>
      <w:r w:rsidRPr="009A6B4A">
        <w:rPr>
          <w:rFonts w:ascii="Sylfaen" w:hAnsi="Sylfaen"/>
          <w:b/>
          <w:u w:val="single"/>
        </w:rPr>
        <w:t xml:space="preserve">PREFERENCE </w:t>
      </w:r>
      <w:r w:rsidR="00462747" w:rsidRPr="009A6B4A">
        <w:rPr>
          <w:rFonts w:ascii="Sylfaen" w:hAnsi="Sylfaen"/>
          <w:b/>
          <w:u w:val="single"/>
        </w:rPr>
        <w:t xml:space="preserve"> </w:t>
      </w:r>
      <w:r w:rsidRPr="009A6B4A">
        <w:rPr>
          <w:rFonts w:ascii="Sylfaen" w:hAnsi="Sylfaen"/>
          <w:b/>
          <w:u w:val="single"/>
        </w:rPr>
        <w:t>document link</w:t>
      </w:r>
    </w:p>
    <w:p w14:paraId="694ED0A5" w14:textId="77777777" w:rsidR="00CA6435" w:rsidRPr="009A6B4A" w:rsidRDefault="00CA6435" w:rsidP="00CA6435">
      <w:pPr>
        <w:rPr>
          <w:rFonts w:ascii="Sylfaen" w:hAnsi="Sylfaen"/>
        </w:rPr>
      </w:pPr>
      <w:r w:rsidRPr="009A6B4A">
        <w:rPr>
          <w:rFonts w:ascii="Sylfaen" w:hAnsi="Sylfaen"/>
          <w:b/>
        </w:rPr>
        <w:t>Document name:</w:t>
      </w:r>
      <w:r w:rsidRPr="009A6B4A">
        <w:rPr>
          <w:rFonts w:ascii="Sylfaen" w:hAnsi="Sylfaen"/>
        </w:rPr>
        <w:t xml:space="preserve"> </w:t>
      </w:r>
      <w:r w:rsidRPr="00C1505D">
        <w:rPr>
          <w:rFonts w:ascii="Sylfaen" w:hAnsi="Sylfaen"/>
        </w:rPr>
        <w:t>Contact preference document</w:t>
      </w:r>
    </w:p>
    <w:p w14:paraId="151CD54F" w14:textId="2D873CB1" w:rsidR="007A0178" w:rsidRPr="00445D1D" w:rsidRDefault="003056BF" w:rsidP="00445D1D">
      <w:pPr>
        <w:pStyle w:val="ListParagraph"/>
        <w:tabs>
          <w:tab w:val="left" w:pos="924"/>
        </w:tabs>
        <w:ind w:left="900"/>
        <w:rPr>
          <w:rFonts w:ascii="Sylfaen" w:hAnsi="Sylfaen"/>
          <w:bCs/>
          <w:u w:val="single"/>
        </w:rPr>
      </w:pPr>
      <w:hyperlink r:id="rId30" w:history="1">
        <w:r w:rsidR="007E0935" w:rsidRPr="007E0935">
          <w:rPr>
            <w:rStyle w:val="Hyperlink"/>
            <w:rFonts w:ascii="Sylfaen" w:hAnsi="Sylfaen"/>
            <w:bCs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0E2FFD03" w14:textId="77777777" w:rsidR="00B132AF" w:rsidRPr="009A6B4A" w:rsidRDefault="00B132AF" w:rsidP="00B132AF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</w:p>
    <w:p w14:paraId="620A103D" w14:textId="77777777" w:rsidR="00B132AF" w:rsidRPr="009A6B4A" w:rsidRDefault="00B132AF" w:rsidP="00B132AF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  <w:r w:rsidRPr="009A6B4A">
        <w:rPr>
          <w:rFonts w:ascii="Sylfaen" w:hAnsi="Sylfaen"/>
          <w:b/>
          <w:u w:val="single"/>
        </w:rPr>
        <w:t xml:space="preserve">Link for  manually sending VGM Chaser notifications </w:t>
      </w:r>
    </w:p>
    <w:p w14:paraId="371DDE2F" w14:textId="77777777" w:rsidR="00B132AF" w:rsidRPr="009A6B4A" w:rsidRDefault="00B132AF" w:rsidP="00B132AF">
      <w:pPr>
        <w:pStyle w:val="ListParagraph"/>
        <w:tabs>
          <w:tab w:val="left" w:pos="924"/>
        </w:tabs>
        <w:ind w:left="900"/>
        <w:rPr>
          <w:rFonts w:ascii="Sylfaen" w:hAnsi="Sylfaen"/>
          <w:b/>
          <w:u w:val="single"/>
        </w:rPr>
      </w:pPr>
    </w:p>
    <w:p w14:paraId="0FE18BBE" w14:textId="77777777" w:rsidR="007466C5" w:rsidRPr="009A6B4A" w:rsidRDefault="007466C5" w:rsidP="006C2BA0">
      <w:pPr>
        <w:pStyle w:val="ListParagraph"/>
        <w:numPr>
          <w:ilvl w:val="0"/>
          <w:numId w:val="14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 xml:space="preserve">Use below template </w:t>
      </w:r>
      <w:r w:rsidR="006132DE" w:rsidRPr="009A6B4A">
        <w:rPr>
          <w:rFonts w:ascii="Sylfaen" w:hAnsi="Sylfaen"/>
        </w:rPr>
        <w:t xml:space="preserve">link </w:t>
      </w:r>
      <w:r w:rsidRPr="009A6B4A">
        <w:rPr>
          <w:rFonts w:ascii="Sylfaen" w:hAnsi="Sylfaen"/>
        </w:rPr>
        <w:t xml:space="preserve">when there is </w:t>
      </w:r>
      <w:r w:rsidR="00DE7DDD" w:rsidRPr="009A6B4A">
        <w:rPr>
          <w:rFonts w:ascii="Sylfaen" w:hAnsi="Sylfaen"/>
        </w:rPr>
        <w:t xml:space="preserve">E-Booking Requester, </w:t>
      </w:r>
      <w:r w:rsidRPr="009A6B4A">
        <w:rPr>
          <w:rFonts w:ascii="Sylfaen" w:hAnsi="Sylfaen"/>
        </w:rPr>
        <w:t>BOC or GEN Email contacts are available.</w:t>
      </w:r>
    </w:p>
    <w:p w14:paraId="5ABAA341" w14:textId="77777777" w:rsidR="001A2AA4" w:rsidRPr="009A6B4A" w:rsidRDefault="00962B6F" w:rsidP="00962B6F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="001A2AA4" w:rsidRPr="009A6B4A">
        <w:rPr>
          <w:rFonts w:ascii="Sylfaen" w:hAnsi="Sylfaen" w:cs="Arial"/>
        </w:rPr>
        <w:t>Missing VGM chaser template for BOC &amp; GEN is available</w:t>
      </w:r>
    </w:p>
    <w:p w14:paraId="4515ED66" w14:textId="77777777" w:rsidR="00760362" w:rsidRDefault="00962B6F" w:rsidP="00760362"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 xml:space="preserve"> :- </w:t>
      </w:r>
      <w:hyperlink r:id="rId31" w:history="1">
        <w:r w:rsidR="00760362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75413466" w14:textId="77777777" w:rsidR="007466C5" w:rsidRPr="009A6B4A" w:rsidRDefault="00CA6435" w:rsidP="00760362">
      <w:pPr>
        <w:rPr>
          <w:rFonts w:ascii="Sylfaen" w:hAnsi="Sylfaen"/>
        </w:rPr>
      </w:pPr>
      <w:r w:rsidRPr="009A6B4A">
        <w:rPr>
          <w:rFonts w:ascii="Sylfaen" w:hAnsi="Sylfaen"/>
        </w:rPr>
        <w:t>Use below template link when there is no BOC or GEN Email contacts are available.</w:t>
      </w:r>
    </w:p>
    <w:p w14:paraId="61841ECB" w14:textId="77777777" w:rsidR="0016568F" w:rsidRPr="009A6B4A" w:rsidRDefault="00FC2C30" w:rsidP="00FC2C30">
      <w:pPr>
        <w:rPr>
          <w:rFonts w:ascii="Sylfaen" w:hAnsi="Sylfaen" w:cs="Arial"/>
        </w:rPr>
      </w:pPr>
      <w:r w:rsidRPr="009A6B4A">
        <w:rPr>
          <w:rFonts w:ascii="Sylfaen" w:hAnsi="Sylfaen"/>
          <w:b/>
          <w:bCs/>
          <w:u w:val="single"/>
        </w:rPr>
        <w:t>Document Name</w:t>
      </w:r>
      <w:r w:rsidRPr="009A6B4A">
        <w:rPr>
          <w:rFonts w:ascii="Sylfaen" w:hAnsi="Sylfaen"/>
        </w:rPr>
        <w:t xml:space="preserve"> :- </w:t>
      </w:r>
      <w:r w:rsidR="0016568F" w:rsidRPr="009A6B4A">
        <w:rPr>
          <w:rFonts w:ascii="Sylfaen" w:hAnsi="Sylfaen" w:cs="Arial"/>
        </w:rPr>
        <w:t>Missing VGM chaser template for No BOC &amp; GEN is available</w:t>
      </w:r>
    </w:p>
    <w:p w14:paraId="249E47C3" w14:textId="77777777" w:rsidR="007466C5" w:rsidRPr="009A6B4A" w:rsidRDefault="00FC2C30" w:rsidP="004254E1">
      <w:pPr>
        <w:rPr>
          <w:rStyle w:val="Hyperlink"/>
          <w:rFonts w:ascii="Sylfaen" w:hAnsi="Sylfaen"/>
        </w:rPr>
      </w:pPr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 xml:space="preserve"> </w:t>
      </w:r>
      <w:hyperlink r:id="rId32" w:history="1">
        <w:r w:rsidR="00760362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6733BA89" w14:textId="77777777" w:rsidR="00B41474" w:rsidRPr="009A6B4A" w:rsidRDefault="00B41474" w:rsidP="004254E1">
      <w:pPr>
        <w:rPr>
          <w:rStyle w:val="Hyperlink"/>
          <w:rFonts w:ascii="Sylfaen" w:hAnsi="Sylfaen"/>
        </w:rPr>
      </w:pPr>
    </w:p>
    <w:p w14:paraId="46880A89" w14:textId="77777777" w:rsidR="00B41474" w:rsidRPr="009A6B4A" w:rsidRDefault="00B41474" w:rsidP="006C2BA0">
      <w:pPr>
        <w:pStyle w:val="ListParagraph"/>
        <w:numPr>
          <w:ilvl w:val="0"/>
          <w:numId w:val="14"/>
        </w:numPr>
        <w:rPr>
          <w:rFonts w:ascii="Sylfaen" w:hAnsi="Sylfaen"/>
        </w:rPr>
      </w:pPr>
      <w:r w:rsidRPr="009A6B4A">
        <w:rPr>
          <w:rFonts w:ascii="Sylfaen" w:hAnsi="Sylfaen"/>
        </w:rPr>
        <w:t>Below template link will be used to send consolidated voyage wise Emails to the Agency.</w:t>
      </w:r>
    </w:p>
    <w:p w14:paraId="6C0911C5" w14:textId="77777777" w:rsidR="004D5D2F" w:rsidRPr="009A6B4A" w:rsidRDefault="004D5D2F" w:rsidP="00B41474">
      <w:pPr>
        <w:rPr>
          <w:rFonts w:ascii="Sylfaen" w:hAnsi="Sylfaen"/>
          <w:bCs/>
        </w:rPr>
      </w:pPr>
      <w:r w:rsidRPr="009A6B4A">
        <w:rPr>
          <w:rFonts w:ascii="Sylfaen" w:hAnsi="Sylfaen"/>
          <w:b/>
          <w:bCs/>
          <w:u w:val="single"/>
        </w:rPr>
        <w:t xml:space="preserve">Document Name: </w:t>
      </w:r>
      <w:r w:rsidRPr="009A6B4A">
        <w:rPr>
          <w:rFonts w:ascii="Sylfaen" w:hAnsi="Sylfaen"/>
          <w:bCs/>
        </w:rPr>
        <w:t>Missing VGM chaser summary template for Agency</w:t>
      </w:r>
    </w:p>
    <w:p w14:paraId="32FB90E7" w14:textId="77777777" w:rsidR="004D5D2F" w:rsidRPr="009A6B4A" w:rsidRDefault="004D5D2F" w:rsidP="00B41474">
      <w:pPr>
        <w:rPr>
          <w:rFonts w:ascii="Sylfaen" w:hAnsi="Sylfaen"/>
        </w:rPr>
      </w:pPr>
      <w:r w:rsidRPr="009A6B4A">
        <w:rPr>
          <w:rFonts w:ascii="Sylfaen" w:hAnsi="Sylfaen"/>
          <w:b/>
          <w:bCs/>
          <w:u w:val="single"/>
        </w:rPr>
        <w:t>Document location</w:t>
      </w:r>
      <w:r w:rsidRPr="009A6B4A">
        <w:rPr>
          <w:rFonts w:ascii="Sylfaen" w:hAnsi="Sylfaen"/>
        </w:rPr>
        <w:t>:-</w:t>
      </w:r>
      <w:r w:rsidRPr="009A6B4A">
        <w:t xml:space="preserve"> </w:t>
      </w:r>
      <w:hyperlink r:id="rId33" w:history="1">
        <w:r w:rsidR="00760362">
          <w:rPr>
            <w:rStyle w:val="Hyperlink"/>
          </w:rPr>
          <w:t>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</w:t>
        </w:r>
      </w:hyperlink>
    </w:p>
    <w:p w14:paraId="77F2BBC4" w14:textId="77777777" w:rsidR="007466C5" w:rsidRPr="00C1505D" w:rsidRDefault="007466C5" w:rsidP="00CA6435">
      <w:pPr>
        <w:rPr>
          <w:rFonts w:ascii="Sylfaen" w:hAnsi="Sylfaen"/>
          <w:b/>
          <w:u w:val="single"/>
        </w:rPr>
      </w:pPr>
      <w:r w:rsidRPr="00C1505D">
        <w:rPr>
          <w:rFonts w:ascii="Sylfaen" w:hAnsi="Sylfaen"/>
          <w:b/>
          <w:u w:val="single"/>
        </w:rPr>
        <w:t>Exception on missing VGM chasing:</w:t>
      </w:r>
    </w:p>
    <w:p w14:paraId="361A43D7" w14:textId="2134BFD3" w:rsidR="007466C5" w:rsidRPr="009A6B4A" w:rsidRDefault="00EF3F6B" w:rsidP="00CA6435">
      <w:pPr>
        <w:rPr>
          <w:rFonts w:ascii="Sylfaen" w:hAnsi="Sylfaen"/>
        </w:rPr>
      </w:pPr>
      <w:r>
        <w:rPr>
          <w:rFonts w:ascii="Sylfaen" w:hAnsi="Sylfaen"/>
        </w:rPr>
        <w:t>GBS</w:t>
      </w:r>
      <w:r w:rsidR="007466C5" w:rsidRPr="00C1505D">
        <w:rPr>
          <w:rFonts w:ascii="Sylfaen" w:hAnsi="Sylfaen"/>
        </w:rPr>
        <w:t xml:space="preserve"> will not send chaser notificatio</w:t>
      </w:r>
      <w:r w:rsidR="008A28E9" w:rsidRPr="00C1505D">
        <w:rPr>
          <w:rFonts w:ascii="Sylfaen" w:hAnsi="Sylfaen"/>
        </w:rPr>
        <w:t>ns to US, Japan, Australia, New Zealand</w:t>
      </w:r>
      <w:r w:rsidR="007466C5" w:rsidRPr="00C1505D">
        <w:rPr>
          <w:rFonts w:ascii="Sylfaen" w:hAnsi="Sylfaen"/>
        </w:rPr>
        <w:t xml:space="preserve"> &amp; </w:t>
      </w:r>
      <w:r w:rsidR="003A3E5F" w:rsidRPr="00C1505D">
        <w:rPr>
          <w:rFonts w:ascii="Sylfaen" w:hAnsi="Sylfaen"/>
        </w:rPr>
        <w:t>UAE, France</w:t>
      </w:r>
      <w:r w:rsidR="007466C5" w:rsidRPr="00C1505D">
        <w:rPr>
          <w:rFonts w:ascii="Sylfaen" w:hAnsi="Sylfaen"/>
        </w:rPr>
        <w:t>.</w:t>
      </w:r>
    </w:p>
    <w:p w14:paraId="28A96FD7" w14:textId="77777777" w:rsidR="003A0E9C" w:rsidRPr="009A6B4A" w:rsidRDefault="00CA6435" w:rsidP="003A0E9C">
      <w:pPr>
        <w:rPr>
          <w:rFonts w:ascii="Sylfaen" w:hAnsi="Sylfaen"/>
        </w:rPr>
      </w:pPr>
      <w:r w:rsidRPr="009A6B4A">
        <w:rPr>
          <w:rFonts w:ascii="Sylfaen" w:hAnsi="Sylfaen"/>
          <w:b/>
          <w:bCs/>
          <w:u w:val="single"/>
        </w:rPr>
        <w:t>Subject: -</w:t>
      </w:r>
      <w:r w:rsidR="000B016E" w:rsidRPr="009A6B4A">
        <w:rPr>
          <w:rFonts w:ascii="Sylfaen" w:hAnsi="Sylfaen"/>
        </w:rPr>
        <w:t xml:space="preserve"> RE </w:t>
      </w:r>
      <w:r w:rsidRPr="009A6B4A">
        <w:rPr>
          <w:rFonts w:ascii="Sylfaen" w:hAnsi="Sylfaen"/>
        </w:rPr>
        <w:t>VGM Missing</w:t>
      </w:r>
      <w:r w:rsidR="000B016E" w:rsidRPr="009A6B4A">
        <w:rPr>
          <w:rFonts w:ascii="Sylfaen" w:hAnsi="Sylfaen"/>
        </w:rPr>
        <w:t xml:space="preserve"> VGM chaser</w:t>
      </w:r>
    </w:p>
    <w:p w14:paraId="073451B1" w14:textId="42452073" w:rsidR="00CA6435" w:rsidRPr="009A6B4A" w:rsidRDefault="00445D1D" w:rsidP="003A0E9C">
      <w:pPr>
        <w:rPr>
          <w:rFonts w:ascii="Sylfaen" w:hAnsi="Sylfaen"/>
        </w:rPr>
      </w:pPr>
      <w:r w:rsidRPr="009A6B4A">
        <w:rPr>
          <w:rFonts w:ascii="Sylfaen" w:hAnsi="Sylfaen"/>
        </w:rPr>
        <w:object w:dxaOrig="2040" w:dyaOrig="1339" w14:anchorId="3DFD0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6.75pt" o:ole="">
            <v:imagedata r:id="rId34" o:title=""/>
          </v:shape>
          <o:OLEObject Type="Embed" ProgID="Package" ShapeID="_x0000_i1025" DrawAspect="Icon" ObjectID="_1721831105" r:id="rId35"/>
        </w:object>
      </w:r>
    </w:p>
    <w:p w14:paraId="7D2EAAD2" w14:textId="77777777" w:rsidR="00916505" w:rsidRPr="009A6B4A" w:rsidRDefault="00916505" w:rsidP="003A0E9C">
      <w:pPr>
        <w:rPr>
          <w:rFonts w:ascii="Sylfaen" w:hAnsi="Sylfaen"/>
        </w:rPr>
      </w:pPr>
    </w:p>
    <w:p w14:paraId="025C2AFC" w14:textId="77777777" w:rsidR="00334684" w:rsidRPr="009A6B4A" w:rsidRDefault="00BF246C" w:rsidP="006C2BA0">
      <w:pPr>
        <w:pStyle w:val="Heading1"/>
        <w:numPr>
          <w:ilvl w:val="1"/>
          <w:numId w:val="18"/>
        </w:numPr>
        <w:tabs>
          <w:tab w:val="left" w:pos="3015"/>
        </w:tabs>
        <w:rPr>
          <w:color w:val="4F81BD"/>
          <w:sz w:val="26"/>
          <w:szCs w:val="26"/>
        </w:rPr>
      </w:pPr>
      <w:bookmarkStart w:id="34" w:name="_Toc83910556"/>
      <w:r w:rsidRPr="009A6B4A">
        <w:rPr>
          <w:color w:val="4F81BD"/>
          <w:sz w:val="26"/>
          <w:szCs w:val="26"/>
        </w:rPr>
        <w:t>Guidelines on follow-up Email.</w:t>
      </w:r>
      <w:bookmarkEnd w:id="34"/>
    </w:p>
    <w:p w14:paraId="24E9C038" w14:textId="77777777" w:rsidR="00982232" w:rsidRPr="009A6B4A" w:rsidRDefault="00982232" w:rsidP="006762BD">
      <w:p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br/>
      </w:r>
      <w:r w:rsidRPr="009A6B4A">
        <w:rPr>
          <w:rFonts w:ascii="Sylfaen" w:hAnsi="Sylfaen"/>
        </w:rPr>
        <w:br/>
        <w:t>Provide VGM Manual upload template in follow up E-mails to advise the customer to fill the details in it and send to generic Email id of VGM to upload on Ecommerce platform.</w:t>
      </w:r>
      <w:bookmarkStart w:id="35" w:name="_MON_1526886487"/>
      <w:bookmarkEnd w:id="35"/>
      <w:r w:rsidRPr="009A6B4A">
        <w:rPr>
          <w:rFonts w:ascii="Sylfaen" w:hAnsi="Sylfaen"/>
        </w:rPr>
        <w:tab/>
      </w:r>
    </w:p>
    <w:p w14:paraId="367FE071" w14:textId="77777777" w:rsidR="00982232" w:rsidRPr="009A6B4A" w:rsidRDefault="00982232" w:rsidP="00982232">
      <w:p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 xml:space="preserve">In addition, give options to </w:t>
      </w:r>
      <w:r w:rsidR="00CA2EC1" w:rsidRPr="009A6B4A">
        <w:rPr>
          <w:rFonts w:ascii="Sylfaen" w:hAnsi="Sylfaen"/>
        </w:rPr>
        <w:t>the customer to declare VGM through</w:t>
      </w:r>
      <w:r w:rsidRPr="009A6B4A">
        <w:rPr>
          <w:rFonts w:ascii="Sylfaen" w:hAnsi="Sylfaen"/>
        </w:rPr>
        <w:t xml:space="preserve"> various sources like E-commerce, EDI and other various sources, if any.</w:t>
      </w:r>
    </w:p>
    <w:p w14:paraId="62D20D17" w14:textId="77777777" w:rsidR="00982232" w:rsidRPr="009A6B4A" w:rsidRDefault="00982232" w:rsidP="006C2BA0">
      <w:pPr>
        <w:pStyle w:val="ListParagraph"/>
        <w:numPr>
          <w:ilvl w:val="0"/>
          <w:numId w:val="15"/>
        </w:numPr>
        <w:tabs>
          <w:tab w:val="left" w:pos="924"/>
        </w:tabs>
        <w:rPr>
          <w:rFonts w:ascii="Sylfaen" w:hAnsi="Sylfaen"/>
        </w:rPr>
      </w:pPr>
      <w:r w:rsidRPr="009A6B4A">
        <w:rPr>
          <w:rFonts w:ascii="Sylfaen" w:hAnsi="Sylfaen"/>
        </w:rPr>
        <w:t xml:space="preserve">Agency is checking the procedure for VGM submission or we receive load list for VGM submission, please </w:t>
      </w:r>
      <w:r w:rsidR="00DF0386" w:rsidRPr="009A6B4A">
        <w:rPr>
          <w:rFonts w:ascii="Sylfaen" w:hAnsi="Sylfaen"/>
        </w:rPr>
        <w:t>advise</w:t>
      </w:r>
      <w:r w:rsidRPr="009A6B4A">
        <w:rPr>
          <w:rFonts w:ascii="Sylfaen" w:hAnsi="Sylfaen"/>
        </w:rPr>
        <w:t xml:space="preserve"> Agency to contact </w:t>
      </w:r>
      <w:hyperlink r:id="rId36" w:history="1">
        <w:r w:rsidRPr="009A6B4A">
          <w:rPr>
            <w:rStyle w:val="Hyperlink"/>
            <w:rFonts w:ascii="Sylfaen" w:hAnsi="Sylfaen"/>
            <w:lang w:val="en-US"/>
          </w:rPr>
          <w:t>ho.vgm@cma-cgm.com</w:t>
        </w:r>
      </w:hyperlink>
      <w:r w:rsidRPr="009A6B4A">
        <w:rPr>
          <w:rFonts w:ascii="Sylfaen" w:hAnsi="Sylfaen"/>
          <w:lang w:val="fr-FR"/>
        </w:rPr>
        <w:t> </w:t>
      </w:r>
      <w:r w:rsidRPr="009A6B4A">
        <w:rPr>
          <w:rFonts w:ascii="Sylfaen" w:hAnsi="Sylfaen"/>
        </w:rPr>
        <w:t xml:space="preserve"> for further questions.</w:t>
      </w:r>
    </w:p>
    <w:p w14:paraId="2F4D147B" w14:textId="77777777" w:rsidR="00982232" w:rsidRPr="009A6B4A" w:rsidRDefault="00982232" w:rsidP="00982232">
      <w:pPr>
        <w:pStyle w:val="ListParagraph"/>
        <w:tabs>
          <w:tab w:val="left" w:pos="924"/>
        </w:tabs>
        <w:rPr>
          <w:rFonts w:ascii="Sylfaen" w:hAnsi="Sylfaen"/>
        </w:rPr>
      </w:pPr>
    </w:p>
    <w:p w14:paraId="108DECD5" w14:textId="15E9ED85" w:rsidR="001937C5" w:rsidRPr="00445D1D" w:rsidRDefault="00982232" w:rsidP="00765881">
      <w:pPr>
        <w:pStyle w:val="ListParagraph"/>
        <w:numPr>
          <w:ilvl w:val="0"/>
          <w:numId w:val="15"/>
        </w:numPr>
        <w:rPr>
          <w:rFonts w:ascii="Sylfaen" w:hAnsi="Sylfaen"/>
        </w:rPr>
      </w:pPr>
      <w:r w:rsidRPr="009A6B4A">
        <w:rPr>
          <w:rFonts w:ascii="Sylfaen" w:hAnsi="Sylfaen"/>
        </w:rPr>
        <w:t xml:space="preserve">Customers raising E-commerce website related issue, please advise customers to contact </w:t>
      </w:r>
      <w:hyperlink r:id="rId37" w:history="1">
        <w:r w:rsidRPr="009A6B4A">
          <w:rPr>
            <w:rStyle w:val="Hyperlink"/>
            <w:rFonts w:ascii="Sylfaen" w:hAnsi="Sylfaen"/>
            <w:lang w:val="en-US"/>
          </w:rPr>
          <w:t>ecustomersupport@cma-cgm.com</w:t>
        </w:r>
      </w:hyperlink>
      <w:r w:rsidR="00DF0386" w:rsidRPr="009A6B4A">
        <w:rPr>
          <w:rFonts w:ascii="Sylfaen" w:hAnsi="Sylfaen"/>
        </w:rPr>
        <w:t xml:space="preserve"> for further questions.</w:t>
      </w:r>
    </w:p>
    <w:p w14:paraId="72B849CA" w14:textId="41BCA553" w:rsidR="008259FB" w:rsidRDefault="004056E6" w:rsidP="008259FB">
      <w:pPr>
        <w:pStyle w:val="Heading1"/>
        <w:numPr>
          <w:ilvl w:val="0"/>
          <w:numId w:val="17"/>
        </w:numPr>
      </w:pPr>
      <w:bookmarkStart w:id="36" w:name="_Toc83910557"/>
      <w:r>
        <w:t>APL Scope</w:t>
      </w:r>
      <w:bookmarkEnd w:id="36"/>
    </w:p>
    <w:p w14:paraId="22F3CD36" w14:textId="17CEF50A" w:rsidR="008259FB" w:rsidRDefault="00A71802" w:rsidP="00A71802">
      <w:pPr>
        <w:pStyle w:val="Heading1"/>
        <w:rPr>
          <w:rFonts w:cs="Times New Roman"/>
        </w:rPr>
      </w:pPr>
      <w:bookmarkStart w:id="37" w:name="_Toc83910558"/>
      <w:r>
        <w:rPr>
          <w:rFonts w:cs="Times New Roman"/>
        </w:rPr>
        <w:t xml:space="preserve">7.1 </w:t>
      </w:r>
      <w:r w:rsidR="008259FB">
        <w:rPr>
          <w:rFonts w:cs="Times New Roman"/>
        </w:rPr>
        <w:t>Purpose:</w:t>
      </w:r>
      <w:bookmarkEnd w:id="37"/>
    </w:p>
    <w:p w14:paraId="7E1449C9" w14:textId="3093009E" w:rsidR="008259FB" w:rsidRDefault="008259FB" w:rsidP="008259FB">
      <w:pPr>
        <w:pStyle w:val="ListParagraph"/>
        <w:autoSpaceDE w:val="0"/>
        <w:autoSpaceDN w:val="0"/>
        <w:ind w:left="600"/>
        <w:rPr>
          <w:rFonts w:ascii="Sylfaen" w:hAnsi="Sylfaen"/>
        </w:rPr>
      </w:pPr>
      <w:r>
        <w:rPr>
          <w:rFonts w:ascii="Sylfaen" w:hAnsi="Sylfaen"/>
        </w:rPr>
        <w:t>The purpose of this document is to define, establish &amp; maintain a standard procedure to be followed by all the VGM team members</w:t>
      </w:r>
      <w:r w:rsidR="00445D1D">
        <w:rPr>
          <w:rFonts w:ascii="Sylfaen" w:hAnsi="Sylfaen"/>
        </w:rPr>
        <w:t xml:space="preserve"> for APL</w:t>
      </w:r>
      <w:r>
        <w:rPr>
          <w:rFonts w:ascii="Sylfaen" w:hAnsi="Sylfaen"/>
        </w:rPr>
        <w:t>,</w:t>
      </w:r>
    </w:p>
    <w:p w14:paraId="4D7BF836" w14:textId="32C2C602" w:rsidR="00A71802" w:rsidRDefault="00BB7E2C" w:rsidP="008259FB">
      <w:pPr>
        <w:pStyle w:val="ListParagraph"/>
        <w:autoSpaceDE w:val="0"/>
        <w:autoSpaceDN w:val="0"/>
        <w:ind w:left="600"/>
        <w:rPr>
          <w:rFonts w:ascii="Sylfaen" w:hAnsi="Sylfaen"/>
        </w:rPr>
      </w:pPr>
      <w:r>
        <w:rPr>
          <w:rFonts w:ascii="Sylfaen" w:hAnsi="Sylfaen"/>
        </w:rPr>
        <w:t>We are following the same process</w:t>
      </w:r>
      <w:r w:rsidR="00A71802">
        <w:rPr>
          <w:rFonts w:ascii="Sylfaen" w:hAnsi="Sylfaen"/>
        </w:rPr>
        <w:t xml:space="preserve"> as mentioned in contents 5.0 and 6.0</w:t>
      </w:r>
    </w:p>
    <w:p w14:paraId="6B5F948F" w14:textId="77777777" w:rsidR="008259FB" w:rsidRDefault="008259FB" w:rsidP="008259FB">
      <w:pPr>
        <w:pStyle w:val="ListParagraph"/>
        <w:numPr>
          <w:ilvl w:val="0"/>
          <w:numId w:val="20"/>
        </w:numPr>
        <w:autoSpaceDE w:val="0"/>
        <w:autoSpaceDN w:val="0"/>
        <w:rPr>
          <w:rFonts w:ascii="Sylfaen" w:hAnsi="Sylfaen"/>
        </w:rPr>
      </w:pPr>
      <w:r>
        <w:rPr>
          <w:rFonts w:ascii="Sylfaen" w:hAnsi="Sylfaen"/>
        </w:rPr>
        <w:t>To track all the EDI errors received for valid channels in Lara and send notifications to the sender/submitter regarding submission of a revised VGM.</w:t>
      </w:r>
    </w:p>
    <w:p w14:paraId="4CD32B8F" w14:textId="77777777" w:rsidR="008259FB" w:rsidRDefault="008259FB" w:rsidP="008259FB">
      <w:pPr>
        <w:pStyle w:val="ListParagraph"/>
        <w:numPr>
          <w:ilvl w:val="0"/>
          <w:numId w:val="20"/>
        </w:numPr>
        <w:autoSpaceDE w:val="0"/>
        <w:autoSpaceDN w:val="0"/>
        <w:rPr>
          <w:rFonts w:ascii="Sylfaen" w:hAnsi="Sylfaen"/>
        </w:rPr>
      </w:pPr>
      <w:r>
        <w:rPr>
          <w:rFonts w:ascii="Sylfaen" w:hAnsi="Sylfaen"/>
        </w:rPr>
        <w:t>To notify customer via Email to declare missing VGM for containers.</w:t>
      </w:r>
    </w:p>
    <w:p w14:paraId="5C3ADF4B" w14:textId="1C1C17BC" w:rsidR="001120D6" w:rsidRPr="001120D6" w:rsidRDefault="008259FB" w:rsidP="00A71802">
      <w:pPr>
        <w:pStyle w:val="Heading1"/>
        <w:numPr>
          <w:ilvl w:val="1"/>
          <w:numId w:val="25"/>
        </w:numPr>
        <w:rPr>
          <w:bCs w:val="0"/>
        </w:rPr>
      </w:pPr>
      <w:bookmarkStart w:id="38" w:name="_Toc83910559"/>
      <w:r>
        <w:rPr>
          <w:bCs w:val="0"/>
        </w:rPr>
        <w:t xml:space="preserve">Exception on </w:t>
      </w:r>
      <w:r w:rsidR="001120D6">
        <w:rPr>
          <w:bCs w:val="0"/>
        </w:rPr>
        <w:t xml:space="preserve">EDI notification &amp; </w:t>
      </w:r>
      <w:r>
        <w:rPr>
          <w:bCs w:val="0"/>
        </w:rPr>
        <w:t>missing VGM chasing:</w:t>
      </w:r>
      <w:bookmarkEnd w:id="38"/>
    </w:p>
    <w:p w14:paraId="599531FC" w14:textId="3B7EC06A" w:rsidR="008259FB" w:rsidRDefault="0090611D" w:rsidP="001120D6">
      <w:pPr>
        <w:jc w:val="center"/>
        <w:rPr>
          <w:rFonts w:ascii="Sylfaen" w:hAnsi="Sylfaen"/>
        </w:rPr>
      </w:pPr>
      <w:r>
        <w:rPr>
          <w:rFonts w:ascii="Sylfaen" w:hAnsi="Sylfaen"/>
        </w:rPr>
        <w:t xml:space="preserve">GBS </w:t>
      </w:r>
      <w:r w:rsidR="008259FB">
        <w:rPr>
          <w:rFonts w:ascii="Sylfaen" w:hAnsi="Sylfaen"/>
        </w:rPr>
        <w:t xml:space="preserve">will not send chaser </w:t>
      </w:r>
      <w:r w:rsidR="001120D6">
        <w:rPr>
          <w:rFonts w:ascii="Sylfaen" w:hAnsi="Sylfaen"/>
        </w:rPr>
        <w:t>notifications to</w:t>
      </w:r>
      <w:r w:rsidR="008259FB">
        <w:rPr>
          <w:rFonts w:ascii="Sylfaen" w:hAnsi="Sylfaen"/>
        </w:rPr>
        <w:t xml:space="preserve"> US, Japan, Taiwan, </w:t>
      </w:r>
      <w:r w:rsidR="001120D6">
        <w:rPr>
          <w:rFonts w:ascii="Sylfaen" w:hAnsi="Sylfaen"/>
        </w:rPr>
        <w:t>France, Singapore</w:t>
      </w:r>
    </w:p>
    <w:p w14:paraId="4BAB8669" w14:textId="77777777" w:rsidR="000F62A4" w:rsidRDefault="000F62A4" w:rsidP="001120D6">
      <w:pPr>
        <w:jc w:val="center"/>
        <w:rPr>
          <w:rFonts w:ascii="Sylfaen" w:hAnsi="Sylfaen"/>
        </w:rPr>
      </w:pPr>
    </w:p>
    <w:p w14:paraId="1DD99F59" w14:textId="77777777" w:rsidR="008259FB" w:rsidRPr="009A6B4A" w:rsidRDefault="008259FB" w:rsidP="00765881"/>
    <w:p w14:paraId="40C2D533" w14:textId="77777777" w:rsidR="0087078B" w:rsidRPr="0087078B" w:rsidRDefault="0087078B" w:rsidP="0087078B">
      <w:pPr>
        <w:rPr>
          <w:rFonts w:ascii="Sylfaen" w:hAnsi="Sylfaen"/>
          <w:lang w:val="en-US"/>
        </w:rPr>
      </w:pPr>
      <w:r w:rsidRPr="009A6B4A">
        <w:rPr>
          <w:rFonts w:ascii="Sylfaen" w:hAnsi="Sylfaen"/>
          <w:lang w:val="en-US"/>
        </w:rPr>
        <w:t>x-----------------------------------------------End of Document--------------------------------------------x</w:t>
      </w:r>
    </w:p>
    <w:sectPr w:rsidR="0087078B" w:rsidRPr="0087078B" w:rsidSect="00536926">
      <w:headerReference w:type="default" r:id="rId38"/>
      <w:footerReference w:type="default" r:id="rId39"/>
      <w:pgSz w:w="11906" w:h="16838"/>
      <w:pgMar w:top="1440" w:right="1440" w:bottom="1440" w:left="993" w:header="0" w:footer="334" w:gutter="0"/>
      <w:pgBorders w:offsetFrom="page">
        <w:top w:val="single" w:sz="18" w:space="31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AC3B" w14:textId="77777777" w:rsidR="003056BF" w:rsidRDefault="003056BF" w:rsidP="00996F62">
      <w:pPr>
        <w:spacing w:after="0" w:line="240" w:lineRule="auto"/>
      </w:pPr>
      <w:r>
        <w:separator/>
      </w:r>
    </w:p>
  </w:endnote>
  <w:endnote w:type="continuationSeparator" w:id="0">
    <w:p w14:paraId="1853775D" w14:textId="77777777" w:rsidR="003056BF" w:rsidRDefault="003056BF" w:rsidP="0099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2" w:type="dxa"/>
      <w:tblInd w:w="-318" w:type="dxa"/>
      <w:tblLayout w:type="fixed"/>
      <w:tblLook w:val="04A0" w:firstRow="1" w:lastRow="0" w:firstColumn="1" w:lastColumn="0" w:noHBand="0" w:noVBand="1"/>
    </w:tblPr>
    <w:tblGrid>
      <w:gridCol w:w="3331"/>
      <w:gridCol w:w="3341"/>
      <w:gridCol w:w="2765"/>
      <w:gridCol w:w="909"/>
      <w:gridCol w:w="236"/>
    </w:tblGrid>
    <w:tr w:rsidR="008732C0" w:rsidRPr="006A379F" w14:paraId="0B464DA2" w14:textId="77777777" w:rsidTr="00C54FC2">
      <w:trPr>
        <w:trHeight w:val="76"/>
      </w:trPr>
      <w:tc>
        <w:tcPr>
          <w:tcW w:w="333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0DDB257C" w14:textId="5021B1B2" w:rsidR="008732C0" w:rsidRPr="001C64F6" w:rsidRDefault="008732C0" w:rsidP="00B71E35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CMA CGM </w:t>
          </w:r>
          <w:r w:rsidR="0074093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G</w:t>
          </w:r>
          <w:r w:rsidR="001B1E6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lobal </w:t>
          </w:r>
          <w:r w:rsidR="0074093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B</w:t>
          </w:r>
          <w:r w:rsidR="001B1E6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usiness Services</w:t>
          </w: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India  </w:t>
          </w:r>
        </w:p>
      </w:tc>
      <w:tc>
        <w:tcPr>
          <w:tcW w:w="334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2B39BAA6" w14:textId="4828CEC2" w:rsidR="008732C0" w:rsidRPr="001C64F6" w:rsidRDefault="007C00AD" w:rsidP="00C54FC2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GBS</w:t>
          </w:r>
          <w:r w:rsidR="008732C0" w:rsidRPr="0028759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/MUM/SOP/VGM/001</w:t>
          </w:r>
          <w:r w:rsidR="00C54FC2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            Internal</w:t>
          </w:r>
        </w:p>
      </w:tc>
      <w:tc>
        <w:tcPr>
          <w:tcW w:w="27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60BA3969" w14:textId="77777777" w:rsidR="008732C0" w:rsidRPr="001C64F6" w:rsidRDefault="008732C0" w:rsidP="009B1A0A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Approved by – Capt Abhay Bharti</w:t>
          </w:r>
        </w:p>
      </w:tc>
      <w:tc>
        <w:tcPr>
          <w:tcW w:w="909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vAlign w:val="bottom"/>
        </w:tcPr>
        <w:p w14:paraId="63395971" w14:textId="77777777" w:rsidR="008732C0" w:rsidRPr="001C64F6" w:rsidRDefault="008732C0" w:rsidP="00B71E35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Page </w:t>
          </w: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begin"/>
          </w: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instrText xml:space="preserve"> PAGE   \* MERGEFORMAT </w:instrText>
          </w: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separate"/>
          </w:r>
          <w:r>
            <w:rPr>
              <w:rFonts w:ascii="Sylfaen" w:eastAsia="Times New Roman" w:hAnsi="Sylfaen" w:cs="Calibri"/>
              <w:noProof/>
              <w:color w:val="000000"/>
              <w:sz w:val="18"/>
              <w:szCs w:val="18"/>
              <w:lang w:eastAsia="en-IN"/>
            </w:rPr>
            <w:t>1</w:t>
          </w:r>
          <w:r w:rsidRPr="001C64F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end"/>
          </w:r>
        </w:p>
      </w:tc>
      <w:tc>
        <w:tcPr>
          <w:tcW w:w="231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2A293E43" w14:textId="77777777" w:rsidR="008732C0" w:rsidRPr="006A379F" w:rsidRDefault="008732C0" w:rsidP="00B71E35">
          <w:pPr>
            <w:spacing w:after="0" w:line="240" w:lineRule="auto"/>
            <w:rPr>
              <w:rFonts w:eastAsia="Times New Roman" w:cs="Calibri"/>
              <w:color w:val="000000"/>
              <w:sz w:val="18"/>
              <w:szCs w:val="18"/>
              <w:lang w:eastAsia="en-IN"/>
            </w:rPr>
          </w:pPr>
        </w:p>
      </w:tc>
    </w:tr>
  </w:tbl>
  <w:p w14:paraId="231D09A8" w14:textId="77777777" w:rsidR="008732C0" w:rsidRDefault="00873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DE28" w14:textId="77777777" w:rsidR="003056BF" w:rsidRDefault="003056BF" w:rsidP="00996F62">
      <w:pPr>
        <w:spacing w:after="0" w:line="240" w:lineRule="auto"/>
      </w:pPr>
      <w:r>
        <w:separator/>
      </w:r>
    </w:p>
  </w:footnote>
  <w:footnote w:type="continuationSeparator" w:id="0">
    <w:p w14:paraId="5A392819" w14:textId="77777777" w:rsidR="003056BF" w:rsidRDefault="003056BF" w:rsidP="0099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1F9" w14:textId="77777777" w:rsidR="008732C0" w:rsidRDefault="008732C0" w:rsidP="00C54FC2">
    <w:pPr>
      <w:pStyle w:val="Header"/>
      <w:tabs>
        <w:tab w:val="clear" w:pos="4513"/>
        <w:tab w:val="clear" w:pos="9026"/>
        <w:tab w:val="left" w:pos="3060"/>
      </w:tabs>
      <w:rPr>
        <w:szCs w:val="28"/>
      </w:rPr>
    </w:pPr>
  </w:p>
  <w:p w14:paraId="776A6D8C" w14:textId="77777777" w:rsidR="008732C0" w:rsidRDefault="008732C0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  <w:p w14:paraId="48F989DF" w14:textId="77777777" w:rsidR="008732C0" w:rsidRDefault="008732C0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  <w:tbl>
    <w:tblPr>
      <w:tblW w:w="10355" w:type="dxa"/>
      <w:tblInd w:w="-176" w:type="dxa"/>
      <w:tblLook w:val="04A0" w:firstRow="1" w:lastRow="0" w:firstColumn="1" w:lastColumn="0" w:noHBand="0" w:noVBand="1"/>
    </w:tblPr>
    <w:tblGrid>
      <w:gridCol w:w="4145"/>
      <w:gridCol w:w="4283"/>
      <w:gridCol w:w="1927"/>
    </w:tblGrid>
    <w:tr w:rsidR="008732C0" w:rsidRPr="00F64877" w14:paraId="268285C8" w14:textId="77777777" w:rsidTr="00C54FC2">
      <w:trPr>
        <w:trHeight w:val="150"/>
      </w:trPr>
      <w:tc>
        <w:tcPr>
          <w:tcW w:w="414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282B0D26" w14:textId="77777777" w:rsidR="008732C0" w:rsidRPr="00C00FB4" w:rsidRDefault="008732C0" w:rsidP="00381CA2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C00FB4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Document 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Name – SOP-VGM Process</w:t>
          </w:r>
        </w:p>
      </w:tc>
      <w:tc>
        <w:tcPr>
          <w:tcW w:w="428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16A43C2E" w14:textId="43B9F97D" w:rsidR="008732C0" w:rsidRPr="00C00FB4" w:rsidRDefault="008732C0" w:rsidP="001C64F6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 Document Owner –</w:t>
          </w:r>
          <w:r w:rsidR="00C54FC2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VGM</w:t>
          </w:r>
        </w:p>
      </w:tc>
      <w:tc>
        <w:tcPr>
          <w:tcW w:w="192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35A56E3A" w14:textId="1172FDEC" w:rsidR="008732C0" w:rsidRPr="00C00FB4" w:rsidRDefault="008732C0" w:rsidP="00774552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Version 2.</w:t>
          </w:r>
          <w:r w:rsidR="00763536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3</w:t>
          </w:r>
        </w:p>
      </w:tc>
    </w:tr>
  </w:tbl>
  <w:p w14:paraId="785313E8" w14:textId="77777777" w:rsidR="008732C0" w:rsidRPr="00CA7ED5" w:rsidRDefault="008732C0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BB9"/>
    <w:multiLevelType w:val="hybridMultilevel"/>
    <w:tmpl w:val="F1782D9A"/>
    <w:lvl w:ilvl="0" w:tplc="4009001B">
      <w:start w:val="1"/>
      <w:numFmt w:val="lowerRoman"/>
      <w:lvlText w:val="%1."/>
      <w:lvlJc w:val="righ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3286736"/>
    <w:multiLevelType w:val="multilevel"/>
    <w:tmpl w:val="F9B0981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2564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color w:val="4F81BD"/>
        <w:sz w:val="26"/>
        <w:szCs w:val="26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" w15:restartNumberingAfterBreak="0">
    <w:nsid w:val="25834219"/>
    <w:multiLevelType w:val="hybridMultilevel"/>
    <w:tmpl w:val="657EF196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07D3B"/>
    <w:multiLevelType w:val="hybridMultilevel"/>
    <w:tmpl w:val="38266B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7AF6"/>
    <w:multiLevelType w:val="hybridMultilevel"/>
    <w:tmpl w:val="1AAA492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2FB0B20"/>
    <w:multiLevelType w:val="hybridMultilevel"/>
    <w:tmpl w:val="649AFBB8"/>
    <w:lvl w:ilvl="0" w:tplc="8D740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74668"/>
    <w:multiLevelType w:val="hybridMultilevel"/>
    <w:tmpl w:val="4C524A96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8461467"/>
    <w:multiLevelType w:val="hybridMultilevel"/>
    <w:tmpl w:val="DF54420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9330BB5"/>
    <w:multiLevelType w:val="hybridMultilevel"/>
    <w:tmpl w:val="2D3A5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B031B2"/>
    <w:multiLevelType w:val="hybridMultilevel"/>
    <w:tmpl w:val="625E3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D1C62"/>
    <w:multiLevelType w:val="hybridMultilevel"/>
    <w:tmpl w:val="AA5C40B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C9632D"/>
    <w:multiLevelType w:val="hybridMultilevel"/>
    <w:tmpl w:val="E6FE3902"/>
    <w:lvl w:ilvl="0" w:tplc="4009001B">
      <w:start w:val="1"/>
      <w:numFmt w:val="lowerRoman"/>
      <w:lvlText w:val="%1."/>
      <w:lvlJc w:val="righ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5585474"/>
    <w:multiLevelType w:val="hybridMultilevel"/>
    <w:tmpl w:val="7682F6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6C4E"/>
    <w:multiLevelType w:val="multilevel"/>
    <w:tmpl w:val="A70E66F4"/>
    <w:lvl w:ilvl="0">
      <w:start w:val="1"/>
      <w:numFmt w:val="decimal"/>
      <w:lvlText w:val="%1.0"/>
      <w:lvlJc w:val="left"/>
      <w:pPr>
        <w:ind w:left="420" w:hanging="420"/>
      </w:pPr>
      <w:rPr>
        <w:rFonts w:asciiTheme="majorHAnsi" w:hAnsiTheme="majorHAnsi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asciiTheme="majorHAnsi" w:hAnsiTheme="majorHAnsi" w:cs="Times New Roman" w:hint="default"/>
        <w:color w:val="4F81BD"/>
        <w:sz w:val="26"/>
        <w:szCs w:val="26"/>
      </w:rPr>
    </w:lvl>
    <w:lvl w:ilvl="2">
      <w:start w:val="1"/>
      <w:numFmt w:val="decimal"/>
      <w:lvlText w:val="%1.%2.%3"/>
      <w:lvlJc w:val="left"/>
      <w:pPr>
        <w:ind w:left="1249" w:hanging="720"/>
      </w:pPr>
      <w:rPr>
        <w:rFonts w:ascii="Calibri" w:hAnsi="Calibri" w:cs="Times New Roman" w:hint="default"/>
        <w:b/>
        <w:color w:val="4F81BD" w:themeColor="accent1"/>
        <w:sz w:val="28"/>
        <w:szCs w:val="28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ascii="Calibri" w:hAnsi="Calibri" w:cs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ascii="Calibri" w:hAnsi="Calibri" w:cs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ascii="Calibri" w:hAnsi="Calibri" w:cs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ascii="Calibri" w:hAnsi="Calibri" w:cs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ascii="Calibri" w:hAnsi="Calibri" w:cs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ascii="Calibri" w:hAnsi="Calibri" w:cs="Times New Roman" w:hint="default"/>
        <w:sz w:val="32"/>
      </w:rPr>
    </w:lvl>
  </w:abstractNum>
  <w:abstractNum w:abstractNumId="14" w15:restartNumberingAfterBreak="0">
    <w:nsid w:val="62A17705"/>
    <w:multiLevelType w:val="hybridMultilevel"/>
    <w:tmpl w:val="DF4047F2"/>
    <w:lvl w:ilvl="0" w:tplc="5428E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9400D8"/>
    <w:multiLevelType w:val="hybridMultilevel"/>
    <w:tmpl w:val="649AFBB8"/>
    <w:lvl w:ilvl="0" w:tplc="8D740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B08AF"/>
    <w:multiLevelType w:val="multilevel"/>
    <w:tmpl w:val="9F4463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</w:rPr>
    </w:lvl>
  </w:abstractNum>
  <w:abstractNum w:abstractNumId="17" w15:restartNumberingAfterBreak="0">
    <w:nsid w:val="6C55444D"/>
    <w:multiLevelType w:val="multilevel"/>
    <w:tmpl w:val="FE28DC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4F81BD"/>
        <w:sz w:val="26"/>
      </w:rPr>
    </w:lvl>
    <w:lvl w:ilvl="1">
      <w:start w:val="1"/>
      <w:numFmt w:val="decimal"/>
      <w:lvlText w:val="%1.%2"/>
      <w:lvlJc w:val="left"/>
      <w:pPr>
        <w:ind w:left="2711" w:hanging="720"/>
      </w:pPr>
      <w:rPr>
        <w:rFonts w:hint="default"/>
        <w:color w:val="4F81BD"/>
        <w:sz w:val="26"/>
      </w:rPr>
    </w:lvl>
    <w:lvl w:ilvl="2">
      <w:start w:val="1"/>
      <w:numFmt w:val="decimal"/>
      <w:lvlText w:val="%1.%2.%3"/>
      <w:lvlJc w:val="left"/>
      <w:pPr>
        <w:ind w:left="4702" w:hanging="720"/>
      </w:pPr>
      <w:rPr>
        <w:rFonts w:hint="default"/>
        <w:color w:val="4F81BD"/>
        <w:sz w:val="26"/>
      </w:rPr>
    </w:lvl>
    <w:lvl w:ilvl="3">
      <w:start w:val="1"/>
      <w:numFmt w:val="decimal"/>
      <w:lvlText w:val="%1.%2.%3.%4"/>
      <w:lvlJc w:val="left"/>
      <w:pPr>
        <w:ind w:left="7053" w:hanging="1080"/>
      </w:pPr>
      <w:rPr>
        <w:rFonts w:hint="default"/>
        <w:color w:val="4F81BD"/>
        <w:sz w:val="26"/>
      </w:rPr>
    </w:lvl>
    <w:lvl w:ilvl="4">
      <w:start w:val="1"/>
      <w:numFmt w:val="decimal"/>
      <w:lvlText w:val="%1.%2.%3.%4.%5"/>
      <w:lvlJc w:val="left"/>
      <w:pPr>
        <w:ind w:left="9404" w:hanging="1440"/>
      </w:pPr>
      <w:rPr>
        <w:rFonts w:hint="default"/>
        <w:color w:val="4F81BD"/>
        <w:sz w:val="26"/>
      </w:rPr>
    </w:lvl>
    <w:lvl w:ilvl="5">
      <w:start w:val="1"/>
      <w:numFmt w:val="decimal"/>
      <w:lvlText w:val="%1.%2.%3.%4.%5.%6"/>
      <w:lvlJc w:val="left"/>
      <w:pPr>
        <w:ind w:left="11395" w:hanging="1440"/>
      </w:pPr>
      <w:rPr>
        <w:rFonts w:hint="default"/>
        <w:color w:val="4F81BD"/>
        <w:sz w:val="26"/>
      </w:rPr>
    </w:lvl>
    <w:lvl w:ilvl="6">
      <w:start w:val="1"/>
      <w:numFmt w:val="decimal"/>
      <w:lvlText w:val="%1.%2.%3.%4.%5.%6.%7"/>
      <w:lvlJc w:val="left"/>
      <w:pPr>
        <w:ind w:left="13746" w:hanging="1800"/>
      </w:pPr>
      <w:rPr>
        <w:rFonts w:hint="default"/>
        <w:color w:val="4F81BD"/>
        <w:sz w:val="26"/>
      </w:rPr>
    </w:lvl>
    <w:lvl w:ilvl="7">
      <w:start w:val="1"/>
      <w:numFmt w:val="decimal"/>
      <w:lvlText w:val="%1.%2.%3.%4.%5.%6.%7.%8"/>
      <w:lvlJc w:val="left"/>
      <w:pPr>
        <w:ind w:left="16097" w:hanging="2160"/>
      </w:pPr>
      <w:rPr>
        <w:rFonts w:hint="default"/>
        <w:color w:val="4F81BD"/>
        <w:sz w:val="26"/>
      </w:rPr>
    </w:lvl>
    <w:lvl w:ilvl="8">
      <w:start w:val="1"/>
      <w:numFmt w:val="decimal"/>
      <w:lvlText w:val="%1.%2.%3.%4.%5.%6.%7.%8.%9"/>
      <w:lvlJc w:val="left"/>
      <w:pPr>
        <w:ind w:left="18088" w:hanging="2160"/>
      </w:pPr>
      <w:rPr>
        <w:rFonts w:hint="default"/>
        <w:color w:val="4F81BD"/>
        <w:sz w:val="26"/>
      </w:rPr>
    </w:lvl>
  </w:abstractNum>
  <w:abstractNum w:abstractNumId="18" w15:restartNumberingAfterBreak="0">
    <w:nsid w:val="6F81064F"/>
    <w:multiLevelType w:val="hybridMultilevel"/>
    <w:tmpl w:val="45A43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9474E"/>
    <w:multiLevelType w:val="multilevel"/>
    <w:tmpl w:val="E1C83740"/>
    <w:lvl w:ilvl="0">
      <w:start w:val="7"/>
      <w:numFmt w:val="decimal"/>
      <w:lvlText w:val="%1.0"/>
      <w:lvlJc w:val="left"/>
      <w:pPr>
        <w:ind w:left="420" w:hanging="420"/>
      </w:pPr>
      <w:rPr>
        <w:rFonts w:asciiTheme="majorHAnsi" w:hAnsiTheme="majorHAnsi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asciiTheme="majorHAnsi" w:hAnsiTheme="majorHAnsi" w:cs="Times New Roman" w:hint="default"/>
        <w:color w:val="4F81BD"/>
        <w:sz w:val="26"/>
        <w:szCs w:val="26"/>
      </w:rPr>
    </w:lvl>
    <w:lvl w:ilvl="2">
      <w:start w:val="1"/>
      <w:numFmt w:val="decimal"/>
      <w:lvlText w:val="%1.%2.%3"/>
      <w:lvlJc w:val="left"/>
      <w:pPr>
        <w:ind w:left="1249" w:hanging="720"/>
      </w:pPr>
      <w:rPr>
        <w:rFonts w:ascii="Calibri" w:hAnsi="Calibri" w:cs="Times New Roman" w:hint="default"/>
        <w:b/>
        <w:color w:val="4F81BD" w:themeColor="accent1"/>
        <w:sz w:val="28"/>
        <w:szCs w:val="28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ascii="Calibri" w:hAnsi="Calibri" w:cs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ascii="Calibri" w:hAnsi="Calibri" w:cs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ascii="Calibri" w:hAnsi="Calibri" w:cs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ascii="Calibri" w:hAnsi="Calibri" w:cs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ascii="Calibri" w:hAnsi="Calibri" w:cs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ascii="Calibri" w:hAnsi="Calibri" w:cs="Times New Roman" w:hint="default"/>
        <w:sz w:val="32"/>
      </w:rPr>
    </w:lvl>
  </w:abstractNum>
  <w:abstractNum w:abstractNumId="20" w15:restartNumberingAfterBreak="0">
    <w:nsid w:val="77B93D24"/>
    <w:multiLevelType w:val="hybridMultilevel"/>
    <w:tmpl w:val="AAA4D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60423"/>
    <w:multiLevelType w:val="multilevel"/>
    <w:tmpl w:val="B61CD9E6"/>
    <w:lvl w:ilvl="0">
      <w:start w:val="7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298457077">
    <w:abstractNumId w:val="13"/>
  </w:num>
  <w:num w:numId="2" w16cid:durableId="853303138">
    <w:abstractNumId w:val="0"/>
  </w:num>
  <w:num w:numId="3" w16cid:durableId="1897815347">
    <w:abstractNumId w:val="14"/>
  </w:num>
  <w:num w:numId="4" w16cid:durableId="1749112628">
    <w:abstractNumId w:val="3"/>
  </w:num>
  <w:num w:numId="5" w16cid:durableId="1826042111">
    <w:abstractNumId w:val="12"/>
  </w:num>
  <w:num w:numId="6" w16cid:durableId="816923399">
    <w:abstractNumId w:val="9"/>
  </w:num>
  <w:num w:numId="7" w16cid:durableId="260452686">
    <w:abstractNumId w:val="1"/>
  </w:num>
  <w:num w:numId="8" w16cid:durableId="467286515">
    <w:abstractNumId w:val="2"/>
  </w:num>
  <w:num w:numId="9" w16cid:durableId="1980917318">
    <w:abstractNumId w:val="6"/>
  </w:num>
  <w:num w:numId="10" w16cid:durableId="707799247">
    <w:abstractNumId w:val="10"/>
  </w:num>
  <w:num w:numId="11" w16cid:durableId="86660620">
    <w:abstractNumId w:val="7"/>
  </w:num>
  <w:num w:numId="12" w16cid:durableId="1953434836">
    <w:abstractNumId w:val="4"/>
  </w:num>
  <w:num w:numId="13" w16cid:durableId="1965042037">
    <w:abstractNumId w:val="20"/>
  </w:num>
  <w:num w:numId="14" w16cid:durableId="945308985">
    <w:abstractNumId w:val="15"/>
  </w:num>
  <w:num w:numId="15" w16cid:durableId="1935745713">
    <w:abstractNumId w:val="5"/>
  </w:num>
  <w:num w:numId="16" w16cid:durableId="1176529571">
    <w:abstractNumId w:val="11"/>
  </w:num>
  <w:num w:numId="17" w16cid:durableId="992686900">
    <w:abstractNumId w:val="16"/>
  </w:num>
  <w:num w:numId="18" w16cid:durableId="1396200004">
    <w:abstractNumId w:val="17"/>
  </w:num>
  <w:num w:numId="19" w16cid:durableId="15898026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88437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1355037">
    <w:abstractNumId w:val="20"/>
  </w:num>
  <w:num w:numId="22" w16cid:durableId="1468354923">
    <w:abstractNumId w:val="18"/>
  </w:num>
  <w:num w:numId="23" w16cid:durableId="1954971241">
    <w:abstractNumId w:val="8"/>
  </w:num>
  <w:num w:numId="24" w16cid:durableId="1545823428">
    <w:abstractNumId w:val="19"/>
  </w:num>
  <w:num w:numId="25" w16cid:durableId="644971685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62"/>
    <w:rsid w:val="0000101B"/>
    <w:rsid w:val="00001684"/>
    <w:rsid w:val="000018F1"/>
    <w:rsid w:val="00002152"/>
    <w:rsid w:val="0000484E"/>
    <w:rsid w:val="00004BA8"/>
    <w:rsid w:val="00005BAA"/>
    <w:rsid w:val="00006BC8"/>
    <w:rsid w:val="00006D5A"/>
    <w:rsid w:val="00011801"/>
    <w:rsid w:val="000119D6"/>
    <w:rsid w:val="000129F7"/>
    <w:rsid w:val="00012F96"/>
    <w:rsid w:val="0001341E"/>
    <w:rsid w:val="0001419A"/>
    <w:rsid w:val="00016FE8"/>
    <w:rsid w:val="000213C3"/>
    <w:rsid w:val="0002366A"/>
    <w:rsid w:val="000236F2"/>
    <w:rsid w:val="00025486"/>
    <w:rsid w:val="00026218"/>
    <w:rsid w:val="00026925"/>
    <w:rsid w:val="000319C5"/>
    <w:rsid w:val="000319CA"/>
    <w:rsid w:val="00031B0E"/>
    <w:rsid w:val="0003339A"/>
    <w:rsid w:val="00033486"/>
    <w:rsid w:val="0003482F"/>
    <w:rsid w:val="00035EE8"/>
    <w:rsid w:val="000362D4"/>
    <w:rsid w:val="00036DB4"/>
    <w:rsid w:val="00037852"/>
    <w:rsid w:val="00041589"/>
    <w:rsid w:val="0004215C"/>
    <w:rsid w:val="0004257E"/>
    <w:rsid w:val="0004285C"/>
    <w:rsid w:val="00042BEB"/>
    <w:rsid w:val="000433D0"/>
    <w:rsid w:val="00045329"/>
    <w:rsid w:val="00047DE9"/>
    <w:rsid w:val="00052F7D"/>
    <w:rsid w:val="00053E81"/>
    <w:rsid w:val="000550E7"/>
    <w:rsid w:val="000551DB"/>
    <w:rsid w:val="00056407"/>
    <w:rsid w:val="0006035F"/>
    <w:rsid w:val="00061DCA"/>
    <w:rsid w:val="00061FA1"/>
    <w:rsid w:val="00064415"/>
    <w:rsid w:val="00066AEC"/>
    <w:rsid w:val="00066C1C"/>
    <w:rsid w:val="000677FE"/>
    <w:rsid w:val="00067FE5"/>
    <w:rsid w:val="000711E3"/>
    <w:rsid w:val="000727C0"/>
    <w:rsid w:val="00072EB7"/>
    <w:rsid w:val="00074F9F"/>
    <w:rsid w:val="00075492"/>
    <w:rsid w:val="00075D30"/>
    <w:rsid w:val="0007694B"/>
    <w:rsid w:val="000823A4"/>
    <w:rsid w:val="00082AF0"/>
    <w:rsid w:val="00083336"/>
    <w:rsid w:val="0008655E"/>
    <w:rsid w:val="00092A52"/>
    <w:rsid w:val="0009498D"/>
    <w:rsid w:val="000954C5"/>
    <w:rsid w:val="0009636D"/>
    <w:rsid w:val="00096CFB"/>
    <w:rsid w:val="000A0087"/>
    <w:rsid w:val="000A0198"/>
    <w:rsid w:val="000A1991"/>
    <w:rsid w:val="000A2DDC"/>
    <w:rsid w:val="000A38A7"/>
    <w:rsid w:val="000A3DD0"/>
    <w:rsid w:val="000A67FD"/>
    <w:rsid w:val="000B016E"/>
    <w:rsid w:val="000B08EB"/>
    <w:rsid w:val="000B2828"/>
    <w:rsid w:val="000B3109"/>
    <w:rsid w:val="000B6168"/>
    <w:rsid w:val="000C22BD"/>
    <w:rsid w:val="000C509A"/>
    <w:rsid w:val="000C5A8F"/>
    <w:rsid w:val="000C60FD"/>
    <w:rsid w:val="000C6851"/>
    <w:rsid w:val="000D1645"/>
    <w:rsid w:val="000D2EEB"/>
    <w:rsid w:val="000D34E2"/>
    <w:rsid w:val="000D3EB0"/>
    <w:rsid w:val="000D4A9D"/>
    <w:rsid w:val="000D4E16"/>
    <w:rsid w:val="000D5EC7"/>
    <w:rsid w:val="000E0080"/>
    <w:rsid w:val="000E0115"/>
    <w:rsid w:val="000E454A"/>
    <w:rsid w:val="000E71B2"/>
    <w:rsid w:val="000E73F5"/>
    <w:rsid w:val="000E7C53"/>
    <w:rsid w:val="000E7E6F"/>
    <w:rsid w:val="000F2046"/>
    <w:rsid w:val="000F2960"/>
    <w:rsid w:val="000F3D41"/>
    <w:rsid w:val="000F4985"/>
    <w:rsid w:val="000F623C"/>
    <w:rsid w:val="000F62A4"/>
    <w:rsid w:val="000F6CA5"/>
    <w:rsid w:val="00101503"/>
    <w:rsid w:val="001021C1"/>
    <w:rsid w:val="00103B59"/>
    <w:rsid w:val="00104C5D"/>
    <w:rsid w:val="001062BA"/>
    <w:rsid w:val="001071D3"/>
    <w:rsid w:val="001120D6"/>
    <w:rsid w:val="001124B0"/>
    <w:rsid w:val="00112F91"/>
    <w:rsid w:val="00115050"/>
    <w:rsid w:val="0011685E"/>
    <w:rsid w:val="001200CE"/>
    <w:rsid w:val="00120602"/>
    <w:rsid w:val="00120E1D"/>
    <w:rsid w:val="00122303"/>
    <w:rsid w:val="0012284A"/>
    <w:rsid w:val="0012658B"/>
    <w:rsid w:val="001266B9"/>
    <w:rsid w:val="00127319"/>
    <w:rsid w:val="00127BD2"/>
    <w:rsid w:val="001303BA"/>
    <w:rsid w:val="0013042E"/>
    <w:rsid w:val="00130444"/>
    <w:rsid w:val="00130653"/>
    <w:rsid w:val="001313A5"/>
    <w:rsid w:val="00132471"/>
    <w:rsid w:val="00132DA3"/>
    <w:rsid w:val="001348B2"/>
    <w:rsid w:val="00135373"/>
    <w:rsid w:val="00137B17"/>
    <w:rsid w:val="001405DB"/>
    <w:rsid w:val="00140639"/>
    <w:rsid w:val="00141CD1"/>
    <w:rsid w:val="001423B6"/>
    <w:rsid w:val="001432E2"/>
    <w:rsid w:val="00145667"/>
    <w:rsid w:val="001467DF"/>
    <w:rsid w:val="00150FDF"/>
    <w:rsid w:val="0015304C"/>
    <w:rsid w:val="00153617"/>
    <w:rsid w:val="0015405E"/>
    <w:rsid w:val="00154904"/>
    <w:rsid w:val="0015557F"/>
    <w:rsid w:val="001603D2"/>
    <w:rsid w:val="001608C2"/>
    <w:rsid w:val="00162397"/>
    <w:rsid w:val="00162CC0"/>
    <w:rsid w:val="00164891"/>
    <w:rsid w:val="0016568F"/>
    <w:rsid w:val="00167EB4"/>
    <w:rsid w:val="0017180D"/>
    <w:rsid w:val="001723EA"/>
    <w:rsid w:val="001728C5"/>
    <w:rsid w:val="00172ECC"/>
    <w:rsid w:val="001737C7"/>
    <w:rsid w:val="00174564"/>
    <w:rsid w:val="001747B8"/>
    <w:rsid w:val="00174C83"/>
    <w:rsid w:val="00175449"/>
    <w:rsid w:val="0017621F"/>
    <w:rsid w:val="00180365"/>
    <w:rsid w:val="00181BBD"/>
    <w:rsid w:val="00184232"/>
    <w:rsid w:val="00185BAB"/>
    <w:rsid w:val="00186849"/>
    <w:rsid w:val="001937C5"/>
    <w:rsid w:val="001938F5"/>
    <w:rsid w:val="0019471C"/>
    <w:rsid w:val="001A00EA"/>
    <w:rsid w:val="001A09FD"/>
    <w:rsid w:val="001A130B"/>
    <w:rsid w:val="001A2AA4"/>
    <w:rsid w:val="001A3741"/>
    <w:rsid w:val="001A3F24"/>
    <w:rsid w:val="001A7192"/>
    <w:rsid w:val="001A722A"/>
    <w:rsid w:val="001A79F1"/>
    <w:rsid w:val="001B1E6F"/>
    <w:rsid w:val="001B2496"/>
    <w:rsid w:val="001B2994"/>
    <w:rsid w:val="001B32C6"/>
    <w:rsid w:val="001B39D7"/>
    <w:rsid w:val="001B3B90"/>
    <w:rsid w:val="001B43AE"/>
    <w:rsid w:val="001B4746"/>
    <w:rsid w:val="001B64C8"/>
    <w:rsid w:val="001B79D9"/>
    <w:rsid w:val="001C1AFB"/>
    <w:rsid w:val="001C1ECD"/>
    <w:rsid w:val="001C211C"/>
    <w:rsid w:val="001C313B"/>
    <w:rsid w:val="001C3466"/>
    <w:rsid w:val="001C497B"/>
    <w:rsid w:val="001C54B0"/>
    <w:rsid w:val="001C64F6"/>
    <w:rsid w:val="001C6514"/>
    <w:rsid w:val="001C750F"/>
    <w:rsid w:val="001D0323"/>
    <w:rsid w:val="001D0E3F"/>
    <w:rsid w:val="001D3873"/>
    <w:rsid w:val="001D456A"/>
    <w:rsid w:val="001D67E2"/>
    <w:rsid w:val="001D760F"/>
    <w:rsid w:val="001E018F"/>
    <w:rsid w:val="001E06FE"/>
    <w:rsid w:val="001E08AE"/>
    <w:rsid w:val="001E08EF"/>
    <w:rsid w:val="001E1179"/>
    <w:rsid w:val="001E3BA0"/>
    <w:rsid w:val="001E42C5"/>
    <w:rsid w:val="001E62EE"/>
    <w:rsid w:val="001E64B5"/>
    <w:rsid w:val="001E694E"/>
    <w:rsid w:val="001E7237"/>
    <w:rsid w:val="001F024B"/>
    <w:rsid w:val="001F17B6"/>
    <w:rsid w:val="001F42F3"/>
    <w:rsid w:val="001F5DF3"/>
    <w:rsid w:val="001F6236"/>
    <w:rsid w:val="001F6E51"/>
    <w:rsid w:val="0020477E"/>
    <w:rsid w:val="00205DAE"/>
    <w:rsid w:val="0020742A"/>
    <w:rsid w:val="00210075"/>
    <w:rsid w:val="00210845"/>
    <w:rsid w:val="002140B5"/>
    <w:rsid w:val="0021560B"/>
    <w:rsid w:val="0022080A"/>
    <w:rsid w:val="00221C86"/>
    <w:rsid w:val="00221CEA"/>
    <w:rsid w:val="00225F2F"/>
    <w:rsid w:val="0022788F"/>
    <w:rsid w:val="0023082F"/>
    <w:rsid w:val="00230859"/>
    <w:rsid w:val="00232B62"/>
    <w:rsid w:val="002330A4"/>
    <w:rsid w:val="00233997"/>
    <w:rsid w:val="00235D00"/>
    <w:rsid w:val="002372DC"/>
    <w:rsid w:val="00237534"/>
    <w:rsid w:val="002420D9"/>
    <w:rsid w:val="002438D3"/>
    <w:rsid w:val="00246F4A"/>
    <w:rsid w:val="002500AF"/>
    <w:rsid w:val="002516BC"/>
    <w:rsid w:val="00251B35"/>
    <w:rsid w:val="002521EA"/>
    <w:rsid w:val="00254953"/>
    <w:rsid w:val="00255B39"/>
    <w:rsid w:val="00256084"/>
    <w:rsid w:val="00257642"/>
    <w:rsid w:val="00260F1D"/>
    <w:rsid w:val="00264C30"/>
    <w:rsid w:val="00266196"/>
    <w:rsid w:val="00266545"/>
    <w:rsid w:val="00266622"/>
    <w:rsid w:val="0027082C"/>
    <w:rsid w:val="00271269"/>
    <w:rsid w:val="00273100"/>
    <w:rsid w:val="0027312D"/>
    <w:rsid w:val="00273881"/>
    <w:rsid w:val="00275432"/>
    <w:rsid w:val="00276124"/>
    <w:rsid w:val="0027704F"/>
    <w:rsid w:val="002824BA"/>
    <w:rsid w:val="00282969"/>
    <w:rsid w:val="00283608"/>
    <w:rsid w:val="00283C16"/>
    <w:rsid w:val="0028550C"/>
    <w:rsid w:val="00285576"/>
    <w:rsid w:val="0028759E"/>
    <w:rsid w:val="00287A53"/>
    <w:rsid w:val="00290131"/>
    <w:rsid w:val="00290E4E"/>
    <w:rsid w:val="00291112"/>
    <w:rsid w:val="00291B9D"/>
    <w:rsid w:val="0029232C"/>
    <w:rsid w:val="0029278B"/>
    <w:rsid w:val="002929F0"/>
    <w:rsid w:val="00294BB4"/>
    <w:rsid w:val="00296487"/>
    <w:rsid w:val="002A024B"/>
    <w:rsid w:val="002A173B"/>
    <w:rsid w:val="002A3210"/>
    <w:rsid w:val="002A42F0"/>
    <w:rsid w:val="002A4B4A"/>
    <w:rsid w:val="002A4FB9"/>
    <w:rsid w:val="002A6AD5"/>
    <w:rsid w:val="002A7376"/>
    <w:rsid w:val="002A798E"/>
    <w:rsid w:val="002B0F29"/>
    <w:rsid w:val="002B2289"/>
    <w:rsid w:val="002B2647"/>
    <w:rsid w:val="002B51BC"/>
    <w:rsid w:val="002B74E5"/>
    <w:rsid w:val="002C3140"/>
    <w:rsid w:val="002C321E"/>
    <w:rsid w:val="002C36DE"/>
    <w:rsid w:val="002C674E"/>
    <w:rsid w:val="002D03A7"/>
    <w:rsid w:val="002D3504"/>
    <w:rsid w:val="002D459B"/>
    <w:rsid w:val="002D4A86"/>
    <w:rsid w:val="002D645B"/>
    <w:rsid w:val="002D66E0"/>
    <w:rsid w:val="002E05AB"/>
    <w:rsid w:val="002E1711"/>
    <w:rsid w:val="002E2133"/>
    <w:rsid w:val="002E2801"/>
    <w:rsid w:val="002E3F32"/>
    <w:rsid w:val="002E4074"/>
    <w:rsid w:val="002E59BA"/>
    <w:rsid w:val="002E75E9"/>
    <w:rsid w:val="002F1978"/>
    <w:rsid w:val="002F342D"/>
    <w:rsid w:val="002F5D98"/>
    <w:rsid w:val="002F6B7D"/>
    <w:rsid w:val="002F6EFF"/>
    <w:rsid w:val="00300C6B"/>
    <w:rsid w:val="003028BB"/>
    <w:rsid w:val="00302CC2"/>
    <w:rsid w:val="003038C0"/>
    <w:rsid w:val="0030396D"/>
    <w:rsid w:val="0030510F"/>
    <w:rsid w:val="0030545D"/>
    <w:rsid w:val="003056BF"/>
    <w:rsid w:val="003060DA"/>
    <w:rsid w:val="00310D3A"/>
    <w:rsid w:val="0031233E"/>
    <w:rsid w:val="00312343"/>
    <w:rsid w:val="00312C29"/>
    <w:rsid w:val="00312F35"/>
    <w:rsid w:val="00312F50"/>
    <w:rsid w:val="003134C2"/>
    <w:rsid w:val="00315A89"/>
    <w:rsid w:val="0031609E"/>
    <w:rsid w:val="00316274"/>
    <w:rsid w:val="00316611"/>
    <w:rsid w:val="00317067"/>
    <w:rsid w:val="00321592"/>
    <w:rsid w:val="00321652"/>
    <w:rsid w:val="0032295D"/>
    <w:rsid w:val="00322A58"/>
    <w:rsid w:val="003232EE"/>
    <w:rsid w:val="0032357C"/>
    <w:rsid w:val="0032359C"/>
    <w:rsid w:val="00326B4C"/>
    <w:rsid w:val="00327F5A"/>
    <w:rsid w:val="00332C5A"/>
    <w:rsid w:val="0033329C"/>
    <w:rsid w:val="00333BAB"/>
    <w:rsid w:val="00333D20"/>
    <w:rsid w:val="00334684"/>
    <w:rsid w:val="00335918"/>
    <w:rsid w:val="00336023"/>
    <w:rsid w:val="00336ADF"/>
    <w:rsid w:val="0033795A"/>
    <w:rsid w:val="003409C1"/>
    <w:rsid w:val="00340A34"/>
    <w:rsid w:val="00340A83"/>
    <w:rsid w:val="00340C8D"/>
    <w:rsid w:val="00341681"/>
    <w:rsid w:val="00341F8C"/>
    <w:rsid w:val="00342897"/>
    <w:rsid w:val="0034417B"/>
    <w:rsid w:val="00344522"/>
    <w:rsid w:val="00346E20"/>
    <w:rsid w:val="003513B0"/>
    <w:rsid w:val="003523BB"/>
    <w:rsid w:val="0035294C"/>
    <w:rsid w:val="003529DD"/>
    <w:rsid w:val="003544DD"/>
    <w:rsid w:val="00354951"/>
    <w:rsid w:val="00355735"/>
    <w:rsid w:val="00357E6C"/>
    <w:rsid w:val="0036084A"/>
    <w:rsid w:val="00360EA9"/>
    <w:rsid w:val="0036141E"/>
    <w:rsid w:val="00361916"/>
    <w:rsid w:val="00361AA9"/>
    <w:rsid w:val="00362E53"/>
    <w:rsid w:val="00363019"/>
    <w:rsid w:val="0036382E"/>
    <w:rsid w:val="00365BAE"/>
    <w:rsid w:val="0037012C"/>
    <w:rsid w:val="003706E0"/>
    <w:rsid w:val="00370F76"/>
    <w:rsid w:val="003717B1"/>
    <w:rsid w:val="00371CC8"/>
    <w:rsid w:val="00372EAF"/>
    <w:rsid w:val="00372FF2"/>
    <w:rsid w:val="003734B0"/>
    <w:rsid w:val="00373586"/>
    <w:rsid w:val="00374AD6"/>
    <w:rsid w:val="0037504D"/>
    <w:rsid w:val="00375471"/>
    <w:rsid w:val="003764DF"/>
    <w:rsid w:val="00376B58"/>
    <w:rsid w:val="0038071E"/>
    <w:rsid w:val="0038076F"/>
    <w:rsid w:val="00380F7F"/>
    <w:rsid w:val="00381A6C"/>
    <w:rsid w:val="00381CA2"/>
    <w:rsid w:val="00382A39"/>
    <w:rsid w:val="0038387E"/>
    <w:rsid w:val="00384CAB"/>
    <w:rsid w:val="00385929"/>
    <w:rsid w:val="0038624A"/>
    <w:rsid w:val="00386314"/>
    <w:rsid w:val="00386E21"/>
    <w:rsid w:val="0038760D"/>
    <w:rsid w:val="00393C26"/>
    <w:rsid w:val="0039597C"/>
    <w:rsid w:val="003972EF"/>
    <w:rsid w:val="003977F8"/>
    <w:rsid w:val="003A0E9C"/>
    <w:rsid w:val="003A1997"/>
    <w:rsid w:val="003A2227"/>
    <w:rsid w:val="003A3E5F"/>
    <w:rsid w:val="003A50DB"/>
    <w:rsid w:val="003A53DE"/>
    <w:rsid w:val="003A60B6"/>
    <w:rsid w:val="003A6A28"/>
    <w:rsid w:val="003A798F"/>
    <w:rsid w:val="003B0418"/>
    <w:rsid w:val="003B1925"/>
    <w:rsid w:val="003B24AD"/>
    <w:rsid w:val="003B4500"/>
    <w:rsid w:val="003B4662"/>
    <w:rsid w:val="003B5BFB"/>
    <w:rsid w:val="003C1A3B"/>
    <w:rsid w:val="003C2376"/>
    <w:rsid w:val="003C271B"/>
    <w:rsid w:val="003C351B"/>
    <w:rsid w:val="003C54E4"/>
    <w:rsid w:val="003C5F3D"/>
    <w:rsid w:val="003C68A8"/>
    <w:rsid w:val="003C70CA"/>
    <w:rsid w:val="003C7F37"/>
    <w:rsid w:val="003D04CE"/>
    <w:rsid w:val="003D1916"/>
    <w:rsid w:val="003D272E"/>
    <w:rsid w:val="003D2C30"/>
    <w:rsid w:val="003D2FCD"/>
    <w:rsid w:val="003D36EA"/>
    <w:rsid w:val="003D481F"/>
    <w:rsid w:val="003D663F"/>
    <w:rsid w:val="003D668B"/>
    <w:rsid w:val="003D6E88"/>
    <w:rsid w:val="003E0223"/>
    <w:rsid w:val="003E3AE2"/>
    <w:rsid w:val="003E4817"/>
    <w:rsid w:val="003E4880"/>
    <w:rsid w:val="003E5086"/>
    <w:rsid w:val="003F2F52"/>
    <w:rsid w:val="003F4CC2"/>
    <w:rsid w:val="003F5D54"/>
    <w:rsid w:val="003F7311"/>
    <w:rsid w:val="00400FB1"/>
    <w:rsid w:val="004016BD"/>
    <w:rsid w:val="004034FA"/>
    <w:rsid w:val="004036F6"/>
    <w:rsid w:val="00403BF1"/>
    <w:rsid w:val="004055C1"/>
    <w:rsid w:val="004056E6"/>
    <w:rsid w:val="0040674C"/>
    <w:rsid w:val="004069DD"/>
    <w:rsid w:val="00406A0B"/>
    <w:rsid w:val="00411369"/>
    <w:rsid w:val="00412E4B"/>
    <w:rsid w:val="00416E7C"/>
    <w:rsid w:val="00416F61"/>
    <w:rsid w:val="004207AA"/>
    <w:rsid w:val="00421038"/>
    <w:rsid w:val="004218D5"/>
    <w:rsid w:val="00422114"/>
    <w:rsid w:val="00422F4C"/>
    <w:rsid w:val="004237B1"/>
    <w:rsid w:val="004254E1"/>
    <w:rsid w:val="00425C4B"/>
    <w:rsid w:val="0042649C"/>
    <w:rsid w:val="00426D62"/>
    <w:rsid w:val="00432891"/>
    <w:rsid w:val="00432C12"/>
    <w:rsid w:val="00432F76"/>
    <w:rsid w:val="00433816"/>
    <w:rsid w:val="00436A9B"/>
    <w:rsid w:val="0044115E"/>
    <w:rsid w:val="00441C58"/>
    <w:rsid w:val="00442077"/>
    <w:rsid w:val="004422AE"/>
    <w:rsid w:val="004425B2"/>
    <w:rsid w:val="0044538A"/>
    <w:rsid w:val="00445D1D"/>
    <w:rsid w:val="00447638"/>
    <w:rsid w:val="00447AA7"/>
    <w:rsid w:val="004507C8"/>
    <w:rsid w:val="00451412"/>
    <w:rsid w:val="00451817"/>
    <w:rsid w:val="00451E52"/>
    <w:rsid w:val="004529CE"/>
    <w:rsid w:val="00456F41"/>
    <w:rsid w:val="00462747"/>
    <w:rsid w:val="00462AFA"/>
    <w:rsid w:val="00462E3F"/>
    <w:rsid w:val="004638C8"/>
    <w:rsid w:val="00465198"/>
    <w:rsid w:val="00465716"/>
    <w:rsid w:val="004658E4"/>
    <w:rsid w:val="00466F3B"/>
    <w:rsid w:val="00467ED4"/>
    <w:rsid w:val="00470BCA"/>
    <w:rsid w:val="00470FA4"/>
    <w:rsid w:val="00472ADD"/>
    <w:rsid w:val="00472FED"/>
    <w:rsid w:val="00480399"/>
    <w:rsid w:val="004811E4"/>
    <w:rsid w:val="00483355"/>
    <w:rsid w:val="0048361B"/>
    <w:rsid w:val="00483D5C"/>
    <w:rsid w:val="004848C7"/>
    <w:rsid w:val="00485E9D"/>
    <w:rsid w:val="004907DC"/>
    <w:rsid w:val="0049084C"/>
    <w:rsid w:val="00490971"/>
    <w:rsid w:val="00490BFA"/>
    <w:rsid w:val="004915A6"/>
    <w:rsid w:val="00493E9B"/>
    <w:rsid w:val="00495724"/>
    <w:rsid w:val="004973D3"/>
    <w:rsid w:val="00497F67"/>
    <w:rsid w:val="004A0A6D"/>
    <w:rsid w:val="004A18C2"/>
    <w:rsid w:val="004A3B44"/>
    <w:rsid w:val="004A3DB7"/>
    <w:rsid w:val="004A4821"/>
    <w:rsid w:val="004A4AD3"/>
    <w:rsid w:val="004A5690"/>
    <w:rsid w:val="004A5D8E"/>
    <w:rsid w:val="004A65A4"/>
    <w:rsid w:val="004A68FE"/>
    <w:rsid w:val="004A6FBA"/>
    <w:rsid w:val="004A7388"/>
    <w:rsid w:val="004B0DD4"/>
    <w:rsid w:val="004B2707"/>
    <w:rsid w:val="004B2D3D"/>
    <w:rsid w:val="004B594D"/>
    <w:rsid w:val="004B602A"/>
    <w:rsid w:val="004B67E3"/>
    <w:rsid w:val="004B768C"/>
    <w:rsid w:val="004C03D7"/>
    <w:rsid w:val="004C1639"/>
    <w:rsid w:val="004C1F55"/>
    <w:rsid w:val="004C4C4F"/>
    <w:rsid w:val="004C520D"/>
    <w:rsid w:val="004C557C"/>
    <w:rsid w:val="004C56F2"/>
    <w:rsid w:val="004D07B2"/>
    <w:rsid w:val="004D1C47"/>
    <w:rsid w:val="004D2676"/>
    <w:rsid w:val="004D3918"/>
    <w:rsid w:val="004D396A"/>
    <w:rsid w:val="004D4F7B"/>
    <w:rsid w:val="004D5D2F"/>
    <w:rsid w:val="004D68E5"/>
    <w:rsid w:val="004D6ED0"/>
    <w:rsid w:val="004D716E"/>
    <w:rsid w:val="004D753A"/>
    <w:rsid w:val="004D7B7E"/>
    <w:rsid w:val="004E23EE"/>
    <w:rsid w:val="004E4C60"/>
    <w:rsid w:val="004E5065"/>
    <w:rsid w:val="004E50DD"/>
    <w:rsid w:val="004E5F78"/>
    <w:rsid w:val="004E64B2"/>
    <w:rsid w:val="004E7327"/>
    <w:rsid w:val="004F0807"/>
    <w:rsid w:val="004F141C"/>
    <w:rsid w:val="004F160F"/>
    <w:rsid w:val="004F240A"/>
    <w:rsid w:val="004F37AA"/>
    <w:rsid w:val="004F4E5A"/>
    <w:rsid w:val="004F5710"/>
    <w:rsid w:val="004F60A3"/>
    <w:rsid w:val="004F6423"/>
    <w:rsid w:val="004F6493"/>
    <w:rsid w:val="004F7890"/>
    <w:rsid w:val="00501231"/>
    <w:rsid w:val="00501E42"/>
    <w:rsid w:val="00502071"/>
    <w:rsid w:val="0050254A"/>
    <w:rsid w:val="00502F16"/>
    <w:rsid w:val="005038E9"/>
    <w:rsid w:val="00505305"/>
    <w:rsid w:val="00505AE3"/>
    <w:rsid w:val="00507F04"/>
    <w:rsid w:val="00510F6A"/>
    <w:rsid w:val="00514FFA"/>
    <w:rsid w:val="00515C3A"/>
    <w:rsid w:val="0051609B"/>
    <w:rsid w:val="00516F93"/>
    <w:rsid w:val="00517388"/>
    <w:rsid w:val="00520C5D"/>
    <w:rsid w:val="00521DE9"/>
    <w:rsid w:val="005231BE"/>
    <w:rsid w:val="00523447"/>
    <w:rsid w:val="005246CF"/>
    <w:rsid w:val="00526AF8"/>
    <w:rsid w:val="005272A6"/>
    <w:rsid w:val="00527774"/>
    <w:rsid w:val="00527C60"/>
    <w:rsid w:val="00530055"/>
    <w:rsid w:val="00532315"/>
    <w:rsid w:val="0053346C"/>
    <w:rsid w:val="00536926"/>
    <w:rsid w:val="00537A7E"/>
    <w:rsid w:val="005412DC"/>
    <w:rsid w:val="005412E0"/>
    <w:rsid w:val="00543E4E"/>
    <w:rsid w:val="005442CE"/>
    <w:rsid w:val="00546F31"/>
    <w:rsid w:val="00547A1B"/>
    <w:rsid w:val="005507C2"/>
    <w:rsid w:val="005511EC"/>
    <w:rsid w:val="00551FE1"/>
    <w:rsid w:val="00554273"/>
    <w:rsid w:val="00555FA0"/>
    <w:rsid w:val="00556A4D"/>
    <w:rsid w:val="00556D18"/>
    <w:rsid w:val="005576D7"/>
    <w:rsid w:val="005612CC"/>
    <w:rsid w:val="0056194A"/>
    <w:rsid w:val="00561C64"/>
    <w:rsid w:val="00561D3B"/>
    <w:rsid w:val="00564DB1"/>
    <w:rsid w:val="00565368"/>
    <w:rsid w:val="00570DC5"/>
    <w:rsid w:val="0057235C"/>
    <w:rsid w:val="00573561"/>
    <w:rsid w:val="00574112"/>
    <w:rsid w:val="00575588"/>
    <w:rsid w:val="0057588F"/>
    <w:rsid w:val="005770C0"/>
    <w:rsid w:val="005772F3"/>
    <w:rsid w:val="00580233"/>
    <w:rsid w:val="005812F7"/>
    <w:rsid w:val="0058166F"/>
    <w:rsid w:val="0058176C"/>
    <w:rsid w:val="005817E8"/>
    <w:rsid w:val="00582F1B"/>
    <w:rsid w:val="00583575"/>
    <w:rsid w:val="00585185"/>
    <w:rsid w:val="00586E0D"/>
    <w:rsid w:val="00587F51"/>
    <w:rsid w:val="00590249"/>
    <w:rsid w:val="00592025"/>
    <w:rsid w:val="00592A4D"/>
    <w:rsid w:val="005956B3"/>
    <w:rsid w:val="005963B7"/>
    <w:rsid w:val="0059653E"/>
    <w:rsid w:val="00596ABB"/>
    <w:rsid w:val="00596EAF"/>
    <w:rsid w:val="00597747"/>
    <w:rsid w:val="005A10CA"/>
    <w:rsid w:val="005A16C1"/>
    <w:rsid w:val="005A17D1"/>
    <w:rsid w:val="005A28C1"/>
    <w:rsid w:val="005A3AF0"/>
    <w:rsid w:val="005A3DAC"/>
    <w:rsid w:val="005A3FB4"/>
    <w:rsid w:val="005A45CC"/>
    <w:rsid w:val="005A4A0B"/>
    <w:rsid w:val="005A75C8"/>
    <w:rsid w:val="005B05B9"/>
    <w:rsid w:val="005B1263"/>
    <w:rsid w:val="005B1282"/>
    <w:rsid w:val="005B2298"/>
    <w:rsid w:val="005B2307"/>
    <w:rsid w:val="005B2CED"/>
    <w:rsid w:val="005B5B17"/>
    <w:rsid w:val="005B69F9"/>
    <w:rsid w:val="005C007C"/>
    <w:rsid w:val="005C22EF"/>
    <w:rsid w:val="005C23BB"/>
    <w:rsid w:val="005C294E"/>
    <w:rsid w:val="005C3370"/>
    <w:rsid w:val="005C3854"/>
    <w:rsid w:val="005C47CC"/>
    <w:rsid w:val="005C4A83"/>
    <w:rsid w:val="005C4DF0"/>
    <w:rsid w:val="005C4ED6"/>
    <w:rsid w:val="005C56B5"/>
    <w:rsid w:val="005C703F"/>
    <w:rsid w:val="005C778D"/>
    <w:rsid w:val="005D3D9B"/>
    <w:rsid w:val="005D3F5B"/>
    <w:rsid w:val="005D48BB"/>
    <w:rsid w:val="005D66DC"/>
    <w:rsid w:val="005D7592"/>
    <w:rsid w:val="005D771A"/>
    <w:rsid w:val="005E0057"/>
    <w:rsid w:val="005E19A7"/>
    <w:rsid w:val="005E1E4A"/>
    <w:rsid w:val="005E28A5"/>
    <w:rsid w:val="005E2B1B"/>
    <w:rsid w:val="005E3710"/>
    <w:rsid w:val="005E394A"/>
    <w:rsid w:val="005E576D"/>
    <w:rsid w:val="005E5C5A"/>
    <w:rsid w:val="005F26CE"/>
    <w:rsid w:val="005F592D"/>
    <w:rsid w:val="00600B29"/>
    <w:rsid w:val="0060123C"/>
    <w:rsid w:val="00601C84"/>
    <w:rsid w:val="00601DC6"/>
    <w:rsid w:val="006021C9"/>
    <w:rsid w:val="0060220A"/>
    <w:rsid w:val="00602E85"/>
    <w:rsid w:val="00603023"/>
    <w:rsid w:val="0060455E"/>
    <w:rsid w:val="006051AA"/>
    <w:rsid w:val="00605C22"/>
    <w:rsid w:val="00606CB6"/>
    <w:rsid w:val="00606F8B"/>
    <w:rsid w:val="00607F3E"/>
    <w:rsid w:val="006111C7"/>
    <w:rsid w:val="00612318"/>
    <w:rsid w:val="006132DE"/>
    <w:rsid w:val="006134C6"/>
    <w:rsid w:val="0061389C"/>
    <w:rsid w:val="00613B20"/>
    <w:rsid w:val="006151C7"/>
    <w:rsid w:val="00615886"/>
    <w:rsid w:val="00615EF3"/>
    <w:rsid w:val="006175B6"/>
    <w:rsid w:val="006206C6"/>
    <w:rsid w:val="006217AF"/>
    <w:rsid w:val="00623E54"/>
    <w:rsid w:val="00625595"/>
    <w:rsid w:val="00626043"/>
    <w:rsid w:val="00627027"/>
    <w:rsid w:val="006278D5"/>
    <w:rsid w:val="00627D2C"/>
    <w:rsid w:val="00630B8D"/>
    <w:rsid w:val="00630EEB"/>
    <w:rsid w:val="00632329"/>
    <w:rsid w:val="00632682"/>
    <w:rsid w:val="00635E80"/>
    <w:rsid w:val="0063661E"/>
    <w:rsid w:val="006377D9"/>
    <w:rsid w:val="006414EA"/>
    <w:rsid w:val="006419EE"/>
    <w:rsid w:val="00642377"/>
    <w:rsid w:val="006450ED"/>
    <w:rsid w:val="006468D9"/>
    <w:rsid w:val="00650369"/>
    <w:rsid w:val="0065145E"/>
    <w:rsid w:val="006548F1"/>
    <w:rsid w:val="00656C69"/>
    <w:rsid w:val="0065730E"/>
    <w:rsid w:val="00660CF3"/>
    <w:rsid w:val="0066153B"/>
    <w:rsid w:val="006623A4"/>
    <w:rsid w:val="00664ABD"/>
    <w:rsid w:val="006677FF"/>
    <w:rsid w:val="00670035"/>
    <w:rsid w:val="006707AF"/>
    <w:rsid w:val="00672C0D"/>
    <w:rsid w:val="00673507"/>
    <w:rsid w:val="006762BD"/>
    <w:rsid w:val="00682613"/>
    <w:rsid w:val="00682EBA"/>
    <w:rsid w:val="00685E98"/>
    <w:rsid w:val="006863BE"/>
    <w:rsid w:val="00687CEB"/>
    <w:rsid w:val="00693341"/>
    <w:rsid w:val="006934D7"/>
    <w:rsid w:val="006942BC"/>
    <w:rsid w:val="00694E5A"/>
    <w:rsid w:val="0069555C"/>
    <w:rsid w:val="006969CC"/>
    <w:rsid w:val="00697862"/>
    <w:rsid w:val="006A0357"/>
    <w:rsid w:val="006A1380"/>
    <w:rsid w:val="006A3054"/>
    <w:rsid w:val="006A3D24"/>
    <w:rsid w:val="006A420B"/>
    <w:rsid w:val="006A46AF"/>
    <w:rsid w:val="006A5348"/>
    <w:rsid w:val="006B04A7"/>
    <w:rsid w:val="006B1988"/>
    <w:rsid w:val="006B4890"/>
    <w:rsid w:val="006B6196"/>
    <w:rsid w:val="006B795B"/>
    <w:rsid w:val="006C220F"/>
    <w:rsid w:val="006C2BA0"/>
    <w:rsid w:val="006C2D57"/>
    <w:rsid w:val="006C348F"/>
    <w:rsid w:val="006C449F"/>
    <w:rsid w:val="006C74DC"/>
    <w:rsid w:val="006C7BFC"/>
    <w:rsid w:val="006D252F"/>
    <w:rsid w:val="006D282B"/>
    <w:rsid w:val="006D2FC6"/>
    <w:rsid w:val="006D769D"/>
    <w:rsid w:val="006E018D"/>
    <w:rsid w:val="006E0722"/>
    <w:rsid w:val="006E1E87"/>
    <w:rsid w:val="006E217B"/>
    <w:rsid w:val="006E35FA"/>
    <w:rsid w:val="006E391D"/>
    <w:rsid w:val="006E3E91"/>
    <w:rsid w:val="006E41FC"/>
    <w:rsid w:val="006E5813"/>
    <w:rsid w:val="006F100F"/>
    <w:rsid w:val="006F2113"/>
    <w:rsid w:val="006F2773"/>
    <w:rsid w:val="006F541C"/>
    <w:rsid w:val="006F6AFD"/>
    <w:rsid w:val="006F6D50"/>
    <w:rsid w:val="006F76B6"/>
    <w:rsid w:val="007010EB"/>
    <w:rsid w:val="00704A61"/>
    <w:rsid w:val="0070520D"/>
    <w:rsid w:val="007052E7"/>
    <w:rsid w:val="00706A13"/>
    <w:rsid w:val="00711A3D"/>
    <w:rsid w:val="00712122"/>
    <w:rsid w:val="00713418"/>
    <w:rsid w:val="00713FA2"/>
    <w:rsid w:val="00714321"/>
    <w:rsid w:val="00714370"/>
    <w:rsid w:val="00714CD2"/>
    <w:rsid w:val="00715612"/>
    <w:rsid w:val="0071638B"/>
    <w:rsid w:val="00720F2E"/>
    <w:rsid w:val="00722624"/>
    <w:rsid w:val="007228E4"/>
    <w:rsid w:val="007233FE"/>
    <w:rsid w:val="00723564"/>
    <w:rsid w:val="00723B9D"/>
    <w:rsid w:val="00723E1B"/>
    <w:rsid w:val="00724F22"/>
    <w:rsid w:val="00731285"/>
    <w:rsid w:val="00731AC2"/>
    <w:rsid w:val="00731D78"/>
    <w:rsid w:val="00733481"/>
    <w:rsid w:val="00734AA4"/>
    <w:rsid w:val="00735986"/>
    <w:rsid w:val="00735BC3"/>
    <w:rsid w:val="00736159"/>
    <w:rsid w:val="00736653"/>
    <w:rsid w:val="00737D30"/>
    <w:rsid w:val="00737E28"/>
    <w:rsid w:val="0074012E"/>
    <w:rsid w:val="00740311"/>
    <w:rsid w:val="007406C0"/>
    <w:rsid w:val="00740936"/>
    <w:rsid w:val="00741F57"/>
    <w:rsid w:val="00743B4B"/>
    <w:rsid w:val="00743D14"/>
    <w:rsid w:val="0074471B"/>
    <w:rsid w:val="00745092"/>
    <w:rsid w:val="0074597D"/>
    <w:rsid w:val="00745C2E"/>
    <w:rsid w:val="007466C5"/>
    <w:rsid w:val="0074683C"/>
    <w:rsid w:val="007471B2"/>
    <w:rsid w:val="007505AD"/>
    <w:rsid w:val="007529B3"/>
    <w:rsid w:val="00753E98"/>
    <w:rsid w:val="00755EAC"/>
    <w:rsid w:val="00756428"/>
    <w:rsid w:val="00760362"/>
    <w:rsid w:val="00761BB3"/>
    <w:rsid w:val="00761F19"/>
    <w:rsid w:val="00762B72"/>
    <w:rsid w:val="00762FDE"/>
    <w:rsid w:val="00763536"/>
    <w:rsid w:val="007651FC"/>
    <w:rsid w:val="007654EB"/>
    <w:rsid w:val="00765881"/>
    <w:rsid w:val="00766918"/>
    <w:rsid w:val="00770784"/>
    <w:rsid w:val="00770C34"/>
    <w:rsid w:val="00770F00"/>
    <w:rsid w:val="007713EC"/>
    <w:rsid w:val="007732F1"/>
    <w:rsid w:val="00774552"/>
    <w:rsid w:val="00774E0C"/>
    <w:rsid w:val="00774FA6"/>
    <w:rsid w:val="007776D3"/>
    <w:rsid w:val="0078260F"/>
    <w:rsid w:val="007849DE"/>
    <w:rsid w:val="0079058F"/>
    <w:rsid w:val="00794C31"/>
    <w:rsid w:val="00794F41"/>
    <w:rsid w:val="007962D1"/>
    <w:rsid w:val="007A0178"/>
    <w:rsid w:val="007A0561"/>
    <w:rsid w:val="007A0803"/>
    <w:rsid w:val="007A0C0D"/>
    <w:rsid w:val="007A0D4F"/>
    <w:rsid w:val="007A1838"/>
    <w:rsid w:val="007A3192"/>
    <w:rsid w:val="007A4CA5"/>
    <w:rsid w:val="007B057C"/>
    <w:rsid w:val="007B0936"/>
    <w:rsid w:val="007B4336"/>
    <w:rsid w:val="007B454F"/>
    <w:rsid w:val="007B572D"/>
    <w:rsid w:val="007B5881"/>
    <w:rsid w:val="007B5A3C"/>
    <w:rsid w:val="007B5E50"/>
    <w:rsid w:val="007B5F77"/>
    <w:rsid w:val="007B68B0"/>
    <w:rsid w:val="007B6D68"/>
    <w:rsid w:val="007B7D0C"/>
    <w:rsid w:val="007C00AD"/>
    <w:rsid w:val="007C17CE"/>
    <w:rsid w:val="007C215A"/>
    <w:rsid w:val="007C243E"/>
    <w:rsid w:val="007C2F28"/>
    <w:rsid w:val="007C43E8"/>
    <w:rsid w:val="007C5E24"/>
    <w:rsid w:val="007C7A5F"/>
    <w:rsid w:val="007D38A9"/>
    <w:rsid w:val="007D4AE9"/>
    <w:rsid w:val="007D5173"/>
    <w:rsid w:val="007D6DD3"/>
    <w:rsid w:val="007E0087"/>
    <w:rsid w:val="007E0116"/>
    <w:rsid w:val="007E034E"/>
    <w:rsid w:val="007E0935"/>
    <w:rsid w:val="007E1548"/>
    <w:rsid w:val="007E15AE"/>
    <w:rsid w:val="007E18EF"/>
    <w:rsid w:val="007E1EE0"/>
    <w:rsid w:val="007E230F"/>
    <w:rsid w:val="007E32FC"/>
    <w:rsid w:val="007E56F4"/>
    <w:rsid w:val="007E6464"/>
    <w:rsid w:val="007E6D0C"/>
    <w:rsid w:val="007F0B89"/>
    <w:rsid w:val="007F4435"/>
    <w:rsid w:val="007F4F8E"/>
    <w:rsid w:val="007F4FFB"/>
    <w:rsid w:val="007F694F"/>
    <w:rsid w:val="007F712D"/>
    <w:rsid w:val="007F7882"/>
    <w:rsid w:val="00804049"/>
    <w:rsid w:val="008072CA"/>
    <w:rsid w:val="008079D9"/>
    <w:rsid w:val="00810150"/>
    <w:rsid w:val="0081132C"/>
    <w:rsid w:val="008118D5"/>
    <w:rsid w:val="00812E25"/>
    <w:rsid w:val="008135EA"/>
    <w:rsid w:val="00813EB0"/>
    <w:rsid w:val="00814626"/>
    <w:rsid w:val="008214FC"/>
    <w:rsid w:val="00822281"/>
    <w:rsid w:val="00823DDE"/>
    <w:rsid w:val="008259FB"/>
    <w:rsid w:val="00826A2F"/>
    <w:rsid w:val="00826AE1"/>
    <w:rsid w:val="0083003F"/>
    <w:rsid w:val="00830601"/>
    <w:rsid w:val="00832555"/>
    <w:rsid w:val="00832B58"/>
    <w:rsid w:val="0083397A"/>
    <w:rsid w:val="00833B68"/>
    <w:rsid w:val="00834337"/>
    <w:rsid w:val="0083437A"/>
    <w:rsid w:val="008361A3"/>
    <w:rsid w:val="008374AB"/>
    <w:rsid w:val="00842F36"/>
    <w:rsid w:val="008437AA"/>
    <w:rsid w:val="00846485"/>
    <w:rsid w:val="00847344"/>
    <w:rsid w:val="00847F59"/>
    <w:rsid w:val="00851483"/>
    <w:rsid w:val="00855242"/>
    <w:rsid w:val="00855D86"/>
    <w:rsid w:val="008573D2"/>
    <w:rsid w:val="00860BD2"/>
    <w:rsid w:val="00861A63"/>
    <w:rsid w:val="008634E8"/>
    <w:rsid w:val="00864B58"/>
    <w:rsid w:val="008651B6"/>
    <w:rsid w:val="00865E15"/>
    <w:rsid w:val="0086600A"/>
    <w:rsid w:val="0087078B"/>
    <w:rsid w:val="00871724"/>
    <w:rsid w:val="0087211C"/>
    <w:rsid w:val="00872304"/>
    <w:rsid w:val="008725AA"/>
    <w:rsid w:val="00872B9B"/>
    <w:rsid w:val="008732C0"/>
    <w:rsid w:val="00873E74"/>
    <w:rsid w:val="00880A71"/>
    <w:rsid w:val="008814B5"/>
    <w:rsid w:val="00884721"/>
    <w:rsid w:val="00885B95"/>
    <w:rsid w:val="008866AF"/>
    <w:rsid w:val="008869F7"/>
    <w:rsid w:val="0088763E"/>
    <w:rsid w:val="00887809"/>
    <w:rsid w:val="0088794A"/>
    <w:rsid w:val="008903D7"/>
    <w:rsid w:val="008919FE"/>
    <w:rsid w:val="008929DC"/>
    <w:rsid w:val="008959EC"/>
    <w:rsid w:val="00895A5F"/>
    <w:rsid w:val="008962DF"/>
    <w:rsid w:val="00896D30"/>
    <w:rsid w:val="008A28E9"/>
    <w:rsid w:val="008A2C65"/>
    <w:rsid w:val="008A2D35"/>
    <w:rsid w:val="008A4070"/>
    <w:rsid w:val="008A60FD"/>
    <w:rsid w:val="008B0EAB"/>
    <w:rsid w:val="008B186A"/>
    <w:rsid w:val="008B4669"/>
    <w:rsid w:val="008B59B6"/>
    <w:rsid w:val="008B734C"/>
    <w:rsid w:val="008C0F4C"/>
    <w:rsid w:val="008C1FF4"/>
    <w:rsid w:val="008C599F"/>
    <w:rsid w:val="008D027E"/>
    <w:rsid w:val="008D1799"/>
    <w:rsid w:val="008D1ACF"/>
    <w:rsid w:val="008D3E04"/>
    <w:rsid w:val="008D4938"/>
    <w:rsid w:val="008D516B"/>
    <w:rsid w:val="008D5F2E"/>
    <w:rsid w:val="008D6309"/>
    <w:rsid w:val="008D67EF"/>
    <w:rsid w:val="008D7C88"/>
    <w:rsid w:val="008E222F"/>
    <w:rsid w:val="008E2BD4"/>
    <w:rsid w:val="008E343C"/>
    <w:rsid w:val="008E41FF"/>
    <w:rsid w:val="008E637D"/>
    <w:rsid w:val="008E6630"/>
    <w:rsid w:val="008E67E0"/>
    <w:rsid w:val="008E7093"/>
    <w:rsid w:val="008F07BC"/>
    <w:rsid w:val="008F19D6"/>
    <w:rsid w:val="008F339B"/>
    <w:rsid w:val="008F3496"/>
    <w:rsid w:val="008F4E39"/>
    <w:rsid w:val="008F600B"/>
    <w:rsid w:val="008F60C2"/>
    <w:rsid w:val="008F7657"/>
    <w:rsid w:val="009000D6"/>
    <w:rsid w:val="00902472"/>
    <w:rsid w:val="00904B17"/>
    <w:rsid w:val="00904B62"/>
    <w:rsid w:val="00905A28"/>
    <w:rsid w:val="0090611D"/>
    <w:rsid w:val="00906163"/>
    <w:rsid w:val="00907879"/>
    <w:rsid w:val="00910AAF"/>
    <w:rsid w:val="00912D2D"/>
    <w:rsid w:val="00912E67"/>
    <w:rsid w:val="00913885"/>
    <w:rsid w:val="00915487"/>
    <w:rsid w:val="00916505"/>
    <w:rsid w:val="0091743B"/>
    <w:rsid w:val="009202E9"/>
    <w:rsid w:val="00920980"/>
    <w:rsid w:val="00921A61"/>
    <w:rsid w:val="00921A7E"/>
    <w:rsid w:val="00921C24"/>
    <w:rsid w:val="009231EA"/>
    <w:rsid w:val="00923F2C"/>
    <w:rsid w:val="009258B0"/>
    <w:rsid w:val="00931FBB"/>
    <w:rsid w:val="009323F7"/>
    <w:rsid w:val="00933223"/>
    <w:rsid w:val="00933C61"/>
    <w:rsid w:val="00935145"/>
    <w:rsid w:val="00936F04"/>
    <w:rsid w:val="00940D10"/>
    <w:rsid w:val="00941EF7"/>
    <w:rsid w:val="009436EA"/>
    <w:rsid w:val="00946509"/>
    <w:rsid w:val="0095053A"/>
    <w:rsid w:val="00950614"/>
    <w:rsid w:val="0095171C"/>
    <w:rsid w:val="00953940"/>
    <w:rsid w:val="00954A6F"/>
    <w:rsid w:val="0095599A"/>
    <w:rsid w:val="009572E2"/>
    <w:rsid w:val="00961ACC"/>
    <w:rsid w:val="00962476"/>
    <w:rsid w:val="0096289C"/>
    <w:rsid w:val="00962B6F"/>
    <w:rsid w:val="00963472"/>
    <w:rsid w:val="00963EDA"/>
    <w:rsid w:val="00963F9B"/>
    <w:rsid w:val="00965B2D"/>
    <w:rsid w:val="009678C8"/>
    <w:rsid w:val="00970762"/>
    <w:rsid w:val="00970CF7"/>
    <w:rsid w:val="009728C7"/>
    <w:rsid w:val="009728E5"/>
    <w:rsid w:val="00973346"/>
    <w:rsid w:val="00976050"/>
    <w:rsid w:val="009764AE"/>
    <w:rsid w:val="00976C12"/>
    <w:rsid w:val="00976E61"/>
    <w:rsid w:val="0098186E"/>
    <w:rsid w:val="00982232"/>
    <w:rsid w:val="009829F0"/>
    <w:rsid w:val="00983A40"/>
    <w:rsid w:val="00983D7A"/>
    <w:rsid w:val="009847E8"/>
    <w:rsid w:val="00984E89"/>
    <w:rsid w:val="00987F83"/>
    <w:rsid w:val="009903F2"/>
    <w:rsid w:val="00991A05"/>
    <w:rsid w:val="009922EC"/>
    <w:rsid w:val="00992336"/>
    <w:rsid w:val="0099265D"/>
    <w:rsid w:val="00992CF0"/>
    <w:rsid w:val="00993729"/>
    <w:rsid w:val="009937C3"/>
    <w:rsid w:val="009940F4"/>
    <w:rsid w:val="009944FE"/>
    <w:rsid w:val="00996679"/>
    <w:rsid w:val="00996D6F"/>
    <w:rsid w:val="00996F62"/>
    <w:rsid w:val="009A205F"/>
    <w:rsid w:val="009A25EE"/>
    <w:rsid w:val="009A53CC"/>
    <w:rsid w:val="009A6301"/>
    <w:rsid w:val="009A6B4A"/>
    <w:rsid w:val="009B1A0A"/>
    <w:rsid w:val="009B2020"/>
    <w:rsid w:val="009B476A"/>
    <w:rsid w:val="009B70B4"/>
    <w:rsid w:val="009B7A55"/>
    <w:rsid w:val="009B7D9D"/>
    <w:rsid w:val="009C1AB1"/>
    <w:rsid w:val="009C2E13"/>
    <w:rsid w:val="009C353C"/>
    <w:rsid w:val="009C567E"/>
    <w:rsid w:val="009C68F8"/>
    <w:rsid w:val="009C7870"/>
    <w:rsid w:val="009D061A"/>
    <w:rsid w:val="009D0AC4"/>
    <w:rsid w:val="009D17D4"/>
    <w:rsid w:val="009D406F"/>
    <w:rsid w:val="009D42CF"/>
    <w:rsid w:val="009D4309"/>
    <w:rsid w:val="009D4DA2"/>
    <w:rsid w:val="009D6561"/>
    <w:rsid w:val="009D7786"/>
    <w:rsid w:val="009D7EC9"/>
    <w:rsid w:val="009E167C"/>
    <w:rsid w:val="009E2446"/>
    <w:rsid w:val="009E30FA"/>
    <w:rsid w:val="009E33F8"/>
    <w:rsid w:val="009E5D79"/>
    <w:rsid w:val="009E5D89"/>
    <w:rsid w:val="009E789C"/>
    <w:rsid w:val="009E7BA2"/>
    <w:rsid w:val="009F09D8"/>
    <w:rsid w:val="009F0B9B"/>
    <w:rsid w:val="009F207B"/>
    <w:rsid w:val="009F2288"/>
    <w:rsid w:val="009F24AC"/>
    <w:rsid w:val="009F2742"/>
    <w:rsid w:val="009F36FB"/>
    <w:rsid w:val="009F3F45"/>
    <w:rsid w:val="009F6890"/>
    <w:rsid w:val="009F731C"/>
    <w:rsid w:val="009F766B"/>
    <w:rsid w:val="009F7EDE"/>
    <w:rsid w:val="009F7F43"/>
    <w:rsid w:val="00A00376"/>
    <w:rsid w:val="00A00A9A"/>
    <w:rsid w:val="00A01058"/>
    <w:rsid w:val="00A02E75"/>
    <w:rsid w:val="00A03B68"/>
    <w:rsid w:val="00A048B9"/>
    <w:rsid w:val="00A04F2F"/>
    <w:rsid w:val="00A052B8"/>
    <w:rsid w:val="00A0543D"/>
    <w:rsid w:val="00A06075"/>
    <w:rsid w:val="00A06103"/>
    <w:rsid w:val="00A074AB"/>
    <w:rsid w:val="00A077A8"/>
    <w:rsid w:val="00A07BE6"/>
    <w:rsid w:val="00A1072F"/>
    <w:rsid w:val="00A10A93"/>
    <w:rsid w:val="00A10D8A"/>
    <w:rsid w:val="00A13245"/>
    <w:rsid w:val="00A14000"/>
    <w:rsid w:val="00A15517"/>
    <w:rsid w:val="00A16467"/>
    <w:rsid w:val="00A179BC"/>
    <w:rsid w:val="00A20B5F"/>
    <w:rsid w:val="00A23A37"/>
    <w:rsid w:val="00A24BE8"/>
    <w:rsid w:val="00A25180"/>
    <w:rsid w:val="00A25331"/>
    <w:rsid w:val="00A258F8"/>
    <w:rsid w:val="00A26BC0"/>
    <w:rsid w:val="00A33C00"/>
    <w:rsid w:val="00A35237"/>
    <w:rsid w:val="00A35875"/>
    <w:rsid w:val="00A35B66"/>
    <w:rsid w:val="00A37064"/>
    <w:rsid w:val="00A42205"/>
    <w:rsid w:val="00A4703E"/>
    <w:rsid w:val="00A477FB"/>
    <w:rsid w:val="00A509AB"/>
    <w:rsid w:val="00A534DD"/>
    <w:rsid w:val="00A55643"/>
    <w:rsid w:val="00A560DD"/>
    <w:rsid w:val="00A56235"/>
    <w:rsid w:val="00A568B4"/>
    <w:rsid w:val="00A574F6"/>
    <w:rsid w:val="00A57965"/>
    <w:rsid w:val="00A610FF"/>
    <w:rsid w:val="00A6209F"/>
    <w:rsid w:val="00A63850"/>
    <w:rsid w:val="00A6506B"/>
    <w:rsid w:val="00A65BBC"/>
    <w:rsid w:val="00A65C40"/>
    <w:rsid w:val="00A700DD"/>
    <w:rsid w:val="00A70485"/>
    <w:rsid w:val="00A71802"/>
    <w:rsid w:val="00A71BCF"/>
    <w:rsid w:val="00A77674"/>
    <w:rsid w:val="00A803C8"/>
    <w:rsid w:val="00A810C2"/>
    <w:rsid w:val="00A832DC"/>
    <w:rsid w:val="00A87042"/>
    <w:rsid w:val="00A874ED"/>
    <w:rsid w:val="00A87D90"/>
    <w:rsid w:val="00A90151"/>
    <w:rsid w:val="00A9172E"/>
    <w:rsid w:val="00A919FA"/>
    <w:rsid w:val="00A950EC"/>
    <w:rsid w:val="00A96640"/>
    <w:rsid w:val="00AA09B5"/>
    <w:rsid w:val="00AA1DBD"/>
    <w:rsid w:val="00AA3652"/>
    <w:rsid w:val="00AA3D34"/>
    <w:rsid w:val="00AA3DEF"/>
    <w:rsid w:val="00AA4625"/>
    <w:rsid w:val="00AA5AC9"/>
    <w:rsid w:val="00AA6A9F"/>
    <w:rsid w:val="00AA714E"/>
    <w:rsid w:val="00AA73E8"/>
    <w:rsid w:val="00AA77B3"/>
    <w:rsid w:val="00AA7F37"/>
    <w:rsid w:val="00AB0723"/>
    <w:rsid w:val="00AB127C"/>
    <w:rsid w:val="00AB22F0"/>
    <w:rsid w:val="00AB26BE"/>
    <w:rsid w:val="00AB33F7"/>
    <w:rsid w:val="00AB3BF7"/>
    <w:rsid w:val="00AB4063"/>
    <w:rsid w:val="00AB48B7"/>
    <w:rsid w:val="00AB52E6"/>
    <w:rsid w:val="00AB74BC"/>
    <w:rsid w:val="00AB7541"/>
    <w:rsid w:val="00AB77B9"/>
    <w:rsid w:val="00AC1768"/>
    <w:rsid w:val="00AC240E"/>
    <w:rsid w:val="00AC47C9"/>
    <w:rsid w:val="00AC525E"/>
    <w:rsid w:val="00AC7CFD"/>
    <w:rsid w:val="00AD0D5C"/>
    <w:rsid w:val="00AD1102"/>
    <w:rsid w:val="00AD45ED"/>
    <w:rsid w:val="00AD60A8"/>
    <w:rsid w:val="00AD7143"/>
    <w:rsid w:val="00AD7A59"/>
    <w:rsid w:val="00AE1F33"/>
    <w:rsid w:val="00AE3D12"/>
    <w:rsid w:val="00AE51A0"/>
    <w:rsid w:val="00AE6155"/>
    <w:rsid w:val="00AE6796"/>
    <w:rsid w:val="00AE6BBA"/>
    <w:rsid w:val="00AE7A2C"/>
    <w:rsid w:val="00AE7F41"/>
    <w:rsid w:val="00AF08BD"/>
    <w:rsid w:val="00AF0C39"/>
    <w:rsid w:val="00AF128A"/>
    <w:rsid w:val="00AF494A"/>
    <w:rsid w:val="00AF60AE"/>
    <w:rsid w:val="00AF668D"/>
    <w:rsid w:val="00B005FD"/>
    <w:rsid w:val="00B00FB3"/>
    <w:rsid w:val="00B01FB4"/>
    <w:rsid w:val="00B04077"/>
    <w:rsid w:val="00B04D2D"/>
    <w:rsid w:val="00B05842"/>
    <w:rsid w:val="00B05DE0"/>
    <w:rsid w:val="00B064C2"/>
    <w:rsid w:val="00B06C23"/>
    <w:rsid w:val="00B07880"/>
    <w:rsid w:val="00B10A77"/>
    <w:rsid w:val="00B10B1D"/>
    <w:rsid w:val="00B132AF"/>
    <w:rsid w:val="00B15764"/>
    <w:rsid w:val="00B15EE1"/>
    <w:rsid w:val="00B24918"/>
    <w:rsid w:val="00B269F1"/>
    <w:rsid w:val="00B27B52"/>
    <w:rsid w:val="00B311BA"/>
    <w:rsid w:val="00B33BB9"/>
    <w:rsid w:val="00B34CDA"/>
    <w:rsid w:val="00B373F3"/>
    <w:rsid w:val="00B406A4"/>
    <w:rsid w:val="00B40891"/>
    <w:rsid w:val="00B409BD"/>
    <w:rsid w:val="00B41474"/>
    <w:rsid w:val="00B41C7C"/>
    <w:rsid w:val="00B42D6A"/>
    <w:rsid w:val="00B4552C"/>
    <w:rsid w:val="00B45E08"/>
    <w:rsid w:val="00B461A7"/>
    <w:rsid w:val="00B47590"/>
    <w:rsid w:val="00B50D80"/>
    <w:rsid w:val="00B51A80"/>
    <w:rsid w:val="00B51F46"/>
    <w:rsid w:val="00B5383A"/>
    <w:rsid w:val="00B542F7"/>
    <w:rsid w:val="00B60037"/>
    <w:rsid w:val="00B60DC5"/>
    <w:rsid w:val="00B62850"/>
    <w:rsid w:val="00B631F9"/>
    <w:rsid w:val="00B643FE"/>
    <w:rsid w:val="00B65173"/>
    <w:rsid w:val="00B66CFC"/>
    <w:rsid w:val="00B673FC"/>
    <w:rsid w:val="00B67C8B"/>
    <w:rsid w:val="00B702DC"/>
    <w:rsid w:val="00B71ACD"/>
    <w:rsid w:val="00B71E35"/>
    <w:rsid w:val="00B721C0"/>
    <w:rsid w:val="00B7480F"/>
    <w:rsid w:val="00B77758"/>
    <w:rsid w:val="00B800AE"/>
    <w:rsid w:val="00B80EB7"/>
    <w:rsid w:val="00B8110B"/>
    <w:rsid w:val="00B81E19"/>
    <w:rsid w:val="00B8242A"/>
    <w:rsid w:val="00B82540"/>
    <w:rsid w:val="00B84330"/>
    <w:rsid w:val="00B84829"/>
    <w:rsid w:val="00B852E9"/>
    <w:rsid w:val="00B863EC"/>
    <w:rsid w:val="00B908B5"/>
    <w:rsid w:val="00B90D84"/>
    <w:rsid w:val="00B91379"/>
    <w:rsid w:val="00B92EDC"/>
    <w:rsid w:val="00B93364"/>
    <w:rsid w:val="00B96B1E"/>
    <w:rsid w:val="00B96D77"/>
    <w:rsid w:val="00BA10D7"/>
    <w:rsid w:val="00BA2CEF"/>
    <w:rsid w:val="00BA426F"/>
    <w:rsid w:val="00BA5AF1"/>
    <w:rsid w:val="00BB2140"/>
    <w:rsid w:val="00BB2938"/>
    <w:rsid w:val="00BB2D38"/>
    <w:rsid w:val="00BB322A"/>
    <w:rsid w:val="00BB45C4"/>
    <w:rsid w:val="00BB4E05"/>
    <w:rsid w:val="00BB5B58"/>
    <w:rsid w:val="00BB6928"/>
    <w:rsid w:val="00BB748B"/>
    <w:rsid w:val="00BB7E2C"/>
    <w:rsid w:val="00BC0947"/>
    <w:rsid w:val="00BC1256"/>
    <w:rsid w:val="00BC1B3B"/>
    <w:rsid w:val="00BC2028"/>
    <w:rsid w:val="00BC2874"/>
    <w:rsid w:val="00BC3842"/>
    <w:rsid w:val="00BC3C9B"/>
    <w:rsid w:val="00BD0F2B"/>
    <w:rsid w:val="00BD0F8B"/>
    <w:rsid w:val="00BD5496"/>
    <w:rsid w:val="00BD58FD"/>
    <w:rsid w:val="00BD65E4"/>
    <w:rsid w:val="00BE1251"/>
    <w:rsid w:val="00BE139B"/>
    <w:rsid w:val="00BE4461"/>
    <w:rsid w:val="00BE66EF"/>
    <w:rsid w:val="00BE6DC5"/>
    <w:rsid w:val="00BE7A41"/>
    <w:rsid w:val="00BE7F1C"/>
    <w:rsid w:val="00BF246C"/>
    <w:rsid w:val="00BF275C"/>
    <w:rsid w:val="00BF2A07"/>
    <w:rsid w:val="00BF5448"/>
    <w:rsid w:val="00BF621C"/>
    <w:rsid w:val="00C009E1"/>
    <w:rsid w:val="00C00B88"/>
    <w:rsid w:val="00C00D80"/>
    <w:rsid w:val="00C00FB4"/>
    <w:rsid w:val="00C03AA8"/>
    <w:rsid w:val="00C045B3"/>
    <w:rsid w:val="00C05EBD"/>
    <w:rsid w:val="00C062A8"/>
    <w:rsid w:val="00C062F0"/>
    <w:rsid w:val="00C06F62"/>
    <w:rsid w:val="00C0709A"/>
    <w:rsid w:val="00C07B46"/>
    <w:rsid w:val="00C07CBC"/>
    <w:rsid w:val="00C07D2E"/>
    <w:rsid w:val="00C109C4"/>
    <w:rsid w:val="00C12564"/>
    <w:rsid w:val="00C129F0"/>
    <w:rsid w:val="00C148CD"/>
    <w:rsid w:val="00C14DA2"/>
    <w:rsid w:val="00C1505D"/>
    <w:rsid w:val="00C154BB"/>
    <w:rsid w:val="00C162DC"/>
    <w:rsid w:val="00C163A2"/>
    <w:rsid w:val="00C21F0B"/>
    <w:rsid w:val="00C24251"/>
    <w:rsid w:val="00C2473E"/>
    <w:rsid w:val="00C251B6"/>
    <w:rsid w:val="00C26760"/>
    <w:rsid w:val="00C40DFB"/>
    <w:rsid w:val="00C44665"/>
    <w:rsid w:val="00C45FEF"/>
    <w:rsid w:val="00C544CF"/>
    <w:rsid w:val="00C54FC2"/>
    <w:rsid w:val="00C56CFF"/>
    <w:rsid w:val="00C603F2"/>
    <w:rsid w:val="00C61D57"/>
    <w:rsid w:val="00C629F4"/>
    <w:rsid w:val="00C62CA3"/>
    <w:rsid w:val="00C640E3"/>
    <w:rsid w:val="00C6599A"/>
    <w:rsid w:val="00C71336"/>
    <w:rsid w:val="00C71EFB"/>
    <w:rsid w:val="00C72005"/>
    <w:rsid w:val="00C727E5"/>
    <w:rsid w:val="00C72DB0"/>
    <w:rsid w:val="00C73109"/>
    <w:rsid w:val="00C74298"/>
    <w:rsid w:val="00C74706"/>
    <w:rsid w:val="00C74867"/>
    <w:rsid w:val="00C74F41"/>
    <w:rsid w:val="00C75C77"/>
    <w:rsid w:val="00C76727"/>
    <w:rsid w:val="00C76E4E"/>
    <w:rsid w:val="00C81CF9"/>
    <w:rsid w:val="00C877F4"/>
    <w:rsid w:val="00C87C94"/>
    <w:rsid w:val="00C87FD1"/>
    <w:rsid w:val="00C91633"/>
    <w:rsid w:val="00C9281B"/>
    <w:rsid w:val="00C94057"/>
    <w:rsid w:val="00C94358"/>
    <w:rsid w:val="00C961C3"/>
    <w:rsid w:val="00C96420"/>
    <w:rsid w:val="00C979E1"/>
    <w:rsid w:val="00CA09E4"/>
    <w:rsid w:val="00CA0A3D"/>
    <w:rsid w:val="00CA2EC1"/>
    <w:rsid w:val="00CA2FEC"/>
    <w:rsid w:val="00CA5430"/>
    <w:rsid w:val="00CA6435"/>
    <w:rsid w:val="00CA68B0"/>
    <w:rsid w:val="00CA69DD"/>
    <w:rsid w:val="00CA6D04"/>
    <w:rsid w:val="00CA7ED5"/>
    <w:rsid w:val="00CB1AC6"/>
    <w:rsid w:val="00CB261C"/>
    <w:rsid w:val="00CB2E1B"/>
    <w:rsid w:val="00CB33D7"/>
    <w:rsid w:val="00CB3FC2"/>
    <w:rsid w:val="00CB3FD6"/>
    <w:rsid w:val="00CB5E51"/>
    <w:rsid w:val="00CB6F93"/>
    <w:rsid w:val="00CB7A4D"/>
    <w:rsid w:val="00CB7FDC"/>
    <w:rsid w:val="00CC104E"/>
    <w:rsid w:val="00CC1E44"/>
    <w:rsid w:val="00CC2D2F"/>
    <w:rsid w:val="00CC307C"/>
    <w:rsid w:val="00CC530B"/>
    <w:rsid w:val="00CC5D64"/>
    <w:rsid w:val="00CC7618"/>
    <w:rsid w:val="00CD12FE"/>
    <w:rsid w:val="00CD391C"/>
    <w:rsid w:val="00CD45DE"/>
    <w:rsid w:val="00CD4C8C"/>
    <w:rsid w:val="00CD660B"/>
    <w:rsid w:val="00CD67A3"/>
    <w:rsid w:val="00CD6D8F"/>
    <w:rsid w:val="00CE31BD"/>
    <w:rsid w:val="00CE32FC"/>
    <w:rsid w:val="00CE4FB3"/>
    <w:rsid w:val="00CE689E"/>
    <w:rsid w:val="00CF0E5C"/>
    <w:rsid w:val="00D02700"/>
    <w:rsid w:val="00D02732"/>
    <w:rsid w:val="00D027CC"/>
    <w:rsid w:val="00D03916"/>
    <w:rsid w:val="00D03AC1"/>
    <w:rsid w:val="00D048F7"/>
    <w:rsid w:val="00D05B3E"/>
    <w:rsid w:val="00D063F1"/>
    <w:rsid w:val="00D069AB"/>
    <w:rsid w:val="00D072BD"/>
    <w:rsid w:val="00D07F93"/>
    <w:rsid w:val="00D101C9"/>
    <w:rsid w:val="00D10B2A"/>
    <w:rsid w:val="00D134D0"/>
    <w:rsid w:val="00D15240"/>
    <w:rsid w:val="00D15FED"/>
    <w:rsid w:val="00D205C6"/>
    <w:rsid w:val="00D20654"/>
    <w:rsid w:val="00D24700"/>
    <w:rsid w:val="00D257DE"/>
    <w:rsid w:val="00D265CD"/>
    <w:rsid w:val="00D26D2A"/>
    <w:rsid w:val="00D306DA"/>
    <w:rsid w:val="00D3126C"/>
    <w:rsid w:val="00D33159"/>
    <w:rsid w:val="00D364C2"/>
    <w:rsid w:val="00D4243B"/>
    <w:rsid w:val="00D427A2"/>
    <w:rsid w:val="00D43751"/>
    <w:rsid w:val="00D438BC"/>
    <w:rsid w:val="00D461ED"/>
    <w:rsid w:val="00D474E8"/>
    <w:rsid w:val="00D479D8"/>
    <w:rsid w:val="00D504D6"/>
    <w:rsid w:val="00D5152B"/>
    <w:rsid w:val="00D52022"/>
    <w:rsid w:val="00D52668"/>
    <w:rsid w:val="00D53048"/>
    <w:rsid w:val="00D54AC4"/>
    <w:rsid w:val="00D5564E"/>
    <w:rsid w:val="00D56A82"/>
    <w:rsid w:val="00D605A6"/>
    <w:rsid w:val="00D607D9"/>
    <w:rsid w:val="00D6244B"/>
    <w:rsid w:val="00D634AB"/>
    <w:rsid w:val="00D639DD"/>
    <w:rsid w:val="00D65554"/>
    <w:rsid w:val="00D6569E"/>
    <w:rsid w:val="00D659DF"/>
    <w:rsid w:val="00D66DD3"/>
    <w:rsid w:val="00D7118F"/>
    <w:rsid w:val="00D711ED"/>
    <w:rsid w:val="00D713E5"/>
    <w:rsid w:val="00D71761"/>
    <w:rsid w:val="00D72398"/>
    <w:rsid w:val="00D72B97"/>
    <w:rsid w:val="00D734EB"/>
    <w:rsid w:val="00D74A5A"/>
    <w:rsid w:val="00D752F1"/>
    <w:rsid w:val="00D7695F"/>
    <w:rsid w:val="00D81104"/>
    <w:rsid w:val="00D817B2"/>
    <w:rsid w:val="00D817E0"/>
    <w:rsid w:val="00D81E5E"/>
    <w:rsid w:val="00D828D8"/>
    <w:rsid w:val="00D82940"/>
    <w:rsid w:val="00D84175"/>
    <w:rsid w:val="00D84324"/>
    <w:rsid w:val="00D85044"/>
    <w:rsid w:val="00D8686C"/>
    <w:rsid w:val="00D90CC6"/>
    <w:rsid w:val="00D91260"/>
    <w:rsid w:val="00D92752"/>
    <w:rsid w:val="00D959BC"/>
    <w:rsid w:val="00DA0379"/>
    <w:rsid w:val="00DA12EA"/>
    <w:rsid w:val="00DA221A"/>
    <w:rsid w:val="00DA2A7A"/>
    <w:rsid w:val="00DA37E5"/>
    <w:rsid w:val="00DA3A60"/>
    <w:rsid w:val="00DA7494"/>
    <w:rsid w:val="00DA7836"/>
    <w:rsid w:val="00DB05E5"/>
    <w:rsid w:val="00DB0914"/>
    <w:rsid w:val="00DB11C2"/>
    <w:rsid w:val="00DB12AC"/>
    <w:rsid w:val="00DB1B0C"/>
    <w:rsid w:val="00DB1BD8"/>
    <w:rsid w:val="00DB1F67"/>
    <w:rsid w:val="00DB3069"/>
    <w:rsid w:val="00DB4CE0"/>
    <w:rsid w:val="00DB50F3"/>
    <w:rsid w:val="00DB66C4"/>
    <w:rsid w:val="00DB7A72"/>
    <w:rsid w:val="00DC0044"/>
    <w:rsid w:val="00DC025A"/>
    <w:rsid w:val="00DC0268"/>
    <w:rsid w:val="00DC046C"/>
    <w:rsid w:val="00DC164A"/>
    <w:rsid w:val="00DC4FB0"/>
    <w:rsid w:val="00DC7DB0"/>
    <w:rsid w:val="00DC7EE3"/>
    <w:rsid w:val="00DD058D"/>
    <w:rsid w:val="00DD0BE1"/>
    <w:rsid w:val="00DD18A2"/>
    <w:rsid w:val="00DD4927"/>
    <w:rsid w:val="00DD55CB"/>
    <w:rsid w:val="00DD5E39"/>
    <w:rsid w:val="00DE1592"/>
    <w:rsid w:val="00DE1B78"/>
    <w:rsid w:val="00DE2DDA"/>
    <w:rsid w:val="00DE48AD"/>
    <w:rsid w:val="00DE5766"/>
    <w:rsid w:val="00DE5780"/>
    <w:rsid w:val="00DE5AD8"/>
    <w:rsid w:val="00DE6FB5"/>
    <w:rsid w:val="00DE7DDD"/>
    <w:rsid w:val="00DE7FEE"/>
    <w:rsid w:val="00DF0386"/>
    <w:rsid w:val="00DF1B79"/>
    <w:rsid w:val="00DF1E20"/>
    <w:rsid w:val="00DF1E29"/>
    <w:rsid w:val="00DF5AFB"/>
    <w:rsid w:val="00DF5B94"/>
    <w:rsid w:val="00E0132C"/>
    <w:rsid w:val="00E023D1"/>
    <w:rsid w:val="00E02D07"/>
    <w:rsid w:val="00E04890"/>
    <w:rsid w:val="00E06B0E"/>
    <w:rsid w:val="00E102EA"/>
    <w:rsid w:val="00E106F0"/>
    <w:rsid w:val="00E10754"/>
    <w:rsid w:val="00E11A9C"/>
    <w:rsid w:val="00E1263E"/>
    <w:rsid w:val="00E20115"/>
    <w:rsid w:val="00E20AA2"/>
    <w:rsid w:val="00E20B23"/>
    <w:rsid w:val="00E2264A"/>
    <w:rsid w:val="00E244E5"/>
    <w:rsid w:val="00E24716"/>
    <w:rsid w:val="00E262FC"/>
    <w:rsid w:val="00E2645B"/>
    <w:rsid w:val="00E2758C"/>
    <w:rsid w:val="00E30C8D"/>
    <w:rsid w:val="00E30E44"/>
    <w:rsid w:val="00E3166A"/>
    <w:rsid w:val="00E325A3"/>
    <w:rsid w:val="00E3287D"/>
    <w:rsid w:val="00E33500"/>
    <w:rsid w:val="00E339B0"/>
    <w:rsid w:val="00E34897"/>
    <w:rsid w:val="00E34E52"/>
    <w:rsid w:val="00E34FCF"/>
    <w:rsid w:val="00E35F1C"/>
    <w:rsid w:val="00E373BD"/>
    <w:rsid w:val="00E42A81"/>
    <w:rsid w:val="00E43D2E"/>
    <w:rsid w:val="00E4599B"/>
    <w:rsid w:val="00E45D68"/>
    <w:rsid w:val="00E45DCF"/>
    <w:rsid w:val="00E461BA"/>
    <w:rsid w:val="00E5000B"/>
    <w:rsid w:val="00E51A7E"/>
    <w:rsid w:val="00E52350"/>
    <w:rsid w:val="00E542C1"/>
    <w:rsid w:val="00E54A57"/>
    <w:rsid w:val="00E561A3"/>
    <w:rsid w:val="00E5774E"/>
    <w:rsid w:val="00E579D6"/>
    <w:rsid w:val="00E57FE9"/>
    <w:rsid w:val="00E6209C"/>
    <w:rsid w:val="00E62446"/>
    <w:rsid w:val="00E62962"/>
    <w:rsid w:val="00E66E5A"/>
    <w:rsid w:val="00E6793D"/>
    <w:rsid w:val="00E70114"/>
    <w:rsid w:val="00E71ED6"/>
    <w:rsid w:val="00E72ACD"/>
    <w:rsid w:val="00E745A1"/>
    <w:rsid w:val="00E7663B"/>
    <w:rsid w:val="00E8274E"/>
    <w:rsid w:val="00E82F16"/>
    <w:rsid w:val="00E840DD"/>
    <w:rsid w:val="00E842C2"/>
    <w:rsid w:val="00E84B57"/>
    <w:rsid w:val="00E8544B"/>
    <w:rsid w:val="00E86933"/>
    <w:rsid w:val="00E86EE5"/>
    <w:rsid w:val="00E87070"/>
    <w:rsid w:val="00E90EBF"/>
    <w:rsid w:val="00E925D2"/>
    <w:rsid w:val="00E92C1B"/>
    <w:rsid w:val="00E92F6D"/>
    <w:rsid w:val="00E938DC"/>
    <w:rsid w:val="00E9451C"/>
    <w:rsid w:val="00E96EA0"/>
    <w:rsid w:val="00EA0C71"/>
    <w:rsid w:val="00EA1621"/>
    <w:rsid w:val="00EA1E01"/>
    <w:rsid w:val="00EA4598"/>
    <w:rsid w:val="00EA4865"/>
    <w:rsid w:val="00EA6B8B"/>
    <w:rsid w:val="00EA703E"/>
    <w:rsid w:val="00EA79BF"/>
    <w:rsid w:val="00EB1642"/>
    <w:rsid w:val="00EB27EA"/>
    <w:rsid w:val="00EB2B9F"/>
    <w:rsid w:val="00EB3A2B"/>
    <w:rsid w:val="00EB3FB3"/>
    <w:rsid w:val="00EC0412"/>
    <w:rsid w:val="00EC31E5"/>
    <w:rsid w:val="00EC5094"/>
    <w:rsid w:val="00EC51E6"/>
    <w:rsid w:val="00EC5969"/>
    <w:rsid w:val="00EC7E67"/>
    <w:rsid w:val="00ED11F7"/>
    <w:rsid w:val="00ED1755"/>
    <w:rsid w:val="00ED1B49"/>
    <w:rsid w:val="00ED38F4"/>
    <w:rsid w:val="00ED6569"/>
    <w:rsid w:val="00ED6959"/>
    <w:rsid w:val="00ED7E0A"/>
    <w:rsid w:val="00ED7F49"/>
    <w:rsid w:val="00EE179D"/>
    <w:rsid w:val="00EE1D06"/>
    <w:rsid w:val="00EE4195"/>
    <w:rsid w:val="00EE4BF8"/>
    <w:rsid w:val="00EE5BB7"/>
    <w:rsid w:val="00EE6867"/>
    <w:rsid w:val="00EE73B4"/>
    <w:rsid w:val="00EF0C74"/>
    <w:rsid w:val="00EF0DC9"/>
    <w:rsid w:val="00EF0F16"/>
    <w:rsid w:val="00EF2A6F"/>
    <w:rsid w:val="00EF3F6B"/>
    <w:rsid w:val="00EF466C"/>
    <w:rsid w:val="00EF6055"/>
    <w:rsid w:val="00EF6AE3"/>
    <w:rsid w:val="00EF6E02"/>
    <w:rsid w:val="00F037D7"/>
    <w:rsid w:val="00F03D43"/>
    <w:rsid w:val="00F04264"/>
    <w:rsid w:val="00F076FD"/>
    <w:rsid w:val="00F11A7E"/>
    <w:rsid w:val="00F133B9"/>
    <w:rsid w:val="00F146A9"/>
    <w:rsid w:val="00F156FE"/>
    <w:rsid w:val="00F162A9"/>
    <w:rsid w:val="00F205A3"/>
    <w:rsid w:val="00F23BDC"/>
    <w:rsid w:val="00F26BCA"/>
    <w:rsid w:val="00F31B20"/>
    <w:rsid w:val="00F31BD8"/>
    <w:rsid w:val="00F32BA7"/>
    <w:rsid w:val="00F33A2C"/>
    <w:rsid w:val="00F35D25"/>
    <w:rsid w:val="00F360F5"/>
    <w:rsid w:val="00F406F6"/>
    <w:rsid w:val="00F40E7C"/>
    <w:rsid w:val="00F4433B"/>
    <w:rsid w:val="00F44686"/>
    <w:rsid w:val="00F47963"/>
    <w:rsid w:val="00F47F39"/>
    <w:rsid w:val="00F50372"/>
    <w:rsid w:val="00F51432"/>
    <w:rsid w:val="00F51863"/>
    <w:rsid w:val="00F52E05"/>
    <w:rsid w:val="00F53755"/>
    <w:rsid w:val="00F54510"/>
    <w:rsid w:val="00F54EBB"/>
    <w:rsid w:val="00F573CF"/>
    <w:rsid w:val="00F57CF7"/>
    <w:rsid w:val="00F601FF"/>
    <w:rsid w:val="00F61FDE"/>
    <w:rsid w:val="00F62E07"/>
    <w:rsid w:val="00F6509B"/>
    <w:rsid w:val="00F657DF"/>
    <w:rsid w:val="00F65FBB"/>
    <w:rsid w:val="00F6612C"/>
    <w:rsid w:val="00F6636E"/>
    <w:rsid w:val="00F70734"/>
    <w:rsid w:val="00F74499"/>
    <w:rsid w:val="00F7456A"/>
    <w:rsid w:val="00F75D15"/>
    <w:rsid w:val="00F76C2A"/>
    <w:rsid w:val="00F83414"/>
    <w:rsid w:val="00F85AE7"/>
    <w:rsid w:val="00F85DE9"/>
    <w:rsid w:val="00F85F3A"/>
    <w:rsid w:val="00F8769C"/>
    <w:rsid w:val="00F87986"/>
    <w:rsid w:val="00F90891"/>
    <w:rsid w:val="00F92310"/>
    <w:rsid w:val="00F94E27"/>
    <w:rsid w:val="00F95647"/>
    <w:rsid w:val="00F95811"/>
    <w:rsid w:val="00F9591F"/>
    <w:rsid w:val="00F96234"/>
    <w:rsid w:val="00F9770E"/>
    <w:rsid w:val="00FA04F3"/>
    <w:rsid w:val="00FA0A84"/>
    <w:rsid w:val="00FA14E1"/>
    <w:rsid w:val="00FA1BAE"/>
    <w:rsid w:val="00FA3C81"/>
    <w:rsid w:val="00FA4532"/>
    <w:rsid w:val="00FA4F2C"/>
    <w:rsid w:val="00FA598E"/>
    <w:rsid w:val="00FA75E7"/>
    <w:rsid w:val="00FA7F46"/>
    <w:rsid w:val="00FB11C2"/>
    <w:rsid w:val="00FB2379"/>
    <w:rsid w:val="00FB265D"/>
    <w:rsid w:val="00FB5DDA"/>
    <w:rsid w:val="00FB7500"/>
    <w:rsid w:val="00FC0EA7"/>
    <w:rsid w:val="00FC21AC"/>
    <w:rsid w:val="00FC2AFB"/>
    <w:rsid w:val="00FC2C30"/>
    <w:rsid w:val="00FC31DD"/>
    <w:rsid w:val="00FC31E1"/>
    <w:rsid w:val="00FC4450"/>
    <w:rsid w:val="00FC561F"/>
    <w:rsid w:val="00FC6B20"/>
    <w:rsid w:val="00FC6F83"/>
    <w:rsid w:val="00FD3531"/>
    <w:rsid w:val="00FD49DC"/>
    <w:rsid w:val="00FD503F"/>
    <w:rsid w:val="00FD75B3"/>
    <w:rsid w:val="00FD7F49"/>
    <w:rsid w:val="00FE0077"/>
    <w:rsid w:val="00FE1639"/>
    <w:rsid w:val="00FE2861"/>
    <w:rsid w:val="00FE429B"/>
    <w:rsid w:val="00FE4B97"/>
    <w:rsid w:val="00FE5184"/>
    <w:rsid w:val="00FE5549"/>
    <w:rsid w:val="00FE58F1"/>
    <w:rsid w:val="00FF0221"/>
    <w:rsid w:val="00FF1171"/>
    <w:rsid w:val="00FF1ACD"/>
    <w:rsid w:val="00FF22AF"/>
    <w:rsid w:val="00FF285C"/>
    <w:rsid w:val="00FF2D2C"/>
    <w:rsid w:val="00FF348D"/>
    <w:rsid w:val="00FF36B3"/>
    <w:rsid w:val="00FF409A"/>
    <w:rsid w:val="00FF509C"/>
    <w:rsid w:val="00FF7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8763D"/>
  <w15:docId w15:val="{206F786C-3522-40CF-9A62-E595BAA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6F"/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34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D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06C2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B06C23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B06C2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B06C2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eastAsia="Times New Roman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D67E2"/>
    <w:pPr>
      <w:tabs>
        <w:tab w:val="right" w:leader="dot" w:pos="9463"/>
      </w:tabs>
      <w:spacing w:after="100"/>
    </w:pPr>
    <w:rPr>
      <w:rFonts w:ascii="Sylfaen" w:hAnsi="Sylfaen"/>
      <w:b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rsid w:val="00B06C2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B06C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B06C23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06C23"/>
    <w:rPr>
      <w:rFonts w:eastAsia="Times New Roman" w:cs="Arial"/>
      <w:lang w:val="en-US"/>
    </w:rPr>
  </w:style>
  <w:style w:type="paragraph" w:styleId="BodyText">
    <w:name w:val="Body Text"/>
    <w:basedOn w:val="Normal"/>
    <w:link w:val="BodyTextChar"/>
    <w:rsid w:val="00B06C23"/>
    <w:pPr>
      <w:spacing w:before="120" w:after="120" w:line="240" w:lineRule="auto"/>
      <w:ind w:left="567"/>
      <w:jc w:val="both"/>
    </w:pPr>
    <w:rPr>
      <w:rFonts w:ascii="Verdana" w:eastAsia="Times New Roman" w:hAnsi="Verdana" w:cs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06C23"/>
    <w:rPr>
      <w:rFonts w:ascii="Verdana" w:eastAsia="Times New Roman" w:hAnsi="Verdana" w:cs="Times New Roman"/>
      <w:sz w:val="20"/>
      <w:lang w:val="en-US"/>
    </w:rPr>
  </w:style>
  <w:style w:type="paragraph" w:customStyle="1" w:styleId="M-Table">
    <w:name w:val="M -Table"/>
    <w:basedOn w:val="Normal"/>
    <w:rsid w:val="00B06C2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18"/>
      <w:szCs w:val="20"/>
      <w:lang w:val="fr-FR" w:eastAsia="fr-FR"/>
    </w:rPr>
  </w:style>
  <w:style w:type="paragraph" w:customStyle="1" w:styleId="CompName">
    <w:name w:val="CompName"/>
    <w:basedOn w:val="Normal"/>
    <w:rsid w:val="005507C2"/>
    <w:pPr>
      <w:spacing w:before="120" w:after="0" w:line="240" w:lineRule="auto"/>
      <w:jc w:val="center"/>
    </w:pPr>
    <w:rPr>
      <w:rFonts w:ascii="Arial Black" w:eastAsia="Times New Roman" w:hAnsi="Arial Black" w:cs="Times New Roman"/>
      <w:sz w:val="28"/>
      <w:szCs w:val="28"/>
      <w:lang w:val="en-US"/>
    </w:rPr>
  </w:style>
  <w:style w:type="paragraph" w:customStyle="1" w:styleId="Default">
    <w:name w:val="Default"/>
    <w:rsid w:val="006E2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F0C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F0C74"/>
  </w:style>
  <w:style w:type="paragraph" w:customStyle="1" w:styleId="font0">
    <w:name w:val="font0"/>
    <w:basedOn w:val="Normal"/>
    <w:rsid w:val="006134C6"/>
    <w:pPr>
      <w:spacing w:before="100" w:after="100" w:line="240" w:lineRule="auto"/>
    </w:pPr>
    <w:rPr>
      <w:rFonts w:eastAsia="Arial Unicode MS" w:cs="Times New Roman"/>
      <w:sz w:val="20"/>
      <w:szCs w:val="24"/>
      <w:lang w:val="en-US"/>
    </w:rPr>
  </w:style>
  <w:style w:type="paragraph" w:customStyle="1" w:styleId="TableText">
    <w:name w:val="Table Text"/>
    <w:basedOn w:val="Normal"/>
    <w:rsid w:val="00FA0A84"/>
    <w:pPr>
      <w:spacing w:before="60" w:after="0" w:line="240" w:lineRule="auto"/>
    </w:pPr>
    <w:rPr>
      <w:rFonts w:ascii="Arial Narrow" w:eastAsia="Times New Roman" w:hAnsi="Arial Narrow" w:cs="Times New Roman"/>
      <w:spacing w:val="-5"/>
      <w:sz w:val="16"/>
      <w:szCs w:val="20"/>
      <w:lang w:val="en-US"/>
    </w:rPr>
  </w:style>
  <w:style w:type="paragraph" w:styleId="NoSpacing">
    <w:name w:val="No Spacing"/>
    <w:uiPriority w:val="1"/>
    <w:qFormat/>
    <w:rsid w:val="0052344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573CF"/>
  </w:style>
  <w:style w:type="table" w:styleId="TableGrid">
    <w:name w:val="Table Grid"/>
    <w:basedOn w:val="TableNormal"/>
    <w:uiPriority w:val="59"/>
    <w:rsid w:val="00E9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6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18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26" Type="http://schemas.openxmlformats.org/officeDocument/2006/relationships/hyperlink" Target="file://10.13.68.30/Operation%20Support/Operations%20Support-KPI/4-VGM/3-Records/2.%20Reports/VGM%20Reports/VGM005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4" Type="http://schemas.openxmlformats.org/officeDocument/2006/relationships/image" Target="media/image2.emf"/><Relationship Id="rId7" Type="http://schemas.openxmlformats.org/officeDocument/2006/relationships/settings" Target="settings.xml"/><Relationship Id="rId12" Type="http://schemas.openxmlformats.org/officeDocument/2006/relationships/hyperlink" Target="mailto:ssc.vgm@cma-cgm.com" TargetMode="External"/><Relationship Id="rId17" Type="http://schemas.openxmlformats.org/officeDocument/2006/relationships/hyperlink" Target="file://10.13.68.30/Operation%20Support/Operations%20Support-KPI/4-VGM/3-Records/2.%20Reports/VGM%20Reports" TargetMode="External"/><Relationship Id="rId25" Type="http://schemas.openxmlformats.org/officeDocument/2006/relationships/hyperlink" Target="https://c-report.cma-cgm.com/cognos10/cgi-bin/cognos.cgi?b_action=xts.run&amp;m=portal/cc.xts&amp;m_tab=iF1E853908CE54A508A54852BA0364621" TargetMode="External"/><Relationship Id="rId33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20" Type="http://schemas.openxmlformats.org/officeDocument/2006/relationships/hyperlink" Target="mailto:SSC.VGM@CMA-CGM.COM" TargetMode="External"/><Relationship Id="rId29" Type="http://schemas.openxmlformats.org/officeDocument/2006/relationships/hyperlink" Target="mailto:SSC.VGM@CMA-CGM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2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7" Type="http://schemas.openxmlformats.org/officeDocument/2006/relationships/hyperlink" Target="mailto:ecustomersupport@cma-cgm.com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-report.cma-cgm.com/cognos10/cgi-bin/cognos.cgi?b_action=xts.run&amp;m=portal/cc.xts&amp;m_tab=iF1E853908CE54A508A54852BA0364621" TargetMode="External"/><Relationship Id="rId23" Type="http://schemas.openxmlformats.org/officeDocument/2006/relationships/hyperlink" Target="file://10.13.68.30/Operation%20Support/Operations%20Support-KPI/4-VGM/3-Records/2.%20Reports/VGM%20Reports/VGM001" TargetMode="External"/><Relationship Id="rId28" Type="http://schemas.openxmlformats.org/officeDocument/2006/relationships/hyperlink" Target="mailto:ssc.vgm@cma-cgm.com" TargetMode="External"/><Relationship Id="rId36" Type="http://schemas.openxmlformats.org/officeDocument/2006/relationships/hyperlink" Target="mailto:ho.vgm@cma-cgm.com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10.13.68.30/Operation%20Support/Operations%20Support-KPI/4-VGM/3-Records/4.%20VGM%20EDI%20report/VGM%20EDI%20Errors%20(%20VGM001%20)/Processing" TargetMode="External"/><Relationship Id="rId31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22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27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0" Type="http://schemas.openxmlformats.org/officeDocument/2006/relationships/hyperlink" Target="https://cmacgmgroup.sharepoint.com/sites/CMA-GBSsite/TempSSCI/SSCI/Forms/AllItems.aspx?RootFolder=%2Fsites%2FCMA-GBSsite%2FTempSSCI%2FSSCI%2FVGM%20%28Verified%20Gross%20Mass%29&amp;FolderCTID=0x012000D96592F79E01984DA8BA2830C6C01D9B&amp;View=%7B5227B71B-F43F-418D-B1C7-F8C4101CDEA5%7D" TargetMode="External"/><Relationship Id="rId35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0528716f-ccc0-43b2-9397-42d9d5b49423" xsi:nil="true"/>
    <date xmlns="0528716f-ccc0-43b2-9397-42d9d5b49423" xsi:nil="true"/>
    <_DCDateCreated xmlns="http://schemas.microsoft.com/sharepoint/v3/fields" xsi:nil="true"/>
    <TaxCatchAll xmlns="35fe0d9d-9775-4726-8d76-9ada6c0c4c7c" xsi:nil="true"/>
    <lcf76f155ced4ddcb4097134ff3c332f xmlns="0528716f-ccc0-43b2-9397-42d9d5b4942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85243692F314591A54E9017D8FEE1" ma:contentTypeVersion="24" ma:contentTypeDescription="Create a new document." ma:contentTypeScope="" ma:versionID="e693a78f1bdfb0b4d967f3d63204d092">
  <xsd:schema xmlns:xsd="http://www.w3.org/2001/XMLSchema" xmlns:xs="http://www.w3.org/2001/XMLSchema" xmlns:p="http://schemas.microsoft.com/office/2006/metadata/properties" xmlns:ns2="0528716f-ccc0-43b2-9397-42d9d5b49423" xmlns:ns3="1426a870-f3b9-4cc3-ae18-553d90e81f04" xmlns:ns4="http://schemas.microsoft.com/sharepoint/v3/fields" xmlns:ns5="35fe0d9d-9775-4726-8d76-9ada6c0c4c7c" targetNamespace="http://schemas.microsoft.com/office/2006/metadata/properties" ma:root="true" ma:fieldsID="fc61ac8a35f1b5342578ed4098f51e98" ns2:_="" ns3:_="" ns4:_="" ns5:_="">
    <xsd:import namespace="0528716f-ccc0-43b2-9397-42d9d5b49423"/>
    <xsd:import namespace="1426a870-f3b9-4cc3-ae18-553d90e81f04"/>
    <xsd:import namespace="http://schemas.microsoft.com/sharepoint/v3/fields"/>
    <xsd:import namespace="35fe0d9d-9775-4726-8d76-9ada6c0c4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ime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ate" minOccurs="0"/>
                <xsd:element ref="ns4:_DCDateCreated" minOccurs="0"/>
                <xsd:element ref="ns2:MediaLengthInSeconds" minOccurs="0"/>
                <xsd:element ref="ns5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8716f-ccc0-43b2-9397-42d9d5b49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2322a20f-19a8-4b77-9148-0cfe2d2ca4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6a870-f3b9-4cc3-ae18-553d90e81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22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e0d9d-9775-4726-8d76-9ada6c0c4c7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d2fb3be-514f-448d-9d15-5dfc07fcb72c}" ma:internalName="TaxCatchAll" ma:showField="CatchAllData" ma:web="35fe0d9d-9775-4726-8d76-9ada6c0c4c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CBA454-BA0A-45D9-BA1F-9A89E480F0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6A0A8-AD94-4858-8E6C-7F20A9035E56}">
  <ds:schemaRefs>
    <ds:schemaRef ds:uri="http://schemas.microsoft.com/office/2006/metadata/properties"/>
    <ds:schemaRef ds:uri="http://schemas.microsoft.com/office/infopath/2007/PartnerControls"/>
    <ds:schemaRef ds:uri="0528716f-ccc0-43b2-9397-42d9d5b49423"/>
    <ds:schemaRef ds:uri="http://schemas.microsoft.com/sharepoint/v3/fields"/>
    <ds:schemaRef ds:uri="35fe0d9d-9775-4726-8d76-9ada6c0c4c7c"/>
  </ds:schemaRefs>
</ds:datastoreItem>
</file>

<file path=customXml/itemProps3.xml><?xml version="1.0" encoding="utf-8"?>
<ds:datastoreItem xmlns:ds="http://schemas.openxmlformats.org/officeDocument/2006/customXml" ds:itemID="{25DDC1BE-73F2-4ED2-95AC-11FEDE703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959AD3-9459-479D-8603-269140390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8716f-ccc0-43b2-9397-42d9d5b49423"/>
    <ds:schemaRef ds:uri="1426a870-f3b9-4cc3-ae18-553d90e81f04"/>
    <ds:schemaRef ds:uri="http://schemas.microsoft.com/sharepoint/v3/fields"/>
    <ds:schemaRef ds:uri="35fe0d9d-9775-4726-8d76-9ada6c0c4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3924</Words>
  <Characters>22372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Pramod WALUNJ</cp:lastModifiedBy>
  <cp:revision>6</cp:revision>
  <cp:lastPrinted>2012-05-10T05:51:00Z</cp:lastPrinted>
  <dcterms:created xsi:type="dcterms:W3CDTF">2021-10-04T06:25:00Z</dcterms:created>
  <dcterms:modified xsi:type="dcterms:W3CDTF">2021-10-13T06:16:00Z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280066883</vt:i4>
  </property>
  <property fmtid="{D5CDD505-2E9C-101B-9397-08002B2CF9AE}" pid="3" name="ContentTypeId">
    <vt:lpwstr>0x0101009B385243692F314591A54E9017D8FEE1</vt:lpwstr>
  </property>
</Properties>
</file>