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4908" w14:textId="77777777" w:rsidR="00EA3A0C" w:rsidRDefault="00EA3A0C">
      <w:pPr>
        <w:spacing w:before="2000"/>
      </w:pPr>
    </w:p>
    <w:p w14:paraId="655A7D96" w14:textId="77777777" w:rsidR="00EA3A0C" w:rsidRDefault="00000000">
      <w:pPr>
        <w:spacing w:after="200"/>
        <w:jc w:val="center"/>
      </w:pPr>
      <w:r>
        <w:rPr>
          <w:b/>
          <w:bCs/>
          <w:color w:val="1F4E79"/>
          <w:sz w:val="56"/>
          <w:szCs w:val="56"/>
        </w:rPr>
        <w:t>Localized Energy Load Classification</w:t>
      </w:r>
    </w:p>
    <w:p w14:paraId="309AD8FF" w14:textId="47BAB888" w:rsidR="00EA3A0C" w:rsidRDefault="00000000" w:rsidP="006417BD">
      <w:pPr>
        <w:spacing w:after="800"/>
        <w:jc w:val="center"/>
      </w:pPr>
      <w:r>
        <w:rPr>
          <w:b/>
          <w:bCs/>
          <w:color w:val="595959"/>
          <w:sz w:val="32"/>
          <w:szCs w:val="32"/>
        </w:rPr>
        <w:t>Using K-Nearest Neighbors (KNN)</w:t>
      </w:r>
      <w:r>
        <w:br w:type="page"/>
      </w:r>
    </w:p>
    <w:p w14:paraId="3F838A59" w14:textId="77777777" w:rsidR="00EA3A0C" w:rsidRDefault="00000000">
      <w:pPr>
        <w:pStyle w:val="Heading1"/>
        <w:spacing w:before="400" w:after="200"/>
      </w:pPr>
      <w:r>
        <w:lastRenderedPageBreak/>
        <w:t>1. Project Overview</w:t>
      </w:r>
    </w:p>
    <w:p w14:paraId="345F5EC3" w14:textId="77777777" w:rsidR="00EA3A0C" w:rsidRDefault="00000000">
      <w:pPr>
        <w:spacing w:after="150"/>
      </w:pPr>
      <w:r>
        <w:t>This project builds a supervised machine learning pipeline that classifies localized electricity demand into three categories — Low, Medium, and High — using smart-meter and weather data collected across ten zones of Mumbai. The goal is to help utility providers anticipate demand spikes, optimize grid load distribution, and plan resources proactively. The classification is performed using the K-Nearest Neighbors (KNN) algorithm, tuned across multiple values of K to identify the best-performing configuration.</w:t>
      </w:r>
    </w:p>
    <w:p w14:paraId="49C31DEE" w14:textId="77777777" w:rsidR="00EA3A0C" w:rsidRDefault="00000000">
      <w:pPr>
        <w:pStyle w:val="Heading2"/>
        <w:spacing w:before="300" w:after="150"/>
      </w:pPr>
      <w:r>
        <w:t>1.1 Objectives</w:t>
      </w:r>
    </w:p>
    <w:p w14:paraId="5D600B0D" w14:textId="77777777" w:rsidR="00EA3A0C" w:rsidRDefault="00000000">
      <w:pPr>
        <w:pStyle w:val="ListParagraph"/>
        <w:numPr>
          <w:ilvl w:val="0"/>
          <w:numId w:val="1"/>
        </w:numPr>
        <w:spacing w:after="80"/>
      </w:pPr>
      <w:r>
        <w:t>Clean and prepare raw energy consumption data for modeling.</w:t>
      </w:r>
    </w:p>
    <w:p w14:paraId="4894D886" w14:textId="77777777" w:rsidR="00EA3A0C" w:rsidRDefault="00000000">
      <w:pPr>
        <w:pStyle w:val="ListParagraph"/>
        <w:numPr>
          <w:ilvl w:val="0"/>
          <w:numId w:val="1"/>
        </w:numPr>
        <w:spacing w:after="80"/>
      </w:pPr>
      <w:r>
        <w:t>Perform exploratory data analysis (EDA) to understand feature behavior and relationships.</w:t>
      </w:r>
    </w:p>
    <w:p w14:paraId="11436E9D" w14:textId="77777777" w:rsidR="00EA3A0C" w:rsidRDefault="00000000">
      <w:pPr>
        <w:pStyle w:val="ListParagraph"/>
        <w:numPr>
          <w:ilvl w:val="0"/>
          <w:numId w:val="1"/>
        </w:numPr>
        <w:spacing w:after="80"/>
      </w:pPr>
      <w:r>
        <w:t>Encode and scale features appropriately for a distance-based algorithm.</w:t>
      </w:r>
    </w:p>
    <w:p w14:paraId="62F74005" w14:textId="77777777" w:rsidR="00EA3A0C" w:rsidRDefault="00000000">
      <w:pPr>
        <w:pStyle w:val="ListParagraph"/>
        <w:numPr>
          <w:ilvl w:val="0"/>
          <w:numId w:val="1"/>
        </w:numPr>
        <w:spacing w:after="80"/>
      </w:pPr>
      <w:r>
        <w:t>Train and evaluate a KNN classifier across a range of K values.</w:t>
      </w:r>
    </w:p>
    <w:p w14:paraId="425FE87E" w14:textId="77777777" w:rsidR="00EA3A0C" w:rsidRDefault="00000000">
      <w:pPr>
        <w:pStyle w:val="ListParagraph"/>
        <w:numPr>
          <w:ilvl w:val="0"/>
          <w:numId w:val="1"/>
        </w:numPr>
        <w:spacing w:after="80"/>
      </w:pPr>
      <w:r>
        <w:t>Select the optimal model and visualize its performance.</w:t>
      </w:r>
    </w:p>
    <w:p w14:paraId="7466FA18" w14:textId="77777777" w:rsidR="00EA3A0C" w:rsidRDefault="00000000">
      <w:pPr>
        <w:pStyle w:val="ListParagraph"/>
        <w:numPr>
          <w:ilvl w:val="0"/>
          <w:numId w:val="1"/>
        </w:numPr>
        <w:spacing w:after="80"/>
      </w:pPr>
      <w:r>
        <w:t>Package the project for publication on GitHub with complete documentation.</w:t>
      </w:r>
    </w:p>
    <w:p w14:paraId="2D956022" w14:textId="77777777" w:rsidR="00EA3A0C" w:rsidRDefault="00000000">
      <w:pPr>
        <w:pStyle w:val="Heading2"/>
        <w:spacing w:before="300" w:after="150"/>
      </w:pPr>
      <w:r>
        <w:t>1.2 Tech Stack</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680"/>
      </w:tblGrid>
      <w:tr w:rsidR="00EA3A0C" w14:paraId="397DFEE7"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5695C41A" w14:textId="77777777" w:rsidR="00EA3A0C" w:rsidRDefault="00000000">
            <w:r>
              <w:rPr>
                <w:b/>
                <w:bCs/>
                <w:color w:val="FFFFFF"/>
              </w:rPr>
              <w:t>Component</w:t>
            </w:r>
          </w:p>
        </w:tc>
        <w:tc>
          <w:tcPr>
            <w:tcW w:w="4680" w:type="dxa"/>
            <w:shd w:val="clear" w:color="auto" w:fill="1F4E79"/>
            <w:tcMar>
              <w:top w:w="80" w:type="dxa"/>
              <w:left w:w="100" w:type="dxa"/>
              <w:bottom w:w="80" w:type="dxa"/>
              <w:right w:w="100" w:type="dxa"/>
            </w:tcMar>
          </w:tcPr>
          <w:p w14:paraId="4A910BC9" w14:textId="77777777" w:rsidR="00EA3A0C" w:rsidRDefault="00000000">
            <w:r>
              <w:rPr>
                <w:b/>
                <w:bCs/>
                <w:color w:val="FFFFFF"/>
              </w:rPr>
              <w:t>Tool / Library</w:t>
            </w:r>
          </w:p>
        </w:tc>
      </w:tr>
      <w:tr w:rsidR="00EA3A0C" w14:paraId="2FA065F5"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1A8B870" w14:textId="77777777" w:rsidR="00EA3A0C" w:rsidRDefault="00000000">
            <w:r>
              <w:rPr>
                <w:color w:val="000000"/>
              </w:rPr>
              <w:t>Programming Language</w:t>
            </w:r>
          </w:p>
        </w:tc>
        <w:tc>
          <w:tcPr>
            <w:tcW w:w="4680" w:type="dxa"/>
            <w:shd w:val="clear" w:color="auto" w:fill="FFFFFF"/>
            <w:tcMar>
              <w:top w:w="80" w:type="dxa"/>
              <w:left w:w="100" w:type="dxa"/>
              <w:bottom w:w="80" w:type="dxa"/>
              <w:right w:w="100" w:type="dxa"/>
            </w:tcMar>
          </w:tcPr>
          <w:p w14:paraId="30B87655" w14:textId="77777777" w:rsidR="00EA3A0C" w:rsidRDefault="00000000">
            <w:r>
              <w:rPr>
                <w:color w:val="000000"/>
              </w:rPr>
              <w:t>Python 3</w:t>
            </w:r>
          </w:p>
        </w:tc>
      </w:tr>
      <w:tr w:rsidR="00EA3A0C" w14:paraId="696D8B3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77441FE" w14:textId="77777777" w:rsidR="00EA3A0C" w:rsidRDefault="00000000">
            <w:r>
              <w:rPr>
                <w:color w:val="000000"/>
              </w:rPr>
              <w:t>Data Handling</w:t>
            </w:r>
          </w:p>
        </w:tc>
        <w:tc>
          <w:tcPr>
            <w:tcW w:w="4680" w:type="dxa"/>
            <w:shd w:val="clear" w:color="auto" w:fill="FFFFFF"/>
            <w:tcMar>
              <w:top w:w="80" w:type="dxa"/>
              <w:left w:w="100" w:type="dxa"/>
              <w:bottom w:w="80" w:type="dxa"/>
              <w:right w:w="100" w:type="dxa"/>
            </w:tcMar>
          </w:tcPr>
          <w:p w14:paraId="02148CE3" w14:textId="77777777" w:rsidR="00EA3A0C" w:rsidRDefault="00000000">
            <w:r>
              <w:rPr>
                <w:color w:val="000000"/>
              </w:rPr>
              <w:t>pandas, numpy</w:t>
            </w:r>
          </w:p>
        </w:tc>
      </w:tr>
      <w:tr w:rsidR="00EA3A0C" w14:paraId="41668815"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A83E53A" w14:textId="77777777" w:rsidR="00EA3A0C" w:rsidRDefault="00000000">
            <w:r>
              <w:rPr>
                <w:color w:val="000000"/>
              </w:rPr>
              <w:t>Visualization</w:t>
            </w:r>
          </w:p>
        </w:tc>
        <w:tc>
          <w:tcPr>
            <w:tcW w:w="4680" w:type="dxa"/>
            <w:shd w:val="clear" w:color="auto" w:fill="FFFFFF"/>
            <w:tcMar>
              <w:top w:w="80" w:type="dxa"/>
              <w:left w:w="100" w:type="dxa"/>
              <w:bottom w:w="80" w:type="dxa"/>
              <w:right w:w="100" w:type="dxa"/>
            </w:tcMar>
          </w:tcPr>
          <w:p w14:paraId="20FDBDC9" w14:textId="77777777" w:rsidR="00EA3A0C" w:rsidRDefault="00000000">
            <w:r>
              <w:rPr>
                <w:color w:val="000000"/>
              </w:rPr>
              <w:t>matplotlib, seaborn</w:t>
            </w:r>
          </w:p>
        </w:tc>
      </w:tr>
      <w:tr w:rsidR="00EA3A0C" w14:paraId="156A7F26"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157F7316" w14:textId="77777777" w:rsidR="00EA3A0C" w:rsidRDefault="00000000">
            <w:r>
              <w:rPr>
                <w:color w:val="000000"/>
              </w:rPr>
              <w:t>Machine Learning</w:t>
            </w:r>
          </w:p>
        </w:tc>
        <w:tc>
          <w:tcPr>
            <w:tcW w:w="4680" w:type="dxa"/>
            <w:shd w:val="clear" w:color="auto" w:fill="FFFFFF"/>
            <w:tcMar>
              <w:top w:w="80" w:type="dxa"/>
              <w:left w:w="100" w:type="dxa"/>
              <w:bottom w:w="80" w:type="dxa"/>
              <w:right w:w="100" w:type="dxa"/>
            </w:tcMar>
          </w:tcPr>
          <w:p w14:paraId="556EC438" w14:textId="77777777" w:rsidR="00EA3A0C" w:rsidRDefault="00000000">
            <w:r>
              <w:rPr>
                <w:color w:val="000000"/>
              </w:rPr>
              <w:t>scikit-learn (KNeighborsClassifier)</w:t>
            </w:r>
          </w:p>
        </w:tc>
      </w:tr>
      <w:tr w:rsidR="00EA3A0C" w14:paraId="75C5619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19C9060" w14:textId="77777777" w:rsidR="00EA3A0C" w:rsidRDefault="00000000">
            <w:r>
              <w:rPr>
                <w:color w:val="000000"/>
              </w:rPr>
              <w:t>Development Environment</w:t>
            </w:r>
          </w:p>
        </w:tc>
        <w:tc>
          <w:tcPr>
            <w:tcW w:w="4680" w:type="dxa"/>
            <w:shd w:val="clear" w:color="auto" w:fill="FFFFFF"/>
            <w:tcMar>
              <w:top w:w="80" w:type="dxa"/>
              <w:left w:w="100" w:type="dxa"/>
              <w:bottom w:w="80" w:type="dxa"/>
              <w:right w:w="100" w:type="dxa"/>
            </w:tcMar>
          </w:tcPr>
          <w:p w14:paraId="5E5B75DC" w14:textId="77777777" w:rsidR="00EA3A0C" w:rsidRDefault="00000000">
            <w:r>
              <w:rPr>
                <w:color w:val="000000"/>
              </w:rPr>
              <w:t>Jupyter Notebook</w:t>
            </w:r>
          </w:p>
        </w:tc>
      </w:tr>
      <w:tr w:rsidR="00EA3A0C" w14:paraId="336F398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03DFAE8" w14:textId="77777777" w:rsidR="00EA3A0C" w:rsidRDefault="00000000">
            <w:r>
              <w:rPr>
                <w:color w:val="000000"/>
              </w:rPr>
              <w:t>Version Control</w:t>
            </w:r>
          </w:p>
        </w:tc>
        <w:tc>
          <w:tcPr>
            <w:tcW w:w="4680" w:type="dxa"/>
            <w:shd w:val="clear" w:color="auto" w:fill="FFFFFF"/>
            <w:tcMar>
              <w:top w:w="80" w:type="dxa"/>
              <w:left w:w="100" w:type="dxa"/>
              <w:bottom w:w="80" w:type="dxa"/>
              <w:right w:w="100" w:type="dxa"/>
            </w:tcMar>
          </w:tcPr>
          <w:p w14:paraId="54CF6554" w14:textId="77777777" w:rsidR="00EA3A0C" w:rsidRDefault="00000000">
            <w:r>
              <w:rPr>
                <w:color w:val="000000"/>
              </w:rPr>
              <w:t>Git &amp; GitHub</w:t>
            </w:r>
          </w:p>
        </w:tc>
      </w:tr>
    </w:tbl>
    <w:p w14:paraId="4CFFE7F5" w14:textId="77777777" w:rsidR="00EA3A0C" w:rsidRDefault="00000000">
      <w:pPr>
        <w:pStyle w:val="Heading1"/>
        <w:spacing w:before="400" w:after="200"/>
      </w:pPr>
      <w:r>
        <w:t>2. Dataset Description</w:t>
      </w:r>
    </w:p>
    <w:p w14:paraId="10728703" w14:textId="77777777" w:rsidR="00EA3A0C" w:rsidRDefault="00000000">
      <w:pPr>
        <w:spacing w:after="150"/>
      </w:pPr>
      <w:r>
        <w:t>File name: localized_energy_load_classification.csv</w:t>
      </w:r>
    </w:p>
    <w:p w14:paraId="14B22BE0" w14:textId="77777777" w:rsidR="00EA3A0C" w:rsidRDefault="00000000">
      <w:pPr>
        <w:spacing w:after="150"/>
      </w:pPr>
      <w:r>
        <w:t>The dataset contains approximately 221,100 smart-meter readings across 10 Mumbai zones (Navi Mumbai, Powai, Colaba, Thane, Borivali, Dadar, Kurla, Malad, Andheri, and Bandra), with 17 columns capturing electrical, temporal, and environmental attributes.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980"/>
      </w:tblGrid>
      <w:tr w:rsidR="00EA3A0C" w14:paraId="203CAC06"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1249E32E" w14:textId="77777777" w:rsidR="00EA3A0C" w:rsidRDefault="00000000">
            <w:r>
              <w:rPr>
                <w:b/>
                <w:bCs/>
                <w:color w:val="FFFFFF"/>
              </w:rPr>
              <w:t>Column</w:t>
            </w:r>
          </w:p>
        </w:tc>
        <w:tc>
          <w:tcPr>
            <w:tcW w:w="5980" w:type="dxa"/>
            <w:shd w:val="clear" w:color="auto" w:fill="1F4E79"/>
            <w:tcMar>
              <w:top w:w="80" w:type="dxa"/>
              <w:left w:w="100" w:type="dxa"/>
              <w:bottom w:w="80" w:type="dxa"/>
              <w:right w:w="100" w:type="dxa"/>
            </w:tcMar>
          </w:tcPr>
          <w:p w14:paraId="379D1508" w14:textId="77777777" w:rsidR="00EA3A0C" w:rsidRDefault="00000000">
            <w:r>
              <w:rPr>
                <w:b/>
                <w:bCs/>
                <w:color w:val="FFFFFF"/>
              </w:rPr>
              <w:t>Description</w:t>
            </w:r>
          </w:p>
        </w:tc>
      </w:tr>
      <w:tr w:rsidR="00EA3A0C" w14:paraId="3BABA3A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2A02D08" w14:textId="77777777" w:rsidR="00EA3A0C" w:rsidRDefault="00000000">
            <w:r>
              <w:rPr>
                <w:color w:val="000000"/>
              </w:rPr>
              <w:t>timestamp</w:t>
            </w:r>
          </w:p>
        </w:tc>
        <w:tc>
          <w:tcPr>
            <w:tcW w:w="5980" w:type="dxa"/>
            <w:shd w:val="clear" w:color="auto" w:fill="FFFFFF"/>
            <w:tcMar>
              <w:top w:w="80" w:type="dxa"/>
              <w:left w:w="100" w:type="dxa"/>
              <w:bottom w:w="80" w:type="dxa"/>
              <w:right w:w="100" w:type="dxa"/>
            </w:tcMar>
          </w:tcPr>
          <w:p w14:paraId="65EC775A" w14:textId="77777777" w:rsidR="00EA3A0C" w:rsidRDefault="00000000">
            <w:r>
              <w:rPr>
                <w:color w:val="000000"/>
              </w:rPr>
              <w:t>Date &amp; time of the reading</w:t>
            </w:r>
          </w:p>
        </w:tc>
      </w:tr>
      <w:tr w:rsidR="00EA3A0C" w14:paraId="0848EC5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2B2A725" w14:textId="77777777" w:rsidR="00EA3A0C" w:rsidRDefault="00000000">
            <w:r>
              <w:rPr>
                <w:color w:val="000000"/>
              </w:rPr>
              <w:t>zone</w:t>
            </w:r>
          </w:p>
        </w:tc>
        <w:tc>
          <w:tcPr>
            <w:tcW w:w="5980" w:type="dxa"/>
            <w:shd w:val="clear" w:color="auto" w:fill="FFFFFF"/>
            <w:tcMar>
              <w:top w:w="80" w:type="dxa"/>
              <w:left w:w="100" w:type="dxa"/>
              <w:bottom w:w="80" w:type="dxa"/>
              <w:right w:w="100" w:type="dxa"/>
            </w:tcMar>
          </w:tcPr>
          <w:p w14:paraId="5AC30FFB" w14:textId="77777777" w:rsidR="00EA3A0C" w:rsidRDefault="00000000">
            <w:r>
              <w:rPr>
                <w:color w:val="000000"/>
              </w:rPr>
              <w:t>Mumbai locality / zone name</w:t>
            </w:r>
          </w:p>
        </w:tc>
      </w:tr>
      <w:tr w:rsidR="00EA3A0C" w14:paraId="079E3402"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09FD5D7" w14:textId="77777777" w:rsidR="00EA3A0C" w:rsidRDefault="00000000">
            <w:r>
              <w:rPr>
                <w:color w:val="000000"/>
              </w:rPr>
              <w:t>month, hour, weekday</w:t>
            </w:r>
          </w:p>
        </w:tc>
        <w:tc>
          <w:tcPr>
            <w:tcW w:w="5980" w:type="dxa"/>
            <w:shd w:val="clear" w:color="auto" w:fill="FFFFFF"/>
            <w:tcMar>
              <w:top w:w="80" w:type="dxa"/>
              <w:left w:w="100" w:type="dxa"/>
              <w:bottom w:w="80" w:type="dxa"/>
              <w:right w:w="100" w:type="dxa"/>
            </w:tcMar>
          </w:tcPr>
          <w:p w14:paraId="3EDB8C32" w14:textId="77777777" w:rsidR="00EA3A0C" w:rsidRDefault="00000000">
            <w:r>
              <w:rPr>
                <w:color w:val="000000"/>
              </w:rPr>
              <w:t>Time-based categorical features</w:t>
            </w:r>
          </w:p>
        </w:tc>
      </w:tr>
      <w:tr w:rsidR="00EA3A0C" w14:paraId="7DB8079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B3DDC09" w14:textId="77777777" w:rsidR="00EA3A0C" w:rsidRDefault="00000000">
            <w:r>
              <w:rPr>
                <w:color w:val="000000"/>
              </w:rPr>
              <w:t>temperature_C</w:t>
            </w:r>
          </w:p>
        </w:tc>
        <w:tc>
          <w:tcPr>
            <w:tcW w:w="5980" w:type="dxa"/>
            <w:shd w:val="clear" w:color="auto" w:fill="FFFFFF"/>
            <w:tcMar>
              <w:top w:w="80" w:type="dxa"/>
              <w:left w:w="100" w:type="dxa"/>
              <w:bottom w:w="80" w:type="dxa"/>
              <w:right w:w="100" w:type="dxa"/>
            </w:tcMar>
          </w:tcPr>
          <w:p w14:paraId="6F2F1EA8" w14:textId="77777777" w:rsidR="00EA3A0C" w:rsidRDefault="00000000">
            <w:r>
              <w:rPr>
                <w:color w:val="000000"/>
              </w:rPr>
              <w:t>Ambient temperature (°C)</w:t>
            </w:r>
          </w:p>
        </w:tc>
      </w:tr>
      <w:tr w:rsidR="00EA3A0C" w14:paraId="450ECC3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8092A84" w14:textId="77777777" w:rsidR="00EA3A0C" w:rsidRDefault="00000000">
            <w:r>
              <w:rPr>
                <w:color w:val="000000"/>
              </w:rPr>
              <w:t>humidity_pct</w:t>
            </w:r>
          </w:p>
        </w:tc>
        <w:tc>
          <w:tcPr>
            <w:tcW w:w="5980" w:type="dxa"/>
            <w:shd w:val="clear" w:color="auto" w:fill="FFFFFF"/>
            <w:tcMar>
              <w:top w:w="80" w:type="dxa"/>
              <w:left w:w="100" w:type="dxa"/>
              <w:bottom w:w="80" w:type="dxa"/>
              <w:right w:w="100" w:type="dxa"/>
            </w:tcMar>
          </w:tcPr>
          <w:p w14:paraId="32B0D602" w14:textId="77777777" w:rsidR="00EA3A0C" w:rsidRDefault="00000000">
            <w:r>
              <w:rPr>
                <w:color w:val="000000"/>
              </w:rPr>
              <w:t>Relative humidity (%)</w:t>
            </w:r>
          </w:p>
        </w:tc>
      </w:tr>
      <w:tr w:rsidR="00EA3A0C" w14:paraId="51AA2888"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3BD2A60" w14:textId="77777777" w:rsidR="00EA3A0C" w:rsidRDefault="00000000">
            <w:r>
              <w:rPr>
                <w:color w:val="000000"/>
              </w:rPr>
              <w:t>voltage_V</w:t>
            </w:r>
          </w:p>
        </w:tc>
        <w:tc>
          <w:tcPr>
            <w:tcW w:w="5980" w:type="dxa"/>
            <w:shd w:val="clear" w:color="auto" w:fill="FFFFFF"/>
            <w:tcMar>
              <w:top w:w="80" w:type="dxa"/>
              <w:left w:w="100" w:type="dxa"/>
              <w:bottom w:w="80" w:type="dxa"/>
              <w:right w:w="100" w:type="dxa"/>
            </w:tcMar>
          </w:tcPr>
          <w:p w14:paraId="6B0FA141" w14:textId="77777777" w:rsidR="00EA3A0C" w:rsidRDefault="00000000">
            <w:r>
              <w:rPr>
                <w:color w:val="000000"/>
              </w:rPr>
              <w:t>Supply voltage (Volts)</w:t>
            </w:r>
          </w:p>
        </w:tc>
      </w:tr>
      <w:tr w:rsidR="00EA3A0C" w14:paraId="7C40A218"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7E1D53B" w14:textId="77777777" w:rsidR="00EA3A0C" w:rsidRDefault="00000000">
            <w:r>
              <w:rPr>
                <w:color w:val="000000"/>
              </w:rPr>
              <w:t>global_intensity_A</w:t>
            </w:r>
          </w:p>
        </w:tc>
        <w:tc>
          <w:tcPr>
            <w:tcW w:w="5980" w:type="dxa"/>
            <w:shd w:val="clear" w:color="auto" w:fill="FFFFFF"/>
            <w:tcMar>
              <w:top w:w="80" w:type="dxa"/>
              <w:left w:w="100" w:type="dxa"/>
              <w:bottom w:w="80" w:type="dxa"/>
              <w:right w:w="100" w:type="dxa"/>
            </w:tcMar>
          </w:tcPr>
          <w:p w14:paraId="7DBDFA84" w14:textId="77777777" w:rsidR="00EA3A0C" w:rsidRDefault="00000000">
            <w:r>
              <w:rPr>
                <w:color w:val="000000"/>
              </w:rPr>
              <w:t>Current intensity (Amperes)</w:t>
            </w:r>
          </w:p>
        </w:tc>
      </w:tr>
      <w:tr w:rsidR="00EA3A0C" w14:paraId="76B9FDA2"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6977492" w14:textId="77777777" w:rsidR="00EA3A0C" w:rsidRDefault="00000000">
            <w:r>
              <w:rPr>
                <w:color w:val="000000"/>
              </w:rPr>
              <w:t>global_active_power_kW</w:t>
            </w:r>
          </w:p>
        </w:tc>
        <w:tc>
          <w:tcPr>
            <w:tcW w:w="5980" w:type="dxa"/>
            <w:shd w:val="clear" w:color="auto" w:fill="FFFFFF"/>
            <w:tcMar>
              <w:top w:w="80" w:type="dxa"/>
              <w:left w:w="100" w:type="dxa"/>
              <w:bottom w:w="80" w:type="dxa"/>
              <w:right w:w="100" w:type="dxa"/>
            </w:tcMar>
          </w:tcPr>
          <w:p w14:paraId="0B5FD6A4" w14:textId="77777777" w:rsidR="00EA3A0C" w:rsidRDefault="00000000">
            <w:r>
              <w:rPr>
                <w:color w:val="000000"/>
              </w:rPr>
              <w:t>Active power consumption (kW)</w:t>
            </w:r>
          </w:p>
        </w:tc>
      </w:tr>
      <w:tr w:rsidR="00EA3A0C" w14:paraId="07CC20A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844288F" w14:textId="77777777" w:rsidR="00EA3A0C" w:rsidRDefault="00000000">
            <w:r>
              <w:rPr>
                <w:color w:val="000000"/>
              </w:rPr>
              <w:lastRenderedPageBreak/>
              <w:t>global_reactive_power_kW</w:t>
            </w:r>
          </w:p>
        </w:tc>
        <w:tc>
          <w:tcPr>
            <w:tcW w:w="5980" w:type="dxa"/>
            <w:shd w:val="clear" w:color="auto" w:fill="FFFFFF"/>
            <w:tcMar>
              <w:top w:w="80" w:type="dxa"/>
              <w:left w:w="100" w:type="dxa"/>
              <w:bottom w:w="80" w:type="dxa"/>
              <w:right w:w="100" w:type="dxa"/>
            </w:tcMar>
          </w:tcPr>
          <w:p w14:paraId="49D4E7C4" w14:textId="77777777" w:rsidR="00EA3A0C" w:rsidRDefault="00000000">
            <w:r>
              <w:rPr>
                <w:color w:val="000000"/>
              </w:rPr>
              <w:t>Reactive power consumption (kW)</w:t>
            </w:r>
          </w:p>
        </w:tc>
      </w:tr>
      <w:tr w:rsidR="00EA3A0C" w14:paraId="1DF96EB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D0E317D" w14:textId="77777777" w:rsidR="00EA3A0C" w:rsidRDefault="00000000">
            <w:r>
              <w:rPr>
                <w:color w:val="000000"/>
              </w:rPr>
              <w:t>power_factor</w:t>
            </w:r>
          </w:p>
        </w:tc>
        <w:tc>
          <w:tcPr>
            <w:tcW w:w="5980" w:type="dxa"/>
            <w:shd w:val="clear" w:color="auto" w:fill="FFFFFF"/>
            <w:tcMar>
              <w:top w:w="80" w:type="dxa"/>
              <w:left w:w="100" w:type="dxa"/>
              <w:bottom w:w="80" w:type="dxa"/>
              <w:right w:w="100" w:type="dxa"/>
            </w:tcMar>
          </w:tcPr>
          <w:p w14:paraId="648D5B6E" w14:textId="77777777" w:rsidR="00EA3A0C" w:rsidRDefault="00000000">
            <w:r>
              <w:rPr>
                <w:color w:val="000000"/>
              </w:rPr>
              <w:t>Power factor of the electrical load</w:t>
            </w:r>
          </w:p>
        </w:tc>
      </w:tr>
      <w:tr w:rsidR="00EA3A0C" w14:paraId="271CB65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5184D14" w14:textId="77777777" w:rsidR="00EA3A0C" w:rsidRDefault="00000000">
            <w:r>
              <w:rPr>
                <w:color w:val="000000"/>
              </w:rPr>
              <w:t>sub_metering_1/2/3_Wh</w:t>
            </w:r>
          </w:p>
        </w:tc>
        <w:tc>
          <w:tcPr>
            <w:tcW w:w="5980" w:type="dxa"/>
            <w:shd w:val="clear" w:color="auto" w:fill="FFFFFF"/>
            <w:tcMar>
              <w:top w:w="80" w:type="dxa"/>
              <w:left w:w="100" w:type="dxa"/>
              <w:bottom w:w="80" w:type="dxa"/>
              <w:right w:w="100" w:type="dxa"/>
            </w:tcMar>
          </w:tcPr>
          <w:p w14:paraId="1051A467" w14:textId="77777777" w:rsidR="00EA3A0C" w:rsidRDefault="00000000">
            <w:r>
              <w:rPr>
                <w:color w:val="000000"/>
              </w:rPr>
              <w:t>Sub-metered readings for appliance groups (Wh)</w:t>
            </w:r>
          </w:p>
        </w:tc>
      </w:tr>
      <w:tr w:rsidR="00EA3A0C" w14:paraId="6C4884A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38D21C6" w14:textId="77777777" w:rsidR="00EA3A0C" w:rsidRDefault="00000000">
            <w:r>
              <w:rPr>
                <w:color w:val="000000"/>
              </w:rPr>
              <w:t>energy_consumed_kWh</w:t>
            </w:r>
          </w:p>
        </w:tc>
        <w:tc>
          <w:tcPr>
            <w:tcW w:w="5980" w:type="dxa"/>
            <w:shd w:val="clear" w:color="auto" w:fill="FFFFFF"/>
            <w:tcMar>
              <w:top w:w="80" w:type="dxa"/>
              <w:left w:w="100" w:type="dxa"/>
              <w:bottom w:w="80" w:type="dxa"/>
              <w:right w:w="100" w:type="dxa"/>
            </w:tcMar>
          </w:tcPr>
          <w:p w14:paraId="28555271" w14:textId="77777777" w:rsidR="00EA3A0C" w:rsidRDefault="00000000">
            <w:r>
              <w:rPr>
                <w:color w:val="000000"/>
              </w:rPr>
              <w:t>Total energy consumed (kWh)</w:t>
            </w:r>
          </w:p>
        </w:tc>
      </w:tr>
      <w:tr w:rsidR="00EA3A0C" w14:paraId="75A2B386"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515DF13" w14:textId="77777777" w:rsidR="00EA3A0C" w:rsidRDefault="00000000">
            <w:r>
              <w:rPr>
                <w:color w:val="000000"/>
              </w:rPr>
              <w:t>demand_class (Target)</w:t>
            </w:r>
          </w:p>
        </w:tc>
        <w:tc>
          <w:tcPr>
            <w:tcW w:w="5980" w:type="dxa"/>
            <w:shd w:val="clear" w:color="auto" w:fill="FFFFFF"/>
            <w:tcMar>
              <w:top w:w="80" w:type="dxa"/>
              <w:left w:w="100" w:type="dxa"/>
              <w:bottom w:w="80" w:type="dxa"/>
              <w:right w:w="100" w:type="dxa"/>
            </w:tcMar>
          </w:tcPr>
          <w:p w14:paraId="231B9EAA" w14:textId="77777777" w:rsidR="00EA3A0C" w:rsidRDefault="00000000">
            <w:r>
              <w:rPr>
                <w:color w:val="000000"/>
              </w:rPr>
              <w:t>Low / Medium / High demand classification</w:t>
            </w:r>
          </w:p>
        </w:tc>
      </w:tr>
    </w:tbl>
    <w:p w14:paraId="7DCE1EBA" w14:textId="77777777" w:rsidR="00EA3A0C" w:rsidRDefault="00000000">
      <w:pPr>
        <w:pStyle w:val="Heading1"/>
        <w:spacing w:before="400" w:after="200"/>
      </w:pPr>
      <w:r>
        <w:t>3. Step-by-Step Implementation Process</w:t>
      </w:r>
    </w:p>
    <w:p w14:paraId="677DB9EF" w14:textId="77777777" w:rsidR="00EA3A0C" w:rsidRDefault="00000000">
      <w:pPr>
        <w:spacing w:after="150"/>
      </w:pPr>
      <w:r>
        <w:t>The following steps outline the full workflow followed in the Jupyter Notebook Localized_Energy_Load_KNN_Classification.ipynb, from raw data to a trained and evaluated classification model.</w:t>
      </w:r>
    </w:p>
    <w:p w14:paraId="5D52E31C" w14:textId="77777777" w:rsidR="00EA3A0C" w:rsidRDefault="00000000">
      <w:pPr>
        <w:pStyle w:val="Heading2"/>
        <w:spacing w:before="300" w:after="150"/>
      </w:pPr>
      <w:r>
        <w:t>Step 1 — Environment Setup &amp; Library Imports</w:t>
      </w:r>
    </w:p>
    <w:p w14:paraId="4FDF887B" w14:textId="77777777" w:rsidR="00EA3A0C" w:rsidRDefault="00000000">
      <w:pPr>
        <w:spacing w:after="150"/>
      </w:pPr>
      <w:r>
        <w:t>Import the core libraries required for data manipulation, visualization, and modeling.</w:t>
      </w:r>
    </w:p>
    <w:p w14:paraId="4D83B252"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import numpy as np</w:t>
      </w:r>
      <w:r>
        <w:rPr>
          <w:rFonts w:ascii="Consolas" w:eastAsia="Consolas" w:hAnsi="Consolas" w:cs="Consolas"/>
          <w:sz w:val="19"/>
          <w:szCs w:val="19"/>
        </w:rPr>
        <w:br/>
        <w:t>import pandas as pd</w:t>
      </w:r>
      <w:r>
        <w:rPr>
          <w:rFonts w:ascii="Consolas" w:eastAsia="Consolas" w:hAnsi="Consolas" w:cs="Consolas"/>
          <w:sz w:val="19"/>
          <w:szCs w:val="19"/>
        </w:rPr>
        <w:br/>
        <w:t>import matplotlib.pyplot as plt</w:t>
      </w:r>
      <w:r>
        <w:rPr>
          <w:rFonts w:ascii="Consolas" w:eastAsia="Consolas" w:hAnsi="Consolas" w:cs="Consolas"/>
          <w:sz w:val="19"/>
          <w:szCs w:val="19"/>
        </w:rPr>
        <w:br/>
        <w:t>import seaborn as sns</w:t>
      </w:r>
      <w:r>
        <w:rPr>
          <w:rFonts w:ascii="Consolas" w:eastAsia="Consolas" w:hAnsi="Consolas" w:cs="Consolas"/>
          <w:sz w:val="19"/>
          <w:szCs w:val="19"/>
        </w:rPr>
        <w:br/>
        <w:t>import warnings</w:t>
      </w:r>
      <w:r>
        <w:rPr>
          <w:rFonts w:ascii="Consolas" w:eastAsia="Consolas" w:hAnsi="Consolas" w:cs="Consolas"/>
          <w:sz w:val="19"/>
          <w:szCs w:val="19"/>
        </w:rPr>
        <w:br/>
        <w:t>warnings.filterwarnings('ignore')</w:t>
      </w:r>
    </w:p>
    <w:p w14:paraId="505CD33F" w14:textId="77777777" w:rsidR="00EA3A0C" w:rsidRDefault="00000000">
      <w:pPr>
        <w:pStyle w:val="Heading2"/>
        <w:spacing w:before="300" w:after="150"/>
      </w:pPr>
      <w:r>
        <w:t>Step 2 — Load the Dataset</w:t>
      </w:r>
    </w:p>
    <w:p w14:paraId="14210177" w14:textId="77777777" w:rsidR="00EA3A0C" w:rsidRDefault="00000000">
      <w:pPr>
        <w:spacing w:after="150"/>
      </w:pPr>
      <w:r>
        <w:t>Read the CSV file into a pandas DataFrame and configure display settings for easier inspection.</w:t>
      </w:r>
    </w:p>
    <w:p w14:paraId="5141E315"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pd.set_option('display.max_columns', None)</w:t>
      </w:r>
      <w:r>
        <w:rPr>
          <w:rFonts w:ascii="Consolas" w:eastAsia="Consolas" w:hAnsi="Consolas" w:cs="Consolas"/>
          <w:sz w:val="19"/>
          <w:szCs w:val="19"/>
        </w:rPr>
        <w:br/>
        <w:t>df = pd.read_csv('localized_energy_load_classification.csv')</w:t>
      </w:r>
    </w:p>
    <w:p w14:paraId="67B186F3" w14:textId="77777777" w:rsidR="00EA3A0C" w:rsidRDefault="00000000">
      <w:pPr>
        <w:pStyle w:val="Heading2"/>
        <w:spacing w:before="300" w:after="150"/>
      </w:pPr>
      <w:r>
        <w:t>Step 3 — Initial Data Inspection</w:t>
      </w:r>
    </w:p>
    <w:p w14:paraId="20930ED1" w14:textId="77777777" w:rsidR="00EA3A0C" w:rsidRDefault="00000000">
      <w:pPr>
        <w:spacing w:after="150"/>
      </w:pPr>
      <w:r>
        <w:t>Examine the structure, size, data types, and summary statistics of the dataset.</w:t>
      </w:r>
    </w:p>
    <w:p w14:paraId="44AC290A" w14:textId="77777777" w:rsidR="00EA3A0C" w:rsidRDefault="00000000">
      <w:pPr>
        <w:pStyle w:val="ListParagraph"/>
        <w:numPr>
          <w:ilvl w:val="0"/>
          <w:numId w:val="2"/>
        </w:numPr>
        <w:spacing w:after="80"/>
      </w:pPr>
      <w:r>
        <w:t>df.head() / df.tail() — preview first and last records.</w:t>
      </w:r>
    </w:p>
    <w:p w14:paraId="1BAF388E" w14:textId="77777777" w:rsidR="00EA3A0C" w:rsidRDefault="00000000">
      <w:pPr>
        <w:pStyle w:val="ListParagraph"/>
        <w:numPr>
          <w:ilvl w:val="0"/>
          <w:numId w:val="2"/>
        </w:numPr>
        <w:spacing w:after="80"/>
      </w:pPr>
      <w:r>
        <w:t>df.shape — check total rows and columns (221,100 × 17).</w:t>
      </w:r>
    </w:p>
    <w:p w14:paraId="2C1963D9" w14:textId="77777777" w:rsidR="00EA3A0C" w:rsidRDefault="00000000">
      <w:pPr>
        <w:pStyle w:val="ListParagraph"/>
        <w:numPr>
          <w:ilvl w:val="0"/>
          <w:numId w:val="2"/>
        </w:numPr>
        <w:spacing w:after="80"/>
      </w:pPr>
      <w:r>
        <w:t>df.info() — verify data types and non-null counts.</w:t>
      </w:r>
    </w:p>
    <w:p w14:paraId="65184183" w14:textId="77777777" w:rsidR="00EA3A0C" w:rsidRDefault="00000000">
      <w:pPr>
        <w:pStyle w:val="ListParagraph"/>
        <w:numPr>
          <w:ilvl w:val="0"/>
          <w:numId w:val="2"/>
        </w:numPr>
        <w:spacing w:after="80"/>
      </w:pPr>
      <w:r>
        <w:t>df.describe() — review statistical summary of numeric features.</w:t>
      </w:r>
    </w:p>
    <w:p w14:paraId="6E963BF1" w14:textId="77777777" w:rsidR="00EA3A0C" w:rsidRDefault="00000000">
      <w:pPr>
        <w:pStyle w:val="Heading2"/>
        <w:spacing w:before="300" w:after="150"/>
      </w:pPr>
      <w:r>
        <w:t>Step 4 — Data Cleaning</w:t>
      </w:r>
    </w:p>
    <w:p w14:paraId="14868856" w14:textId="77777777" w:rsidR="00EA3A0C" w:rsidRDefault="00000000">
      <w:pPr>
        <w:spacing w:after="150"/>
      </w:pPr>
      <w:r>
        <w:t>Remove duplicate records and handle missing values to ensure data quality before analysis.</w:t>
      </w:r>
    </w:p>
    <w:p w14:paraId="0829016B"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df.duplicated().sum()</w:t>
      </w:r>
      <w:r>
        <w:rPr>
          <w:rFonts w:ascii="Consolas" w:eastAsia="Consolas" w:hAnsi="Consolas" w:cs="Consolas"/>
          <w:sz w:val="19"/>
          <w:szCs w:val="19"/>
        </w:rPr>
        <w:br/>
        <w:t>df.drop_duplicates(keep='first', inplace=True)</w:t>
      </w:r>
      <w:r>
        <w:rPr>
          <w:rFonts w:ascii="Consolas" w:eastAsia="Consolas" w:hAnsi="Consolas" w:cs="Consolas"/>
          <w:sz w:val="19"/>
          <w:szCs w:val="19"/>
        </w:rPr>
        <w:br/>
        <w:t>df.isna().sum()</w:t>
      </w:r>
      <w:r>
        <w:rPr>
          <w:rFonts w:ascii="Consolas" w:eastAsia="Consolas" w:hAnsi="Consolas" w:cs="Consolas"/>
          <w:sz w:val="19"/>
          <w:szCs w:val="19"/>
        </w:rPr>
        <w:br/>
        <w:t>for col in df.select_dtypes('float64','int64').columns:</w:t>
      </w:r>
      <w:r>
        <w:rPr>
          <w:rFonts w:ascii="Consolas" w:eastAsia="Consolas" w:hAnsi="Consolas" w:cs="Consolas"/>
          <w:sz w:val="19"/>
          <w:szCs w:val="19"/>
        </w:rPr>
        <w:br/>
        <w:t xml:space="preserve">    df[col] = df[col].fillna(df[col].median())</w:t>
      </w:r>
    </w:p>
    <w:p w14:paraId="282825DD" w14:textId="77777777" w:rsidR="00EA3A0C" w:rsidRDefault="00000000">
      <w:pPr>
        <w:spacing w:after="150"/>
      </w:pPr>
      <w:r>
        <w:t>Missing numeric values are imputed using the median of each respective column, which is robust to outliers.</w:t>
      </w:r>
    </w:p>
    <w:p w14:paraId="27414769" w14:textId="77777777" w:rsidR="00EA3A0C" w:rsidRDefault="00000000">
      <w:pPr>
        <w:pStyle w:val="Heading2"/>
        <w:spacing w:before="300" w:after="150"/>
      </w:pPr>
      <w:r>
        <w:t>Step 5 — Exploratory Data Analysis (EDA)</w:t>
      </w:r>
    </w:p>
    <w:p w14:paraId="0E5D3C7F" w14:textId="77777777" w:rsidR="00EA3A0C" w:rsidRDefault="00000000">
      <w:pPr>
        <w:spacing w:after="150"/>
      </w:pPr>
      <w:r>
        <w:lastRenderedPageBreak/>
        <w:t>A comprehensive set of visualizations is generated to understand feature distributions, relationships, and patterns relative to the target class:</w:t>
      </w:r>
    </w:p>
    <w:p w14:paraId="29E69434" w14:textId="77777777" w:rsidR="00EA3A0C" w:rsidRDefault="00000000">
      <w:pPr>
        <w:pStyle w:val="ListParagraph"/>
        <w:numPr>
          <w:ilvl w:val="0"/>
          <w:numId w:val="1"/>
        </w:numPr>
        <w:spacing w:after="80"/>
      </w:pPr>
      <w:r>
        <w:t>Boxplots for every numeric column to detect outliers.</w:t>
      </w:r>
    </w:p>
    <w:p w14:paraId="0DD04DFC" w14:textId="77777777" w:rsidR="00EA3A0C" w:rsidRDefault="00000000">
      <w:pPr>
        <w:pStyle w:val="ListParagraph"/>
        <w:numPr>
          <w:ilvl w:val="0"/>
          <w:numId w:val="1"/>
        </w:numPr>
        <w:spacing w:after="80"/>
      </w:pPr>
      <w:r>
        <w:t>Count plot of the target variable (demand_class) to check class balance.</w:t>
      </w:r>
    </w:p>
    <w:p w14:paraId="0B4C6DC7" w14:textId="77777777" w:rsidR="00EA3A0C" w:rsidRDefault="00000000">
      <w:pPr>
        <w:pStyle w:val="ListParagraph"/>
        <w:numPr>
          <w:ilvl w:val="0"/>
          <w:numId w:val="1"/>
        </w:numPr>
        <w:spacing w:after="80"/>
      </w:pPr>
      <w:r>
        <w:t>Histograms with KDE for temperature and humidity distributions.</w:t>
      </w:r>
    </w:p>
    <w:p w14:paraId="0E1C2BBC" w14:textId="77777777" w:rsidR="00EA3A0C" w:rsidRDefault="00000000">
      <w:pPr>
        <w:pStyle w:val="ListParagraph"/>
        <w:numPr>
          <w:ilvl w:val="0"/>
          <w:numId w:val="1"/>
        </w:numPr>
        <w:spacing w:after="80"/>
      </w:pPr>
      <w:r>
        <w:t>Boxplot of voltage grouped by demand class.</w:t>
      </w:r>
    </w:p>
    <w:p w14:paraId="69C686DD" w14:textId="77777777" w:rsidR="00EA3A0C" w:rsidRDefault="00000000">
      <w:pPr>
        <w:pStyle w:val="ListParagraph"/>
        <w:numPr>
          <w:ilvl w:val="0"/>
          <w:numId w:val="1"/>
        </w:numPr>
        <w:spacing w:after="80"/>
      </w:pPr>
      <w:r>
        <w:t>Scatter plot of global active power vs. energy consumed, colored by demand class.</w:t>
      </w:r>
    </w:p>
    <w:p w14:paraId="0030B5A3" w14:textId="77777777" w:rsidR="00EA3A0C" w:rsidRDefault="00000000">
      <w:pPr>
        <w:pStyle w:val="ListParagraph"/>
        <w:numPr>
          <w:ilvl w:val="0"/>
          <w:numId w:val="1"/>
        </w:numPr>
        <w:spacing w:after="80"/>
      </w:pPr>
      <w:r>
        <w:t>Zone-wise demand classification count plot across all 10 Mumbai zones.</w:t>
      </w:r>
    </w:p>
    <w:p w14:paraId="67B4F086" w14:textId="77777777" w:rsidR="00EA3A0C" w:rsidRDefault="00000000">
      <w:pPr>
        <w:pStyle w:val="ListParagraph"/>
        <w:numPr>
          <w:ilvl w:val="0"/>
          <w:numId w:val="1"/>
        </w:numPr>
        <w:spacing w:after="80"/>
      </w:pPr>
      <w:r>
        <w:t>Hourly and monthly energy consumption trend plots.</w:t>
      </w:r>
    </w:p>
    <w:p w14:paraId="237C3B5F" w14:textId="77777777" w:rsidR="00EA3A0C" w:rsidRDefault="00000000">
      <w:pPr>
        <w:pStyle w:val="ListParagraph"/>
        <w:numPr>
          <w:ilvl w:val="0"/>
          <w:numId w:val="1"/>
        </w:numPr>
        <w:spacing w:after="80"/>
      </w:pPr>
      <w:r>
        <w:t>Weekday vs. weekend load profile comparison.</w:t>
      </w:r>
    </w:p>
    <w:p w14:paraId="6FFE6295" w14:textId="77777777" w:rsidR="00EA3A0C" w:rsidRDefault="00000000">
      <w:pPr>
        <w:pStyle w:val="ListParagraph"/>
        <w:numPr>
          <w:ilvl w:val="0"/>
          <w:numId w:val="1"/>
        </w:numPr>
        <w:spacing w:after="80"/>
      </w:pPr>
      <w:r>
        <w:t>Temperature vs. humidity scatter matrix colored by demand class.</w:t>
      </w:r>
    </w:p>
    <w:p w14:paraId="0D18DB61" w14:textId="77777777" w:rsidR="00EA3A0C" w:rsidRDefault="00000000">
      <w:pPr>
        <w:pStyle w:val="ListParagraph"/>
        <w:numPr>
          <w:ilvl w:val="0"/>
          <w:numId w:val="1"/>
        </w:numPr>
        <w:spacing w:after="80"/>
      </w:pPr>
      <w:r>
        <w:t>Violin plots for the three sub-metering channels against demand class.</w:t>
      </w:r>
    </w:p>
    <w:p w14:paraId="0DA4C56C" w14:textId="77777777" w:rsidR="00EA3A0C" w:rsidRDefault="00000000">
      <w:pPr>
        <w:pStyle w:val="ListParagraph"/>
        <w:numPr>
          <w:ilvl w:val="0"/>
          <w:numId w:val="1"/>
        </w:numPr>
        <w:spacing w:after="80"/>
      </w:pPr>
      <w:r>
        <w:t>KDE plot of power factor density across classes.</w:t>
      </w:r>
    </w:p>
    <w:p w14:paraId="05368805" w14:textId="77777777" w:rsidR="00EA3A0C" w:rsidRDefault="00000000">
      <w:pPr>
        <w:pStyle w:val="ListParagraph"/>
        <w:numPr>
          <w:ilvl w:val="0"/>
          <w:numId w:val="1"/>
        </w:numPr>
        <w:spacing w:after="80"/>
      </w:pPr>
      <w:r>
        <w:t>Regression plot between global intensity and active power.</w:t>
      </w:r>
    </w:p>
    <w:p w14:paraId="180CDBBF" w14:textId="77777777" w:rsidR="00EA3A0C" w:rsidRDefault="00000000">
      <w:pPr>
        <w:pStyle w:val="ListParagraph"/>
        <w:numPr>
          <w:ilvl w:val="0"/>
          <w:numId w:val="1"/>
        </w:numPr>
        <w:spacing w:after="80"/>
      </w:pPr>
      <w:r>
        <w:t>Correlation heatmap of all numeric features to check multicollinearity.</w:t>
      </w:r>
    </w:p>
    <w:p w14:paraId="4056DD24" w14:textId="77777777" w:rsidR="00EA3A0C" w:rsidRDefault="00000000">
      <w:pPr>
        <w:pStyle w:val="Heading2"/>
        <w:spacing w:before="300" w:after="150"/>
      </w:pPr>
      <w:r>
        <w:t>Step 6 — Feature Sampling</w:t>
      </w:r>
    </w:p>
    <w:p w14:paraId="5F6E951A" w14:textId="77777777" w:rsidR="00EA3A0C" w:rsidRDefault="00000000">
      <w:pPr>
        <w:spacing w:after="150"/>
      </w:pPr>
      <w:r>
        <w:t>To keep KNN (a distance-based, computationally expensive algorithm) efficient, the dataset is randomly sampled down to 10,000 rows with a fixed random state for reproducibility.</w:t>
      </w:r>
    </w:p>
    <w:p w14:paraId="305AFD48"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df = df.sample(n=10000, random_state=42).reset_index(drop=True)</w:t>
      </w:r>
    </w:p>
    <w:p w14:paraId="2DB39025" w14:textId="77777777" w:rsidR="00EA3A0C" w:rsidRDefault="00000000">
      <w:pPr>
        <w:pStyle w:val="Heading2"/>
        <w:spacing w:before="300" w:after="150"/>
      </w:pPr>
      <w:r>
        <w:t>Step 7 — Categorical Encoding</w:t>
      </w:r>
    </w:p>
    <w:p w14:paraId="5CAD9EE0" w14:textId="77777777" w:rsidR="00EA3A0C" w:rsidRDefault="00000000">
      <w:pPr>
        <w:spacing w:after="150"/>
      </w:pPr>
      <w:r>
        <w:t>Categorical columns (zone and the target demand_class) are converted into numeric form using Label Encoding, since scikit-learn models require numerical input.</w:t>
      </w:r>
    </w:p>
    <w:p w14:paraId="0BB4E380"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from sklearn.preprocessing import LabelEncoder</w:t>
      </w:r>
      <w:r>
        <w:rPr>
          <w:rFonts w:ascii="Consolas" w:eastAsia="Consolas" w:hAnsi="Consolas" w:cs="Consolas"/>
          <w:sz w:val="19"/>
          <w:szCs w:val="19"/>
        </w:rPr>
        <w:br/>
        <w:t>cat_cols = df.select_dtypes(include='object')</w:t>
      </w:r>
      <w:r>
        <w:rPr>
          <w:rFonts w:ascii="Consolas" w:eastAsia="Consolas" w:hAnsi="Consolas" w:cs="Consolas"/>
          <w:sz w:val="19"/>
          <w:szCs w:val="19"/>
        </w:rPr>
        <w:br/>
        <w:t>label = LabelEncoder()</w:t>
      </w:r>
      <w:r>
        <w:rPr>
          <w:rFonts w:ascii="Consolas" w:eastAsia="Consolas" w:hAnsi="Consolas" w:cs="Consolas"/>
          <w:sz w:val="19"/>
          <w:szCs w:val="19"/>
        </w:rPr>
        <w:br/>
        <w:t>for c in cat_cols:</w:t>
      </w:r>
      <w:r>
        <w:rPr>
          <w:rFonts w:ascii="Consolas" w:eastAsia="Consolas" w:hAnsi="Consolas" w:cs="Consolas"/>
          <w:sz w:val="19"/>
          <w:szCs w:val="19"/>
        </w:rPr>
        <w:br/>
        <w:t xml:space="preserve">    df[c] = label.fit_transform(df[c])</w:t>
      </w:r>
    </w:p>
    <w:p w14:paraId="35885D19" w14:textId="77777777" w:rsidR="00EA3A0C" w:rsidRDefault="00000000">
      <w:pPr>
        <w:pStyle w:val="Heading2"/>
        <w:spacing w:before="300" w:after="150"/>
      </w:pPr>
      <w:r>
        <w:t>Step 8 — Feature / Target Split</w:t>
      </w:r>
    </w:p>
    <w:p w14:paraId="4B685961" w14:textId="77777777" w:rsidR="00EA3A0C" w:rsidRDefault="00000000">
      <w:pPr>
        <w:spacing w:after="150"/>
      </w:pPr>
      <w:r>
        <w:t>The timestamp column is dropped (not usable directly by KNN) along with separating the target variable.</w:t>
      </w:r>
    </w:p>
    <w:p w14:paraId="7D39BB25"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x = df.drop(columns=['timestamp', 'demand_class'], axis=1)</w:t>
      </w:r>
      <w:r>
        <w:rPr>
          <w:rFonts w:ascii="Consolas" w:eastAsia="Consolas" w:hAnsi="Consolas" w:cs="Consolas"/>
          <w:sz w:val="19"/>
          <w:szCs w:val="19"/>
        </w:rPr>
        <w:br/>
        <w:t>y = df['demand_class']</w:t>
      </w:r>
    </w:p>
    <w:p w14:paraId="2ACD83A3" w14:textId="77777777" w:rsidR="00EA3A0C" w:rsidRDefault="00000000">
      <w:pPr>
        <w:pStyle w:val="Heading2"/>
        <w:spacing w:before="300" w:after="150"/>
      </w:pPr>
      <w:r>
        <w:t>Step 9 — Train-Test Split</w:t>
      </w:r>
    </w:p>
    <w:p w14:paraId="293FCE2C" w14:textId="77777777" w:rsidR="00EA3A0C" w:rsidRDefault="00000000">
      <w:pPr>
        <w:spacing w:after="150"/>
      </w:pPr>
      <w:r>
        <w:t>The data is split into 80% training and 20% testing sets using a fixed random state for reproducibility.</w:t>
      </w:r>
    </w:p>
    <w:p w14:paraId="0FD52C2E"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from sklearn.model_selection import train_test_split</w:t>
      </w:r>
      <w:r>
        <w:rPr>
          <w:rFonts w:ascii="Consolas" w:eastAsia="Consolas" w:hAnsi="Consolas" w:cs="Consolas"/>
          <w:sz w:val="19"/>
          <w:szCs w:val="19"/>
        </w:rPr>
        <w:br/>
        <w:t>x_train, x_test, y_train, y_test = train_test_split(x, y, test_size=0.2, random_state=42)</w:t>
      </w:r>
    </w:p>
    <w:p w14:paraId="000C8B0D" w14:textId="77777777" w:rsidR="00EA3A0C" w:rsidRDefault="00000000">
      <w:pPr>
        <w:pStyle w:val="Heading2"/>
        <w:spacing w:before="300" w:after="150"/>
      </w:pPr>
      <w:r>
        <w:t>Step 10 — Feature Scaling</w:t>
      </w:r>
    </w:p>
    <w:p w14:paraId="7C3F16E2" w14:textId="77777777" w:rsidR="00EA3A0C" w:rsidRDefault="00000000">
      <w:pPr>
        <w:spacing w:after="150"/>
      </w:pPr>
      <w:r>
        <w:t>Since KNN relies on distance calculations, all features are standardized (zero mean, unit variance) using StandardScaler. The scaler is fit only on the training data and then applied to both sets to avoid data leakage.</w:t>
      </w:r>
    </w:p>
    <w:p w14:paraId="1B5DDFE8"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from sklearn.preprocessing import StandardScaler</w:t>
      </w:r>
      <w:r>
        <w:rPr>
          <w:rFonts w:ascii="Consolas" w:eastAsia="Consolas" w:hAnsi="Consolas" w:cs="Consolas"/>
          <w:sz w:val="19"/>
          <w:szCs w:val="19"/>
        </w:rPr>
        <w:br/>
        <w:t>scaler = StandardScaler()</w:t>
      </w:r>
      <w:r>
        <w:rPr>
          <w:rFonts w:ascii="Consolas" w:eastAsia="Consolas" w:hAnsi="Consolas" w:cs="Consolas"/>
          <w:sz w:val="19"/>
          <w:szCs w:val="19"/>
        </w:rPr>
        <w:br/>
      </w:r>
      <w:r>
        <w:rPr>
          <w:rFonts w:ascii="Consolas" w:eastAsia="Consolas" w:hAnsi="Consolas" w:cs="Consolas"/>
          <w:sz w:val="19"/>
          <w:szCs w:val="19"/>
        </w:rPr>
        <w:lastRenderedPageBreak/>
        <w:t>x_train_scaled = scaler.fit_transform(x_train)</w:t>
      </w:r>
      <w:r>
        <w:rPr>
          <w:rFonts w:ascii="Consolas" w:eastAsia="Consolas" w:hAnsi="Consolas" w:cs="Consolas"/>
          <w:sz w:val="19"/>
          <w:szCs w:val="19"/>
        </w:rPr>
        <w:br/>
        <w:t>x_test_scaled = scaler.transform(x_test)</w:t>
      </w:r>
    </w:p>
    <w:p w14:paraId="7B637582" w14:textId="77777777" w:rsidR="00EA3A0C" w:rsidRDefault="00000000">
      <w:pPr>
        <w:pStyle w:val="Heading2"/>
        <w:spacing w:before="300" w:after="150"/>
      </w:pPr>
      <w:r>
        <w:t>Step 11 — Model Training &amp; Hyperparameter Tuning</w:t>
      </w:r>
    </w:p>
    <w:p w14:paraId="319FFF34" w14:textId="77777777" w:rsidR="00EA3A0C" w:rsidRDefault="00000000">
      <w:pPr>
        <w:spacing w:after="150"/>
      </w:pPr>
      <w:r>
        <w:t>A KNeighborsClassifier is trained across a range of odd K values (1 to 19) to identify the value that yields the best classification performance. For each K, accuracy and a full classification report (precision, recall, F1-score) are computed.</w:t>
      </w:r>
    </w:p>
    <w:p w14:paraId="620E34D9" w14:textId="77777777" w:rsidR="00EA3A0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9"/>
          <w:szCs w:val="19"/>
        </w:rPr>
        <w:t>from sklearn.neighbors import KNeighborsClassifier</w:t>
      </w:r>
      <w:r>
        <w:rPr>
          <w:rFonts w:ascii="Consolas" w:eastAsia="Consolas" w:hAnsi="Consolas" w:cs="Consolas"/>
          <w:sz w:val="19"/>
          <w:szCs w:val="19"/>
        </w:rPr>
        <w:br/>
        <w:t>from sklearn.metrics import classification_report, accuracy_score</w:t>
      </w:r>
      <w:r>
        <w:rPr>
          <w:rFonts w:ascii="Consolas" w:eastAsia="Consolas" w:hAnsi="Consolas" w:cs="Consolas"/>
          <w:sz w:val="19"/>
          <w:szCs w:val="19"/>
        </w:rPr>
        <w:br/>
      </w:r>
      <w:r>
        <w:rPr>
          <w:rFonts w:ascii="Consolas" w:eastAsia="Consolas" w:hAnsi="Consolas" w:cs="Consolas"/>
          <w:sz w:val="19"/>
          <w:szCs w:val="19"/>
        </w:rPr>
        <w:br/>
        <w:t>for i in range(1, 20, 2):</w:t>
      </w:r>
      <w:r>
        <w:rPr>
          <w:rFonts w:ascii="Consolas" w:eastAsia="Consolas" w:hAnsi="Consolas" w:cs="Consolas"/>
          <w:sz w:val="19"/>
          <w:szCs w:val="19"/>
        </w:rPr>
        <w:br/>
        <w:t xml:space="preserve">    knn = KNeighborsClassifier(n_neighbors=i)</w:t>
      </w:r>
      <w:r>
        <w:rPr>
          <w:rFonts w:ascii="Consolas" w:eastAsia="Consolas" w:hAnsi="Consolas" w:cs="Consolas"/>
          <w:sz w:val="19"/>
          <w:szCs w:val="19"/>
        </w:rPr>
        <w:br/>
        <w:t xml:space="preserve">    knn.fit(x_train_scaled, y_train)</w:t>
      </w:r>
      <w:r>
        <w:rPr>
          <w:rFonts w:ascii="Consolas" w:eastAsia="Consolas" w:hAnsi="Consolas" w:cs="Consolas"/>
          <w:sz w:val="19"/>
          <w:szCs w:val="19"/>
        </w:rPr>
        <w:br/>
        <w:t xml:space="preserve">    y_pred = knn.predict(x_test_scaled)</w:t>
      </w:r>
      <w:r>
        <w:rPr>
          <w:rFonts w:ascii="Consolas" w:eastAsia="Consolas" w:hAnsi="Consolas" w:cs="Consolas"/>
          <w:sz w:val="19"/>
          <w:szCs w:val="19"/>
        </w:rPr>
        <w:br/>
        <w:t xml:space="preserve">    acc = accuracy_score(y_test, y_pred)</w:t>
      </w:r>
      <w:r>
        <w:rPr>
          <w:rFonts w:ascii="Consolas" w:eastAsia="Consolas" w:hAnsi="Consolas" w:cs="Consolas"/>
          <w:sz w:val="19"/>
          <w:szCs w:val="19"/>
        </w:rPr>
        <w:br/>
        <w:t xml:space="preserve">    print(f'K={i}, Accuracy={acc}')</w:t>
      </w:r>
    </w:p>
    <w:p w14:paraId="560E4332" w14:textId="77777777" w:rsidR="00EA3A0C" w:rsidRDefault="00000000">
      <w:pPr>
        <w:pStyle w:val="Heading2"/>
        <w:spacing w:before="300" w:after="150"/>
      </w:pPr>
      <w:r>
        <w:t>Step 12 — Model Evaluation</w:t>
      </w:r>
    </w:p>
    <w:p w14:paraId="7C34B13F" w14:textId="77777777" w:rsidR="00EA3A0C" w:rsidRDefault="00000000">
      <w:pPr>
        <w:spacing w:after="150"/>
      </w:pPr>
      <w:r>
        <w:t>The residual error distribution (difference between actual and predicted class labels) is plotted to visualize prediction bias. A timeline plot comparing actual vs. predicted demand for a 200-sample window is also generated to visually assess model performance over sequential data.</w:t>
      </w:r>
    </w:p>
    <w:p w14:paraId="0C80C729" w14:textId="77777777" w:rsidR="00EA3A0C" w:rsidRDefault="00000000">
      <w:pPr>
        <w:pStyle w:val="Heading1"/>
        <w:spacing w:before="400" w:after="200"/>
      </w:pPr>
      <w:r>
        <w:t>4. Results Summary</w:t>
      </w:r>
    </w:p>
    <w:p w14:paraId="43651A61" w14:textId="77777777" w:rsidR="00EA3A0C" w:rsidRDefault="00000000">
      <w:pPr>
        <w:spacing w:after="150"/>
      </w:pPr>
      <w:r>
        <w:t>The table below summarizes model accuracy across all tested values of K. The best performance was achieved at K = 11.</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680"/>
      </w:tblGrid>
      <w:tr w:rsidR="00EA3A0C" w14:paraId="3A508C20"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18B1D4B5" w14:textId="77777777" w:rsidR="00EA3A0C" w:rsidRDefault="00000000">
            <w:r>
              <w:rPr>
                <w:b/>
                <w:bCs/>
                <w:color w:val="FFFFFF"/>
              </w:rPr>
              <w:t>K (Neighbors)</w:t>
            </w:r>
          </w:p>
        </w:tc>
        <w:tc>
          <w:tcPr>
            <w:tcW w:w="4680" w:type="dxa"/>
            <w:shd w:val="clear" w:color="auto" w:fill="1F4E79"/>
            <w:tcMar>
              <w:top w:w="80" w:type="dxa"/>
              <w:left w:w="100" w:type="dxa"/>
              <w:bottom w:w="80" w:type="dxa"/>
              <w:right w:w="100" w:type="dxa"/>
            </w:tcMar>
          </w:tcPr>
          <w:p w14:paraId="7939D295" w14:textId="77777777" w:rsidR="00EA3A0C" w:rsidRDefault="00000000">
            <w:r>
              <w:rPr>
                <w:b/>
                <w:bCs/>
                <w:color w:val="FFFFFF"/>
              </w:rPr>
              <w:t>Accuracy</w:t>
            </w:r>
          </w:p>
        </w:tc>
      </w:tr>
      <w:tr w:rsidR="00EA3A0C" w14:paraId="501199FD"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F1C73FA" w14:textId="77777777" w:rsidR="00EA3A0C" w:rsidRDefault="00000000">
            <w:r>
              <w:rPr>
                <w:color w:val="000000"/>
              </w:rPr>
              <w:t>1</w:t>
            </w:r>
          </w:p>
        </w:tc>
        <w:tc>
          <w:tcPr>
            <w:tcW w:w="4680" w:type="dxa"/>
            <w:shd w:val="clear" w:color="auto" w:fill="FFFFFF"/>
            <w:tcMar>
              <w:top w:w="80" w:type="dxa"/>
              <w:left w:w="100" w:type="dxa"/>
              <w:bottom w:w="80" w:type="dxa"/>
              <w:right w:w="100" w:type="dxa"/>
            </w:tcMar>
          </w:tcPr>
          <w:p w14:paraId="419A1B2E" w14:textId="77777777" w:rsidR="00EA3A0C" w:rsidRDefault="00000000">
            <w:r>
              <w:rPr>
                <w:color w:val="000000"/>
              </w:rPr>
              <w:t>86.55%</w:t>
            </w:r>
          </w:p>
        </w:tc>
      </w:tr>
      <w:tr w:rsidR="00EA3A0C" w14:paraId="07CE290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E4D566D" w14:textId="77777777" w:rsidR="00EA3A0C" w:rsidRDefault="00000000">
            <w:r>
              <w:rPr>
                <w:color w:val="000000"/>
              </w:rPr>
              <w:t>3</w:t>
            </w:r>
          </w:p>
        </w:tc>
        <w:tc>
          <w:tcPr>
            <w:tcW w:w="4680" w:type="dxa"/>
            <w:shd w:val="clear" w:color="auto" w:fill="FFFFFF"/>
            <w:tcMar>
              <w:top w:w="80" w:type="dxa"/>
              <w:left w:w="100" w:type="dxa"/>
              <w:bottom w:w="80" w:type="dxa"/>
              <w:right w:w="100" w:type="dxa"/>
            </w:tcMar>
          </w:tcPr>
          <w:p w14:paraId="07F9736F" w14:textId="77777777" w:rsidR="00EA3A0C" w:rsidRDefault="00000000">
            <w:r>
              <w:rPr>
                <w:color w:val="000000"/>
              </w:rPr>
              <w:t>89.20%</w:t>
            </w:r>
          </w:p>
        </w:tc>
      </w:tr>
      <w:tr w:rsidR="00EA3A0C" w14:paraId="764204A7"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B084111" w14:textId="77777777" w:rsidR="00EA3A0C" w:rsidRDefault="00000000">
            <w:r>
              <w:rPr>
                <w:color w:val="000000"/>
              </w:rPr>
              <w:t>5</w:t>
            </w:r>
          </w:p>
        </w:tc>
        <w:tc>
          <w:tcPr>
            <w:tcW w:w="4680" w:type="dxa"/>
            <w:shd w:val="clear" w:color="auto" w:fill="FFFFFF"/>
            <w:tcMar>
              <w:top w:w="80" w:type="dxa"/>
              <w:left w:w="100" w:type="dxa"/>
              <w:bottom w:w="80" w:type="dxa"/>
              <w:right w:w="100" w:type="dxa"/>
            </w:tcMar>
          </w:tcPr>
          <w:p w14:paraId="56B4EF02" w14:textId="77777777" w:rsidR="00EA3A0C" w:rsidRDefault="00000000">
            <w:r>
              <w:rPr>
                <w:color w:val="000000"/>
              </w:rPr>
              <w:t>89.85%</w:t>
            </w:r>
          </w:p>
        </w:tc>
      </w:tr>
      <w:tr w:rsidR="00EA3A0C" w14:paraId="1717813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5DB96E35" w14:textId="77777777" w:rsidR="00EA3A0C" w:rsidRDefault="00000000">
            <w:r>
              <w:rPr>
                <w:color w:val="000000"/>
              </w:rPr>
              <w:t>7</w:t>
            </w:r>
          </w:p>
        </w:tc>
        <w:tc>
          <w:tcPr>
            <w:tcW w:w="4680" w:type="dxa"/>
            <w:shd w:val="clear" w:color="auto" w:fill="FFFFFF"/>
            <w:tcMar>
              <w:top w:w="80" w:type="dxa"/>
              <w:left w:w="100" w:type="dxa"/>
              <w:bottom w:w="80" w:type="dxa"/>
              <w:right w:w="100" w:type="dxa"/>
            </w:tcMar>
          </w:tcPr>
          <w:p w14:paraId="2DC5C4B1" w14:textId="77777777" w:rsidR="00EA3A0C" w:rsidRDefault="00000000">
            <w:r>
              <w:rPr>
                <w:color w:val="000000"/>
              </w:rPr>
              <w:t>90.00%</w:t>
            </w:r>
          </w:p>
        </w:tc>
      </w:tr>
      <w:tr w:rsidR="00EA3A0C" w14:paraId="3C9FFD01"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BC3BB77" w14:textId="77777777" w:rsidR="00EA3A0C" w:rsidRDefault="00000000">
            <w:r>
              <w:rPr>
                <w:color w:val="000000"/>
              </w:rPr>
              <w:t>9</w:t>
            </w:r>
          </w:p>
        </w:tc>
        <w:tc>
          <w:tcPr>
            <w:tcW w:w="4680" w:type="dxa"/>
            <w:shd w:val="clear" w:color="auto" w:fill="FFFFFF"/>
            <w:tcMar>
              <w:top w:w="80" w:type="dxa"/>
              <w:left w:w="100" w:type="dxa"/>
              <w:bottom w:w="80" w:type="dxa"/>
              <w:right w:w="100" w:type="dxa"/>
            </w:tcMar>
          </w:tcPr>
          <w:p w14:paraId="1EFBCACE" w14:textId="77777777" w:rsidR="00EA3A0C" w:rsidRDefault="00000000">
            <w:r>
              <w:rPr>
                <w:color w:val="000000"/>
              </w:rPr>
              <w:t>90.00%</w:t>
            </w:r>
          </w:p>
        </w:tc>
      </w:tr>
      <w:tr w:rsidR="00EA3A0C" w14:paraId="18AFD8B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0B9E3BB" w14:textId="77777777" w:rsidR="00EA3A0C" w:rsidRDefault="00000000">
            <w:r>
              <w:rPr>
                <w:color w:val="000000"/>
              </w:rPr>
              <w:t>11 (Best)</w:t>
            </w:r>
          </w:p>
        </w:tc>
        <w:tc>
          <w:tcPr>
            <w:tcW w:w="4680" w:type="dxa"/>
            <w:shd w:val="clear" w:color="auto" w:fill="FFFFFF"/>
            <w:tcMar>
              <w:top w:w="80" w:type="dxa"/>
              <w:left w:w="100" w:type="dxa"/>
              <w:bottom w:w="80" w:type="dxa"/>
              <w:right w:w="100" w:type="dxa"/>
            </w:tcMar>
          </w:tcPr>
          <w:p w14:paraId="56626B01" w14:textId="77777777" w:rsidR="00EA3A0C" w:rsidRDefault="00000000">
            <w:r>
              <w:rPr>
                <w:color w:val="000000"/>
              </w:rPr>
              <w:t>90.40%</w:t>
            </w:r>
          </w:p>
        </w:tc>
      </w:tr>
      <w:tr w:rsidR="00EA3A0C" w14:paraId="00E9F5FB"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D188AD1" w14:textId="77777777" w:rsidR="00EA3A0C" w:rsidRDefault="00000000">
            <w:r>
              <w:rPr>
                <w:color w:val="000000"/>
              </w:rPr>
              <w:t>13</w:t>
            </w:r>
          </w:p>
        </w:tc>
        <w:tc>
          <w:tcPr>
            <w:tcW w:w="4680" w:type="dxa"/>
            <w:shd w:val="clear" w:color="auto" w:fill="FFFFFF"/>
            <w:tcMar>
              <w:top w:w="80" w:type="dxa"/>
              <w:left w:w="100" w:type="dxa"/>
              <w:bottom w:w="80" w:type="dxa"/>
              <w:right w:w="100" w:type="dxa"/>
            </w:tcMar>
          </w:tcPr>
          <w:p w14:paraId="21923437" w14:textId="77777777" w:rsidR="00EA3A0C" w:rsidRDefault="00000000">
            <w:r>
              <w:rPr>
                <w:color w:val="000000"/>
              </w:rPr>
              <w:t>89.80%</w:t>
            </w:r>
          </w:p>
        </w:tc>
      </w:tr>
      <w:tr w:rsidR="00EA3A0C" w14:paraId="0C50D26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A8E430D" w14:textId="77777777" w:rsidR="00EA3A0C" w:rsidRDefault="00000000">
            <w:r>
              <w:rPr>
                <w:color w:val="000000"/>
              </w:rPr>
              <w:t>15</w:t>
            </w:r>
          </w:p>
        </w:tc>
        <w:tc>
          <w:tcPr>
            <w:tcW w:w="4680" w:type="dxa"/>
            <w:shd w:val="clear" w:color="auto" w:fill="FFFFFF"/>
            <w:tcMar>
              <w:top w:w="80" w:type="dxa"/>
              <w:left w:w="100" w:type="dxa"/>
              <w:bottom w:w="80" w:type="dxa"/>
              <w:right w:w="100" w:type="dxa"/>
            </w:tcMar>
          </w:tcPr>
          <w:p w14:paraId="2EAF0B4A" w14:textId="77777777" w:rsidR="00EA3A0C" w:rsidRDefault="00000000">
            <w:r>
              <w:rPr>
                <w:color w:val="000000"/>
              </w:rPr>
              <w:t>89.35%</w:t>
            </w:r>
          </w:p>
        </w:tc>
      </w:tr>
      <w:tr w:rsidR="00EA3A0C" w14:paraId="4550CAD5"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13A40083" w14:textId="77777777" w:rsidR="00EA3A0C" w:rsidRDefault="00000000">
            <w:r>
              <w:rPr>
                <w:color w:val="000000"/>
              </w:rPr>
              <w:t>17</w:t>
            </w:r>
          </w:p>
        </w:tc>
        <w:tc>
          <w:tcPr>
            <w:tcW w:w="4680" w:type="dxa"/>
            <w:shd w:val="clear" w:color="auto" w:fill="FFFFFF"/>
            <w:tcMar>
              <w:top w:w="80" w:type="dxa"/>
              <w:left w:w="100" w:type="dxa"/>
              <w:bottom w:w="80" w:type="dxa"/>
              <w:right w:w="100" w:type="dxa"/>
            </w:tcMar>
          </w:tcPr>
          <w:p w14:paraId="15B469F0" w14:textId="77777777" w:rsidR="00EA3A0C" w:rsidRDefault="00000000">
            <w:r>
              <w:rPr>
                <w:color w:val="000000"/>
              </w:rPr>
              <w:t>89.90%</w:t>
            </w:r>
          </w:p>
        </w:tc>
      </w:tr>
      <w:tr w:rsidR="00EA3A0C" w14:paraId="5F6074E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78216C5" w14:textId="77777777" w:rsidR="00EA3A0C" w:rsidRDefault="00000000">
            <w:r>
              <w:rPr>
                <w:color w:val="000000"/>
              </w:rPr>
              <w:t>19</w:t>
            </w:r>
          </w:p>
        </w:tc>
        <w:tc>
          <w:tcPr>
            <w:tcW w:w="4680" w:type="dxa"/>
            <w:shd w:val="clear" w:color="auto" w:fill="FFFFFF"/>
            <w:tcMar>
              <w:top w:w="80" w:type="dxa"/>
              <w:left w:w="100" w:type="dxa"/>
              <w:bottom w:w="80" w:type="dxa"/>
              <w:right w:w="100" w:type="dxa"/>
            </w:tcMar>
          </w:tcPr>
          <w:p w14:paraId="64B06D5D" w14:textId="77777777" w:rsidR="00EA3A0C" w:rsidRDefault="00000000">
            <w:r>
              <w:rPr>
                <w:color w:val="000000"/>
              </w:rPr>
              <w:t>89.90%</w:t>
            </w:r>
          </w:p>
        </w:tc>
      </w:tr>
    </w:tbl>
    <w:p w14:paraId="1271C63F" w14:textId="77777777" w:rsidR="00EA3A0C" w:rsidRDefault="00EA3A0C">
      <w:pPr>
        <w:spacing w:after="150"/>
      </w:pPr>
    </w:p>
    <w:p w14:paraId="31CF09D2" w14:textId="77777777" w:rsidR="00EA3A0C" w:rsidRDefault="00000000">
      <w:pPr>
        <w:spacing w:after="150"/>
      </w:pPr>
      <w:r>
        <w:t>At the optimal K = 11, the model achieved a weighted average precision, recall, and F1-score of approximately 0.90 across the three demand classes, indicating a well-balanced and reliable classifier.</w:t>
      </w:r>
    </w:p>
    <w:p w14:paraId="75A27C0C" w14:textId="77777777" w:rsidR="006417BD" w:rsidRDefault="006417BD">
      <w:pPr>
        <w:pStyle w:val="Heading1"/>
        <w:spacing w:before="400" w:after="200"/>
      </w:pPr>
    </w:p>
    <w:p w14:paraId="784E799B" w14:textId="77777777" w:rsidR="006417BD" w:rsidRDefault="006417BD">
      <w:pPr>
        <w:pStyle w:val="Heading1"/>
        <w:spacing w:before="400" w:after="200"/>
      </w:pPr>
    </w:p>
    <w:p w14:paraId="6986C88F" w14:textId="757DDB2E" w:rsidR="00EA3A0C" w:rsidRDefault="006417BD">
      <w:pPr>
        <w:pStyle w:val="Heading1"/>
        <w:spacing w:before="400" w:after="200"/>
      </w:pPr>
      <w:r>
        <w:lastRenderedPageBreak/>
        <w:t>5</w:t>
      </w:r>
      <w:r w:rsidR="00000000">
        <w:t>. Future Enhancements</w:t>
      </w:r>
    </w:p>
    <w:p w14:paraId="72C8FF12" w14:textId="77777777" w:rsidR="00EA3A0C" w:rsidRDefault="00000000">
      <w:pPr>
        <w:pStyle w:val="ListParagraph"/>
        <w:numPr>
          <w:ilvl w:val="0"/>
          <w:numId w:val="1"/>
        </w:numPr>
        <w:spacing w:after="80"/>
      </w:pPr>
      <w:r>
        <w:t>Compare KNN against other classifiers such as Random Forest, XGBoost, and SVM.</w:t>
      </w:r>
    </w:p>
    <w:p w14:paraId="23EE4FAD" w14:textId="77777777" w:rsidR="00EA3A0C" w:rsidRDefault="00000000">
      <w:pPr>
        <w:pStyle w:val="ListParagraph"/>
        <w:numPr>
          <w:ilvl w:val="0"/>
          <w:numId w:val="1"/>
        </w:numPr>
        <w:spacing w:after="80"/>
      </w:pPr>
      <w:r>
        <w:t>Use the complete dataset (221K+ rows) with optimized nearest-neighbor structures (KD-Tree / Ball-Tree) for scalability.</w:t>
      </w:r>
    </w:p>
    <w:p w14:paraId="08735653" w14:textId="77777777" w:rsidR="00EA3A0C" w:rsidRDefault="00000000">
      <w:pPr>
        <w:pStyle w:val="ListParagraph"/>
        <w:numPr>
          <w:ilvl w:val="0"/>
          <w:numId w:val="1"/>
        </w:numPr>
        <w:spacing w:after="80"/>
      </w:pPr>
      <w:r>
        <w:t>Apply GridSearchCV for systematic hyperparameter tuning.</w:t>
      </w:r>
    </w:p>
    <w:p w14:paraId="4BC363A7" w14:textId="77777777" w:rsidR="00EA3A0C" w:rsidRDefault="00000000">
      <w:pPr>
        <w:pStyle w:val="ListParagraph"/>
        <w:numPr>
          <w:ilvl w:val="0"/>
          <w:numId w:val="1"/>
        </w:numPr>
        <w:spacing w:after="80"/>
      </w:pPr>
      <w:r>
        <w:t>Deploy the trained model as a real-time prediction service using Flask or Streamlit.</w:t>
      </w:r>
    </w:p>
    <w:p w14:paraId="21D2CBAC" w14:textId="0181A13E" w:rsidR="00EA3A0C" w:rsidRDefault="006417BD">
      <w:pPr>
        <w:pStyle w:val="Heading1"/>
        <w:spacing w:before="400" w:after="200"/>
      </w:pPr>
      <w:r>
        <w:t>6</w:t>
      </w:r>
      <w:r w:rsidR="00000000">
        <w:t>. Conclusion</w:t>
      </w:r>
    </w:p>
    <w:p w14:paraId="2EDC3C55" w14:textId="3499A0BF" w:rsidR="00EA3A0C" w:rsidRDefault="00000000">
      <w:pPr>
        <w:spacing w:after="150"/>
      </w:pPr>
      <w:r>
        <w:t>This project demonstrates a complete, reproducible machine learning workflow from raw smart-meter data to a validated classification model — for predicting localized energy demand levels across Mumbai. With an optimal accuracy of ~90.4% at K = 11, the KNN model proves effective for this multi-class classification task and provides a strong foundation for further enhancement and real-world deployment.</w:t>
      </w:r>
    </w:p>
    <w:sectPr w:rsidR="00EA3A0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6210"/>
    <w:multiLevelType w:val="hybridMultilevel"/>
    <w:tmpl w:val="84E026D6"/>
    <w:lvl w:ilvl="0" w:tplc="44840CFC">
      <w:start w:val="1"/>
      <w:numFmt w:val="bullet"/>
      <w:lvlText w:val="●"/>
      <w:lvlJc w:val="left"/>
      <w:pPr>
        <w:ind w:left="720" w:hanging="360"/>
      </w:pPr>
    </w:lvl>
    <w:lvl w:ilvl="1" w:tplc="70365662">
      <w:start w:val="1"/>
      <w:numFmt w:val="bullet"/>
      <w:lvlText w:val="○"/>
      <w:lvlJc w:val="left"/>
      <w:pPr>
        <w:ind w:left="1440" w:hanging="360"/>
      </w:pPr>
    </w:lvl>
    <w:lvl w:ilvl="2" w:tplc="659EBF66">
      <w:start w:val="1"/>
      <w:numFmt w:val="bullet"/>
      <w:lvlText w:val="■"/>
      <w:lvlJc w:val="left"/>
      <w:pPr>
        <w:ind w:left="2160" w:hanging="360"/>
      </w:pPr>
    </w:lvl>
    <w:lvl w:ilvl="3" w:tplc="1F8ED708">
      <w:start w:val="1"/>
      <w:numFmt w:val="bullet"/>
      <w:lvlText w:val="●"/>
      <w:lvlJc w:val="left"/>
      <w:pPr>
        <w:ind w:left="2880" w:hanging="360"/>
      </w:pPr>
    </w:lvl>
    <w:lvl w:ilvl="4" w:tplc="01AA41C2">
      <w:start w:val="1"/>
      <w:numFmt w:val="bullet"/>
      <w:lvlText w:val="○"/>
      <w:lvlJc w:val="left"/>
      <w:pPr>
        <w:ind w:left="3600" w:hanging="360"/>
      </w:pPr>
    </w:lvl>
    <w:lvl w:ilvl="5" w:tplc="03702730">
      <w:start w:val="1"/>
      <w:numFmt w:val="bullet"/>
      <w:lvlText w:val="■"/>
      <w:lvlJc w:val="left"/>
      <w:pPr>
        <w:ind w:left="4320" w:hanging="360"/>
      </w:pPr>
    </w:lvl>
    <w:lvl w:ilvl="6" w:tplc="E9C81A6E">
      <w:start w:val="1"/>
      <w:numFmt w:val="bullet"/>
      <w:lvlText w:val="●"/>
      <w:lvlJc w:val="left"/>
      <w:pPr>
        <w:ind w:left="5040" w:hanging="360"/>
      </w:pPr>
    </w:lvl>
    <w:lvl w:ilvl="7" w:tplc="3FBC7174">
      <w:start w:val="1"/>
      <w:numFmt w:val="bullet"/>
      <w:lvlText w:val="●"/>
      <w:lvlJc w:val="left"/>
      <w:pPr>
        <w:ind w:left="5760" w:hanging="360"/>
      </w:pPr>
    </w:lvl>
    <w:lvl w:ilvl="8" w:tplc="105E2ADC">
      <w:start w:val="1"/>
      <w:numFmt w:val="bullet"/>
      <w:lvlText w:val="●"/>
      <w:lvlJc w:val="left"/>
      <w:pPr>
        <w:ind w:left="6480" w:hanging="360"/>
      </w:pPr>
    </w:lvl>
  </w:abstractNum>
  <w:abstractNum w:abstractNumId="1" w15:restartNumberingAfterBreak="0">
    <w:nsid w:val="326C05EC"/>
    <w:multiLevelType w:val="hybridMultilevel"/>
    <w:tmpl w:val="9FAAED5C"/>
    <w:lvl w:ilvl="0" w:tplc="79AC26F8">
      <w:start w:val="1"/>
      <w:numFmt w:val="decimal"/>
      <w:lvlText w:val="%1."/>
      <w:lvlJc w:val="left"/>
      <w:pPr>
        <w:ind w:left="431" w:hanging="360"/>
      </w:pPr>
    </w:lvl>
    <w:lvl w:ilvl="1" w:tplc="60DC6DB2">
      <w:numFmt w:val="decimal"/>
      <w:lvlText w:val=""/>
      <w:lvlJc w:val="left"/>
    </w:lvl>
    <w:lvl w:ilvl="2" w:tplc="A294AD2E">
      <w:numFmt w:val="decimal"/>
      <w:lvlText w:val=""/>
      <w:lvlJc w:val="left"/>
    </w:lvl>
    <w:lvl w:ilvl="3" w:tplc="52DE6A96">
      <w:numFmt w:val="decimal"/>
      <w:lvlText w:val=""/>
      <w:lvlJc w:val="left"/>
    </w:lvl>
    <w:lvl w:ilvl="4" w:tplc="8EC6DB48">
      <w:numFmt w:val="decimal"/>
      <w:lvlText w:val=""/>
      <w:lvlJc w:val="left"/>
    </w:lvl>
    <w:lvl w:ilvl="5" w:tplc="14767B32">
      <w:numFmt w:val="decimal"/>
      <w:lvlText w:val=""/>
      <w:lvlJc w:val="left"/>
    </w:lvl>
    <w:lvl w:ilvl="6" w:tplc="968C172E">
      <w:numFmt w:val="decimal"/>
      <w:lvlText w:val=""/>
      <w:lvlJc w:val="left"/>
    </w:lvl>
    <w:lvl w:ilvl="7" w:tplc="991C39FA">
      <w:numFmt w:val="decimal"/>
      <w:lvlText w:val=""/>
      <w:lvlJc w:val="left"/>
    </w:lvl>
    <w:lvl w:ilvl="8" w:tplc="8E108914">
      <w:numFmt w:val="decimal"/>
      <w:lvlText w:val=""/>
      <w:lvlJc w:val="left"/>
    </w:lvl>
  </w:abstractNum>
  <w:num w:numId="1" w16cid:durableId="1448545325">
    <w:abstractNumId w:val="0"/>
    <w:lvlOverride w:ilvl="0">
      <w:startOverride w:val="1"/>
    </w:lvlOverride>
  </w:num>
  <w:num w:numId="2" w16cid:durableId="174345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A0C"/>
    <w:rsid w:val="006417BD"/>
    <w:rsid w:val="008B45FA"/>
    <w:rsid w:val="00EA3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A523"/>
  <w15:docId w15:val="{AA73CF5C-2FA9-4575-AD6C-15584080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1265</Words>
  <Characters>7217</Characters>
  <Application>Microsoft Office Word</Application>
  <DocSecurity>0</DocSecurity>
  <Lines>60</Lines>
  <Paragraphs>16</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2026-08-25T19:36:00Z</dcterms:created>
  <dcterms:modified xsi:type="dcterms:W3CDTF">2026-09-12T12:46:00Z</dcterms:modified>
</cp:coreProperties>
</file>