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7CF4" w14:textId="77777777" w:rsidR="00273C55" w:rsidRDefault="00000000">
      <w:pPr>
        <w:spacing w:before="1800"/>
        <w:jc w:val="center"/>
      </w:pPr>
      <w:r>
        <w:rPr>
          <w:b/>
          <w:bCs/>
          <w:color w:val="1F4E79"/>
          <w:sz w:val="48"/>
          <w:szCs w:val="48"/>
        </w:rPr>
        <w:t>Localized Energy Load Forecasting</w:t>
      </w:r>
    </w:p>
    <w:p w14:paraId="35214A20" w14:textId="77777777" w:rsidR="00273C55" w:rsidRDefault="00000000">
      <w:pPr>
        <w:spacing w:before="200" w:after="100"/>
        <w:jc w:val="center"/>
      </w:pPr>
      <w:r>
        <w:rPr>
          <w:b/>
          <w:bCs/>
          <w:color w:val="595959"/>
          <w:sz w:val="30"/>
          <w:szCs w:val="30"/>
        </w:rPr>
        <w:t xml:space="preserve">using a K-Nearest </w:t>
      </w:r>
      <w:proofErr w:type="spellStart"/>
      <w:r>
        <w:rPr>
          <w:b/>
          <w:bCs/>
          <w:color w:val="595959"/>
          <w:sz w:val="30"/>
          <w:szCs w:val="30"/>
        </w:rPr>
        <w:t>Neighbors</w:t>
      </w:r>
      <w:proofErr w:type="spellEnd"/>
      <w:r>
        <w:rPr>
          <w:b/>
          <w:bCs/>
          <w:color w:val="595959"/>
          <w:sz w:val="30"/>
          <w:szCs w:val="30"/>
        </w:rPr>
        <w:t xml:space="preserve"> (KNN) Regressor</w:t>
      </w:r>
    </w:p>
    <w:p w14:paraId="59256AEA" w14:textId="77777777" w:rsidR="00273C55" w:rsidRDefault="00000000">
      <w:pPr>
        <w:spacing w:before="400"/>
        <w:jc w:val="center"/>
      </w:pPr>
      <w:r>
        <w:rPr>
          <w:i/>
          <w:iCs/>
          <w:sz w:val="26"/>
          <w:szCs w:val="26"/>
        </w:rPr>
        <w:t>Project Documentation</w:t>
      </w:r>
    </w:p>
    <w:p w14:paraId="53008769" w14:textId="60364326" w:rsidR="00273C55" w:rsidRDefault="00273C55"/>
    <w:p w14:paraId="16E927BC" w14:textId="77777777" w:rsidR="005D1627" w:rsidRDefault="005D1627"/>
    <w:p w14:paraId="40EFAB80" w14:textId="77777777" w:rsidR="005D1627" w:rsidRDefault="005D1627"/>
    <w:p w14:paraId="389B4ED0" w14:textId="77777777" w:rsidR="005D1627" w:rsidRDefault="005D1627"/>
    <w:p w14:paraId="4FD14AEB" w14:textId="77777777" w:rsidR="005D1627" w:rsidRDefault="005D1627"/>
    <w:p w14:paraId="014004BA" w14:textId="77777777" w:rsidR="005D1627" w:rsidRDefault="005D1627"/>
    <w:p w14:paraId="389BAB9F" w14:textId="77777777" w:rsidR="005D1627" w:rsidRDefault="005D1627"/>
    <w:p w14:paraId="5A5FB6F7" w14:textId="77777777" w:rsidR="005D1627" w:rsidRDefault="005D1627"/>
    <w:p w14:paraId="4BF95D0E" w14:textId="77777777" w:rsidR="005D1627" w:rsidRDefault="005D1627"/>
    <w:p w14:paraId="4BAF7CC0" w14:textId="77777777" w:rsidR="005D1627" w:rsidRDefault="005D1627"/>
    <w:p w14:paraId="28137BCD" w14:textId="77777777" w:rsidR="005D1627" w:rsidRDefault="005D1627"/>
    <w:p w14:paraId="0F5D2F9E" w14:textId="77777777" w:rsidR="005D1627" w:rsidRDefault="005D1627"/>
    <w:p w14:paraId="4BB89C14" w14:textId="77777777" w:rsidR="005D1627" w:rsidRDefault="005D1627"/>
    <w:p w14:paraId="6F6054DF" w14:textId="77777777" w:rsidR="005D1627" w:rsidRDefault="005D1627"/>
    <w:p w14:paraId="19DBF55A" w14:textId="77777777" w:rsidR="005D1627" w:rsidRDefault="005D1627"/>
    <w:p w14:paraId="56F72C5E" w14:textId="77777777" w:rsidR="005D1627" w:rsidRDefault="005D1627"/>
    <w:p w14:paraId="0A3703C5" w14:textId="77777777" w:rsidR="005D1627" w:rsidRDefault="005D1627"/>
    <w:p w14:paraId="1B0D4126" w14:textId="77777777" w:rsidR="005D1627" w:rsidRDefault="005D1627"/>
    <w:p w14:paraId="32098BBE" w14:textId="77777777" w:rsidR="005D1627" w:rsidRDefault="005D1627"/>
    <w:p w14:paraId="233AF6D3" w14:textId="77777777" w:rsidR="005D1627" w:rsidRDefault="005D1627"/>
    <w:p w14:paraId="4BF8545D" w14:textId="77777777" w:rsidR="005D1627" w:rsidRDefault="005D1627"/>
    <w:p w14:paraId="15A84551" w14:textId="77777777" w:rsidR="005D1627" w:rsidRDefault="005D1627"/>
    <w:p w14:paraId="5C6F7EEA" w14:textId="77777777" w:rsidR="005D1627" w:rsidRDefault="005D1627"/>
    <w:p w14:paraId="7DE14680" w14:textId="77777777" w:rsidR="005D1627" w:rsidRDefault="005D1627"/>
    <w:p w14:paraId="1D2937EA" w14:textId="77777777" w:rsidR="005D1627" w:rsidRDefault="005D1627"/>
    <w:p w14:paraId="733773C9" w14:textId="77777777" w:rsidR="005D1627" w:rsidRDefault="005D1627"/>
    <w:p w14:paraId="14E67DBA" w14:textId="77777777" w:rsidR="005D1627" w:rsidRDefault="005D1627"/>
    <w:p w14:paraId="58FE1A91" w14:textId="77777777" w:rsidR="005D1627" w:rsidRDefault="005D1627"/>
    <w:p w14:paraId="7A9B823F" w14:textId="77777777" w:rsidR="005D1627" w:rsidRDefault="005D1627"/>
    <w:p w14:paraId="57BD06ED" w14:textId="77777777" w:rsidR="005D1627" w:rsidRDefault="005D1627"/>
    <w:p w14:paraId="171748F4" w14:textId="77777777" w:rsidR="005D1627" w:rsidRDefault="005D1627"/>
    <w:p w14:paraId="574D57BF" w14:textId="77777777" w:rsidR="005D1627" w:rsidRDefault="005D1627"/>
    <w:p w14:paraId="331018B4" w14:textId="77777777" w:rsidR="005D1627" w:rsidRDefault="005D1627"/>
    <w:p w14:paraId="41C478EB" w14:textId="77777777" w:rsidR="005D1627" w:rsidRDefault="005D1627"/>
    <w:p w14:paraId="55A65164" w14:textId="77777777" w:rsidR="005D1627" w:rsidRDefault="005D1627"/>
    <w:p w14:paraId="119834CB" w14:textId="77777777" w:rsidR="005D1627" w:rsidRDefault="005D1627"/>
    <w:p w14:paraId="5A4CFE3E" w14:textId="77777777" w:rsidR="005D1627" w:rsidRDefault="005D1627"/>
    <w:p w14:paraId="7B8882AD" w14:textId="77777777" w:rsidR="005D1627" w:rsidRDefault="005D1627"/>
    <w:p w14:paraId="0582D8B6" w14:textId="77777777" w:rsidR="005D1627" w:rsidRDefault="005D1627"/>
    <w:p w14:paraId="642A8805" w14:textId="77777777" w:rsidR="005D1627" w:rsidRDefault="005D1627"/>
    <w:p w14:paraId="7A3FBD2E" w14:textId="77777777" w:rsidR="005D1627" w:rsidRDefault="005D1627"/>
    <w:p w14:paraId="5657A70D" w14:textId="77777777" w:rsidR="00273C55" w:rsidRDefault="00000000">
      <w:pPr>
        <w:pStyle w:val="Heading1"/>
        <w:spacing w:before="360" w:after="180"/>
      </w:pPr>
      <w:r>
        <w:lastRenderedPageBreak/>
        <w:t>1. Project Introduction</w:t>
      </w:r>
    </w:p>
    <w:p w14:paraId="7BB08ABD" w14:textId="77777777" w:rsidR="00273C55" w:rsidRDefault="00000000">
      <w:pPr>
        <w:spacing w:after="160" w:line="300" w:lineRule="auto"/>
      </w:pPr>
      <w:r>
        <w:t>Electricity demand, referred to as 'load', fluctuates continuously based on weather conditions, time of day, day of week, holidays, and the level of industrial and commercial activity in a region. Accurate, localized load forecasting is essential for power utilities and grid operators to plan generation, manage peak demand, integrate renewable energy sources, and reduce operational costs.</w:t>
      </w:r>
    </w:p>
    <w:p w14:paraId="3EC77FE1" w14:textId="26FA375D" w:rsidR="00273C55" w:rsidRDefault="00000000">
      <w:pPr>
        <w:spacing w:after="160" w:line="300" w:lineRule="auto"/>
      </w:pPr>
      <w:r>
        <w:t>This project builds a supervised machine learning regression model</w:t>
      </w:r>
      <w:r w:rsidR="005D1627">
        <w:t>. A</w:t>
      </w:r>
      <w:r>
        <w:t xml:space="preserve"> K-Nearest </w:t>
      </w:r>
      <w:proofErr w:type="spellStart"/>
      <w:r>
        <w:t>Neighbors</w:t>
      </w:r>
      <w:proofErr w:type="spellEnd"/>
      <w:r>
        <w:t xml:space="preserve"> (KNN) Regressor </w:t>
      </w:r>
      <w:r w:rsidR="005D1627">
        <w:t>used</w:t>
      </w:r>
      <w:r>
        <w:t xml:space="preserve"> to predict the hourly energy load (in megawatts) for different regions, using weather variables, socio-economic indices, and time-based features.</w:t>
      </w:r>
    </w:p>
    <w:p w14:paraId="0681A11A" w14:textId="77777777" w:rsidR="00273C55" w:rsidRDefault="00000000">
      <w:pPr>
        <w:pStyle w:val="Heading2"/>
        <w:spacing w:before="280" w:after="140"/>
      </w:pPr>
      <w:r>
        <w:t>1.1 Objective</w:t>
      </w:r>
    </w:p>
    <w:p w14:paraId="360E0510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Explore and understand patterns in localized energy consumption data.</w:t>
      </w:r>
    </w:p>
    <w:p w14:paraId="52E50D81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Clean and preprocess the raw dataset for machine learning.</w:t>
      </w:r>
    </w:p>
    <w:p w14:paraId="3843EDC6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Engineer and encode features suitable for a distance-based ML algorithm.</w:t>
      </w:r>
    </w:p>
    <w:p w14:paraId="21058B97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Train and evaluate a KNN Regressor across multiple values of K.</w:t>
      </w:r>
    </w:p>
    <w:p w14:paraId="6CC8DE58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Identify the optimal K and report final model performance.</w:t>
      </w:r>
    </w:p>
    <w:p w14:paraId="7106C28A" w14:textId="77777777" w:rsidR="00273C55" w:rsidRDefault="00000000">
      <w:pPr>
        <w:pStyle w:val="Heading2"/>
        <w:spacing w:before="280" w:after="140"/>
      </w:pPr>
      <w:r>
        <w:t>1.2 Tools &amp; Technologies Used</w:t>
      </w:r>
    </w:p>
    <w:p w14:paraId="2B62099E" w14:textId="2BC99336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Python 3</w:t>
      </w:r>
      <w:r w:rsidR="005D1627">
        <w:t>:</w:t>
      </w:r>
      <w:r>
        <w:t xml:space="preserve"> core programming language</w:t>
      </w:r>
    </w:p>
    <w:p w14:paraId="6B17B203" w14:textId="0FD26C5A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pandas, </w:t>
      </w:r>
      <w:proofErr w:type="spellStart"/>
      <w:r>
        <w:t>numpy</w:t>
      </w:r>
      <w:proofErr w:type="spellEnd"/>
      <w:r w:rsidR="005D1627">
        <w:t>:</w:t>
      </w:r>
      <w:r>
        <w:t xml:space="preserve"> data loading, cleaning, and manipulation</w:t>
      </w:r>
    </w:p>
    <w:p w14:paraId="0714FF1A" w14:textId="43C0DEF1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matplotlib, seaborn</w:t>
      </w:r>
      <w:r w:rsidR="005D1627">
        <w:t>:</w:t>
      </w:r>
      <w:r>
        <w:t xml:space="preserve"> exploratory data visualization</w:t>
      </w:r>
    </w:p>
    <w:p w14:paraId="4B8B2C09" w14:textId="04B194EE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scikit-learn</w:t>
      </w:r>
      <w:r w:rsidR="005D1627">
        <w:t>:</w:t>
      </w:r>
      <w:r>
        <w:t xml:space="preserve"> preprocessing (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OneHotEncoder</w:t>
      </w:r>
      <w:proofErr w:type="spellEnd"/>
      <w:r>
        <w:t>), model (</w:t>
      </w:r>
      <w:proofErr w:type="spellStart"/>
      <w:r>
        <w:t>KNeighborsRegressor</w:t>
      </w:r>
      <w:proofErr w:type="spellEnd"/>
      <w:r>
        <w:t>), and evaluation metrics</w:t>
      </w:r>
    </w:p>
    <w:p w14:paraId="352539D3" w14:textId="76ED09D1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proofErr w:type="spellStart"/>
      <w:r>
        <w:t>Jupyter</w:t>
      </w:r>
      <w:proofErr w:type="spellEnd"/>
      <w:r>
        <w:t xml:space="preserve"> Notebook</w:t>
      </w:r>
      <w:r w:rsidR="005D1627">
        <w:t>:</w:t>
      </w:r>
      <w:r>
        <w:t xml:space="preserve"> development environment</w:t>
      </w:r>
    </w:p>
    <w:p w14:paraId="70282459" w14:textId="77777777" w:rsidR="00273C55" w:rsidRDefault="00000000">
      <w:pPr>
        <w:pStyle w:val="Heading1"/>
        <w:spacing w:before="360" w:after="180"/>
      </w:pPr>
      <w:r>
        <w:t>2. Dataset Description</w:t>
      </w:r>
    </w:p>
    <w:p w14:paraId="4F075C39" w14:textId="77777777" w:rsidR="00273C55" w:rsidRDefault="00000000">
      <w:pPr>
        <w:spacing w:after="160" w:line="300" w:lineRule="auto"/>
      </w:pPr>
      <w:r>
        <w:t>The dataset localized_energy_load.csv contains approximately 510,000 hourly observations across five regions (North, South, East, West, and Central). Each record captures weather conditions, socio-economic indices, calendar attributes, and the corresponding energy load.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273C55" w14:paraId="71888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D424" w14:textId="77777777" w:rsidR="00273C5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900" w:type="dxa"/>
            <w:shd w:val="clear" w:color="1F4E79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653" w14:textId="77777777" w:rsidR="00273C5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73C55" w14:paraId="1ACD62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B812" w14:textId="77777777" w:rsidR="00273C55" w:rsidRDefault="00000000">
            <w:r>
              <w:rPr>
                <w:color w:val="000000"/>
              </w:rPr>
              <w:t>timestamp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46B5" w14:textId="77777777" w:rsidR="00273C55" w:rsidRDefault="00000000">
            <w:r>
              <w:rPr>
                <w:color w:val="000000"/>
              </w:rPr>
              <w:t>Date &amp; hour of observation (hourly resolution)</w:t>
            </w:r>
          </w:p>
        </w:tc>
      </w:tr>
      <w:tr w:rsidR="00273C55" w14:paraId="66A42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2D55" w14:textId="77777777" w:rsidR="00273C55" w:rsidRDefault="00000000">
            <w:r>
              <w:rPr>
                <w:color w:val="000000"/>
              </w:rPr>
              <w:t>region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E933" w14:textId="77777777" w:rsidR="00273C55" w:rsidRDefault="00000000">
            <w:r>
              <w:rPr>
                <w:color w:val="000000"/>
              </w:rPr>
              <w:t>Region name — North, South, East, West, Central</w:t>
            </w:r>
          </w:p>
        </w:tc>
      </w:tr>
      <w:tr w:rsidR="00273C55" w14:paraId="071ADA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9FDB" w14:textId="77777777" w:rsidR="00273C55" w:rsidRDefault="00000000">
            <w:proofErr w:type="spellStart"/>
            <w:r>
              <w:rPr>
                <w:color w:val="000000"/>
              </w:rPr>
              <w:t>temperature_c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688D" w14:textId="77777777" w:rsidR="00273C55" w:rsidRDefault="00000000">
            <w:r>
              <w:rPr>
                <w:color w:val="000000"/>
              </w:rPr>
              <w:t>Ambient temperature in °C</w:t>
            </w:r>
          </w:p>
        </w:tc>
      </w:tr>
      <w:tr w:rsidR="00273C55" w14:paraId="7DC6D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457D" w14:textId="77777777" w:rsidR="00273C55" w:rsidRDefault="00000000">
            <w:proofErr w:type="spellStart"/>
            <w:r>
              <w:rPr>
                <w:color w:val="000000"/>
              </w:rPr>
              <w:t>humidity_pct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A3C8" w14:textId="77777777" w:rsidR="00273C55" w:rsidRDefault="00000000">
            <w:r>
              <w:rPr>
                <w:color w:val="000000"/>
              </w:rPr>
              <w:t>Relative humidity in %</w:t>
            </w:r>
          </w:p>
        </w:tc>
      </w:tr>
      <w:tr w:rsidR="00273C55" w14:paraId="1BEF05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AEBB" w14:textId="77777777" w:rsidR="00273C55" w:rsidRDefault="00000000">
            <w:proofErr w:type="spellStart"/>
            <w:r>
              <w:rPr>
                <w:color w:val="000000"/>
              </w:rPr>
              <w:t>wind_speed_mps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2428" w14:textId="77777777" w:rsidR="00273C55" w:rsidRDefault="00000000">
            <w:r>
              <w:rPr>
                <w:color w:val="000000"/>
              </w:rPr>
              <w:t>Wind speed in metres per second</w:t>
            </w:r>
          </w:p>
        </w:tc>
      </w:tr>
      <w:tr w:rsidR="00273C55" w14:paraId="2EDD4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3E58" w14:textId="77777777" w:rsidR="00273C55" w:rsidRDefault="00000000">
            <w:r>
              <w:rPr>
                <w:color w:val="000000"/>
              </w:rPr>
              <w:t>solar_radiation_wm2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7F65" w14:textId="77777777" w:rsidR="00273C55" w:rsidRDefault="00000000">
            <w:r>
              <w:rPr>
                <w:color w:val="000000"/>
              </w:rPr>
              <w:t>Solar radiation in W/m²</w:t>
            </w:r>
          </w:p>
        </w:tc>
      </w:tr>
      <w:tr w:rsidR="00273C55" w14:paraId="040AC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B358" w14:textId="77777777" w:rsidR="00273C55" w:rsidRDefault="00000000">
            <w:proofErr w:type="spellStart"/>
            <w:r>
              <w:rPr>
                <w:color w:val="000000"/>
              </w:rPr>
              <w:t>population_density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263C" w14:textId="77777777" w:rsidR="00273C55" w:rsidRDefault="00000000">
            <w:r>
              <w:rPr>
                <w:color w:val="000000"/>
              </w:rPr>
              <w:t>Population density of the region</w:t>
            </w:r>
          </w:p>
        </w:tc>
      </w:tr>
      <w:tr w:rsidR="00273C55" w14:paraId="43D13C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BF01" w14:textId="77777777" w:rsidR="00273C55" w:rsidRDefault="00000000">
            <w:proofErr w:type="spellStart"/>
            <w:r>
              <w:rPr>
                <w:color w:val="000000"/>
              </w:rPr>
              <w:t>industrial_index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4B86" w14:textId="77777777" w:rsidR="00273C55" w:rsidRDefault="00000000">
            <w:r>
              <w:rPr>
                <w:color w:val="000000"/>
              </w:rPr>
              <w:t>Index representing industrial activity level</w:t>
            </w:r>
          </w:p>
        </w:tc>
      </w:tr>
      <w:tr w:rsidR="00273C55" w14:paraId="425133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1F67" w14:textId="77777777" w:rsidR="00273C55" w:rsidRDefault="00000000">
            <w:proofErr w:type="spellStart"/>
            <w:r>
              <w:rPr>
                <w:color w:val="000000"/>
              </w:rPr>
              <w:lastRenderedPageBreak/>
              <w:t>commercial_index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8B48" w14:textId="77777777" w:rsidR="00273C55" w:rsidRDefault="00000000">
            <w:r>
              <w:rPr>
                <w:color w:val="000000"/>
              </w:rPr>
              <w:t>Index representing commercial activity level</w:t>
            </w:r>
          </w:p>
        </w:tc>
      </w:tr>
      <w:tr w:rsidR="00273C55" w14:paraId="20436E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061E" w14:textId="77777777" w:rsidR="00273C55" w:rsidRDefault="00000000">
            <w:r>
              <w:rPr>
                <w:color w:val="000000"/>
              </w:rPr>
              <w:t>hour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7641" w14:textId="77777777" w:rsidR="00273C55" w:rsidRDefault="00000000">
            <w:r>
              <w:rPr>
                <w:color w:val="000000"/>
              </w:rPr>
              <w:t>Hour of day (0–23)</w:t>
            </w:r>
          </w:p>
        </w:tc>
      </w:tr>
      <w:tr w:rsidR="00273C55" w14:paraId="445544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E052" w14:textId="77777777" w:rsidR="00273C55" w:rsidRDefault="00000000">
            <w:proofErr w:type="spellStart"/>
            <w:r>
              <w:rPr>
                <w:color w:val="000000"/>
              </w:rPr>
              <w:t>day_of_week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98B0" w14:textId="77777777" w:rsidR="00273C55" w:rsidRDefault="00000000">
            <w:r>
              <w:rPr>
                <w:color w:val="000000"/>
              </w:rPr>
              <w:t>Day of week (0 = Monday … 6 = Sunday)</w:t>
            </w:r>
          </w:p>
        </w:tc>
      </w:tr>
      <w:tr w:rsidR="00273C55" w14:paraId="4CE4F2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FE90" w14:textId="77777777" w:rsidR="00273C55" w:rsidRDefault="00000000">
            <w:r>
              <w:rPr>
                <w:color w:val="000000"/>
              </w:rPr>
              <w:t>month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9EB8" w14:textId="77777777" w:rsidR="00273C55" w:rsidRDefault="00000000">
            <w:r>
              <w:rPr>
                <w:color w:val="000000"/>
              </w:rPr>
              <w:t>Month of year (1–12)</w:t>
            </w:r>
          </w:p>
        </w:tc>
      </w:tr>
      <w:tr w:rsidR="00273C55" w14:paraId="7C5D78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7DC5" w14:textId="77777777" w:rsidR="00273C55" w:rsidRDefault="00000000">
            <w:proofErr w:type="spellStart"/>
            <w:r>
              <w:rPr>
                <w:color w:val="000000"/>
              </w:rPr>
              <w:t>weekend_flag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9E60" w14:textId="77777777" w:rsidR="00273C55" w:rsidRDefault="00000000">
            <w:r>
              <w:rPr>
                <w:color w:val="000000"/>
              </w:rPr>
              <w:t>1 if weekend, else 0</w:t>
            </w:r>
          </w:p>
        </w:tc>
      </w:tr>
      <w:tr w:rsidR="00273C55" w14:paraId="440ACD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A1DF" w14:textId="77777777" w:rsidR="00273C55" w:rsidRDefault="00000000">
            <w:proofErr w:type="spellStart"/>
            <w:r>
              <w:rPr>
                <w:color w:val="000000"/>
              </w:rPr>
              <w:t>holiday_flag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A3E2" w14:textId="77777777" w:rsidR="00273C55" w:rsidRDefault="00000000">
            <w:r>
              <w:rPr>
                <w:color w:val="000000"/>
              </w:rPr>
              <w:t>1 if holiday, else 0</w:t>
            </w:r>
          </w:p>
        </w:tc>
      </w:tr>
      <w:tr w:rsidR="00273C55" w14:paraId="360BC4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3EC5" w14:textId="77777777" w:rsidR="00273C55" w:rsidRDefault="00000000">
            <w:proofErr w:type="spellStart"/>
            <w:r>
              <w:rPr>
                <w:color w:val="000000"/>
              </w:rPr>
              <w:t>energy_load_mw</w:t>
            </w:r>
            <w:proofErr w:type="spellEnd"/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03C1" w14:textId="77777777" w:rsidR="00273C55" w:rsidRDefault="00000000">
            <w:r>
              <w:rPr>
                <w:color w:val="000000"/>
              </w:rPr>
              <w:t>Target variable — energy load in megawatts (MW)</w:t>
            </w:r>
          </w:p>
        </w:tc>
      </w:tr>
    </w:tbl>
    <w:p w14:paraId="7C6DF93F" w14:textId="77777777" w:rsidR="00273C55" w:rsidRDefault="00000000">
      <w:pPr>
        <w:pStyle w:val="Heading1"/>
        <w:spacing w:before="360" w:after="180"/>
      </w:pPr>
      <w:r>
        <w:t>3. Step-by-Step Project Process</w:t>
      </w:r>
    </w:p>
    <w:p w14:paraId="21FFD8C1" w14:textId="77777777" w:rsidR="00273C55" w:rsidRDefault="00000000">
      <w:pPr>
        <w:pStyle w:val="Heading2"/>
        <w:spacing w:before="280" w:after="140"/>
      </w:pPr>
      <w:r>
        <w:t>Step 1 — Import Required Libraries</w:t>
      </w:r>
    </w:p>
    <w:p w14:paraId="6F2B291F" w14:textId="77777777" w:rsidR="00273C55" w:rsidRDefault="00000000">
      <w:pPr>
        <w:spacing w:after="160" w:line="300" w:lineRule="auto"/>
      </w:pPr>
      <w:r>
        <w:t xml:space="preserve">The project begins by importing the core Python libraries used throughout the notebook: </w:t>
      </w:r>
      <w:proofErr w:type="spellStart"/>
      <w:r>
        <w:t>numpy</w:t>
      </w:r>
      <w:proofErr w:type="spellEnd"/>
      <w:r>
        <w:t xml:space="preserve"> and pandas for data handling, and matplotlib and seaborn for visualization. Warning messages are suppressed for a cleaner notebook output.</w:t>
      </w:r>
    </w:p>
    <w:p w14:paraId="65D56F43" w14:textId="77777777" w:rsidR="00273C5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  <w:r>
        <w:rPr>
          <w:rFonts w:ascii="Consolas" w:eastAsia="Consolas" w:hAnsi="Consolas" w:cs="Consolas"/>
          <w:sz w:val="19"/>
          <w:szCs w:val="19"/>
        </w:rPr>
        <w:br/>
        <w:t>import pandas as pd</w:t>
      </w:r>
      <w:r>
        <w:rPr>
          <w:rFonts w:ascii="Consolas" w:eastAsia="Consolas" w:hAnsi="Consolas" w:cs="Consolas"/>
          <w:sz w:val="19"/>
          <w:szCs w:val="19"/>
        </w:rPr>
        <w:br/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import seaborn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sns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import warnings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warnings.filterwarnings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('ignore')</w:t>
      </w:r>
    </w:p>
    <w:p w14:paraId="481A57D9" w14:textId="77777777" w:rsidR="00273C55" w:rsidRDefault="00000000">
      <w:pPr>
        <w:pStyle w:val="Heading2"/>
        <w:spacing w:before="280" w:after="140"/>
      </w:pPr>
      <w:r>
        <w:t>Step 2 — Load the Dataset</w:t>
      </w:r>
    </w:p>
    <w:p w14:paraId="35A8F8FF" w14:textId="77777777" w:rsidR="00273C55" w:rsidRDefault="00000000">
      <w:pPr>
        <w:spacing w:after="160" w:line="300" w:lineRule="auto"/>
      </w:pPr>
      <w:r>
        <w:t xml:space="preserve">The CSV file is loaded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for analysis.</w:t>
      </w:r>
    </w:p>
    <w:p w14:paraId="2E652E52" w14:textId="77777777" w:rsidR="00273C5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_csv</w:t>
      </w:r>
      <w:proofErr w:type="spellEnd"/>
      <w:r>
        <w:rPr>
          <w:rFonts w:ascii="Consolas" w:eastAsia="Consolas" w:hAnsi="Consolas" w:cs="Consolas"/>
          <w:sz w:val="19"/>
          <w:szCs w:val="19"/>
        </w:rPr>
        <w:t>('localized_energy_load.csv')</w:t>
      </w:r>
    </w:p>
    <w:p w14:paraId="7AAED7E7" w14:textId="77777777" w:rsidR="00273C55" w:rsidRDefault="00000000">
      <w:pPr>
        <w:pStyle w:val="Heading2"/>
        <w:spacing w:before="280" w:after="140"/>
      </w:pPr>
      <w:r>
        <w:t>Step 3 — Initial Data Understanding</w:t>
      </w:r>
    </w:p>
    <w:p w14:paraId="209DAA23" w14:textId="77777777" w:rsidR="00273C55" w:rsidRDefault="00000000">
      <w:pPr>
        <w:spacing w:after="160" w:line="300" w:lineRule="auto"/>
      </w:pPr>
      <w:r>
        <w:t xml:space="preserve">Before any cleaning or </w:t>
      </w:r>
      <w:proofErr w:type="spellStart"/>
      <w:r>
        <w:t>modeling</w:t>
      </w:r>
      <w:proofErr w:type="spellEnd"/>
      <w:r>
        <w:t>, the dataset is inspected to understand its structure:</w:t>
      </w:r>
    </w:p>
    <w:p w14:paraId="5B94C5DF" w14:textId="246F064B" w:rsidR="00273C55" w:rsidRDefault="00000000">
      <w:pPr>
        <w:pStyle w:val="ListParagraph"/>
        <w:numPr>
          <w:ilvl w:val="0"/>
          <w:numId w:val="3"/>
        </w:numPr>
        <w:spacing w:after="90" w:line="300" w:lineRule="auto"/>
      </w:pPr>
      <w:proofErr w:type="spellStart"/>
      <w:proofErr w:type="gramStart"/>
      <w:r>
        <w:t>df.head</w:t>
      </w:r>
      <w:proofErr w:type="spellEnd"/>
      <w:proofErr w:type="gramEnd"/>
      <w:r>
        <w:t xml:space="preserve">() and </w:t>
      </w:r>
      <w:proofErr w:type="spellStart"/>
      <w:proofErr w:type="gramStart"/>
      <w:r>
        <w:t>df.tail</w:t>
      </w:r>
      <w:proofErr w:type="spellEnd"/>
      <w:proofErr w:type="gramEnd"/>
      <w:r>
        <w:t xml:space="preserve">() </w:t>
      </w:r>
      <w:r w:rsidR="005D1627">
        <w:t>-</w:t>
      </w:r>
      <w:r>
        <w:t xml:space="preserve"> preview the first and last records.</w:t>
      </w:r>
    </w:p>
    <w:p w14:paraId="7577EEF3" w14:textId="0EF75B28" w:rsidR="00273C55" w:rsidRDefault="00000000">
      <w:pPr>
        <w:pStyle w:val="ListParagraph"/>
        <w:numPr>
          <w:ilvl w:val="0"/>
          <w:numId w:val="3"/>
        </w:numPr>
        <w:spacing w:after="90" w:line="300" w:lineRule="auto"/>
      </w:pPr>
      <w:proofErr w:type="spellStart"/>
      <w:proofErr w:type="gramStart"/>
      <w:r>
        <w:t>df.shape</w:t>
      </w:r>
      <w:proofErr w:type="spellEnd"/>
      <w:proofErr w:type="gramEnd"/>
      <w:r>
        <w:t xml:space="preserve"> </w:t>
      </w:r>
      <w:r w:rsidR="005D1627">
        <w:t>-</w:t>
      </w:r>
      <w:r>
        <w:t xml:space="preserve"> check the number of rows and columns (≈510,000 rows × 15 columns).</w:t>
      </w:r>
    </w:p>
    <w:p w14:paraId="1516D28C" w14:textId="7A52FF46" w:rsidR="00273C55" w:rsidRDefault="00000000">
      <w:pPr>
        <w:pStyle w:val="ListParagraph"/>
        <w:numPr>
          <w:ilvl w:val="0"/>
          <w:numId w:val="3"/>
        </w:numPr>
        <w:spacing w:after="90" w:line="300" w:lineRule="auto"/>
      </w:pPr>
      <w:proofErr w:type="gramStart"/>
      <w:r>
        <w:t>df.info(</w:t>
      </w:r>
      <w:proofErr w:type="gramEnd"/>
      <w:r>
        <w:t xml:space="preserve">) </w:t>
      </w:r>
      <w:r w:rsidR="005D1627">
        <w:t>-</w:t>
      </w:r>
      <w:r>
        <w:t xml:space="preserve"> review data types and non-null counts for each column.</w:t>
      </w:r>
    </w:p>
    <w:p w14:paraId="2797F87D" w14:textId="5122AE8E" w:rsidR="00273C55" w:rsidRDefault="00000000">
      <w:pPr>
        <w:pStyle w:val="ListParagraph"/>
        <w:numPr>
          <w:ilvl w:val="0"/>
          <w:numId w:val="3"/>
        </w:numPr>
        <w:spacing w:after="90" w:line="300" w:lineRule="auto"/>
      </w:pPr>
      <w:proofErr w:type="spellStart"/>
      <w:proofErr w:type="gramStart"/>
      <w:r>
        <w:t>df.describe</w:t>
      </w:r>
      <w:proofErr w:type="spellEnd"/>
      <w:proofErr w:type="gramEnd"/>
      <w:r>
        <w:t xml:space="preserve">() </w:t>
      </w:r>
      <w:r w:rsidR="005D1627">
        <w:t xml:space="preserve">- </w:t>
      </w:r>
      <w:r>
        <w:t>generate summary statistics (mean, std, min, max, quartiles) for numeric columns.</w:t>
      </w:r>
    </w:p>
    <w:p w14:paraId="0C248CA9" w14:textId="77777777" w:rsidR="00273C55" w:rsidRDefault="00000000">
      <w:pPr>
        <w:pStyle w:val="Heading2"/>
        <w:spacing w:before="280" w:after="140"/>
      </w:pPr>
      <w:r>
        <w:t>Step 4 — Data Cleaning</w:t>
      </w:r>
    </w:p>
    <w:p w14:paraId="7134DA2D" w14:textId="77777777" w:rsidR="00273C55" w:rsidRDefault="00000000">
      <w:pPr>
        <w:spacing w:after="160" w:line="300" w:lineRule="auto"/>
      </w:pPr>
      <w:r>
        <w:t>Two key cleaning operations are performed:</w:t>
      </w:r>
    </w:p>
    <w:p w14:paraId="13A2E5B0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Duplicate Removal: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 xml:space="preserve">() is used to count duplicate rows, and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(keep='first') removes them.</w:t>
      </w:r>
    </w:p>
    <w:p w14:paraId="6B5255CB" w14:textId="022156C8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Missing Value Treatment: 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identifies missing values, which are then imputed using the median of each numeric (float/int) column</w:t>
      </w:r>
      <w:r w:rsidR="005D1627">
        <w:t xml:space="preserve"> which is</w:t>
      </w:r>
      <w:r>
        <w:t xml:space="preserve"> a robust approach that is not skewed by outliers.</w:t>
      </w:r>
    </w:p>
    <w:p w14:paraId="50B24A2D" w14:textId="77777777" w:rsidR="00273C5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df.drop</w:t>
      </w:r>
      <w:proofErr w:type="gramEnd"/>
      <w:r>
        <w:rPr>
          <w:rFonts w:ascii="Consolas" w:eastAsia="Consolas" w:hAnsi="Consolas" w:cs="Consolas"/>
          <w:sz w:val="19"/>
          <w:szCs w:val="19"/>
        </w:rPr>
        <w:t>_duplicates</w:t>
      </w:r>
      <w:proofErr w:type="spellEnd"/>
      <w:r>
        <w:rPr>
          <w:rFonts w:ascii="Consolas" w:eastAsia="Consolas" w:hAnsi="Consolas" w:cs="Consolas"/>
          <w:sz w:val="19"/>
          <w:szCs w:val="19"/>
        </w:rPr>
        <w:t>(keep='first')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for col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df.select</w:t>
      </w:r>
      <w:proofErr w:type="gramEnd"/>
      <w:r>
        <w:rPr>
          <w:rFonts w:ascii="Consolas" w:eastAsia="Consolas" w:hAnsi="Consolas" w:cs="Consolas"/>
          <w:sz w:val="19"/>
          <w:szCs w:val="19"/>
        </w:rPr>
        <w:t>_dtypes</w:t>
      </w:r>
      <w:proofErr w:type="spellEnd"/>
      <w:r>
        <w:rPr>
          <w:rFonts w:ascii="Consolas" w:eastAsia="Consolas" w:hAnsi="Consolas" w:cs="Consolas"/>
          <w:sz w:val="19"/>
          <w:szCs w:val="19"/>
        </w:rPr>
        <w:t>('float64','int64'</w:t>
      </w:r>
      <w:proofErr w:type="gramStart"/>
      <w:r>
        <w:rPr>
          <w:rFonts w:ascii="Consolas" w:eastAsia="Consolas" w:hAnsi="Consolas" w:cs="Consolas"/>
          <w:sz w:val="19"/>
          <w:szCs w:val="19"/>
        </w:rPr>
        <w:t>).columns</w:t>
      </w:r>
      <w:proofErr w:type="gramEnd"/>
      <w:r>
        <w:rPr>
          <w:rFonts w:ascii="Consolas" w:eastAsia="Consolas" w:hAnsi="Consolas" w:cs="Consolas"/>
          <w:sz w:val="19"/>
          <w:szCs w:val="19"/>
        </w:rPr>
        <w:t>: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[col]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[col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fillna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[col</w:t>
      </w:r>
      <w:proofErr w:type="gramStart"/>
      <w:r>
        <w:rPr>
          <w:rFonts w:ascii="Consolas" w:eastAsia="Consolas" w:hAnsi="Consolas" w:cs="Consolas"/>
          <w:sz w:val="19"/>
          <w:szCs w:val="19"/>
        </w:rPr>
        <w:t>].median</w:t>
      </w:r>
      <w:proofErr w:type="gramEnd"/>
      <w:r>
        <w:rPr>
          <w:rFonts w:ascii="Consolas" w:eastAsia="Consolas" w:hAnsi="Consolas" w:cs="Consolas"/>
          <w:sz w:val="19"/>
          <w:szCs w:val="19"/>
        </w:rPr>
        <w:t>())</w:t>
      </w:r>
    </w:p>
    <w:p w14:paraId="62D47CE2" w14:textId="77777777" w:rsidR="00273C55" w:rsidRDefault="00000000">
      <w:pPr>
        <w:pStyle w:val="Heading2"/>
        <w:spacing w:before="280" w:after="140"/>
      </w:pPr>
      <w:r>
        <w:t>Step 5 — Exploratory Data Analysis (EDA)</w:t>
      </w:r>
    </w:p>
    <w:p w14:paraId="0CC7D075" w14:textId="77777777" w:rsidR="00273C55" w:rsidRDefault="00000000">
      <w:pPr>
        <w:spacing w:after="160" w:line="300" w:lineRule="auto"/>
      </w:pPr>
      <w:r>
        <w:t xml:space="preserve">A thorough EDA is performed to understand relationships between features and the target variable, </w:t>
      </w:r>
      <w:proofErr w:type="spellStart"/>
      <w:r>
        <w:t>energy_load_mw</w:t>
      </w:r>
      <w:proofErr w:type="spellEnd"/>
      <w:r>
        <w:t>:</w:t>
      </w:r>
    </w:p>
    <w:p w14:paraId="6894D0A0" w14:textId="16799D45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Boxplots for every numeric column </w:t>
      </w:r>
      <w:r w:rsidR="005D1627">
        <w:t>used</w:t>
      </w:r>
      <w:r>
        <w:t xml:space="preserve"> to visually detect outliers.</w:t>
      </w:r>
    </w:p>
    <w:p w14:paraId="301465D7" w14:textId="3DE11D31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Histogram with KDE of </w:t>
      </w:r>
      <w:proofErr w:type="spellStart"/>
      <w:r>
        <w:t>energy_load_mw</w:t>
      </w:r>
      <w:proofErr w:type="spellEnd"/>
      <w:r>
        <w:t xml:space="preserve"> </w:t>
      </w:r>
      <w:r w:rsidR="005D1627">
        <w:t>which is used</w:t>
      </w:r>
      <w:r>
        <w:t xml:space="preserve"> to study the distribution of the target variable.</w:t>
      </w:r>
    </w:p>
    <w:p w14:paraId="1993A92C" w14:textId="0BE3606A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Boxplot of energy load by region </w:t>
      </w:r>
      <w:r w:rsidR="005D1627">
        <w:t>helps</w:t>
      </w:r>
      <w:r>
        <w:t xml:space="preserve"> to compare load distribution across the five regions.</w:t>
      </w:r>
    </w:p>
    <w:p w14:paraId="50CDBC13" w14:textId="5D7BD750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Line plot of average hourly load, split by </w:t>
      </w:r>
      <w:proofErr w:type="spellStart"/>
      <w:r>
        <w:t>weekend_flag</w:t>
      </w:r>
      <w:proofErr w:type="spellEnd"/>
      <w:r>
        <w:t xml:space="preserve"> </w:t>
      </w:r>
      <w:r w:rsidR="005D1627">
        <w:t>that used</w:t>
      </w:r>
      <w:r>
        <w:t xml:space="preserve"> to reveal weekday vs weekend demand cycles.</w:t>
      </w:r>
    </w:p>
    <w:p w14:paraId="7FB4FC7D" w14:textId="175A8338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Line plot of monthly load trends by region </w:t>
      </w:r>
      <w:r w:rsidR="005D1627">
        <w:t>helps</w:t>
      </w:r>
      <w:r>
        <w:t xml:space="preserve"> to capture seasonal patterns.</w:t>
      </w:r>
    </w:p>
    <w:p w14:paraId="5D475493" w14:textId="028E7731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Correlation heatmap of all numeric features </w:t>
      </w:r>
      <w:r w:rsidR="005D1627">
        <w:t xml:space="preserve">which is used </w:t>
      </w:r>
      <w:r>
        <w:t>to identify which variables are most related to the target.</w:t>
      </w:r>
    </w:p>
    <w:p w14:paraId="14846D56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Scatter plots of </w:t>
      </w:r>
      <w:proofErr w:type="spellStart"/>
      <w:r>
        <w:t>industrial_index</w:t>
      </w:r>
      <w:proofErr w:type="spellEnd"/>
      <w:r>
        <w:t xml:space="preserve"> and </w:t>
      </w:r>
      <w:proofErr w:type="spellStart"/>
      <w:r>
        <w:t>commercial_index</w:t>
      </w:r>
      <w:proofErr w:type="spellEnd"/>
      <w:r>
        <w:t xml:space="preserve"> against </w:t>
      </w:r>
      <w:proofErr w:type="spellStart"/>
      <w:r>
        <w:t>energy_load_mw</w:t>
      </w:r>
      <w:proofErr w:type="spellEnd"/>
      <w:r>
        <w:t xml:space="preserve">, </w:t>
      </w:r>
      <w:proofErr w:type="spellStart"/>
      <w:r>
        <w:t>colored</w:t>
      </w:r>
      <w:proofErr w:type="spellEnd"/>
      <w:r>
        <w:t xml:space="preserve"> by region.</w:t>
      </w:r>
    </w:p>
    <w:p w14:paraId="37633F3B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Regression plot of </w:t>
      </w:r>
      <w:proofErr w:type="spellStart"/>
      <w:r>
        <w:t>wind_speed_mps</w:t>
      </w:r>
      <w:proofErr w:type="spellEnd"/>
      <w:r>
        <w:t xml:space="preserve"> vs </w:t>
      </w:r>
      <w:proofErr w:type="spellStart"/>
      <w:r>
        <w:t>energy_load_mw</w:t>
      </w:r>
      <w:proofErr w:type="spellEnd"/>
      <w:r>
        <w:t xml:space="preserve"> with a fitted trend line.</w:t>
      </w:r>
    </w:p>
    <w:p w14:paraId="757D7CBE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Bar plot comparing hourly energy demand on holidays vs non-holidays.</w:t>
      </w:r>
    </w:p>
    <w:p w14:paraId="6A277BB5" w14:textId="77777777" w:rsidR="00273C55" w:rsidRDefault="00000000">
      <w:pPr>
        <w:pStyle w:val="Heading2"/>
        <w:spacing w:before="280" w:after="140"/>
      </w:pPr>
      <w:r>
        <w:t>Step 6 — Feature Engineering &amp; Encoding</w:t>
      </w:r>
    </w:p>
    <w:p w14:paraId="07C1C42C" w14:textId="77777777" w:rsidR="00273C55" w:rsidRDefault="00000000">
      <w:pPr>
        <w:spacing w:after="160" w:line="300" w:lineRule="auto"/>
      </w:pPr>
      <w:r>
        <w:t>A random sample of 100,000 rows is drawn from the cleaned dataset for computational efficiency, since KNN is a distance-based algorithm that scales poorly with very large datasets. The features (X) and target (y) are then separated, and the categorical region column is converted into numeric form using One-Hot Encoding.</w:t>
      </w:r>
    </w:p>
    <w:p w14:paraId="2F8F714D" w14:textId="77777777" w:rsidR="00273C5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df_sample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df.sample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(n=100000,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=42).</w:t>
      </w:r>
      <w:proofErr w:type="spellStart"/>
      <w:r>
        <w:rPr>
          <w:rFonts w:ascii="Consolas" w:eastAsia="Consolas" w:hAnsi="Consolas" w:cs="Consolas"/>
          <w:sz w:val="19"/>
          <w:szCs w:val="19"/>
        </w:rPr>
        <w:t>reset_index</w:t>
      </w:r>
      <w:proofErr w:type="spellEnd"/>
      <w:r>
        <w:rPr>
          <w:rFonts w:ascii="Consolas" w:eastAsia="Consolas" w:hAnsi="Consolas" w:cs="Consolas"/>
          <w:sz w:val="19"/>
          <w:szCs w:val="19"/>
        </w:rPr>
        <w:t>(drop=True)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df_sample.drop</w:t>
      </w:r>
      <w:proofErr w:type="spellEnd"/>
      <w:r>
        <w:rPr>
          <w:rFonts w:ascii="Consolas" w:eastAsia="Consolas" w:hAnsi="Consolas" w:cs="Consolas"/>
          <w:sz w:val="19"/>
          <w:szCs w:val="19"/>
        </w:rPr>
        <w:t>(columns=['timestamp',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energy_load_mw</w:t>
      </w:r>
      <w:proofErr w:type="spellEnd"/>
      <w:r>
        <w:rPr>
          <w:rFonts w:ascii="Consolas" w:eastAsia="Consolas" w:hAnsi="Consolas" w:cs="Consolas"/>
          <w:sz w:val="19"/>
          <w:szCs w:val="19"/>
        </w:rPr>
        <w:t>'])</w:t>
      </w:r>
      <w:r>
        <w:rPr>
          <w:rFonts w:ascii="Consolas" w:eastAsia="Consolas" w:hAnsi="Consolas" w:cs="Consolas"/>
          <w:sz w:val="19"/>
          <w:szCs w:val="19"/>
        </w:rPr>
        <w:br/>
        <w:t xml:space="preserve">y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df_sample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energy_load_mw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encoder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OneHotEncoder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sparse_output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=False, </w:t>
      </w:r>
      <w:proofErr w:type="spellStart"/>
      <w:r>
        <w:rPr>
          <w:rFonts w:ascii="Consolas" w:eastAsia="Consolas" w:hAnsi="Consolas" w:cs="Consolas"/>
          <w:sz w:val="19"/>
          <w:szCs w:val="19"/>
        </w:rPr>
        <w:t>handle_unknown</w:t>
      </w:r>
      <w:proofErr w:type="spellEnd"/>
      <w:r>
        <w:rPr>
          <w:rFonts w:ascii="Consolas" w:eastAsia="Consolas" w:hAnsi="Consolas" w:cs="Consolas"/>
          <w:sz w:val="19"/>
          <w:szCs w:val="19"/>
        </w:rPr>
        <w:t>='ignore')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region_encoded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encoder.fit_transform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(x[['region']])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region_df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pd.DataFrame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region_encoded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       columns=</w:t>
      </w:r>
      <w:proofErr w:type="spellStart"/>
      <w:r>
        <w:rPr>
          <w:rFonts w:ascii="Consolas" w:eastAsia="Consolas" w:hAnsi="Consolas" w:cs="Consolas"/>
          <w:sz w:val="19"/>
          <w:szCs w:val="19"/>
        </w:rPr>
        <w:t>encoder.get_feature_names_out</w:t>
      </w:r>
      <w:proofErr w:type="spellEnd"/>
      <w:r>
        <w:rPr>
          <w:rFonts w:ascii="Consolas" w:eastAsia="Consolas" w:hAnsi="Consolas" w:cs="Consolas"/>
          <w:sz w:val="19"/>
          <w:szCs w:val="19"/>
        </w:rPr>
        <w:t>(['region']))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x_processed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x.drop</w:t>
      </w:r>
      <w:proofErr w:type="spellEnd"/>
      <w:r>
        <w:rPr>
          <w:rFonts w:ascii="Consolas" w:eastAsia="Consolas" w:hAnsi="Consolas" w:cs="Consolas"/>
          <w:sz w:val="19"/>
          <w:szCs w:val="19"/>
        </w:rPr>
        <w:t>(columns=['region']).</w:t>
      </w:r>
      <w:proofErr w:type="spellStart"/>
      <w:r>
        <w:rPr>
          <w:rFonts w:ascii="Consolas" w:eastAsia="Consolas" w:hAnsi="Consolas" w:cs="Consolas"/>
          <w:sz w:val="19"/>
          <w:szCs w:val="19"/>
        </w:rPr>
        <w:t>reset_index</w:t>
      </w:r>
      <w:proofErr w:type="spellEnd"/>
      <w:r>
        <w:rPr>
          <w:rFonts w:ascii="Consolas" w:eastAsia="Consolas" w:hAnsi="Consolas" w:cs="Consolas"/>
          <w:sz w:val="19"/>
          <w:szCs w:val="19"/>
        </w:rPr>
        <w:t>(drop=True)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x_processed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pd.concat</w:t>
      </w:r>
      <w:proofErr w:type="spellEnd"/>
      <w:r>
        <w:rPr>
          <w:rFonts w:ascii="Consolas" w:eastAsia="Consolas" w:hAnsi="Consolas" w:cs="Consolas"/>
          <w:sz w:val="19"/>
          <w:szCs w:val="19"/>
        </w:rPr>
        <w:t>([</w:t>
      </w:r>
      <w:proofErr w:type="spellStart"/>
      <w:r>
        <w:rPr>
          <w:rFonts w:ascii="Consolas" w:eastAsia="Consolas" w:hAnsi="Consolas" w:cs="Consolas"/>
          <w:sz w:val="19"/>
          <w:szCs w:val="19"/>
        </w:rPr>
        <w:t>x_processed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region_df</w:t>
      </w:r>
      <w:proofErr w:type="spellEnd"/>
      <w:r>
        <w:rPr>
          <w:rFonts w:ascii="Consolas" w:eastAsia="Consolas" w:hAnsi="Consolas" w:cs="Consolas"/>
          <w:sz w:val="19"/>
          <w:szCs w:val="19"/>
        </w:rPr>
        <w:t>], axis=1)</w:t>
      </w:r>
    </w:p>
    <w:p w14:paraId="2CFA5BFC" w14:textId="77777777" w:rsidR="00273C55" w:rsidRDefault="00000000">
      <w:pPr>
        <w:spacing w:after="160" w:line="300" w:lineRule="auto"/>
      </w:pPr>
      <w:r>
        <w:t xml:space="preserve">Note: the timestamp column is dropped since its information (hour, </w:t>
      </w:r>
      <w:proofErr w:type="spellStart"/>
      <w:r>
        <w:t>day_of_week</w:t>
      </w:r>
      <w:proofErr w:type="spellEnd"/>
      <w:r>
        <w:t>, month) is already captured in separate numeric columns.</w:t>
      </w:r>
    </w:p>
    <w:p w14:paraId="1BA79131" w14:textId="77777777" w:rsidR="00273C55" w:rsidRDefault="00000000">
      <w:pPr>
        <w:pStyle w:val="Heading2"/>
        <w:spacing w:before="280" w:after="140"/>
      </w:pPr>
      <w:r>
        <w:t>Step 7 — Train-Test Split &amp; Feature Scaling</w:t>
      </w:r>
    </w:p>
    <w:p w14:paraId="0679B296" w14:textId="613F7FEB" w:rsidR="00273C55" w:rsidRDefault="00000000">
      <w:pPr>
        <w:spacing w:after="160" w:line="300" w:lineRule="auto"/>
      </w:pPr>
      <w:r>
        <w:t xml:space="preserve">The processed data is split into training (80%) and testing (20%) sets. Because KNN relies on distance calculations, all features are standardized using </w:t>
      </w:r>
      <w:proofErr w:type="spellStart"/>
      <w:r>
        <w:t>StandardScaler</w:t>
      </w:r>
      <w:proofErr w:type="spellEnd"/>
      <w:r>
        <w:t xml:space="preserve"> fitted only on the training data and then applied to both the training and test sets to prevent data leakage.</w:t>
      </w:r>
    </w:p>
    <w:p w14:paraId="05C4D74C" w14:textId="77777777" w:rsidR="00273C55" w:rsidRDefault="00000000">
      <w:pPr>
        <w:pStyle w:val="Heading2"/>
        <w:spacing w:before="280" w:after="140"/>
      </w:pPr>
      <w:r>
        <w:t>Step 8 — Model Training Across Multiple K Values</w:t>
      </w:r>
    </w:p>
    <w:p w14:paraId="6B8437ED" w14:textId="77777777" w:rsidR="00273C55" w:rsidRDefault="00000000">
      <w:pPr>
        <w:spacing w:after="160" w:line="300" w:lineRule="auto"/>
      </w:pPr>
      <w:r>
        <w:t xml:space="preserve">A </w:t>
      </w:r>
      <w:proofErr w:type="spellStart"/>
      <w:r>
        <w:t>KNeighborsRegressor</w:t>
      </w:r>
      <w:proofErr w:type="spellEnd"/>
      <w:r>
        <w:t xml:space="preserve"> is trained for a range of odd K values (1 to 19, step 2) to study how model performance changes with </w:t>
      </w:r>
      <w:proofErr w:type="spellStart"/>
      <w:r>
        <w:t>neighborhood</w:t>
      </w:r>
      <w:proofErr w:type="spellEnd"/>
      <w:r>
        <w:t xml:space="preserve"> size. For each K, the model is trained on the scaled training data and evaluated on the scaled test data.</w:t>
      </w:r>
    </w:p>
    <w:p w14:paraId="4A627D94" w14:textId="77777777" w:rsidR="00273C5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>K = range(1, 20, 2)</w:t>
      </w:r>
      <w:r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K: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x_processed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y,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=0.2,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  scaler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x_train_scaled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scaler.fit_transform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x_test_scaled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scaler.transform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knn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KNeighborsRegressor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n_neighbors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knn.fit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x_train_scaled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y_pred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knn.predict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x_test_scaled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F78619F" w14:textId="77777777" w:rsidR="00273C55" w:rsidRDefault="00000000">
      <w:pPr>
        <w:pStyle w:val="Heading2"/>
        <w:spacing w:before="280" w:after="140"/>
      </w:pPr>
      <w:r>
        <w:t>Step 9 — Model Evaluation</w:t>
      </w:r>
    </w:p>
    <w:p w14:paraId="0845D5D9" w14:textId="77777777" w:rsidR="00273C55" w:rsidRDefault="00000000">
      <w:pPr>
        <w:spacing w:after="160" w:line="300" w:lineRule="auto"/>
      </w:pPr>
      <w:r>
        <w:t xml:space="preserve">For every value of K, five evaluation metrics are computed: R² Score, Mean Absolute Error (MAE), Mean Squared Error (MSE), Root Mean Squared Error (RMSE), and Mean Absolute Percentage Error (MAPE). This allows a direct, quantitative comparison of how </w:t>
      </w:r>
      <w:proofErr w:type="spellStart"/>
      <w:r>
        <w:t>neighborhood</w:t>
      </w:r>
      <w:proofErr w:type="spellEnd"/>
      <w:r>
        <w:t xml:space="preserve"> size affects prediction accuracy.</w:t>
      </w:r>
    </w:p>
    <w:p w14:paraId="7A29AB70" w14:textId="77777777" w:rsidR="00273C55" w:rsidRDefault="00000000">
      <w:pPr>
        <w:pStyle w:val="Heading2"/>
        <w:spacing w:before="280" w:after="140"/>
      </w:pPr>
      <w:r>
        <w:t>Step 10 — Result Visualization</w:t>
      </w:r>
    </w:p>
    <w:p w14:paraId="2BA2DE13" w14:textId="337FC45A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Actual vs Predicted scatter plot </w:t>
      </w:r>
      <w:r w:rsidR="005D1627">
        <w:t xml:space="preserve">- </w:t>
      </w:r>
      <w:r>
        <w:t>with a reference diagonal line showing perfect prediction.</w:t>
      </w:r>
    </w:p>
    <w:p w14:paraId="222E5872" w14:textId="44BD5B4C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Residual error distribution </w:t>
      </w:r>
      <w:r w:rsidR="005D1627">
        <w:t>-</w:t>
      </w:r>
      <w:r>
        <w:t xml:space="preserve"> histogram of (actual − predicted) values, </w:t>
      </w:r>
      <w:proofErr w:type="spellStart"/>
      <w:r>
        <w:t>centered</w:t>
      </w:r>
      <w:proofErr w:type="spellEnd"/>
      <w:r>
        <w:t xml:space="preserve"> near zero for a well-fit model.</w:t>
      </w:r>
    </w:p>
    <w:p w14:paraId="6703C336" w14:textId="592A00D5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200-hour timeline plot </w:t>
      </w:r>
      <w:r w:rsidR="005D1627">
        <w:t xml:space="preserve">- </w:t>
      </w:r>
      <w:r>
        <w:t>overlaying actual and predicted load values to visually assess how well the model tracks real demand fluctuations.</w:t>
      </w:r>
    </w:p>
    <w:p w14:paraId="1664D87E" w14:textId="77777777" w:rsidR="00273C55" w:rsidRDefault="00000000">
      <w:pPr>
        <w:pStyle w:val="Heading1"/>
        <w:spacing w:before="360" w:after="180"/>
      </w:pPr>
      <w:r>
        <w:t>4. Model Performance &amp; Results</w:t>
      </w:r>
    </w:p>
    <w:p w14:paraId="35D22680" w14:textId="77777777" w:rsidR="00273C55" w:rsidRDefault="00000000">
      <w:pPr>
        <w:spacing w:after="160" w:line="300" w:lineRule="auto"/>
      </w:pPr>
      <w:r>
        <w:t>The table below summarizes model performance across all tested values of K. The best-performing configuration is highlighted.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60"/>
        <w:gridCol w:w="1660"/>
        <w:gridCol w:w="1660"/>
        <w:gridCol w:w="1660"/>
        <w:gridCol w:w="1660"/>
      </w:tblGrid>
      <w:tr w:rsidR="00273C55" w14:paraId="4930F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BD656" w14:textId="77777777" w:rsidR="00273C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</w:t>
            </w:r>
          </w:p>
        </w:tc>
        <w:tc>
          <w:tcPr>
            <w:tcW w:w="1660" w:type="dxa"/>
            <w:shd w:val="clear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A9946" w14:textId="77777777" w:rsidR="00273C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R² (%)</w:t>
            </w:r>
          </w:p>
        </w:tc>
        <w:tc>
          <w:tcPr>
            <w:tcW w:w="1660" w:type="dxa"/>
            <w:shd w:val="clear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7122F" w14:textId="77777777" w:rsidR="00273C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MAE</w:t>
            </w:r>
          </w:p>
        </w:tc>
        <w:tc>
          <w:tcPr>
            <w:tcW w:w="1660" w:type="dxa"/>
            <w:shd w:val="clear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16361" w14:textId="77777777" w:rsidR="00273C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MSE</w:t>
            </w:r>
          </w:p>
        </w:tc>
        <w:tc>
          <w:tcPr>
            <w:tcW w:w="1660" w:type="dxa"/>
            <w:shd w:val="clear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E2C9A" w14:textId="77777777" w:rsidR="00273C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1660" w:type="dxa"/>
            <w:shd w:val="clear" w:color="1F4E79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B170" w14:textId="77777777" w:rsidR="00273C5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MAPE (%)</w:t>
            </w:r>
          </w:p>
        </w:tc>
      </w:tr>
      <w:tr w:rsidR="00273C55" w14:paraId="76B79B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E89FD" w14:textId="77777777" w:rsidR="00273C5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09436" w14:textId="77777777" w:rsidR="00273C55" w:rsidRDefault="00000000">
            <w:pPr>
              <w:jc w:val="center"/>
            </w:pPr>
            <w:r>
              <w:rPr>
                <w:color w:val="000000"/>
              </w:rPr>
              <w:t>52.60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CBA3" w14:textId="77777777" w:rsidR="00273C55" w:rsidRDefault="00000000">
            <w:pPr>
              <w:jc w:val="center"/>
            </w:pPr>
            <w:r>
              <w:rPr>
                <w:color w:val="000000"/>
              </w:rPr>
              <w:t>60.30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AF4F8" w14:textId="77777777" w:rsidR="00273C55" w:rsidRDefault="00000000">
            <w:pPr>
              <w:jc w:val="center"/>
            </w:pPr>
            <w:r>
              <w:rPr>
                <w:color w:val="000000"/>
              </w:rPr>
              <w:t>5797.25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4B63F" w14:textId="77777777" w:rsidR="00273C55" w:rsidRDefault="00000000">
            <w:pPr>
              <w:jc w:val="center"/>
            </w:pPr>
            <w:r>
              <w:rPr>
                <w:color w:val="000000"/>
              </w:rPr>
              <w:t>76.14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054F2" w14:textId="77777777" w:rsidR="00273C55" w:rsidRDefault="00000000">
            <w:pPr>
              <w:jc w:val="center"/>
            </w:pPr>
            <w:r>
              <w:rPr>
                <w:color w:val="000000"/>
              </w:rPr>
              <w:t>9.28</w:t>
            </w:r>
          </w:p>
        </w:tc>
      </w:tr>
      <w:tr w:rsidR="00273C55" w14:paraId="718A01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0E5C6" w14:textId="77777777" w:rsidR="00273C5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BE1C6" w14:textId="77777777" w:rsidR="00273C55" w:rsidRDefault="00000000">
            <w:pPr>
              <w:jc w:val="center"/>
            </w:pPr>
            <w:r>
              <w:rPr>
                <w:color w:val="000000"/>
              </w:rPr>
              <w:t>70.30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16B14" w14:textId="77777777" w:rsidR="00273C55" w:rsidRDefault="00000000">
            <w:pPr>
              <w:jc w:val="center"/>
            </w:pPr>
            <w:r>
              <w:rPr>
                <w:color w:val="000000"/>
              </w:rPr>
              <w:t>47.97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CBBC" w14:textId="77777777" w:rsidR="00273C55" w:rsidRDefault="00000000">
            <w:pPr>
              <w:jc w:val="center"/>
            </w:pPr>
            <w:r>
              <w:rPr>
                <w:color w:val="000000"/>
              </w:rPr>
              <w:t>3632.86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5D398" w14:textId="77777777" w:rsidR="00273C55" w:rsidRDefault="00000000">
            <w:pPr>
              <w:jc w:val="center"/>
            </w:pPr>
            <w:r>
              <w:rPr>
                <w:color w:val="000000"/>
              </w:rPr>
              <w:t>60.27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3686D" w14:textId="77777777" w:rsidR="00273C55" w:rsidRDefault="00000000">
            <w:pPr>
              <w:jc w:val="center"/>
            </w:pPr>
            <w:r>
              <w:rPr>
                <w:color w:val="000000"/>
              </w:rPr>
              <w:t>7.39</w:t>
            </w:r>
          </w:p>
        </w:tc>
      </w:tr>
      <w:tr w:rsidR="00273C55" w14:paraId="311759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C44A" w14:textId="77777777" w:rsidR="00273C5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41D86" w14:textId="77777777" w:rsidR="00273C55" w:rsidRDefault="00000000">
            <w:pPr>
              <w:jc w:val="center"/>
            </w:pPr>
            <w:r>
              <w:rPr>
                <w:color w:val="000000"/>
              </w:rPr>
              <w:t>73.70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DAB4B" w14:textId="77777777" w:rsidR="00273C55" w:rsidRDefault="00000000">
            <w:pPr>
              <w:jc w:val="center"/>
            </w:pPr>
            <w:r>
              <w:rPr>
                <w:color w:val="000000"/>
              </w:rPr>
              <w:t>45.41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141C6" w14:textId="77777777" w:rsidR="00273C55" w:rsidRDefault="00000000">
            <w:pPr>
              <w:jc w:val="center"/>
            </w:pPr>
            <w:r>
              <w:rPr>
                <w:color w:val="000000"/>
              </w:rPr>
              <w:t>3216.49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5277D" w14:textId="77777777" w:rsidR="00273C55" w:rsidRDefault="00000000">
            <w:pPr>
              <w:jc w:val="center"/>
            </w:pPr>
            <w:r>
              <w:rPr>
                <w:color w:val="000000"/>
              </w:rPr>
              <w:t>56.71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8C918" w14:textId="77777777" w:rsidR="00273C55" w:rsidRDefault="00000000">
            <w:pPr>
              <w:jc w:val="center"/>
            </w:pPr>
            <w:r>
              <w:rPr>
                <w:color w:val="000000"/>
              </w:rPr>
              <w:t>7.01</w:t>
            </w:r>
          </w:p>
        </w:tc>
      </w:tr>
      <w:tr w:rsidR="00273C55" w14:paraId="4FD678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78E38" w14:textId="77777777" w:rsidR="00273C5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7F4C7" w14:textId="77777777" w:rsidR="00273C55" w:rsidRDefault="00000000">
            <w:pPr>
              <w:jc w:val="center"/>
            </w:pPr>
            <w:r>
              <w:rPr>
                <w:color w:val="000000"/>
              </w:rPr>
              <w:t>74.94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6487D" w14:textId="77777777" w:rsidR="00273C55" w:rsidRDefault="00000000">
            <w:pPr>
              <w:jc w:val="center"/>
            </w:pPr>
            <w:r>
              <w:rPr>
                <w:color w:val="000000"/>
              </w:rPr>
              <w:t>44.34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7C736" w14:textId="77777777" w:rsidR="00273C55" w:rsidRDefault="00000000">
            <w:pPr>
              <w:jc w:val="center"/>
            </w:pPr>
            <w:r>
              <w:rPr>
                <w:color w:val="000000"/>
              </w:rPr>
              <w:t>3064.49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260B9" w14:textId="77777777" w:rsidR="00273C55" w:rsidRDefault="00000000">
            <w:pPr>
              <w:jc w:val="center"/>
            </w:pPr>
            <w:r>
              <w:rPr>
                <w:color w:val="000000"/>
              </w:rPr>
              <w:t>55.36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67A8" w14:textId="77777777" w:rsidR="00273C55" w:rsidRDefault="00000000">
            <w:pPr>
              <w:jc w:val="center"/>
            </w:pPr>
            <w:r>
              <w:rPr>
                <w:color w:val="000000"/>
              </w:rPr>
              <w:t>6.85</w:t>
            </w:r>
          </w:p>
        </w:tc>
      </w:tr>
      <w:tr w:rsidR="00273C55" w14:paraId="68BDCD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DDEA" w14:textId="77777777" w:rsidR="00273C5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3C03" w14:textId="77777777" w:rsidR="00273C55" w:rsidRDefault="00000000">
            <w:pPr>
              <w:jc w:val="center"/>
            </w:pPr>
            <w:r>
              <w:rPr>
                <w:color w:val="000000"/>
              </w:rPr>
              <w:t>75.53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2F68" w14:textId="77777777" w:rsidR="00273C55" w:rsidRDefault="00000000">
            <w:pPr>
              <w:jc w:val="center"/>
            </w:pPr>
            <w:r>
              <w:rPr>
                <w:color w:val="000000"/>
              </w:rPr>
              <w:t>43.86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48D57" w14:textId="77777777" w:rsidR="00273C55" w:rsidRDefault="00000000">
            <w:pPr>
              <w:jc w:val="center"/>
            </w:pPr>
            <w:r>
              <w:rPr>
                <w:color w:val="000000"/>
              </w:rPr>
              <w:t>2992.90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ECF2" w14:textId="77777777" w:rsidR="00273C55" w:rsidRDefault="00000000">
            <w:pPr>
              <w:jc w:val="center"/>
            </w:pPr>
            <w:r>
              <w:rPr>
                <w:color w:val="000000"/>
              </w:rPr>
              <w:t>54.71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4A514" w14:textId="77777777" w:rsidR="00273C55" w:rsidRDefault="00000000">
            <w:pPr>
              <w:jc w:val="center"/>
            </w:pPr>
            <w:r>
              <w:rPr>
                <w:color w:val="000000"/>
              </w:rPr>
              <w:t>6.79</w:t>
            </w:r>
          </w:p>
        </w:tc>
      </w:tr>
      <w:tr w:rsidR="00273C55" w14:paraId="765082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93946" w14:textId="77777777" w:rsidR="00273C5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705D4" w14:textId="77777777" w:rsidR="00273C55" w:rsidRDefault="00000000">
            <w:pPr>
              <w:jc w:val="center"/>
            </w:pPr>
            <w:r>
              <w:rPr>
                <w:color w:val="000000"/>
              </w:rPr>
              <w:t>75.76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74FDD" w14:textId="77777777" w:rsidR="00273C55" w:rsidRDefault="00000000">
            <w:pPr>
              <w:jc w:val="center"/>
            </w:pPr>
            <w:r>
              <w:rPr>
                <w:color w:val="000000"/>
              </w:rPr>
              <w:t>43.66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8D75" w14:textId="77777777" w:rsidR="00273C55" w:rsidRDefault="00000000">
            <w:pPr>
              <w:jc w:val="center"/>
            </w:pPr>
            <w:r>
              <w:rPr>
                <w:color w:val="000000"/>
              </w:rPr>
              <w:t>2964.38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6F84" w14:textId="77777777" w:rsidR="00273C55" w:rsidRDefault="00000000">
            <w:pPr>
              <w:jc w:val="center"/>
            </w:pPr>
            <w:r>
              <w:rPr>
                <w:color w:val="000000"/>
              </w:rPr>
              <w:t>54.45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CBC4C" w14:textId="77777777" w:rsidR="00273C55" w:rsidRDefault="00000000">
            <w:pPr>
              <w:jc w:val="center"/>
            </w:pPr>
            <w:r>
              <w:rPr>
                <w:color w:val="000000"/>
              </w:rPr>
              <w:t>6.76</w:t>
            </w:r>
          </w:p>
        </w:tc>
      </w:tr>
      <w:tr w:rsidR="00273C55" w14:paraId="35D121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BD4B5" w14:textId="77777777" w:rsidR="00273C5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BDB21" w14:textId="77777777" w:rsidR="00273C55" w:rsidRDefault="00000000">
            <w:pPr>
              <w:jc w:val="center"/>
            </w:pPr>
            <w:r>
              <w:rPr>
                <w:color w:val="000000"/>
              </w:rPr>
              <w:t>75.86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23D61" w14:textId="77777777" w:rsidR="00273C55" w:rsidRDefault="00000000">
            <w:pPr>
              <w:jc w:val="center"/>
            </w:pPr>
            <w:r>
              <w:rPr>
                <w:color w:val="000000"/>
              </w:rPr>
              <w:t>43.61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9B83" w14:textId="77777777" w:rsidR="00273C55" w:rsidRDefault="00000000">
            <w:pPr>
              <w:jc w:val="center"/>
            </w:pPr>
            <w:r>
              <w:rPr>
                <w:color w:val="000000"/>
              </w:rPr>
              <w:t>2952.14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FD24D" w14:textId="77777777" w:rsidR="00273C55" w:rsidRDefault="00000000">
            <w:pPr>
              <w:jc w:val="center"/>
            </w:pPr>
            <w:r>
              <w:rPr>
                <w:color w:val="000000"/>
              </w:rPr>
              <w:t>54.33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3820E" w14:textId="77777777" w:rsidR="00273C55" w:rsidRDefault="00000000">
            <w:pPr>
              <w:jc w:val="center"/>
            </w:pPr>
            <w:r>
              <w:rPr>
                <w:color w:val="000000"/>
              </w:rPr>
              <w:t>6.76</w:t>
            </w:r>
          </w:p>
        </w:tc>
      </w:tr>
      <w:tr w:rsidR="00273C55" w14:paraId="0FA2AA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9050A" w14:textId="77777777" w:rsidR="00273C5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6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2A3E" w14:textId="77777777" w:rsidR="00273C55" w:rsidRDefault="00000000">
            <w:pPr>
              <w:jc w:val="center"/>
            </w:pPr>
            <w:r>
              <w:rPr>
                <w:color w:val="000000"/>
              </w:rPr>
              <w:t>75.89</w:t>
            </w:r>
          </w:p>
        </w:tc>
        <w:tc>
          <w:tcPr>
            <w:tcW w:w="16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9605" w14:textId="77777777" w:rsidR="00273C55" w:rsidRDefault="00000000">
            <w:pPr>
              <w:jc w:val="center"/>
            </w:pPr>
            <w:r>
              <w:rPr>
                <w:color w:val="000000"/>
              </w:rPr>
              <w:t>43.55</w:t>
            </w:r>
          </w:p>
        </w:tc>
        <w:tc>
          <w:tcPr>
            <w:tcW w:w="16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FFD48" w14:textId="77777777" w:rsidR="00273C55" w:rsidRDefault="00000000">
            <w:pPr>
              <w:jc w:val="center"/>
            </w:pPr>
            <w:r>
              <w:rPr>
                <w:color w:val="000000"/>
              </w:rPr>
              <w:t>2948.42</w:t>
            </w:r>
          </w:p>
        </w:tc>
        <w:tc>
          <w:tcPr>
            <w:tcW w:w="16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48739" w14:textId="77777777" w:rsidR="00273C55" w:rsidRDefault="00000000">
            <w:pPr>
              <w:jc w:val="center"/>
            </w:pPr>
            <w:r>
              <w:rPr>
                <w:color w:val="000000"/>
              </w:rPr>
              <w:t>54.30</w:t>
            </w:r>
          </w:p>
        </w:tc>
        <w:tc>
          <w:tcPr>
            <w:tcW w:w="16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48E44" w14:textId="77777777" w:rsidR="00273C55" w:rsidRDefault="00000000">
            <w:pPr>
              <w:jc w:val="center"/>
            </w:pPr>
            <w:r>
              <w:rPr>
                <w:color w:val="000000"/>
              </w:rPr>
              <w:t>6.75</w:t>
            </w:r>
          </w:p>
        </w:tc>
      </w:tr>
      <w:tr w:rsidR="00273C55" w14:paraId="6A0513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14F7" w14:textId="77777777" w:rsidR="00273C55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53C77" w14:textId="77777777" w:rsidR="00273C55" w:rsidRDefault="00000000">
            <w:pPr>
              <w:jc w:val="center"/>
            </w:pPr>
            <w:r>
              <w:rPr>
                <w:color w:val="000000"/>
              </w:rPr>
              <w:t>75.87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DA16F" w14:textId="77777777" w:rsidR="00273C55" w:rsidRDefault="00000000">
            <w:pPr>
              <w:jc w:val="center"/>
            </w:pPr>
            <w:r>
              <w:rPr>
                <w:color w:val="000000"/>
              </w:rPr>
              <w:t>43.62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6F113" w14:textId="77777777" w:rsidR="00273C55" w:rsidRDefault="00000000">
            <w:pPr>
              <w:jc w:val="center"/>
            </w:pPr>
            <w:r>
              <w:rPr>
                <w:color w:val="000000"/>
              </w:rPr>
              <w:t>2950.67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B1FE6" w14:textId="77777777" w:rsidR="00273C55" w:rsidRDefault="00000000">
            <w:pPr>
              <w:jc w:val="center"/>
            </w:pPr>
            <w:r>
              <w:rPr>
                <w:color w:val="000000"/>
              </w:rPr>
              <w:t>54.32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384A8" w14:textId="77777777" w:rsidR="00273C55" w:rsidRDefault="00000000">
            <w:pPr>
              <w:jc w:val="center"/>
            </w:pPr>
            <w:r>
              <w:rPr>
                <w:color w:val="000000"/>
              </w:rPr>
              <w:t>6.76</w:t>
            </w:r>
          </w:p>
        </w:tc>
      </w:tr>
      <w:tr w:rsidR="00273C55" w14:paraId="1B7E17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AC422" w14:textId="77777777" w:rsidR="00273C55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33EFF" w14:textId="77777777" w:rsidR="00273C55" w:rsidRDefault="00000000">
            <w:pPr>
              <w:jc w:val="center"/>
            </w:pPr>
            <w:r>
              <w:rPr>
                <w:color w:val="000000"/>
              </w:rPr>
              <w:t>75.84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46CAA" w14:textId="77777777" w:rsidR="00273C55" w:rsidRDefault="00000000">
            <w:pPr>
              <w:jc w:val="center"/>
            </w:pPr>
            <w:r>
              <w:rPr>
                <w:color w:val="000000"/>
              </w:rPr>
              <w:t>43.69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9A028" w14:textId="77777777" w:rsidR="00273C55" w:rsidRDefault="00000000">
            <w:pPr>
              <w:jc w:val="center"/>
            </w:pPr>
            <w:r>
              <w:rPr>
                <w:color w:val="000000"/>
              </w:rPr>
              <w:t>2954.57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20123" w14:textId="77777777" w:rsidR="00273C55" w:rsidRDefault="00000000">
            <w:pPr>
              <w:jc w:val="center"/>
            </w:pPr>
            <w:r>
              <w:rPr>
                <w:color w:val="000000"/>
              </w:rPr>
              <w:t>54.36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2770D" w14:textId="77777777" w:rsidR="00273C55" w:rsidRDefault="00000000">
            <w:pPr>
              <w:jc w:val="center"/>
            </w:pPr>
            <w:r>
              <w:rPr>
                <w:color w:val="000000"/>
              </w:rPr>
              <w:t>6.78</w:t>
            </w:r>
          </w:p>
        </w:tc>
      </w:tr>
    </w:tbl>
    <w:p w14:paraId="4F5EF52E" w14:textId="77777777" w:rsidR="00273C55" w:rsidRDefault="00273C55">
      <w:pPr>
        <w:spacing w:before="220" w:after="160"/>
      </w:pPr>
    </w:p>
    <w:p w14:paraId="08F0BB6F" w14:textId="77777777" w:rsidR="00273C55" w:rsidRDefault="00000000">
      <w:pPr>
        <w:spacing w:after="160" w:line="300" w:lineRule="auto"/>
      </w:pPr>
      <w:r>
        <w:t>Key observations:</w:t>
      </w:r>
    </w:p>
    <w:p w14:paraId="16533D03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Performance improves sharply from K=1 to K=9, then gradually plateaus.</w:t>
      </w:r>
    </w:p>
    <w:p w14:paraId="12584B99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lastRenderedPageBreak/>
        <w:t>K = 15 delivers the best overall performance, with an R² score of approximately 75.9%, the lowest error values, and a MAPE of 6.75%.</w:t>
      </w:r>
    </w:p>
    <w:p w14:paraId="6058E633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Very small K (e.g., K=1) overfits to local noise, producing a much lower R² (52.6%) and higher error.</w:t>
      </w:r>
    </w:p>
    <w:p w14:paraId="4D842684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Beyond K = 15, performance slightly degrades as the model starts to over-smooth (underfit) predictions.</w:t>
      </w:r>
    </w:p>
    <w:p w14:paraId="61C676AF" w14:textId="77777777" w:rsidR="00273C55" w:rsidRDefault="00000000">
      <w:pPr>
        <w:pStyle w:val="Heading2"/>
        <w:spacing w:before="280" w:after="140"/>
      </w:pPr>
      <w:r>
        <w:t>4.1 Final Model Summary</w:t>
      </w:r>
    </w:p>
    <w:p w14:paraId="15C40486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Best Model: K-Nearest </w:t>
      </w:r>
      <w:proofErr w:type="spellStart"/>
      <w:r>
        <w:t>Neighbors</w:t>
      </w:r>
      <w:proofErr w:type="spellEnd"/>
      <w:r>
        <w:t xml:space="preserve"> Regressor with K = 15</w:t>
      </w:r>
    </w:p>
    <w:p w14:paraId="1BEE4034" w14:textId="44EC669B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R² Score: ≈ 75.89% </w:t>
      </w:r>
      <w:r w:rsidR="005D1627">
        <w:t>in which</w:t>
      </w:r>
      <w:r>
        <w:t xml:space="preserve"> the model explains about 76% of the variance in localized energy load</w:t>
      </w:r>
    </w:p>
    <w:p w14:paraId="1E21D539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MAE: ≈ 43.55 MW</w:t>
      </w:r>
    </w:p>
    <w:p w14:paraId="12FDA661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RMSE: ≈ 54.30 MW</w:t>
      </w:r>
    </w:p>
    <w:p w14:paraId="27E49355" w14:textId="77777777" w:rsidR="00273C55" w:rsidRDefault="00000000">
      <w:pPr>
        <w:pStyle w:val="ListParagraph"/>
        <w:numPr>
          <w:ilvl w:val="0"/>
          <w:numId w:val="2"/>
        </w:numPr>
        <w:spacing w:after="90" w:line="300" w:lineRule="auto"/>
      </w:pPr>
      <w:r>
        <w:t>MAPE: ≈ 6.75%</w:t>
      </w:r>
    </w:p>
    <w:p w14:paraId="06F4F149" w14:textId="77777777" w:rsidR="00273C55" w:rsidRDefault="00000000">
      <w:pPr>
        <w:pStyle w:val="Heading1"/>
        <w:spacing w:before="360" w:after="180"/>
      </w:pPr>
      <w:r>
        <w:t>5. Conclusion</w:t>
      </w:r>
    </w:p>
    <w:p w14:paraId="7DD922FB" w14:textId="5C3E2DE7" w:rsidR="00273C55" w:rsidRDefault="00000000">
      <w:pPr>
        <w:spacing w:after="160" w:line="300" w:lineRule="auto"/>
      </w:pPr>
      <w:r>
        <w:t xml:space="preserve">This project demonstrates a complete machine learning workflow from raw data ingestion and cleaning, through exploratory analysis, feature engineering, and model tuning, to final evaluation </w:t>
      </w:r>
      <w:r w:rsidR="005D1627">
        <w:t>are</w:t>
      </w:r>
      <w:r>
        <w:t xml:space="preserve"> applied to the problem of localized energy load forecasting. The K-Nearest </w:t>
      </w:r>
      <w:proofErr w:type="spellStart"/>
      <w:r>
        <w:t>Neighbors</w:t>
      </w:r>
      <w:proofErr w:type="spellEnd"/>
      <w:r>
        <w:t xml:space="preserve"> Regressor, tuned to K = 15, achieved a solid R² score of ~76%, showing that weather conditions, time-based patterns, and socio-economic indices carry meaningful predictive signal for regional electricity demand.</w:t>
      </w:r>
    </w:p>
    <w:p w14:paraId="0B6C7996" w14:textId="71CF9992" w:rsidR="00273C55" w:rsidRDefault="00000000" w:rsidP="005D1627">
      <w:pPr>
        <w:spacing w:after="160" w:line="300" w:lineRule="auto"/>
      </w:pPr>
      <w:r>
        <w:t xml:space="preserve">While KNN performed reasonably well, its distance-based nature limits scalability to very large datasets and can be sensitive to feature scaling and irrelevant features. Future iterations of this project could explore tree-based ensemble models (Random Forest, </w:t>
      </w:r>
      <w:proofErr w:type="spellStart"/>
      <w:r>
        <w:t>XGBoost</w:t>
      </w:r>
      <w:proofErr w:type="spellEnd"/>
      <w:r>
        <w:t>) or sequence models (LSTM) for potentially higher accuracy, along with more advanced time-series feature engineering.</w:t>
      </w:r>
    </w:p>
    <w:sectPr w:rsidR="00273C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061F"/>
    <w:multiLevelType w:val="hybridMultilevel"/>
    <w:tmpl w:val="19809CB6"/>
    <w:lvl w:ilvl="0" w:tplc="745C4BF4">
      <w:start w:val="1"/>
      <w:numFmt w:val="decimal"/>
      <w:lvlText w:val="%1."/>
      <w:lvlJc w:val="left"/>
      <w:pPr>
        <w:ind w:left="720" w:hanging="360"/>
      </w:pPr>
    </w:lvl>
    <w:lvl w:ilvl="1" w:tplc="549A0C6C">
      <w:numFmt w:val="decimal"/>
      <w:lvlText w:val=""/>
      <w:lvlJc w:val="left"/>
    </w:lvl>
    <w:lvl w:ilvl="2" w:tplc="F244E3BE">
      <w:numFmt w:val="decimal"/>
      <w:lvlText w:val=""/>
      <w:lvlJc w:val="left"/>
    </w:lvl>
    <w:lvl w:ilvl="3" w:tplc="AE301318">
      <w:numFmt w:val="decimal"/>
      <w:lvlText w:val=""/>
      <w:lvlJc w:val="left"/>
    </w:lvl>
    <w:lvl w:ilvl="4" w:tplc="052A6790">
      <w:numFmt w:val="decimal"/>
      <w:lvlText w:val=""/>
      <w:lvlJc w:val="left"/>
    </w:lvl>
    <w:lvl w:ilvl="5" w:tplc="8626CB40">
      <w:numFmt w:val="decimal"/>
      <w:lvlText w:val=""/>
      <w:lvlJc w:val="left"/>
    </w:lvl>
    <w:lvl w:ilvl="6" w:tplc="D49E5BCE">
      <w:numFmt w:val="decimal"/>
      <w:lvlText w:val=""/>
      <w:lvlJc w:val="left"/>
    </w:lvl>
    <w:lvl w:ilvl="7" w:tplc="86E204EC">
      <w:numFmt w:val="decimal"/>
      <w:lvlText w:val=""/>
      <w:lvlJc w:val="left"/>
    </w:lvl>
    <w:lvl w:ilvl="8" w:tplc="4B709B28">
      <w:numFmt w:val="decimal"/>
      <w:lvlText w:val=""/>
      <w:lvlJc w:val="left"/>
    </w:lvl>
  </w:abstractNum>
  <w:abstractNum w:abstractNumId="1" w15:restartNumberingAfterBreak="0">
    <w:nsid w:val="49092ADB"/>
    <w:multiLevelType w:val="hybridMultilevel"/>
    <w:tmpl w:val="2B12A876"/>
    <w:lvl w:ilvl="0" w:tplc="5732A11C">
      <w:start w:val="1"/>
      <w:numFmt w:val="bullet"/>
      <w:lvlText w:val="●"/>
      <w:lvlJc w:val="left"/>
      <w:pPr>
        <w:ind w:left="720" w:hanging="360"/>
      </w:pPr>
    </w:lvl>
    <w:lvl w:ilvl="1" w:tplc="21C256DC">
      <w:start w:val="1"/>
      <w:numFmt w:val="bullet"/>
      <w:lvlText w:val="○"/>
      <w:lvlJc w:val="left"/>
      <w:pPr>
        <w:ind w:left="1440" w:hanging="360"/>
      </w:pPr>
    </w:lvl>
    <w:lvl w:ilvl="2" w:tplc="A1360562">
      <w:start w:val="1"/>
      <w:numFmt w:val="bullet"/>
      <w:lvlText w:val="■"/>
      <w:lvlJc w:val="left"/>
      <w:pPr>
        <w:ind w:left="2160" w:hanging="360"/>
      </w:pPr>
    </w:lvl>
    <w:lvl w:ilvl="3" w:tplc="E41EDCCC">
      <w:start w:val="1"/>
      <w:numFmt w:val="bullet"/>
      <w:lvlText w:val="●"/>
      <w:lvlJc w:val="left"/>
      <w:pPr>
        <w:ind w:left="2880" w:hanging="360"/>
      </w:pPr>
    </w:lvl>
    <w:lvl w:ilvl="4" w:tplc="0BD2D060">
      <w:start w:val="1"/>
      <w:numFmt w:val="bullet"/>
      <w:lvlText w:val="○"/>
      <w:lvlJc w:val="left"/>
      <w:pPr>
        <w:ind w:left="3600" w:hanging="360"/>
      </w:pPr>
    </w:lvl>
    <w:lvl w:ilvl="5" w:tplc="9D2AFCD2">
      <w:start w:val="1"/>
      <w:numFmt w:val="bullet"/>
      <w:lvlText w:val="■"/>
      <w:lvlJc w:val="left"/>
      <w:pPr>
        <w:ind w:left="4320" w:hanging="360"/>
      </w:pPr>
    </w:lvl>
    <w:lvl w:ilvl="6" w:tplc="936C3044">
      <w:start w:val="1"/>
      <w:numFmt w:val="bullet"/>
      <w:lvlText w:val="●"/>
      <w:lvlJc w:val="left"/>
      <w:pPr>
        <w:ind w:left="5040" w:hanging="360"/>
      </w:pPr>
    </w:lvl>
    <w:lvl w:ilvl="7" w:tplc="13F64990">
      <w:start w:val="1"/>
      <w:numFmt w:val="bullet"/>
      <w:lvlText w:val="●"/>
      <w:lvlJc w:val="left"/>
      <w:pPr>
        <w:ind w:left="5760" w:hanging="360"/>
      </w:pPr>
    </w:lvl>
    <w:lvl w:ilvl="8" w:tplc="6B96C9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F2651C"/>
    <w:multiLevelType w:val="hybridMultilevel"/>
    <w:tmpl w:val="558C5F2E"/>
    <w:lvl w:ilvl="0" w:tplc="C604418E">
      <w:start w:val="1"/>
      <w:numFmt w:val="bullet"/>
      <w:lvlText w:val="•"/>
      <w:lvlJc w:val="left"/>
      <w:pPr>
        <w:ind w:left="720" w:hanging="360"/>
      </w:pPr>
    </w:lvl>
    <w:lvl w:ilvl="1" w:tplc="6AF82678">
      <w:numFmt w:val="decimal"/>
      <w:lvlText w:val=""/>
      <w:lvlJc w:val="left"/>
    </w:lvl>
    <w:lvl w:ilvl="2" w:tplc="42C03976">
      <w:numFmt w:val="decimal"/>
      <w:lvlText w:val=""/>
      <w:lvlJc w:val="left"/>
    </w:lvl>
    <w:lvl w:ilvl="3" w:tplc="D36ED07C">
      <w:numFmt w:val="decimal"/>
      <w:lvlText w:val=""/>
      <w:lvlJc w:val="left"/>
    </w:lvl>
    <w:lvl w:ilvl="4" w:tplc="9CCCD998">
      <w:numFmt w:val="decimal"/>
      <w:lvlText w:val=""/>
      <w:lvlJc w:val="left"/>
    </w:lvl>
    <w:lvl w:ilvl="5" w:tplc="2BF6F410">
      <w:numFmt w:val="decimal"/>
      <w:lvlText w:val=""/>
      <w:lvlJc w:val="left"/>
    </w:lvl>
    <w:lvl w:ilvl="6" w:tplc="9B662266">
      <w:numFmt w:val="decimal"/>
      <w:lvlText w:val=""/>
      <w:lvlJc w:val="left"/>
    </w:lvl>
    <w:lvl w:ilvl="7" w:tplc="21205210">
      <w:numFmt w:val="decimal"/>
      <w:lvlText w:val=""/>
      <w:lvlJc w:val="left"/>
    </w:lvl>
    <w:lvl w:ilvl="8" w:tplc="B2305ACC">
      <w:numFmt w:val="decimal"/>
      <w:lvlText w:val=""/>
      <w:lvlJc w:val="left"/>
    </w:lvl>
  </w:abstractNum>
  <w:num w:numId="1" w16cid:durableId="576864110">
    <w:abstractNumId w:val="1"/>
    <w:lvlOverride w:ilvl="0">
      <w:startOverride w:val="1"/>
    </w:lvlOverride>
  </w:num>
  <w:num w:numId="2" w16cid:durableId="16781151">
    <w:abstractNumId w:val="2"/>
    <w:lvlOverride w:ilvl="0">
      <w:startOverride w:val="1"/>
    </w:lvlOverride>
  </w:num>
  <w:num w:numId="3" w16cid:durableId="1270773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55"/>
    <w:rsid w:val="00250D1B"/>
    <w:rsid w:val="00273C55"/>
    <w:rsid w:val="005D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328D"/>
  <w15:docId w15:val="{2BD7E491-CFE0-444F-B241-0D220F7B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akhilesh hadke</cp:lastModifiedBy>
  <cp:revision>2</cp:revision>
  <dcterms:created xsi:type="dcterms:W3CDTF">2026-08-25T19:40:00Z</dcterms:created>
  <dcterms:modified xsi:type="dcterms:W3CDTF">2026-09-13T07:52:00Z</dcterms:modified>
</cp:coreProperties>
</file>