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38F" w:rsidRPr="00D6338F" w:rsidRDefault="00D6338F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  <w:r w:rsidRPr="00D6338F">
        <w:rPr>
          <w:rFonts w:ascii="Cambria" w:hAnsi="Cambria" w:cstheme="majorHAnsi"/>
          <w:b/>
          <w:color w:val="262626" w:themeColor="text1" w:themeTint="D9"/>
          <w:sz w:val="22"/>
          <w:szCs w:val="22"/>
        </w:rPr>
        <w:t>Decision Problem:</w:t>
      </w:r>
    </w:p>
    <w:p w:rsidR="00967891" w:rsidRPr="00D6338F" w:rsidRDefault="00AC47DF" w:rsidP="00AC47DF">
      <w:pPr>
        <w:rPr>
          <w:rFonts w:ascii="Cambria" w:hAnsi="Cambria" w:cstheme="majorHAnsi"/>
          <w:color w:val="262626" w:themeColor="text1" w:themeTint="D9"/>
          <w:sz w:val="22"/>
          <w:szCs w:val="22"/>
        </w:rPr>
      </w:pPr>
      <w:r w:rsidRPr="00D6338F">
        <w:rPr>
          <w:rFonts w:ascii="Cambria" w:hAnsi="Cambria" w:cstheme="majorHAnsi"/>
          <w:color w:val="262626" w:themeColor="text1" w:themeTint="D9"/>
          <w:sz w:val="22"/>
          <w:szCs w:val="22"/>
        </w:rPr>
        <w:t xml:space="preserve">Given a graph G of connected shifts, and an integer K (number of employees), is there a valid shift allocation </w:t>
      </w:r>
      <w:r w:rsidR="00AC252D" w:rsidRPr="00D6338F">
        <w:rPr>
          <w:rFonts w:ascii="Cambria" w:hAnsi="Cambria" w:cstheme="majorHAnsi"/>
          <w:color w:val="262626" w:themeColor="text1" w:themeTint="D9"/>
          <w:sz w:val="22"/>
          <w:szCs w:val="22"/>
        </w:rPr>
        <w:t>with no employees getting consecutive shifts?</w:t>
      </w:r>
    </w:p>
    <w:p w:rsidR="00AC252D" w:rsidRPr="00D6338F" w:rsidRDefault="00AC252D" w:rsidP="00AC252D">
      <w:pPr>
        <w:pStyle w:val="Heading4"/>
        <w:shd w:val="clear" w:color="auto" w:fill="FFFFFF"/>
        <w:spacing w:before="360" w:beforeAutospacing="0" w:after="240" w:afterAutospacing="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Fonts w:ascii="Cambria" w:hAnsi="Cambria"/>
          <w:color w:val="262626" w:themeColor="text1" w:themeTint="D9"/>
          <w:sz w:val="22"/>
          <w:szCs w:val="22"/>
        </w:rPr>
        <w:t>Basic Definitions:</w:t>
      </w:r>
    </w:p>
    <w:p w:rsidR="00AC252D" w:rsidRPr="00D6338F" w:rsidRDefault="00AC252D" w:rsidP="00AC252D">
      <w:pPr>
        <w:pStyle w:val="NormalWeb"/>
        <w:shd w:val="clear" w:color="auto" w:fill="FFFFFF"/>
        <w:spacing w:before="0" w:beforeAutospacing="0" w:after="240" w:afterAutospacing="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Style w:val="Strong"/>
          <w:rFonts w:ascii="Cambria" w:hAnsi="Cambria"/>
          <w:color w:val="262626" w:themeColor="text1" w:themeTint="D9"/>
          <w:sz w:val="22"/>
          <w:szCs w:val="22"/>
        </w:rPr>
        <w:t>Graph: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 A graph G consist of finite set V and an irreflexive binary relation on V. The set V is called </w:t>
      </w:r>
      <w:r w:rsidRPr="00D6338F">
        <w:rPr>
          <w:rStyle w:val="Emphasis"/>
          <w:rFonts w:ascii="Cambria" w:hAnsi="Cambria"/>
          <w:color w:val="262626" w:themeColor="text1" w:themeTint="D9"/>
          <w:sz w:val="22"/>
          <w:szCs w:val="22"/>
        </w:rPr>
        <w:t>vertices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 and binary relation set is called </w:t>
      </w:r>
      <w:r w:rsidRPr="00D6338F">
        <w:rPr>
          <w:rStyle w:val="Emphasis"/>
          <w:rFonts w:ascii="Cambria" w:hAnsi="Cambria"/>
          <w:color w:val="262626" w:themeColor="text1" w:themeTint="D9"/>
          <w:sz w:val="22"/>
          <w:szCs w:val="22"/>
        </w:rPr>
        <w:t>edges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.</w:t>
      </w:r>
    </w:p>
    <w:p w:rsidR="00AC252D" w:rsidRPr="00D6338F" w:rsidRDefault="00AC252D" w:rsidP="00AC252D">
      <w:pPr>
        <w:pStyle w:val="NormalWeb"/>
        <w:shd w:val="clear" w:color="auto" w:fill="FFFFFF"/>
        <w:spacing w:before="0" w:beforeAutospacing="0" w:after="240" w:afterAutospacing="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Style w:val="Strong"/>
          <w:rFonts w:ascii="Cambria" w:hAnsi="Cambria"/>
          <w:color w:val="262626" w:themeColor="text1" w:themeTint="D9"/>
          <w:sz w:val="22"/>
          <w:szCs w:val="22"/>
        </w:rPr>
        <w:t>Irreflexive Property: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 v is no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t R(v); for (v ε V). i.e. The re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lation is irreflexive if there is no relation (</w:t>
      </w:r>
      <w:proofErr w:type="spellStart"/>
      <w:proofErr w:type="gramStart"/>
      <w:r w:rsidRPr="00D6338F">
        <w:rPr>
          <w:rFonts w:ascii="Cambria" w:hAnsi="Cambria"/>
          <w:color w:val="262626" w:themeColor="text1" w:themeTint="D9"/>
          <w:sz w:val="22"/>
          <w:szCs w:val="22"/>
        </w:rPr>
        <w:t>v,v</w:t>
      </w:r>
      <w:proofErr w:type="spellEnd"/>
      <w:proofErr w:type="gramEnd"/>
      <w:r w:rsidRPr="00D6338F">
        <w:rPr>
          <w:rFonts w:ascii="Cambria" w:hAnsi="Cambria"/>
          <w:color w:val="262626" w:themeColor="text1" w:themeTint="D9"/>
          <w:sz w:val="22"/>
          <w:szCs w:val="22"/>
        </w:rPr>
        <w:t>) exist for all (v ε V).</w:t>
      </w:r>
    </w:p>
    <w:p w:rsidR="00AC252D" w:rsidRPr="00D6338F" w:rsidRDefault="00AC252D" w:rsidP="00AC252D">
      <w:pPr>
        <w:pStyle w:val="NormalWeb"/>
        <w:shd w:val="clear" w:color="auto" w:fill="FFFFFF"/>
        <w:spacing w:before="0" w:beforeAutospacing="0" w:after="240" w:afterAutospacing="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Style w:val="Strong"/>
          <w:rFonts w:ascii="Cambria" w:hAnsi="Cambria"/>
          <w:color w:val="262626" w:themeColor="text1" w:themeTint="D9"/>
          <w:sz w:val="22"/>
          <w:szCs w:val="22"/>
        </w:rPr>
        <w:t>Stable Set: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 A stable set is a subset X of vertices such that no two of which are adjacent. It is also called </w:t>
      </w:r>
      <w:r w:rsidRPr="00D6338F">
        <w:rPr>
          <w:rStyle w:val="Emphasis"/>
          <w:rFonts w:ascii="Cambria" w:hAnsi="Cambria"/>
          <w:color w:val="262626" w:themeColor="text1" w:themeTint="D9"/>
          <w:sz w:val="22"/>
          <w:szCs w:val="22"/>
        </w:rPr>
        <w:t>Independent Set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.</w:t>
      </w:r>
    </w:p>
    <w:p w:rsidR="00AC252D" w:rsidRPr="00D6338F" w:rsidRDefault="00AC252D" w:rsidP="00AC252D">
      <w:pPr>
        <w:pStyle w:val="NormalWeb"/>
        <w:shd w:val="clear" w:color="auto" w:fill="FFFFFF"/>
        <w:spacing w:before="0" w:beforeAutospacing="0" w:after="240" w:afterAutospacing="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Style w:val="Strong"/>
          <w:rFonts w:ascii="Cambria" w:hAnsi="Cambria"/>
          <w:color w:val="262626" w:themeColor="text1" w:themeTint="D9"/>
          <w:sz w:val="22"/>
          <w:szCs w:val="22"/>
        </w:rPr>
        <w:t>Proper K-coloring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: A proper </w:t>
      </w:r>
      <w:r w:rsidRPr="00D6338F">
        <w:rPr>
          <w:rStyle w:val="Emphasis"/>
          <w:rFonts w:ascii="Cambria" w:hAnsi="Cambria"/>
          <w:color w:val="262626" w:themeColor="text1" w:themeTint="D9"/>
          <w:sz w:val="22"/>
          <w:szCs w:val="22"/>
        </w:rPr>
        <w:t>k-coloring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 is a partition of the vertices V = X1 + X2 + ... + </w:t>
      </w:r>
      <w:proofErr w:type="spellStart"/>
      <w:r w:rsidRPr="00D6338F">
        <w:rPr>
          <w:rFonts w:ascii="Cambria" w:hAnsi="Cambria"/>
          <w:color w:val="262626" w:themeColor="text1" w:themeTint="D9"/>
          <w:sz w:val="22"/>
          <w:szCs w:val="22"/>
        </w:rPr>
        <w:t>Xk</w:t>
      </w:r>
      <w:proofErr w:type="spellEnd"/>
      <w:r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 such that each Xi is stable set. In such case, the member of Xi are </w:t>
      </w:r>
      <w:r w:rsidRPr="00D6338F">
        <w:rPr>
          <w:rStyle w:val="Emphasis"/>
          <w:rFonts w:ascii="Cambria" w:hAnsi="Cambria"/>
          <w:color w:val="262626" w:themeColor="text1" w:themeTint="D9"/>
          <w:sz w:val="22"/>
          <w:szCs w:val="22"/>
        </w:rPr>
        <w:t>painted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 with color </w:t>
      </w:r>
      <w:proofErr w:type="spellStart"/>
      <w:r w:rsidRPr="00D6338F">
        <w:rPr>
          <w:rStyle w:val="Emphasis"/>
          <w:rFonts w:ascii="Cambria" w:hAnsi="Cambria"/>
          <w:color w:val="262626" w:themeColor="text1" w:themeTint="D9"/>
          <w:sz w:val="22"/>
          <w:szCs w:val="22"/>
        </w:rPr>
        <w:t>i</w:t>
      </w:r>
      <w:proofErr w:type="spellEnd"/>
      <w:r w:rsidR="00D6338F">
        <w:rPr>
          <w:rFonts w:ascii="Cambria" w:hAnsi="Cambria"/>
          <w:color w:val="262626" w:themeColor="text1" w:themeTint="D9"/>
          <w:sz w:val="22"/>
          <w:szCs w:val="22"/>
        </w:rPr>
        <w:t> and adjacenc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y vertices will receive different color.</w:t>
      </w:r>
    </w:p>
    <w:p w:rsidR="00AC252D" w:rsidRPr="00AC252D" w:rsidRDefault="00AC252D" w:rsidP="00AC252D">
      <w:pPr>
        <w:pStyle w:val="NormalWeb"/>
        <w:shd w:val="clear" w:color="auto" w:fill="FFFFFF"/>
        <w:spacing w:before="0" w:beforeAutospacing="0" w:after="240" w:afterAutospacing="0"/>
        <w:rPr>
          <w:rFonts w:ascii="Cambria" w:hAnsi="Cambria"/>
          <w:color w:val="262626" w:themeColor="text1" w:themeTint="D9"/>
          <w:sz w:val="22"/>
          <w:szCs w:val="22"/>
        </w:rPr>
      </w:pPr>
      <w:r w:rsidRPr="00AC252D">
        <w:rPr>
          <w:rFonts w:ascii="Cambria" w:hAnsi="Cambria" w:cstheme="majorHAnsi"/>
          <w:b/>
          <w:bCs/>
          <w:color w:val="262626" w:themeColor="text1" w:themeTint="D9"/>
          <w:sz w:val="22"/>
          <w:szCs w:val="22"/>
        </w:rPr>
        <w:t>References:</w:t>
      </w:r>
    </w:p>
    <w:p w:rsidR="00AC252D" w:rsidRPr="00AC252D" w:rsidRDefault="00AC252D" w:rsidP="00AC252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</w:pPr>
      <w:r w:rsidRPr="00AC252D"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  <w:t xml:space="preserve">Martin Charles </w:t>
      </w:r>
      <w:proofErr w:type="spellStart"/>
      <w:r w:rsidRPr="00AC252D"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  <w:t>Golumbic</w:t>
      </w:r>
      <w:proofErr w:type="spellEnd"/>
      <w:r w:rsidRPr="00AC252D"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  <w:t xml:space="preserve"> and Werner </w:t>
      </w:r>
      <w:proofErr w:type="spellStart"/>
      <w:r w:rsidRPr="00AC252D"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  <w:t>Rheinboldt</w:t>
      </w:r>
      <w:proofErr w:type="spellEnd"/>
      <w:r w:rsidRPr="00AC252D"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  <w:t>, </w:t>
      </w:r>
      <w:r w:rsidRPr="00D6338F">
        <w:rPr>
          <w:rFonts w:ascii="Cambria" w:eastAsia="Times New Roman" w:hAnsi="Cambria" w:cstheme="majorHAnsi"/>
          <w:i/>
          <w:iCs/>
          <w:color w:val="262626" w:themeColor="text1" w:themeTint="D9"/>
          <w:sz w:val="22"/>
          <w:szCs w:val="22"/>
        </w:rPr>
        <w:t>Algorithmic Graph Theory and Perfect Graphs</w:t>
      </w:r>
      <w:r w:rsidRPr="00AC252D"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  <w:t>, ISBN: 978-0-12-289260-8</w:t>
      </w:r>
    </w:p>
    <w:p w:rsidR="00AC252D" w:rsidRPr="00AC252D" w:rsidRDefault="00AC252D" w:rsidP="00AC252D">
      <w:pPr>
        <w:numPr>
          <w:ilvl w:val="0"/>
          <w:numId w:val="1"/>
        </w:numPr>
        <w:shd w:val="clear" w:color="auto" w:fill="FFFFFF"/>
        <w:spacing w:before="60" w:after="100" w:afterAutospacing="1"/>
        <w:ind w:left="945"/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</w:pPr>
      <w:r w:rsidRPr="00AC252D"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  <w:t>Melanie Mitchell, </w:t>
      </w:r>
      <w:r w:rsidRPr="00D6338F">
        <w:rPr>
          <w:rFonts w:ascii="Cambria" w:eastAsia="Times New Roman" w:hAnsi="Cambria" w:cstheme="majorHAnsi"/>
          <w:i/>
          <w:iCs/>
          <w:color w:val="262626" w:themeColor="text1" w:themeTint="D9"/>
          <w:sz w:val="22"/>
          <w:szCs w:val="22"/>
        </w:rPr>
        <w:t>An introduction to Genetic Algorithms</w:t>
      </w:r>
      <w:r w:rsidRPr="00AC252D"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  <w:t>, MIT press</w:t>
      </w:r>
    </w:p>
    <w:p w:rsidR="00AC252D" w:rsidRPr="00D6338F" w:rsidRDefault="00AC252D" w:rsidP="00D6338F">
      <w:pPr>
        <w:shd w:val="clear" w:color="auto" w:fill="FFFFFF"/>
        <w:spacing w:before="60" w:after="100" w:afterAutospacing="1"/>
        <w:rPr>
          <w:rFonts w:ascii="Cambria" w:eastAsia="Times New Roman" w:hAnsi="Cambria" w:cstheme="majorHAnsi"/>
          <w:color w:val="262626" w:themeColor="text1" w:themeTint="D9"/>
          <w:sz w:val="22"/>
          <w:szCs w:val="22"/>
        </w:rPr>
      </w:pPr>
      <w:r w:rsidRPr="00D6338F">
        <w:rPr>
          <w:rFonts w:ascii="Cambria" w:hAnsi="Cambria"/>
          <w:b/>
          <w:color w:val="262626" w:themeColor="text1" w:themeTint="D9"/>
          <w:sz w:val="22"/>
          <w:szCs w:val="22"/>
        </w:rPr>
        <w:t>Implementation Details</w:t>
      </w:r>
    </w:p>
    <w:p w:rsidR="00AC252D" w:rsidRPr="00D6338F" w:rsidRDefault="00AC252D" w:rsidP="00AC252D">
      <w:pPr>
        <w:pStyle w:val="Heading1"/>
        <w:pBdr>
          <w:bottom w:val="single" w:sz="6" w:space="4" w:color="EAECEF"/>
        </w:pBdr>
        <w:shd w:val="clear" w:color="auto" w:fill="FFFFFF"/>
        <w:spacing w:before="360" w:after="24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Fonts w:ascii="Cambria" w:hAnsi="Cambria"/>
          <w:color w:val="262626" w:themeColor="text1" w:themeTint="D9"/>
          <w:sz w:val="22"/>
          <w:szCs w:val="22"/>
        </w:rPr>
        <w:t>The problem is to decide whether the graph is proper k-colorable given input K. Following are the GA implementation approach.</w:t>
      </w:r>
    </w:p>
    <w:p w:rsidR="00AC252D" w:rsidRPr="00D6338F" w:rsidRDefault="00AC252D" w:rsidP="00AC252D">
      <w:pPr>
        <w:pStyle w:val="Heading3"/>
        <w:shd w:val="clear" w:color="auto" w:fill="FFFFFF"/>
        <w:spacing w:before="360" w:after="24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Fonts w:ascii="Cambria" w:hAnsi="Cambria"/>
          <w:color w:val="262626" w:themeColor="text1" w:themeTint="D9"/>
          <w:sz w:val="22"/>
          <w:szCs w:val="22"/>
        </w:rPr>
        <w:t>1. &amp; 2. Genetic Code &amp; Gene Expression</w:t>
      </w:r>
    </w:p>
    <w:p w:rsidR="00AC252D" w:rsidRPr="00D6338F" w:rsidRDefault="00AC252D" w:rsidP="00AC252D">
      <w:pPr>
        <w:pStyle w:val="NormalWeb"/>
        <w:shd w:val="clear" w:color="auto" w:fill="FFFFFF"/>
        <w:spacing w:before="0" w:beforeAutospacing="0" w:after="240" w:afterAutospacing="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Fonts w:ascii="Cambria" w:hAnsi="Cambria"/>
          <w:color w:val="262626" w:themeColor="text1" w:themeTint="D9"/>
          <w:sz w:val="22"/>
          <w:szCs w:val="22"/>
        </w:rPr>
        <w:t>Genetic code of a graph is repres</w:t>
      </w:r>
      <w:r w:rsidR="00D6338F" w:rsidRPr="00D6338F">
        <w:rPr>
          <w:rFonts w:ascii="Cambria" w:hAnsi="Cambria"/>
          <w:color w:val="262626" w:themeColor="text1" w:themeTint="D9"/>
          <w:sz w:val="22"/>
          <w:szCs w:val="22"/>
        </w:rPr>
        <w:t>e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nted as integer array where array index is vertex id and array value </w:t>
      </w:r>
      <w:proofErr w:type="gramStart"/>
      <w:r w:rsidRPr="00D6338F">
        <w:rPr>
          <w:rFonts w:ascii="Cambria" w:hAnsi="Cambria"/>
          <w:color w:val="262626" w:themeColor="text1" w:themeTint="D9"/>
          <w:sz w:val="22"/>
          <w:szCs w:val="22"/>
        </w:rPr>
        <w:t>is</w:t>
      </w:r>
      <w:proofErr w:type="gramEnd"/>
      <w:r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 gene</w:t>
      </w:r>
      <w:r w:rsidR="00D6338F"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 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(or vertex color</w:t>
      </w:r>
      <w:r w:rsidR="00D6338F"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 or employees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). The gene value is bounded by input k for deciding k-</w:t>
      </w:r>
      <w:proofErr w:type="spellStart"/>
      <w:r w:rsidRPr="00D6338F">
        <w:rPr>
          <w:rFonts w:ascii="Cambria" w:hAnsi="Cambria"/>
          <w:color w:val="262626" w:themeColor="text1" w:themeTint="D9"/>
          <w:sz w:val="22"/>
          <w:szCs w:val="22"/>
        </w:rPr>
        <w:t>colorability</w:t>
      </w:r>
      <w:proofErr w:type="spellEnd"/>
      <w:r w:rsidRPr="00D6338F">
        <w:rPr>
          <w:rFonts w:ascii="Cambria" w:hAnsi="Cambria"/>
          <w:color w:val="262626" w:themeColor="text1" w:themeTint="D9"/>
          <w:sz w:val="22"/>
          <w:szCs w:val="22"/>
        </w:rPr>
        <w:t>.</w:t>
      </w:r>
    </w:p>
    <w:p w:rsidR="00AC252D" w:rsidRPr="00D6338F" w:rsidRDefault="00AC252D" w:rsidP="00AC252D">
      <w:pPr>
        <w:pStyle w:val="Heading3"/>
        <w:shd w:val="clear" w:color="auto" w:fill="FFFFFF"/>
        <w:spacing w:before="360" w:after="24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Fonts w:ascii="Cambria" w:hAnsi="Cambria"/>
          <w:color w:val="262626" w:themeColor="text1" w:themeTint="D9"/>
          <w:sz w:val="22"/>
          <w:szCs w:val="22"/>
        </w:rPr>
        <w:t>3. Fitness Function</w:t>
      </w:r>
    </w:p>
    <w:p w:rsidR="00AC252D" w:rsidRPr="00D6338F" w:rsidRDefault="00AC252D" w:rsidP="00AC252D">
      <w:pPr>
        <w:pStyle w:val="NormalWeb"/>
        <w:shd w:val="clear" w:color="auto" w:fill="FFFFFF"/>
        <w:spacing w:before="0" w:beforeAutospacing="0" w:after="240" w:afterAutospacing="0"/>
        <w:rPr>
          <w:rFonts w:ascii="Cambria" w:hAnsi="Cambria"/>
          <w:color w:val="262626" w:themeColor="text1" w:themeTint="D9"/>
          <w:sz w:val="22"/>
          <w:szCs w:val="22"/>
        </w:rPr>
      </w:pPr>
      <w:r w:rsidRPr="00D6338F">
        <w:rPr>
          <w:rFonts w:ascii="Cambria" w:hAnsi="Cambria"/>
          <w:color w:val="262626" w:themeColor="text1" w:themeTint="D9"/>
          <w:sz w:val="22"/>
          <w:szCs w:val="22"/>
        </w:rPr>
        <w:t>Given the candidate solution-</w:t>
      </w:r>
      <w:r w:rsidR="00D6338F" w:rsidRPr="00D6338F">
        <w:rPr>
          <w:rFonts w:ascii="Cambria" w:hAnsi="Cambria"/>
          <w:color w:val="262626" w:themeColor="text1" w:themeTint="D9"/>
          <w:sz w:val="22"/>
          <w:szCs w:val="22"/>
        </w:rPr>
        <w:t>employee shifts order(colors)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 for our graph, fitness function calculates number of non-conflicting edges. That is among the vertices which are connected with each other, how many of them are already proper</w:t>
      </w:r>
      <w:r w:rsidR="00D6338F" w:rsidRPr="00D6338F">
        <w:rPr>
          <w:rFonts w:ascii="Cambria" w:hAnsi="Cambria"/>
          <w:color w:val="262626" w:themeColor="text1" w:themeTint="D9"/>
          <w:sz w:val="22"/>
          <w:szCs w:val="22"/>
        </w:rPr>
        <w:t>ly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 </w:t>
      </w:r>
      <w:r w:rsidR="00D6338F" w:rsidRPr="00D6338F">
        <w:rPr>
          <w:rFonts w:ascii="Cambria" w:hAnsi="Cambria"/>
          <w:color w:val="262626" w:themeColor="text1" w:themeTint="D9"/>
          <w:sz w:val="22"/>
          <w:szCs w:val="22"/>
        </w:rPr>
        <w:t>allocated(colored)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 respect to each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 xml:space="preserve"> </w:t>
      </w:r>
      <w:r w:rsidRPr="00D6338F">
        <w:rPr>
          <w:rFonts w:ascii="Cambria" w:hAnsi="Cambria"/>
          <w:color w:val="262626" w:themeColor="text1" w:themeTint="D9"/>
          <w:sz w:val="22"/>
          <w:szCs w:val="22"/>
        </w:rPr>
        <w:t>other.</w:t>
      </w:r>
    </w:p>
    <w:p w:rsidR="009B28FB" w:rsidRDefault="009B28FB">
      <w:pPr>
        <w:rPr>
          <w:rFonts w:ascii="Cambria" w:eastAsia="Times New Roman" w:hAnsi="Cambria" w:cs="Times New Roman"/>
          <w:color w:val="262626" w:themeColor="text1" w:themeTint="D9"/>
          <w:sz w:val="22"/>
          <w:szCs w:val="22"/>
        </w:rPr>
      </w:pPr>
      <w:r>
        <w:rPr>
          <w:rFonts w:ascii="Cambria" w:eastAsia="Times New Roman" w:hAnsi="Cambria" w:cs="Times New Roman"/>
          <w:color w:val="262626" w:themeColor="text1" w:themeTint="D9"/>
          <w:sz w:val="22"/>
          <w:szCs w:val="22"/>
        </w:rPr>
        <w:br w:type="page"/>
      </w:r>
    </w:p>
    <w:p w:rsidR="005560DC" w:rsidRDefault="00273394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  <w:r>
        <w:rPr>
          <w:rFonts w:ascii="Cambria" w:hAnsi="Cambria" w:cstheme="majorHAnsi"/>
          <w:b/>
          <w:color w:val="262626" w:themeColor="text1" w:themeTint="D9"/>
          <w:sz w:val="22"/>
          <w:szCs w:val="22"/>
        </w:rPr>
        <w:lastRenderedPageBreak/>
        <w:t>Screenshots:</w:t>
      </w:r>
    </w:p>
    <w:p w:rsidR="00273394" w:rsidRDefault="00273394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</w:p>
    <w:p w:rsidR="00BD077E" w:rsidRDefault="009B28FB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  <w:r>
        <w:rPr>
          <w:rFonts w:ascii="Cambria" w:hAnsi="Cambria" w:cstheme="majorHAnsi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7E" w:rsidRDefault="00BD077E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</w:p>
    <w:p w:rsidR="00273394" w:rsidRDefault="009B28FB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  <w:bookmarkStart w:id="0" w:name="_GoBack"/>
      <w:bookmarkEnd w:id="0"/>
      <w:r>
        <w:rPr>
          <w:rFonts w:ascii="Cambria" w:hAnsi="Cambria" w:cstheme="majorHAnsi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5943600" cy="317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8FB" w:rsidRDefault="009B28FB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  <w:r>
        <w:rPr>
          <w:rFonts w:ascii="Cambria" w:hAnsi="Cambria" w:cstheme="majorHAnsi"/>
          <w:b/>
          <w:color w:val="262626" w:themeColor="text1" w:themeTint="D9"/>
          <w:sz w:val="22"/>
          <w:szCs w:val="22"/>
        </w:rPr>
        <w:br w:type="page"/>
      </w:r>
    </w:p>
    <w:p w:rsidR="00273394" w:rsidRDefault="00273394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</w:p>
    <w:p w:rsidR="00273394" w:rsidRDefault="00273394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  <w:r>
        <w:rPr>
          <w:rFonts w:ascii="Cambria" w:hAnsi="Cambria" w:cstheme="majorHAnsi"/>
          <w:b/>
          <w:color w:val="262626" w:themeColor="text1" w:themeTint="D9"/>
          <w:sz w:val="22"/>
          <w:szCs w:val="22"/>
        </w:rPr>
        <w:t>Test Cases:</w:t>
      </w:r>
    </w:p>
    <w:p w:rsidR="00273394" w:rsidRDefault="00273394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</w:p>
    <w:p w:rsidR="00273394" w:rsidRPr="00273394" w:rsidRDefault="009B28FB" w:rsidP="00AC47DF">
      <w:pPr>
        <w:rPr>
          <w:rFonts w:ascii="Cambria" w:hAnsi="Cambria" w:cstheme="majorHAnsi"/>
          <w:b/>
          <w:color w:val="262626" w:themeColor="text1" w:themeTint="D9"/>
          <w:sz w:val="22"/>
          <w:szCs w:val="22"/>
        </w:rPr>
      </w:pPr>
      <w:r>
        <w:rPr>
          <w:rFonts w:ascii="Cambria" w:hAnsi="Cambria" w:cstheme="majorHAnsi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5943600" cy="3178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Ca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DC" w:rsidRPr="00D6338F" w:rsidRDefault="005560DC" w:rsidP="00AC47DF">
      <w:pPr>
        <w:rPr>
          <w:rFonts w:ascii="Cambria" w:hAnsi="Cambria" w:cstheme="majorHAnsi"/>
          <w:color w:val="262626" w:themeColor="text1" w:themeTint="D9"/>
          <w:sz w:val="22"/>
          <w:szCs w:val="22"/>
        </w:rPr>
      </w:pPr>
    </w:p>
    <w:sectPr w:rsidR="005560DC" w:rsidRPr="00D6338F" w:rsidSect="00273394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18A" w:rsidRDefault="0079018A" w:rsidP="00AC47DF">
      <w:pPr>
        <w:spacing w:after="0"/>
      </w:pPr>
      <w:r>
        <w:separator/>
      </w:r>
    </w:p>
  </w:endnote>
  <w:endnote w:type="continuationSeparator" w:id="0">
    <w:p w:rsidR="0079018A" w:rsidRDefault="0079018A" w:rsidP="00AC47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18A" w:rsidRDefault="0079018A" w:rsidP="00AC47DF">
      <w:pPr>
        <w:spacing w:after="0"/>
      </w:pPr>
      <w:r>
        <w:separator/>
      </w:r>
    </w:p>
  </w:footnote>
  <w:footnote w:type="continuationSeparator" w:id="0">
    <w:p w:rsidR="0079018A" w:rsidRDefault="0079018A" w:rsidP="00AC47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394" w:rsidRPr="00D6338F" w:rsidRDefault="00273394" w:rsidP="00273394">
    <w:pPr>
      <w:pStyle w:val="Header"/>
      <w:jc w:val="center"/>
      <w:rPr>
        <w:rFonts w:ascii="Cambria" w:hAnsi="Cambria"/>
        <w:color w:val="2F5496" w:themeColor="accent1" w:themeShade="BF"/>
      </w:rPr>
    </w:pPr>
    <w:r w:rsidRPr="00D6338F">
      <w:rPr>
        <w:rFonts w:ascii="Cambria" w:hAnsi="Cambria"/>
        <w:color w:val="2F5496" w:themeColor="accent1" w:themeShade="BF"/>
      </w:rPr>
      <w:t>INFO6205_332</w:t>
    </w:r>
  </w:p>
  <w:p w:rsidR="00273394" w:rsidRPr="00273394" w:rsidRDefault="00273394" w:rsidP="00273394">
    <w:pPr>
      <w:pStyle w:val="Header"/>
      <w:jc w:val="center"/>
      <w:rPr>
        <w:rFonts w:ascii="Cambria" w:hAnsi="Cambria"/>
        <w:color w:val="2F5496" w:themeColor="accent1" w:themeShade="BF"/>
      </w:rPr>
    </w:pPr>
    <w:r w:rsidRPr="00D6338F">
      <w:rPr>
        <w:rFonts w:ascii="Cambria" w:hAnsi="Cambria"/>
        <w:color w:val="2F5496" w:themeColor="accent1" w:themeShade="BF"/>
      </w:rPr>
      <w:t>Schedule Generator using Graph Coloring Genetic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61F9"/>
    <w:multiLevelType w:val="multilevel"/>
    <w:tmpl w:val="BB66B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DF"/>
    <w:rsid w:val="00273394"/>
    <w:rsid w:val="005379DF"/>
    <w:rsid w:val="005560DC"/>
    <w:rsid w:val="0079018A"/>
    <w:rsid w:val="00967891"/>
    <w:rsid w:val="009B28FB"/>
    <w:rsid w:val="00A0023B"/>
    <w:rsid w:val="00AC252D"/>
    <w:rsid w:val="00AC47DF"/>
    <w:rsid w:val="00B86C08"/>
    <w:rsid w:val="00BD077E"/>
    <w:rsid w:val="00D6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09739"/>
  <w14:defaultImageDpi w14:val="32767"/>
  <w15:chartTrackingRefBased/>
  <w15:docId w15:val="{9914A37D-D59C-5449-9131-E5658865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5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AC252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7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7DF"/>
  </w:style>
  <w:style w:type="paragraph" w:styleId="Footer">
    <w:name w:val="footer"/>
    <w:basedOn w:val="Normal"/>
    <w:link w:val="FooterChar"/>
    <w:uiPriority w:val="99"/>
    <w:unhideWhenUsed/>
    <w:rsid w:val="00AC47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7DF"/>
  </w:style>
  <w:style w:type="character" w:customStyle="1" w:styleId="Heading4Char">
    <w:name w:val="Heading 4 Char"/>
    <w:basedOn w:val="DefaultParagraphFont"/>
    <w:link w:val="Heading4"/>
    <w:uiPriority w:val="9"/>
    <w:rsid w:val="00AC252D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AC252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25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C25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25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C2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5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5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2018-04-15T20:28:00Z</dcterms:created>
  <dcterms:modified xsi:type="dcterms:W3CDTF">2018-04-15T21:33:00Z</dcterms:modified>
</cp:coreProperties>
</file>