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Neil Fernandes</w:t>
      </w:r>
    </w:p>
    <w:p>
      <w:pPr>
        <w:jc w:val="center"/>
      </w:pPr>
      <w:r>
        <w:rPr>
          <w:i/>
        </w:rPr>
        <w:t>CAND-013 | Junior Backend / AI Developer</w:t>
      </w:r>
    </w:p>
    <w:p>
      <w:pPr>
        <w:pStyle w:val="Heading2"/>
      </w:pPr>
      <w:r>
        <w:t>Profile</w:t>
      </w:r>
    </w:p>
    <w:p>
      <w:r>
        <w:t>Junior developer with API implementation and early-stage vector search experience.</w:t>
      </w:r>
    </w:p>
    <w:p>
      <w:pPr>
        <w:pStyle w:val="Heading2"/>
      </w:pPr>
      <w:r>
        <w:t>Technical Skills</w:t>
      </w:r>
    </w:p>
    <w:p>
      <w:r>
        <w:t>Python, FastAPI, SQLite, Chroma, pytest, Git</w:t>
      </w:r>
    </w:p>
    <w:p>
      <w:pPr>
        <w:pStyle w:val="Heading2"/>
      </w:pPr>
      <w:r>
        <w:t>Experience</w:t>
      </w:r>
    </w:p>
    <w:p>
      <w:r>
        <w:t>Built small APIs and data models for an internal search prototype. Added tests for HTTP status codes and malformed requests.</w:t>
      </w:r>
    </w:p>
    <w:p>
      <w:pPr>
        <w:pStyle w:val="Heading2"/>
      </w:pPr>
      <w:r>
        <w:t>Projects</w:t>
      </w:r>
    </w:p>
    <w:p>
      <w:r>
        <w:t>Loaded documents into Chroma and queried embeddings, but the resume does not describe labelled retrieval evaluation, grounded citations, or guardrails.</w:t>
      </w:r>
    </w:p>
    <w:p>
      <w:pPr>
        <w:pStyle w:val="Heading2"/>
      </w:pPr>
      <w:r>
        <w:t>Education</w:t>
      </w:r>
    </w:p>
    <w:p>
      <w:r>
        <w:t>B.Sc. Information Technology.</w:t>
      </w:r>
    </w:p>
    <w:p>
      <w:pPr>
        <w:pStyle w:val="Heading2"/>
      </w:pPr>
      <w:r>
        <w:t>Additional Notes</w:t>
      </w:r>
    </w:p>
    <w:p>
      <w:r>
        <w:t>Early-stage RAG exposure. Further evidence needed for evaluation and safety.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