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7B" w:rsidRPr="006F093F" w:rsidRDefault="00707D7B" w:rsidP="006F093F">
      <w:pPr>
        <w:jc w:val="both"/>
        <w:rPr>
          <w:rFonts w:ascii="Verdana" w:hAnsi="Verdana"/>
          <w:b/>
          <w:color w:val="333333"/>
          <w:sz w:val="20"/>
          <w:szCs w:val="20"/>
          <w:lang w:eastAsia="en-AU"/>
        </w:rPr>
      </w:pPr>
      <w:r w:rsidRPr="006F093F">
        <w:rPr>
          <w:rFonts w:ascii="Verdana" w:hAnsi="Verdana"/>
          <w:b/>
          <w:sz w:val="20"/>
          <w:szCs w:val="20"/>
          <w:lang w:eastAsia="en-AU"/>
        </w:rPr>
        <w:t>Use-Case: Shopping Cart Application</w:t>
      </w:r>
    </w:p>
    <w:p w:rsidR="00707D7B" w:rsidRPr="006F093F" w:rsidRDefault="00707D7B" w:rsidP="006F093F">
      <w:pPr>
        <w:jc w:val="both"/>
        <w:rPr>
          <w:rFonts w:ascii="Verdana" w:hAnsi="Verdana"/>
          <w:color w:val="444444"/>
          <w:sz w:val="20"/>
          <w:szCs w:val="20"/>
          <w:lang w:eastAsia="en-AU"/>
        </w:rPr>
      </w:pPr>
      <w:r w:rsidRPr="006F093F">
        <w:rPr>
          <w:rFonts w:ascii="Verdana" w:hAnsi="Verdana"/>
          <w:color w:val="444444"/>
          <w:sz w:val="20"/>
          <w:szCs w:val="20"/>
          <w:lang w:eastAsia="en-AU"/>
        </w:rPr>
        <w:t>Let’s take a classic use case of a shopping cart application.</w:t>
      </w:r>
    </w:p>
    <w:p w:rsidR="00707D7B" w:rsidRPr="006F093F" w:rsidRDefault="00707D7B" w:rsidP="006F093F">
      <w:pPr>
        <w:jc w:val="both"/>
        <w:rPr>
          <w:rFonts w:ascii="Verdana" w:hAnsi="Verdana"/>
          <w:color w:val="444444"/>
          <w:sz w:val="20"/>
          <w:szCs w:val="20"/>
          <w:lang w:eastAsia="en-AU"/>
        </w:rPr>
      </w:pPr>
      <w:r w:rsidRPr="006F093F">
        <w:rPr>
          <w:rFonts w:ascii="Verdana" w:hAnsi="Verdana"/>
          <w:color w:val="444444"/>
          <w:sz w:val="20"/>
          <w:szCs w:val="20"/>
          <w:lang w:eastAsia="en-AU"/>
        </w:rPr>
        <w:t>When you open a shopping cart application, all you see is just a website</w:t>
      </w:r>
      <w:r w:rsidRPr="006F093F">
        <w:rPr>
          <w:rFonts w:ascii="Verdana" w:hAnsi="Verdana"/>
          <w:color w:val="003300"/>
          <w:sz w:val="20"/>
          <w:szCs w:val="20"/>
          <w:lang w:eastAsia="en-AU"/>
        </w:rPr>
        <w:t>.</w:t>
      </w:r>
      <w:r w:rsidRPr="006F093F">
        <w:rPr>
          <w:rFonts w:ascii="Verdana" w:hAnsi="Verdana"/>
          <w:color w:val="444444"/>
          <w:sz w:val="20"/>
          <w:szCs w:val="20"/>
          <w:lang w:eastAsia="en-AU"/>
        </w:rPr>
        <w:t> But, behind the scenes, the shopping cart application has a service for accepting payments, a service for customer services and so on. </w:t>
      </w:r>
    </w:p>
    <w:p w:rsidR="006715BE" w:rsidRPr="006F093F" w:rsidRDefault="00707D7B" w:rsidP="006F093F">
      <w:pPr>
        <w:jc w:val="both"/>
        <w:rPr>
          <w:rFonts w:ascii="Verdana" w:hAnsi="Verdana"/>
          <w:color w:val="444444"/>
          <w:sz w:val="20"/>
          <w:szCs w:val="20"/>
          <w:lang w:eastAsia="en-AU"/>
        </w:rPr>
      </w:pPr>
      <w:r w:rsidRPr="006F093F">
        <w:rPr>
          <w:rFonts w:ascii="Verdana" w:hAnsi="Verdana"/>
          <w:color w:val="444444"/>
          <w:sz w:val="20"/>
          <w:szCs w:val="20"/>
          <w:lang w:eastAsia="en-AU"/>
        </w:rPr>
        <w:t>Assume that developers of this application have created it in a monolithic framework.</w:t>
      </w:r>
    </w:p>
    <w:p w:rsidR="006715BE" w:rsidRPr="006F093F" w:rsidRDefault="00707D7B" w:rsidP="006F093F">
      <w:pPr>
        <w:jc w:val="both"/>
        <w:rPr>
          <w:rFonts w:ascii="Verdana" w:hAnsi="Verdana"/>
          <w:color w:val="444444"/>
          <w:sz w:val="20"/>
          <w:szCs w:val="20"/>
          <w:lang w:eastAsia="en-AU"/>
        </w:rPr>
      </w:pPr>
      <w:r w:rsidRPr="006F093F">
        <w:rPr>
          <w:rFonts w:ascii="Verdana" w:hAnsi="Verdana"/>
          <w:color w:val="444444"/>
          <w:sz w:val="20"/>
          <w:szCs w:val="20"/>
          <w:lang w:eastAsia="en-AU"/>
        </w:rPr>
        <w:t>Refer to the diagram below:</w:t>
      </w:r>
    </w:p>
    <w:p w:rsidR="00707D7B" w:rsidRPr="006F093F" w:rsidRDefault="00707D7B" w:rsidP="006F093F">
      <w:pPr>
        <w:jc w:val="both"/>
        <w:rPr>
          <w:rFonts w:ascii="Verdana" w:hAnsi="Verdana"/>
          <w:color w:val="444444"/>
          <w:sz w:val="20"/>
          <w:szCs w:val="20"/>
          <w:lang w:eastAsia="en-AU"/>
        </w:rPr>
      </w:pPr>
      <w:r w:rsidRPr="006F093F">
        <w:rPr>
          <w:rFonts w:ascii="Verdana" w:hAnsi="Verdana"/>
          <w:noProof/>
          <w:color w:val="444444"/>
          <w:sz w:val="20"/>
          <w:szCs w:val="20"/>
          <w:lang w:eastAsia="en-AU"/>
        </w:rPr>
        <w:drawing>
          <wp:inline distT="0" distB="0" distL="0" distR="0">
            <wp:extent cx="4703674" cy="4326019"/>
            <wp:effectExtent l="0" t="0" r="1905" b="0"/>
            <wp:docPr id="2" name="Picture 2" descr="Monolithic Framework Usecase - What I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Framework Usecase - What Is Microservice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8286" cy="4330260"/>
                    </a:xfrm>
                    <a:prstGeom prst="rect">
                      <a:avLst/>
                    </a:prstGeom>
                    <a:noFill/>
                    <a:ln>
                      <a:noFill/>
                    </a:ln>
                  </pic:spPr>
                </pic:pic>
              </a:graphicData>
            </a:graphic>
          </wp:inline>
        </w:drawing>
      </w:r>
    </w:p>
    <w:p w:rsidR="00707D7B" w:rsidRPr="006F093F" w:rsidRDefault="00707D7B" w:rsidP="006F093F">
      <w:pPr>
        <w:jc w:val="both"/>
        <w:rPr>
          <w:rFonts w:ascii="Verdana" w:hAnsi="Verdana"/>
          <w:color w:val="444444"/>
          <w:sz w:val="20"/>
          <w:szCs w:val="20"/>
          <w:lang w:eastAsia="en-AU"/>
        </w:rPr>
      </w:pPr>
      <w:r w:rsidRPr="006F093F">
        <w:rPr>
          <w:rFonts w:ascii="Verdana" w:hAnsi="Verdana"/>
          <w:color w:val="444444"/>
          <w:sz w:val="20"/>
          <w:szCs w:val="20"/>
          <w:lang w:eastAsia="en-AU"/>
        </w:rPr>
        <w:t xml:space="preserve">Figure </w:t>
      </w:r>
      <w:r w:rsidR="0078040F" w:rsidRPr="006F093F">
        <w:rPr>
          <w:rFonts w:ascii="Verdana" w:hAnsi="Verdana"/>
          <w:color w:val="444444"/>
          <w:sz w:val="20"/>
          <w:szCs w:val="20"/>
          <w:lang w:eastAsia="en-AU"/>
        </w:rPr>
        <w:t>1</w:t>
      </w:r>
      <w:r w:rsidRPr="006F093F">
        <w:rPr>
          <w:rFonts w:ascii="Verdana" w:hAnsi="Verdana"/>
          <w:color w:val="444444"/>
          <w:sz w:val="20"/>
          <w:szCs w:val="20"/>
          <w:lang w:eastAsia="en-AU"/>
        </w:rPr>
        <w:t xml:space="preserve">: What Is </w:t>
      </w:r>
      <w:proofErr w:type="spellStart"/>
      <w:r w:rsidRPr="006F093F">
        <w:rPr>
          <w:rFonts w:ascii="Verdana" w:hAnsi="Verdana"/>
          <w:color w:val="444444"/>
          <w:sz w:val="20"/>
          <w:szCs w:val="20"/>
          <w:lang w:eastAsia="en-AU"/>
        </w:rPr>
        <w:t>Microservices</w:t>
      </w:r>
      <w:proofErr w:type="spellEnd"/>
      <w:r w:rsidRPr="006F093F">
        <w:rPr>
          <w:rFonts w:ascii="Verdana" w:hAnsi="Verdana"/>
          <w:color w:val="444444"/>
          <w:sz w:val="20"/>
          <w:szCs w:val="20"/>
          <w:lang w:eastAsia="en-AU"/>
        </w:rPr>
        <w:t xml:space="preserve"> – Monolithic Framework </w:t>
      </w:r>
      <w:proofErr w:type="gramStart"/>
      <w:r w:rsidRPr="006F093F">
        <w:rPr>
          <w:rFonts w:ascii="Verdana" w:hAnsi="Verdana"/>
          <w:color w:val="444444"/>
          <w:sz w:val="20"/>
          <w:szCs w:val="20"/>
          <w:lang w:eastAsia="en-AU"/>
        </w:rPr>
        <w:t>Of</w:t>
      </w:r>
      <w:proofErr w:type="gramEnd"/>
      <w:r w:rsidRPr="006F093F">
        <w:rPr>
          <w:rFonts w:ascii="Verdana" w:hAnsi="Verdana"/>
          <w:color w:val="444444"/>
          <w:sz w:val="20"/>
          <w:szCs w:val="20"/>
          <w:lang w:eastAsia="en-AU"/>
        </w:rPr>
        <w:t xml:space="preserve"> Shopping Cart Application</w:t>
      </w:r>
    </w:p>
    <w:p w:rsidR="00707D7B" w:rsidRPr="006F093F" w:rsidRDefault="00707D7B" w:rsidP="006F093F">
      <w:pPr>
        <w:jc w:val="both"/>
        <w:rPr>
          <w:rFonts w:ascii="Verdana" w:hAnsi="Verdana"/>
          <w:color w:val="444444"/>
          <w:sz w:val="20"/>
          <w:szCs w:val="20"/>
          <w:lang w:eastAsia="en-AU"/>
        </w:rPr>
      </w:pPr>
      <w:r w:rsidRPr="006F093F">
        <w:rPr>
          <w:rFonts w:ascii="Verdana" w:hAnsi="Verdana"/>
          <w:color w:val="444444"/>
          <w:sz w:val="20"/>
          <w:szCs w:val="20"/>
          <w:lang w:eastAsia="en-AU"/>
        </w:rPr>
        <w:t>So, all the features are put together in a single code base and are under a single underlying database.</w:t>
      </w:r>
    </w:p>
    <w:p w:rsidR="006715BE" w:rsidRPr="006F093F" w:rsidRDefault="006715BE" w:rsidP="006F093F">
      <w:pPr>
        <w:jc w:val="both"/>
        <w:rPr>
          <w:rFonts w:ascii="Verdana" w:hAnsi="Verdana"/>
          <w:b/>
          <w:color w:val="444444"/>
          <w:sz w:val="20"/>
          <w:szCs w:val="20"/>
          <w:lang w:eastAsia="en-AU"/>
        </w:rPr>
      </w:pPr>
      <w:r w:rsidRPr="006F093F">
        <w:rPr>
          <w:rFonts w:ascii="Verdana" w:hAnsi="Verdana"/>
          <w:b/>
          <w:color w:val="444444"/>
          <w:sz w:val="20"/>
          <w:szCs w:val="20"/>
          <w:lang w:eastAsia="en-AU"/>
        </w:rPr>
        <w:t>Problems:</w:t>
      </w:r>
    </w:p>
    <w:p w:rsidR="00707D7B" w:rsidRPr="006F093F" w:rsidRDefault="00707D7B" w:rsidP="006F093F">
      <w:pPr>
        <w:jc w:val="both"/>
        <w:rPr>
          <w:rFonts w:ascii="Verdana" w:hAnsi="Verdana"/>
          <w:color w:val="444444"/>
          <w:sz w:val="20"/>
          <w:szCs w:val="20"/>
          <w:lang w:eastAsia="en-AU"/>
        </w:rPr>
      </w:pPr>
      <w:r w:rsidRPr="006F093F">
        <w:rPr>
          <w:rFonts w:ascii="Verdana" w:hAnsi="Verdana"/>
          <w:color w:val="444444"/>
          <w:sz w:val="20"/>
          <w:szCs w:val="20"/>
          <w:lang w:eastAsia="en-AU"/>
        </w:rPr>
        <w:t>Now, let’s suppose that there is a new brand coming up in the market and developers want to put all the details of the upcoming brand in this application.</w:t>
      </w:r>
    </w:p>
    <w:p w:rsidR="00707D7B" w:rsidRPr="006F093F" w:rsidRDefault="00707D7B" w:rsidP="006F093F">
      <w:pPr>
        <w:jc w:val="both"/>
        <w:rPr>
          <w:rFonts w:ascii="Verdana" w:hAnsi="Verdana"/>
          <w:color w:val="444444"/>
          <w:sz w:val="20"/>
          <w:szCs w:val="20"/>
          <w:lang w:eastAsia="en-AU"/>
        </w:rPr>
      </w:pPr>
      <w:r w:rsidRPr="006F093F">
        <w:rPr>
          <w:rFonts w:ascii="Verdana" w:hAnsi="Verdana"/>
          <w:color w:val="444444"/>
          <w:sz w:val="20"/>
          <w:szCs w:val="20"/>
          <w:lang w:eastAsia="en-AU"/>
        </w:rPr>
        <w:t>Then, they not only have to rework on the service for new labels, but they also have to reframe the complete system and deploy it accordingly.</w:t>
      </w:r>
    </w:p>
    <w:p w:rsidR="00635B32" w:rsidRPr="006F093F" w:rsidRDefault="00635B32" w:rsidP="006F093F">
      <w:pPr>
        <w:jc w:val="both"/>
        <w:rPr>
          <w:rFonts w:ascii="Verdana" w:hAnsi="Verdana"/>
          <w:b/>
          <w:color w:val="444444"/>
          <w:sz w:val="20"/>
          <w:szCs w:val="20"/>
          <w:lang w:eastAsia="en-AU"/>
        </w:rPr>
      </w:pPr>
      <w:r w:rsidRPr="006F093F">
        <w:rPr>
          <w:rFonts w:ascii="Verdana" w:hAnsi="Verdana"/>
          <w:b/>
          <w:color w:val="444444"/>
          <w:sz w:val="20"/>
          <w:szCs w:val="20"/>
          <w:lang w:eastAsia="en-AU"/>
        </w:rPr>
        <w:t xml:space="preserve">Solution: </w:t>
      </w:r>
    </w:p>
    <w:p w:rsidR="00635B32" w:rsidRPr="006F093F" w:rsidRDefault="00707D7B" w:rsidP="006F093F">
      <w:pPr>
        <w:jc w:val="both"/>
        <w:rPr>
          <w:rFonts w:ascii="Verdana" w:hAnsi="Verdana" w:cs="Segoe UI"/>
          <w:color w:val="272727"/>
          <w:sz w:val="20"/>
          <w:szCs w:val="20"/>
          <w:lang w:eastAsia="en-AU"/>
        </w:rPr>
      </w:pPr>
      <w:r w:rsidRPr="006F093F">
        <w:rPr>
          <w:rFonts w:ascii="Verdana" w:hAnsi="Verdana" w:cs="Segoe UI"/>
          <w:color w:val="272727"/>
          <w:sz w:val="20"/>
          <w:szCs w:val="20"/>
          <w:lang w:eastAsia="en-AU"/>
        </w:rPr>
        <w:t xml:space="preserve">To avoid such challenges developers of this application decided to shift their application from a monolithic architecture to </w:t>
      </w:r>
      <w:r w:rsidR="00635B32" w:rsidRPr="006F093F">
        <w:rPr>
          <w:rFonts w:ascii="Verdana" w:hAnsi="Verdana" w:cs="Segoe UI"/>
          <w:color w:val="272727"/>
          <w:sz w:val="20"/>
          <w:szCs w:val="20"/>
          <w:lang w:eastAsia="en-AU"/>
        </w:rPr>
        <w:t>micro services</w:t>
      </w:r>
      <w:r w:rsidRPr="006F093F">
        <w:rPr>
          <w:rFonts w:ascii="Verdana" w:hAnsi="Verdana" w:cs="Segoe UI"/>
          <w:color w:val="272727"/>
          <w:sz w:val="20"/>
          <w:szCs w:val="20"/>
          <w:lang w:eastAsia="en-AU"/>
        </w:rPr>
        <w:t>.</w:t>
      </w:r>
      <w:r w:rsidR="00635B32" w:rsidRPr="006F093F">
        <w:rPr>
          <w:rFonts w:ascii="Verdana" w:hAnsi="Verdana" w:cs="Segoe UI"/>
          <w:color w:val="272727"/>
          <w:sz w:val="20"/>
          <w:szCs w:val="20"/>
          <w:lang w:eastAsia="en-AU"/>
        </w:rPr>
        <w:t xml:space="preserve"> </w:t>
      </w:r>
    </w:p>
    <w:p w:rsidR="00707D7B" w:rsidRPr="006F093F" w:rsidRDefault="00707D7B" w:rsidP="006F093F">
      <w:pPr>
        <w:jc w:val="both"/>
        <w:rPr>
          <w:rFonts w:ascii="Verdana" w:hAnsi="Verdana" w:cs="Segoe UI"/>
          <w:color w:val="272727"/>
          <w:sz w:val="20"/>
          <w:szCs w:val="20"/>
          <w:lang w:eastAsia="en-AU"/>
        </w:rPr>
      </w:pPr>
      <w:r w:rsidRPr="006F093F">
        <w:rPr>
          <w:rFonts w:ascii="Verdana" w:hAnsi="Verdana" w:cs="Segoe UI"/>
          <w:color w:val="272727"/>
          <w:sz w:val="20"/>
          <w:szCs w:val="20"/>
          <w:lang w:eastAsia="en-AU"/>
        </w:rPr>
        <w:lastRenderedPageBreak/>
        <w:t xml:space="preserve">Refer to the diagram below to understand the </w:t>
      </w:r>
      <w:r w:rsidR="00635B32" w:rsidRPr="006F093F">
        <w:rPr>
          <w:rFonts w:ascii="Verdana" w:hAnsi="Verdana" w:cs="Segoe UI"/>
          <w:color w:val="272727"/>
          <w:sz w:val="20"/>
          <w:szCs w:val="20"/>
          <w:lang w:eastAsia="en-AU"/>
        </w:rPr>
        <w:t>micro services</w:t>
      </w:r>
      <w:r w:rsidRPr="006F093F">
        <w:rPr>
          <w:rFonts w:ascii="Verdana" w:hAnsi="Verdana" w:cs="Segoe UI"/>
          <w:color w:val="272727"/>
          <w:sz w:val="20"/>
          <w:szCs w:val="20"/>
          <w:lang w:eastAsia="en-AU"/>
        </w:rPr>
        <w:t xml:space="preserve"> architecture of shopping cart application</w:t>
      </w:r>
    </w:p>
    <w:p w:rsidR="00707D7B" w:rsidRPr="006F093F" w:rsidRDefault="00707D7B" w:rsidP="006F093F">
      <w:pPr>
        <w:jc w:val="both"/>
        <w:rPr>
          <w:rFonts w:ascii="Verdana" w:hAnsi="Verdana" w:cs="Segoe UI"/>
          <w:color w:val="272727"/>
          <w:sz w:val="20"/>
          <w:szCs w:val="20"/>
          <w:lang w:eastAsia="en-AU"/>
        </w:rPr>
      </w:pPr>
      <w:r w:rsidRPr="006F093F">
        <w:rPr>
          <w:rFonts w:ascii="Verdana" w:hAnsi="Verdana" w:cs="Segoe UI"/>
          <w:color w:val="272727"/>
          <w:sz w:val="20"/>
          <w:szCs w:val="20"/>
          <w:lang w:eastAsia="en-AU"/>
        </w:rPr>
        <w:drawing>
          <wp:inline distT="0" distB="0" distL="0" distR="0">
            <wp:extent cx="5940571" cy="2727509"/>
            <wp:effectExtent l="0" t="0" r="3175" b="0"/>
            <wp:docPr id="1" name="Picture 1" descr="Microservices Framework Usecase - What I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ervices Framework Usecase - What Is Microservice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4319" cy="2747595"/>
                    </a:xfrm>
                    <a:prstGeom prst="rect">
                      <a:avLst/>
                    </a:prstGeom>
                    <a:noFill/>
                    <a:ln>
                      <a:noFill/>
                    </a:ln>
                  </pic:spPr>
                </pic:pic>
              </a:graphicData>
            </a:graphic>
          </wp:inline>
        </w:drawing>
      </w:r>
    </w:p>
    <w:p w:rsidR="00707D7B" w:rsidRPr="006F093F" w:rsidRDefault="00707D7B" w:rsidP="006F093F">
      <w:pPr>
        <w:jc w:val="both"/>
        <w:rPr>
          <w:rFonts w:ascii="Verdana" w:hAnsi="Verdana" w:cs="Segoe UI"/>
          <w:color w:val="272727"/>
          <w:sz w:val="20"/>
          <w:szCs w:val="20"/>
          <w:lang w:eastAsia="en-AU"/>
        </w:rPr>
      </w:pPr>
      <w:r w:rsidRPr="006F093F">
        <w:rPr>
          <w:rFonts w:ascii="Verdana" w:hAnsi="Verdana" w:cs="Segoe UI"/>
          <w:color w:val="272727"/>
          <w:sz w:val="20"/>
          <w:szCs w:val="20"/>
          <w:lang w:eastAsia="en-AU"/>
        </w:rPr>
        <w:t xml:space="preserve">Figure 2: What Is </w:t>
      </w:r>
      <w:proofErr w:type="spellStart"/>
      <w:r w:rsidRPr="006F093F">
        <w:rPr>
          <w:rFonts w:ascii="Verdana" w:hAnsi="Verdana" w:cs="Segoe UI"/>
          <w:color w:val="272727"/>
          <w:sz w:val="20"/>
          <w:szCs w:val="20"/>
          <w:lang w:eastAsia="en-AU"/>
        </w:rPr>
        <w:t>Microservices</w:t>
      </w:r>
      <w:proofErr w:type="spellEnd"/>
      <w:r w:rsidRPr="006F093F">
        <w:rPr>
          <w:rFonts w:ascii="Verdana" w:hAnsi="Verdana" w:cs="Segoe UI"/>
          <w:color w:val="272727"/>
          <w:sz w:val="20"/>
          <w:szCs w:val="20"/>
          <w:lang w:eastAsia="en-AU"/>
        </w:rPr>
        <w:t xml:space="preserve"> – </w:t>
      </w:r>
      <w:proofErr w:type="spellStart"/>
      <w:r w:rsidRPr="006F093F">
        <w:rPr>
          <w:rFonts w:ascii="Verdana" w:hAnsi="Verdana" w:cs="Segoe UI"/>
          <w:color w:val="272727"/>
          <w:sz w:val="20"/>
          <w:szCs w:val="20"/>
          <w:lang w:eastAsia="en-AU"/>
        </w:rPr>
        <w:t>Microservice</w:t>
      </w:r>
      <w:proofErr w:type="spellEnd"/>
      <w:r w:rsidRPr="006F093F">
        <w:rPr>
          <w:rFonts w:ascii="Verdana" w:hAnsi="Verdana" w:cs="Segoe UI"/>
          <w:color w:val="272727"/>
          <w:sz w:val="20"/>
          <w:szCs w:val="20"/>
          <w:lang w:eastAsia="en-AU"/>
        </w:rPr>
        <w:t xml:space="preserve"> Architecture </w:t>
      </w:r>
      <w:proofErr w:type="gramStart"/>
      <w:r w:rsidRPr="006F093F">
        <w:rPr>
          <w:rFonts w:ascii="Verdana" w:hAnsi="Verdana" w:cs="Segoe UI"/>
          <w:color w:val="272727"/>
          <w:sz w:val="20"/>
          <w:szCs w:val="20"/>
          <w:lang w:eastAsia="en-AU"/>
        </w:rPr>
        <w:t>Of</w:t>
      </w:r>
      <w:proofErr w:type="gramEnd"/>
      <w:r w:rsidRPr="006F093F">
        <w:rPr>
          <w:rFonts w:ascii="Verdana" w:hAnsi="Verdana" w:cs="Segoe UI"/>
          <w:color w:val="272727"/>
          <w:sz w:val="20"/>
          <w:szCs w:val="20"/>
          <w:lang w:eastAsia="en-AU"/>
        </w:rPr>
        <w:t xml:space="preserve"> Shopping Cart Application</w:t>
      </w:r>
    </w:p>
    <w:p w:rsidR="00635B32" w:rsidRPr="006F093F" w:rsidRDefault="00635B32" w:rsidP="006F093F">
      <w:pPr>
        <w:jc w:val="both"/>
        <w:rPr>
          <w:rFonts w:ascii="Verdana" w:hAnsi="Verdana" w:cs="Segoe UI"/>
          <w:color w:val="272727"/>
          <w:sz w:val="20"/>
          <w:szCs w:val="20"/>
          <w:lang w:eastAsia="en-AU"/>
        </w:rPr>
      </w:pPr>
    </w:p>
    <w:p w:rsidR="00707D7B" w:rsidRPr="006F093F" w:rsidRDefault="00707D7B" w:rsidP="006F093F">
      <w:pPr>
        <w:jc w:val="both"/>
        <w:rPr>
          <w:rFonts w:ascii="Verdana" w:hAnsi="Verdana" w:cs="Segoe UI"/>
          <w:color w:val="272727"/>
          <w:sz w:val="20"/>
          <w:szCs w:val="20"/>
          <w:lang w:eastAsia="en-AU"/>
        </w:rPr>
      </w:pPr>
      <w:r w:rsidRPr="006F093F">
        <w:rPr>
          <w:rFonts w:ascii="Verdana" w:hAnsi="Verdana" w:cs="Segoe UI"/>
          <w:color w:val="272727"/>
          <w:sz w:val="20"/>
          <w:szCs w:val="20"/>
          <w:lang w:eastAsia="en-AU"/>
        </w:rPr>
        <w:t xml:space="preserve">This means that developers don’t create a web </w:t>
      </w:r>
      <w:r w:rsidR="00635B32" w:rsidRPr="006F093F">
        <w:rPr>
          <w:rFonts w:ascii="Verdana" w:hAnsi="Verdana" w:cs="Segoe UI"/>
          <w:color w:val="272727"/>
          <w:sz w:val="20"/>
          <w:szCs w:val="20"/>
          <w:lang w:eastAsia="en-AU"/>
        </w:rPr>
        <w:t>micro service</w:t>
      </w:r>
      <w:r w:rsidRPr="006F093F">
        <w:rPr>
          <w:rFonts w:ascii="Verdana" w:hAnsi="Verdana" w:cs="Segoe UI"/>
          <w:color w:val="272727"/>
          <w:sz w:val="20"/>
          <w:szCs w:val="20"/>
          <w:lang w:eastAsia="en-AU"/>
        </w:rPr>
        <w:t xml:space="preserve">, a logic </w:t>
      </w:r>
      <w:r w:rsidR="00635B32" w:rsidRPr="006F093F">
        <w:rPr>
          <w:rFonts w:ascii="Verdana" w:hAnsi="Verdana" w:cs="Segoe UI"/>
          <w:color w:val="272727"/>
          <w:sz w:val="20"/>
          <w:szCs w:val="20"/>
          <w:lang w:eastAsia="en-AU"/>
        </w:rPr>
        <w:t>micro service</w:t>
      </w:r>
      <w:r w:rsidRPr="006F093F">
        <w:rPr>
          <w:rFonts w:ascii="Verdana" w:hAnsi="Verdana" w:cs="Segoe UI"/>
          <w:color w:val="272727"/>
          <w:sz w:val="20"/>
          <w:szCs w:val="20"/>
          <w:lang w:eastAsia="en-AU"/>
        </w:rPr>
        <w:t xml:space="preserve">, or a database </w:t>
      </w:r>
      <w:r w:rsidR="00635B32" w:rsidRPr="006F093F">
        <w:rPr>
          <w:rFonts w:ascii="Verdana" w:hAnsi="Verdana" w:cs="Segoe UI"/>
          <w:color w:val="272727"/>
          <w:sz w:val="20"/>
          <w:szCs w:val="20"/>
          <w:lang w:eastAsia="en-AU"/>
        </w:rPr>
        <w:t>micro service</w:t>
      </w:r>
      <w:r w:rsidRPr="006F093F">
        <w:rPr>
          <w:rFonts w:ascii="Verdana" w:hAnsi="Verdana" w:cs="Segoe UI"/>
          <w:color w:val="272727"/>
          <w:sz w:val="20"/>
          <w:szCs w:val="20"/>
          <w:lang w:eastAsia="en-AU"/>
        </w:rPr>
        <w:t xml:space="preserve">. Instead, they create separate </w:t>
      </w:r>
      <w:r w:rsidR="00635B32" w:rsidRPr="006F093F">
        <w:rPr>
          <w:rFonts w:ascii="Verdana" w:hAnsi="Verdana" w:cs="Segoe UI"/>
          <w:color w:val="272727"/>
          <w:sz w:val="20"/>
          <w:szCs w:val="20"/>
          <w:lang w:eastAsia="en-AU"/>
        </w:rPr>
        <w:t>micro services</w:t>
      </w:r>
      <w:r w:rsidRPr="006F093F">
        <w:rPr>
          <w:rFonts w:ascii="Verdana" w:hAnsi="Verdana" w:cs="Segoe UI"/>
          <w:color w:val="272727"/>
          <w:sz w:val="20"/>
          <w:szCs w:val="20"/>
          <w:lang w:eastAsia="en-AU"/>
        </w:rPr>
        <w:t xml:space="preserve"> for search, recommendations, </w:t>
      </w:r>
      <w:r w:rsidR="00635B32" w:rsidRPr="006F093F">
        <w:rPr>
          <w:rFonts w:ascii="Verdana" w:hAnsi="Verdana" w:cs="Segoe UI"/>
          <w:color w:val="272727"/>
          <w:sz w:val="20"/>
          <w:szCs w:val="20"/>
          <w:lang w:eastAsia="en-AU"/>
        </w:rPr>
        <w:t>and customer</w:t>
      </w:r>
      <w:r w:rsidRPr="006F093F">
        <w:rPr>
          <w:rFonts w:ascii="Verdana" w:hAnsi="Verdana" w:cs="Segoe UI"/>
          <w:color w:val="272727"/>
          <w:sz w:val="20"/>
          <w:szCs w:val="20"/>
          <w:lang w:eastAsia="en-AU"/>
        </w:rPr>
        <w:t xml:space="preserve"> services and so on.</w:t>
      </w:r>
    </w:p>
    <w:p w:rsidR="00707D7B" w:rsidRPr="006F093F" w:rsidRDefault="00707D7B" w:rsidP="006F093F">
      <w:pPr>
        <w:jc w:val="both"/>
        <w:rPr>
          <w:rFonts w:ascii="Verdana" w:hAnsi="Verdana" w:cs="Segoe UI"/>
          <w:color w:val="272727"/>
          <w:sz w:val="20"/>
          <w:szCs w:val="20"/>
          <w:lang w:eastAsia="en-AU"/>
        </w:rPr>
      </w:pPr>
      <w:r w:rsidRPr="006F093F">
        <w:rPr>
          <w:rFonts w:ascii="Verdana" w:hAnsi="Verdana" w:cs="Segoe UI"/>
          <w:color w:val="272727"/>
          <w:sz w:val="20"/>
          <w:szCs w:val="20"/>
          <w:lang w:eastAsia="en-AU"/>
        </w:rPr>
        <w:t>This type of architecture for the application not only helps the developers to overcome all the challenges faced with the previous architecture but also helps the shopping cart application to be built, deployed, and scale up easily.</w:t>
      </w:r>
    </w:p>
    <w:p w:rsidR="002119C9" w:rsidRPr="006F093F" w:rsidRDefault="002119C9" w:rsidP="006F093F">
      <w:pPr>
        <w:jc w:val="both"/>
        <w:rPr>
          <w:rFonts w:ascii="Verdana" w:hAnsi="Verdana" w:cs="Segoe UI"/>
          <w:color w:val="272727"/>
          <w:sz w:val="20"/>
          <w:szCs w:val="20"/>
          <w:lang w:eastAsia="en-AU"/>
        </w:rPr>
      </w:pPr>
    </w:p>
    <w:p w:rsidR="002119C9" w:rsidRPr="006F093F" w:rsidRDefault="002119C9" w:rsidP="006F093F">
      <w:pPr>
        <w:jc w:val="both"/>
        <w:rPr>
          <w:rFonts w:ascii="Verdana" w:hAnsi="Verdana"/>
          <w:color w:val="444444"/>
          <w:sz w:val="20"/>
          <w:szCs w:val="20"/>
          <w:lang w:eastAsia="en-AU"/>
        </w:rPr>
      </w:pPr>
    </w:p>
    <w:p w:rsidR="003425F3" w:rsidRPr="006F093F" w:rsidRDefault="005668BA"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Default="006F093F" w:rsidP="006F093F">
      <w:pPr>
        <w:jc w:val="both"/>
        <w:rPr>
          <w:rFonts w:ascii="Verdana" w:hAnsi="Verdana"/>
          <w:sz w:val="20"/>
          <w:szCs w:val="20"/>
        </w:rPr>
      </w:pPr>
    </w:p>
    <w:p w:rsidR="006F093F" w:rsidRPr="006F093F" w:rsidRDefault="006F093F" w:rsidP="006F093F">
      <w:pPr>
        <w:jc w:val="both"/>
        <w:rPr>
          <w:rFonts w:ascii="Verdana" w:hAnsi="Verdana"/>
          <w:sz w:val="20"/>
          <w:szCs w:val="20"/>
        </w:rPr>
      </w:pPr>
    </w:p>
    <w:p w:rsidR="006F093F" w:rsidRPr="006F093F" w:rsidRDefault="006F093F" w:rsidP="006F093F">
      <w:pPr>
        <w:jc w:val="both"/>
        <w:rPr>
          <w:rFonts w:ascii="Verdana" w:hAnsi="Verdana" w:cs="Segoe UI"/>
          <w:b/>
          <w:color w:val="272727"/>
          <w:sz w:val="20"/>
          <w:szCs w:val="20"/>
        </w:rPr>
      </w:pPr>
      <w:r w:rsidRPr="006F093F">
        <w:rPr>
          <w:rFonts w:ascii="Verdana" w:hAnsi="Verdana" w:cs="Segoe UI"/>
          <w:b/>
          <w:color w:val="272727"/>
          <w:sz w:val="20"/>
          <w:szCs w:val="20"/>
        </w:rPr>
        <w:t>Spring Cloud Service Discovery with Netflix Eureka</w:t>
      </w:r>
    </w:p>
    <w:p w:rsidR="006F093F" w:rsidRPr="006F093F" w:rsidRDefault="006F093F" w:rsidP="006F093F">
      <w:pPr>
        <w:jc w:val="both"/>
        <w:rPr>
          <w:rFonts w:ascii="Verdana" w:hAnsi="Verdana"/>
          <w:b/>
          <w:sz w:val="20"/>
          <w:szCs w:val="20"/>
        </w:rPr>
      </w:pPr>
    </w:p>
    <w:p w:rsidR="006F093F" w:rsidRPr="006F093F" w:rsidRDefault="006F093F" w:rsidP="006F093F">
      <w:pPr>
        <w:jc w:val="both"/>
        <w:rPr>
          <w:rFonts w:ascii="Verdana" w:hAnsi="Verdana" w:cs="Segoe UI"/>
          <w:b/>
          <w:color w:val="272727"/>
          <w:sz w:val="20"/>
          <w:szCs w:val="20"/>
        </w:rPr>
      </w:pPr>
      <w:r w:rsidRPr="006F093F">
        <w:rPr>
          <w:rFonts w:ascii="Verdana" w:hAnsi="Verdana" w:cs="Segoe UI"/>
          <w:b/>
          <w:color w:val="272727"/>
          <w:sz w:val="20"/>
          <w:szCs w:val="20"/>
        </w:rPr>
        <w:t>What is Netflix Eureka Server and Clients?</w:t>
      </w:r>
    </w:p>
    <w:p w:rsidR="006F093F" w:rsidRPr="006F093F" w:rsidRDefault="006F093F" w:rsidP="006F093F">
      <w:pPr>
        <w:jc w:val="both"/>
        <w:rPr>
          <w:rFonts w:ascii="Verdana" w:hAnsi="Verdana" w:cs="Segoe UI"/>
          <w:color w:val="272727"/>
          <w:sz w:val="20"/>
          <w:szCs w:val="20"/>
        </w:rPr>
      </w:pPr>
      <w:r w:rsidRPr="006F093F">
        <w:rPr>
          <w:rFonts w:ascii="Verdana" w:hAnsi="Verdana" w:cs="Segoe UI"/>
          <w:color w:val="272727"/>
          <w:sz w:val="20"/>
          <w:szCs w:val="20"/>
        </w:rPr>
        <w:t xml:space="preserve">As we know these days, there is a lot of momentum around </w:t>
      </w:r>
      <w:proofErr w:type="spellStart"/>
      <w:r w:rsidRPr="006F093F">
        <w:rPr>
          <w:rFonts w:ascii="Verdana" w:hAnsi="Verdana" w:cs="Segoe UI"/>
          <w:color w:val="272727"/>
          <w:sz w:val="20"/>
          <w:szCs w:val="20"/>
        </w:rPr>
        <w:t>Microservices</w:t>
      </w:r>
      <w:proofErr w:type="spellEnd"/>
      <w:r w:rsidRPr="006F093F">
        <w:rPr>
          <w:rFonts w:ascii="Verdana" w:hAnsi="Verdana" w:cs="Segoe UI"/>
          <w:color w:val="272727"/>
          <w:sz w:val="20"/>
          <w:szCs w:val="20"/>
        </w:rPr>
        <w:t xml:space="preserve">. The transition from Monolithic to </w:t>
      </w:r>
      <w:proofErr w:type="spellStart"/>
      <w:r w:rsidRPr="006F093F">
        <w:rPr>
          <w:rFonts w:ascii="Verdana" w:hAnsi="Verdana" w:cs="Segoe UI"/>
          <w:color w:val="272727"/>
          <w:sz w:val="20"/>
          <w:szCs w:val="20"/>
        </w:rPr>
        <w:t>Microservice</w:t>
      </w:r>
      <w:proofErr w:type="spellEnd"/>
      <w:r w:rsidRPr="006F093F">
        <w:rPr>
          <w:rFonts w:ascii="Verdana" w:hAnsi="Verdana" w:cs="Segoe UI"/>
          <w:color w:val="272727"/>
          <w:sz w:val="20"/>
          <w:szCs w:val="20"/>
        </w:rPr>
        <w:t xml:space="preserve"> based architecture gives many benefits for future in terms of maintainability, scalability, high availability etc. However at the same time, there are many challenges also while doing this migration. One of them is to maintain individual </w:t>
      </w:r>
      <w:proofErr w:type="spellStart"/>
      <w:r w:rsidRPr="006F093F">
        <w:rPr>
          <w:rFonts w:ascii="Verdana" w:hAnsi="Verdana" w:cs="Segoe UI"/>
          <w:color w:val="272727"/>
          <w:sz w:val="20"/>
          <w:szCs w:val="20"/>
        </w:rPr>
        <w:t>Microservices</w:t>
      </w:r>
      <w:proofErr w:type="spellEnd"/>
      <w:r w:rsidRPr="006F093F">
        <w:rPr>
          <w:rFonts w:ascii="Verdana" w:hAnsi="Verdana" w:cs="Segoe UI"/>
          <w:color w:val="272727"/>
          <w:sz w:val="20"/>
          <w:szCs w:val="20"/>
        </w:rPr>
        <w:t xml:space="preserve"> addresses. This task can be hugely complex – depending on number of services and their dynamic nature. If whole infrastructure is distributed and there is some replication as well, then maintaining this service addresses becomes harder.</w:t>
      </w:r>
    </w:p>
    <w:p w:rsidR="006F093F" w:rsidRPr="006F093F" w:rsidRDefault="006F093F" w:rsidP="006F093F">
      <w:pPr>
        <w:jc w:val="both"/>
        <w:rPr>
          <w:rFonts w:ascii="Verdana" w:hAnsi="Verdana" w:cs="Segoe UI"/>
          <w:color w:val="272727"/>
          <w:sz w:val="20"/>
          <w:szCs w:val="20"/>
        </w:rPr>
      </w:pPr>
      <w:r w:rsidRPr="006F093F">
        <w:rPr>
          <w:rFonts w:ascii="Verdana" w:hAnsi="Verdana" w:cs="Segoe UI"/>
          <w:color w:val="272727"/>
          <w:sz w:val="20"/>
          <w:szCs w:val="20"/>
        </w:rPr>
        <w:t xml:space="preserve">To solve this, in the distributed computing are there is a concept called ‘Service registration and discovery’ where one dedicated server is responsible to maintain the registry of all the </w:t>
      </w:r>
      <w:proofErr w:type="spellStart"/>
      <w:r w:rsidRPr="006F093F">
        <w:rPr>
          <w:rFonts w:ascii="Verdana" w:hAnsi="Verdana" w:cs="Segoe UI"/>
          <w:color w:val="272727"/>
          <w:sz w:val="20"/>
          <w:szCs w:val="20"/>
        </w:rPr>
        <w:t>Microservice</w:t>
      </w:r>
      <w:proofErr w:type="spellEnd"/>
      <w:r w:rsidRPr="006F093F">
        <w:rPr>
          <w:rFonts w:ascii="Verdana" w:hAnsi="Verdana" w:cs="Segoe UI"/>
          <w:color w:val="272727"/>
          <w:sz w:val="20"/>
          <w:szCs w:val="20"/>
        </w:rPr>
        <w:t xml:space="preserve"> that has been deployed and removed. This will act like a phone book of all other applications/</w:t>
      </w:r>
      <w:proofErr w:type="spellStart"/>
      <w:r w:rsidRPr="006F093F">
        <w:rPr>
          <w:rFonts w:ascii="Verdana" w:hAnsi="Verdana" w:cs="Segoe UI"/>
          <w:color w:val="272727"/>
          <w:sz w:val="20"/>
          <w:szCs w:val="20"/>
        </w:rPr>
        <w:t>microservices</w:t>
      </w:r>
      <w:proofErr w:type="spellEnd"/>
      <w:r w:rsidRPr="006F093F">
        <w:rPr>
          <w:rFonts w:ascii="Verdana" w:hAnsi="Verdana" w:cs="Segoe UI"/>
          <w:color w:val="272727"/>
          <w:sz w:val="20"/>
          <w:szCs w:val="20"/>
        </w:rPr>
        <w:t>.</w:t>
      </w:r>
    </w:p>
    <w:p w:rsidR="006F093F" w:rsidRPr="006F093F" w:rsidRDefault="006F093F" w:rsidP="006F093F">
      <w:pPr>
        <w:jc w:val="both"/>
        <w:rPr>
          <w:rFonts w:ascii="Verdana" w:hAnsi="Verdana" w:cs="Segoe UI"/>
          <w:color w:val="272727"/>
          <w:sz w:val="20"/>
          <w:szCs w:val="20"/>
        </w:rPr>
      </w:pPr>
      <w:r w:rsidRPr="006F093F">
        <w:rPr>
          <w:rFonts w:ascii="Verdana" w:hAnsi="Verdana" w:cs="Segoe UI"/>
          <w:color w:val="272727"/>
          <w:sz w:val="20"/>
          <w:szCs w:val="20"/>
        </w:rPr>
        <w:t xml:space="preserve">Think of it as a lookup service where </w:t>
      </w:r>
      <w:proofErr w:type="spellStart"/>
      <w:r w:rsidRPr="006F093F">
        <w:rPr>
          <w:rFonts w:ascii="Verdana" w:hAnsi="Verdana" w:cs="Segoe UI"/>
          <w:color w:val="272727"/>
          <w:sz w:val="20"/>
          <w:szCs w:val="20"/>
        </w:rPr>
        <w:t>microservices</w:t>
      </w:r>
      <w:proofErr w:type="spellEnd"/>
      <w:r w:rsidRPr="006F093F">
        <w:rPr>
          <w:rFonts w:ascii="Verdana" w:hAnsi="Verdana" w:cs="Segoe UI"/>
          <w:color w:val="272727"/>
          <w:sz w:val="20"/>
          <w:szCs w:val="20"/>
        </w:rPr>
        <w:t xml:space="preserve"> (clients) can register themselves and discover other registered </w:t>
      </w:r>
      <w:proofErr w:type="spellStart"/>
      <w:r w:rsidRPr="006F093F">
        <w:rPr>
          <w:rFonts w:ascii="Verdana" w:hAnsi="Verdana" w:cs="Segoe UI"/>
          <w:color w:val="272727"/>
          <w:sz w:val="20"/>
          <w:szCs w:val="20"/>
        </w:rPr>
        <w:t>microservices</w:t>
      </w:r>
      <w:proofErr w:type="spellEnd"/>
      <w:r w:rsidRPr="006F093F">
        <w:rPr>
          <w:rFonts w:ascii="Verdana" w:hAnsi="Verdana" w:cs="Segoe UI"/>
          <w:color w:val="272727"/>
          <w:sz w:val="20"/>
          <w:szCs w:val="20"/>
        </w:rPr>
        <w:t xml:space="preserve">. When a client </w:t>
      </w:r>
      <w:proofErr w:type="spellStart"/>
      <w:r w:rsidRPr="006F093F">
        <w:rPr>
          <w:rFonts w:ascii="Verdana" w:hAnsi="Verdana" w:cs="Segoe UI"/>
          <w:color w:val="272727"/>
          <w:sz w:val="20"/>
          <w:szCs w:val="20"/>
        </w:rPr>
        <w:t>microservice</w:t>
      </w:r>
      <w:proofErr w:type="spellEnd"/>
      <w:r w:rsidRPr="006F093F">
        <w:rPr>
          <w:rFonts w:ascii="Verdana" w:hAnsi="Verdana" w:cs="Segoe UI"/>
          <w:color w:val="272727"/>
          <w:sz w:val="20"/>
          <w:szCs w:val="20"/>
        </w:rPr>
        <w:t xml:space="preserve"> registers with Eureka it provides metadata such as host, port, and health indicator thus allowing for other </w:t>
      </w:r>
      <w:proofErr w:type="spellStart"/>
      <w:r w:rsidRPr="006F093F">
        <w:rPr>
          <w:rFonts w:ascii="Verdana" w:hAnsi="Verdana" w:cs="Segoe UI"/>
          <w:color w:val="272727"/>
          <w:sz w:val="20"/>
          <w:szCs w:val="20"/>
        </w:rPr>
        <w:t>microservices</w:t>
      </w:r>
      <w:proofErr w:type="spellEnd"/>
      <w:r w:rsidRPr="006F093F">
        <w:rPr>
          <w:rFonts w:ascii="Verdana" w:hAnsi="Verdana" w:cs="Segoe UI"/>
          <w:color w:val="272727"/>
          <w:sz w:val="20"/>
          <w:szCs w:val="20"/>
        </w:rPr>
        <w:t xml:space="preserve"> to discover it. The discovery server expects a regular heartbeat message from each </w:t>
      </w:r>
      <w:proofErr w:type="spellStart"/>
      <w:r w:rsidRPr="006F093F">
        <w:rPr>
          <w:rFonts w:ascii="Verdana" w:hAnsi="Verdana" w:cs="Segoe UI"/>
          <w:color w:val="272727"/>
          <w:sz w:val="20"/>
          <w:szCs w:val="20"/>
        </w:rPr>
        <w:t>microservice</w:t>
      </w:r>
      <w:proofErr w:type="spellEnd"/>
      <w:r w:rsidRPr="006F093F">
        <w:rPr>
          <w:rFonts w:ascii="Verdana" w:hAnsi="Verdana" w:cs="Segoe UI"/>
          <w:color w:val="272727"/>
          <w:sz w:val="20"/>
          <w:szCs w:val="20"/>
        </w:rPr>
        <w:t xml:space="preserve"> instance. If an instance begins to consistently fail to send a heartbeat, the discovery server will remove the instance from his registry. This way we will have a very stable ecosystem of </w:t>
      </w:r>
      <w:proofErr w:type="spellStart"/>
      <w:r w:rsidRPr="006F093F">
        <w:rPr>
          <w:rFonts w:ascii="Verdana" w:hAnsi="Verdana" w:cs="Segoe UI"/>
          <w:color w:val="272727"/>
          <w:sz w:val="20"/>
          <w:szCs w:val="20"/>
        </w:rPr>
        <w:t>Microservices</w:t>
      </w:r>
      <w:proofErr w:type="spellEnd"/>
      <w:r w:rsidRPr="006F093F">
        <w:rPr>
          <w:rFonts w:ascii="Verdana" w:hAnsi="Verdana" w:cs="Segoe UI"/>
          <w:color w:val="272727"/>
          <w:sz w:val="20"/>
          <w:szCs w:val="20"/>
        </w:rPr>
        <w:t xml:space="preserve"> collaborating among each other, and on top of it we don’t have to manually maintain address of other </w:t>
      </w:r>
      <w:proofErr w:type="spellStart"/>
      <w:r w:rsidRPr="006F093F">
        <w:rPr>
          <w:rFonts w:ascii="Verdana" w:hAnsi="Verdana" w:cs="Segoe UI"/>
          <w:color w:val="272727"/>
          <w:sz w:val="20"/>
          <w:szCs w:val="20"/>
        </w:rPr>
        <w:t>Microservice</w:t>
      </w:r>
      <w:proofErr w:type="spellEnd"/>
      <w:r w:rsidRPr="006F093F">
        <w:rPr>
          <w:rFonts w:ascii="Verdana" w:hAnsi="Verdana" w:cs="Segoe UI"/>
          <w:color w:val="272727"/>
          <w:sz w:val="20"/>
          <w:szCs w:val="20"/>
        </w:rPr>
        <w:t>, which is a next to impossible task if the scale up/down is very frequent, on demand and we use virtual host to host the services specially in the cloud environment.</w:t>
      </w:r>
    </w:p>
    <w:p w:rsidR="006F093F" w:rsidRPr="006F093F" w:rsidRDefault="006F093F" w:rsidP="006F093F">
      <w:pPr>
        <w:jc w:val="both"/>
        <w:rPr>
          <w:rFonts w:ascii="Verdana" w:hAnsi="Verdana"/>
          <w:sz w:val="20"/>
          <w:szCs w:val="20"/>
        </w:rPr>
      </w:pPr>
    </w:p>
    <w:p w:rsidR="002119C9" w:rsidRDefault="002119C9" w:rsidP="006F093F">
      <w:pPr>
        <w:jc w:val="both"/>
        <w:rPr>
          <w:rFonts w:ascii="Verdana" w:hAnsi="Verdana"/>
          <w:sz w:val="20"/>
          <w:szCs w:val="20"/>
        </w:rPr>
      </w:pPr>
      <w:r w:rsidRPr="006F093F">
        <w:rPr>
          <w:rFonts w:ascii="Verdana" w:hAnsi="Verdana"/>
          <w:noProof/>
          <w:sz w:val="20"/>
          <w:szCs w:val="20"/>
          <w:lang w:eastAsia="en-AU"/>
        </w:rPr>
        <w:drawing>
          <wp:inline distT="0" distB="0" distL="0" distR="0">
            <wp:extent cx="6461760" cy="3474720"/>
            <wp:effectExtent l="0" t="0" r="0" b="0"/>
            <wp:docPr id="3" name="Picture 3" descr="https://cdn1.howtodoinjava.com/wp-content/uploads/2017/07/Discovery_interratc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howtodoinjava.com/wp-content/uploads/2017/07/Discovery_interratction-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3444" cy="3513267"/>
                    </a:xfrm>
                    <a:prstGeom prst="rect">
                      <a:avLst/>
                    </a:prstGeom>
                    <a:noFill/>
                    <a:ln>
                      <a:noFill/>
                    </a:ln>
                  </pic:spPr>
                </pic:pic>
              </a:graphicData>
            </a:graphic>
          </wp:inline>
        </w:drawing>
      </w:r>
    </w:p>
    <w:p w:rsidR="006F093F" w:rsidRDefault="006F093F" w:rsidP="006F093F">
      <w:pPr>
        <w:jc w:val="both"/>
        <w:rPr>
          <w:rFonts w:ascii="Verdana" w:hAnsi="Verdana"/>
          <w:sz w:val="20"/>
          <w:szCs w:val="20"/>
        </w:rPr>
      </w:pPr>
    </w:p>
    <w:p w:rsidR="006F093F" w:rsidRDefault="006F093F" w:rsidP="006F093F">
      <w:pPr>
        <w:pStyle w:val="Heading1"/>
        <w:shd w:val="clear" w:color="auto" w:fill="FFFFFF"/>
        <w:spacing w:before="0"/>
        <w:jc w:val="both"/>
        <w:rPr>
          <w:rFonts w:ascii="Verdana" w:hAnsi="Verdana" w:cs="Segoe UI"/>
          <w:b/>
          <w:color w:val="272727"/>
          <w:sz w:val="24"/>
          <w:szCs w:val="24"/>
        </w:rPr>
      </w:pPr>
      <w:proofErr w:type="spellStart"/>
      <w:r w:rsidRPr="006F093F">
        <w:rPr>
          <w:rFonts w:ascii="Verdana" w:hAnsi="Verdana" w:cs="Segoe UI"/>
          <w:b/>
          <w:color w:val="272727"/>
          <w:sz w:val="24"/>
          <w:szCs w:val="24"/>
        </w:rPr>
        <w:t>Hystrix</w:t>
      </w:r>
      <w:proofErr w:type="spellEnd"/>
      <w:r w:rsidRPr="006F093F">
        <w:rPr>
          <w:rFonts w:ascii="Verdana" w:hAnsi="Verdana" w:cs="Segoe UI"/>
          <w:b/>
          <w:color w:val="272727"/>
          <w:sz w:val="24"/>
          <w:szCs w:val="24"/>
        </w:rPr>
        <w:t xml:space="preserve"> Circuit Breaker Pattern – Spring Cloud</w:t>
      </w:r>
    </w:p>
    <w:p w:rsidR="006F093F" w:rsidRDefault="006F093F" w:rsidP="006F093F"/>
    <w:p w:rsidR="006F093F" w:rsidRPr="006F093F" w:rsidRDefault="006F093F" w:rsidP="006F093F">
      <w:pPr>
        <w:jc w:val="both"/>
        <w:rPr>
          <w:rFonts w:ascii="Verdana" w:hAnsi="Verdana"/>
          <w:sz w:val="20"/>
          <w:szCs w:val="20"/>
        </w:rPr>
      </w:pPr>
      <w:r w:rsidRPr="006F093F">
        <w:rPr>
          <w:rFonts w:ascii="Verdana" w:hAnsi="Verdana"/>
          <w:sz w:val="20"/>
          <w:szCs w:val="20"/>
          <w:shd w:val="clear" w:color="auto" w:fill="FFFFFF"/>
        </w:rPr>
        <w:t xml:space="preserve">It is generally required to enable fault tolerance in the application where some underlying service is down/throwing error permanently, we need to fall back to different path of program execution automatically. This is related to </w:t>
      </w:r>
      <w:proofErr w:type="gramStart"/>
      <w:r w:rsidRPr="006F093F">
        <w:rPr>
          <w:rFonts w:ascii="Verdana" w:hAnsi="Verdana"/>
          <w:sz w:val="20"/>
          <w:szCs w:val="20"/>
          <w:shd w:val="clear" w:color="auto" w:fill="FFFFFF"/>
        </w:rPr>
        <w:t>distributed</w:t>
      </w:r>
      <w:proofErr w:type="gramEnd"/>
      <w:r w:rsidRPr="006F093F">
        <w:rPr>
          <w:rFonts w:ascii="Verdana" w:hAnsi="Verdana"/>
          <w:sz w:val="20"/>
          <w:szCs w:val="20"/>
          <w:shd w:val="clear" w:color="auto" w:fill="FFFFFF"/>
        </w:rPr>
        <w:t xml:space="preserve"> computing style of Eco system using lots of underlying </w:t>
      </w:r>
      <w:proofErr w:type="spellStart"/>
      <w:r w:rsidRPr="006F093F">
        <w:rPr>
          <w:rFonts w:ascii="Verdana" w:hAnsi="Verdana"/>
          <w:sz w:val="20"/>
          <w:szCs w:val="20"/>
          <w:shd w:val="clear" w:color="auto" w:fill="FFFFFF"/>
        </w:rPr>
        <w:t>Microservices</w:t>
      </w:r>
      <w:proofErr w:type="spellEnd"/>
      <w:r w:rsidRPr="006F093F">
        <w:rPr>
          <w:rFonts w:ascii="Verdana" w:hAnsi="Verdana"/>
          <w:sz w:val="20"/>
          <w:szCs w:val="20"/>
          <w:shd w:val="clear" w:color="auto" w:fill="FFFFFF"/>
        </w:rPr>
        <w:t>. This is where circuit breaker pattern helps and </w:t>
      </w:r>
      <w:proofErr w:type="spellStart"/>
      <w:r w:rsidRPr="006F093F">
        <w:rPr>
          <w:rStyle w:val="HTMLCode"/>
          <w:rFonts w:ascii="Verdana" w:eastAsiaTheme="minorHAnsi" w:hAnsi="Verdana" w:cs="Consolas"/>
          <w:color w:val="37474F"/>
          <w:shd w:val="clear" w:color="auto" w:fill="F1F3F4"/>
        </w:rPr>
        <w:t>Hystrix</w:t>
      </w:r>
      <w:proofErr w:type="spellEnd"/>
      <w:r w:rsidRPr="006F093F">
        <w:rPr>
          <w:rFonts w:ascii="Verdana" w:hAnsi="Verdana"/>
          <w:sz w:val="20"/>
          <w:szCs w:val="20"/>
          <w:shd w:val="clear" w:color="auto" w:fill="FFFFFF"/>
        </w:rPr>
        <w:t xml:space="preserve"> is </w:t>
      </w:r>
      <w:proofErr w:type="gramStart"/>
      <w:r w:rsidRPr="006F093F">
        <w:rPr>
          <w:rFonts w:ascii="Verdana" w:hAnsi="Verdana"/>
          <w:sz w:val="20"/>
          <w:szCs w:val="20"/>
          <w:shd w:val="clear" w:color="auto" w:fill="FFFFFF"/>
        </w:rPr>
        <w:t>an</w:t>
      </w:r>
      <w:proofErr w:type="gramEnd"/>
      <w:r w:rsidRPr="006F093F">
        <w:rPr>
          <w:rFonts w:ascii="Verdana" w:hAnsi="Verdana"/>
          <w:sz w:val="20"/>
          <w:szCs w:val="20"/>
          <w:shd w:val="clear" w:color="auto" w:fill="FFFFFF"/>
        </w:rPr>
        <w:t xml:space="preserve"> tool to build this circuit breaker.</w:t>
      </w:r>
    </w:p>
    <w:p w:rsidR="006F093F" w:rsidRDefault="006F093F" w:rsidP="006F093F">
      <w:pPr>
        <w:jc w:val="both"/>
        <w:rPr>
          <w:rFonts w:ascii="Verdana" w:hAnsi="Verdana"/>
          <w:sz w:val="20"/>
          <w:szCs w:val="20"/>
        </w:rPr>
      </w:pPr>
    </w:p>
    <w:p w:rsidR="009C3EC6" w:rsidRPr="009C3EC6" w:rsidRDefault="009C3EC6" w:rsidP="009C3EC6">
      <w:pPr>
        <w:pStyle w:val="Heading2"/>
        <w:shd w:val="clear" w:color="auto" w:fill="FFFFFF"/>
        <w:spacing w:before="480" w:beforeAutospacing="0" w:after="240" w:afterAutospacing="0"/>
        <w:jc w:val="both"/>
        <w:rPr>
          <w:rFonts w:ascii="Verdana" w:hAnsi="Verdana" w:cs="Segoe UI"/>
          <w:color w:val="272727"/>
          <w:sz w:val="20"/>
          <w:szCs w:val="20"/>
        </w:rPr>
      </w:pPr>
      <w:r w:rsidRPr="009C3EC6">
        <w:rPr>
          <w:rFonts w:ascii="Verdana" w:hAnsi="Verdana" w:cs="Segoe UI"/>
          <w:color w:val="272727"/>
          <w:sz w:val="20"/>
          <w:szCs w:val="20"/>
        </w:rPr>
        <w:t>Why is Circuit Breaker Pattern?</w:t>
      </w:r>
    </w:p>
    <w:p w:rsidR="009C3EC6" w:rsidRPr="009C3EC6" w:rsidRDefault="009C3EC6" w:rsidP="009C3EC6">
      <w:pPr>
        <w:pStyle w:val="NormalWeb"/>
        <w:shd w:val="clear" w:color="auto" w:fill="FFFFFF"/>
        <w:spacing w:before="150" w:beforeAutospacing="0" w:after="240" w:afterAutospacing="0"/>
        <w:jc w:val="both"/>
        <w:rPr>
          <w:rFonts w:ascii="Verdana" w:hAnsi="Verdana" w:cs="Segoe UI"/>
          <w:color w:val="272727"/>
          <w:sz w:val="20"/>
          <w:szCs w:val="20"/>
        </w:rPr>
      </w:pPr>
      <w:r w:rsidRPr="009C3EC6">
        <w:rPr>
          <w:rFonts w:ascii="Verdana" w:hAnsi="Verdana" w:cs="Segoe UI"/>
          <w:color w:val="272727"/>
          <w:sz w:val="20"/>
          <w:szCs w:val="20"/>
        </w:rPr>
        <w:t xml:space="preserve">If we design our systems on </w:t>
      </w:r>
      <w:proofErr w:type="spellStart"/>
      <w:r w:rsidRPr="009C3EC6">
        <w:rPr>
          <w:rFonts w:ascii="Verdana" w:hAnsi="Verdana" w:cs="Segoe UI"/>
          <w:color w:val="272727"/>
          <w:sz w:val="20"/>
          <w:szCs w:val="20"/>
        </w:rPr>
        <w:t>microservice</w:t>
      </w:r>
      <w:proofErr w:type="spellEnd"/>
      <w:r w:rsidRPr="009C3EC6">
        <w:rPr>
          <w:rFonts w:ascii="Verdana" w:hAnsi="Verdana" w:cs="Segoe UI"/>
          <w:color w:val="272727"/>
          <w:sz w:val="20"/>
          <w:szCs w:val="20"/>
        </w:rPr>
        <w:t xml:space="preserve"> based architecture, we will generally develop many </w:t>
      </w:r>
      <w:proofErr w:type="spellStart"/>
      <w:r w:rsidRPr="009C3EC6">
        <w:rPr>
          <w:rFonts w:ascii="Verdana" w:hAnsi="Verdana" w:cs="Segoe UI"/>
          <w:color w:val="272727"/>
          <w:sz w:val="20"/>
          <w:szCs w:val="20"/>
        </w:rPr>
        <w:t>Microservices</w:t>
      </w:r>
      <w:proofErr w:type="spellEnd"/>
      <w:r w:rsidRPr="009C3EC6">
        <w:rPr>
          <w:rFonts w:ascii="Verdana" w:hAnsi="Verdana" w:cs="Segoe UI"/>
          <w:color w:val="272727"/>
          <w:sz w:val="20"/>
          <w:szCs w:val="20"/>
        </w:rPr>
        <w:t xml:space="preserve"> and those will interact with each other heavily in achieving certain business goals. Now, all of us can assume that this will give expected result if all the services are up and running and response time of each service is satisfactory.</w:t>
      </w:r>
    </w:p>
    <w:p w:rsidR="009C3EC6" w:rsidRPr="009C3EC6" w:rsidRDefault="009C3EC6" w:rsidP="009C3EC6">
      <w:pPr>
        <w:pStyle w:val="NormalWeb"/>
        <w:shd w:val="clear" w:color="auto" w:fill="FFFFFF"/>
        <w:spacing w:before="150" w:beforeAutospacing="0" w:after="240" w:afterAutospacing="0"/>
        <w:jc w:val="both"/>
        <w:rPr>
          <w:rFonts w:ascii="Verdana" w:hAnsi="Verdana" w:cs="Segoe UI"/>
          <w:color w:val="272727"/>
          <w:sz w:val="20"/>
          <w:szCs w:val="20"/>
        </w:rPr>
      </w:pPr>
      <w:r w:rsidRPr="009C3EC6">
        <w:rPr>
          <w:rFonts w:ascii="Verdana" w:hAnsi="Verdana" w:cs="Segoe UI"/>
          <w:color w:val="272727"/>
          <w:sz w:val="20"/>
          <w:szCs w:val="20"/>
        </w:rPr>
        <w:t>Now what will happen if any service, of the current Eco system, has some issue and stopped servicing the requests. It will result in timeouts/exception and the whole Eco system will get unstable due to this single point of failure.</w:t>
      </w:r>
    </w:p>
    <w:p w:rsidR="009C3EC6" w:rsidRPr="009C3EC6" w:rsidRDefault="009C3EC6" w:rsidP="009C3EC6">
      <w:pPr>
        <w:pStyle w:val="NormalWeb"/>
        <w:shd w:val="clear" w:color="auto" w:fill="FFFFFF"/>
        <w:spacing w:before="150" w:beforeAutospacing="0" w:after="240" w:afterAutospacing="0"/>
        <w:jc w:val="both"/>
        <w:rPr>
          <w:rFonts w:ascii="Verdana" w:hAnsi="Verdana" w:cs="Segoe UI"/>
          <w:color w:val="272727"/>
          <w:sz w:val="20"/>
          <w:szCs w:val="20"/>
        </w:rPr>
      </w:pPr>
      <w:r w:rsidRPr="009C3EC6">
        <w:rPr>
          <w:rFonts w:ascii="Verdana" w:hAnsi="Verdana" w:cs="Segoe UI"/>
          <w:color w:val="272727"/>
          <w:sz w:val="20"/>
          <w:szCs w:val="20"/>
        </w:rPr>
        <w:t>Here circuit breaker pattern comes handy and it redirects traffic to a fall back path once it sees any such scenario. Also it monitors the defective service closely and restore the traffic once the service came back to normalcy.</w:t>
      </w:r>
    </w:p>
    <w:p w:rsidR="009C3EC6" w:rsidRPr="009C3EC6" w:rsidRDefault="009C3EC6" w:rsidP="009C3EC6">
      <w:pPr>
        <w:pStyle w:val="NormalWeb"/>
        <w:shd w:val="clear" w:color="auto" w:fill="FFFFFF"/>
        <w:spacing w:before="150" w:beforeAutospacing="0" w:after="240" w:afterAutospacing="0"/>
        <w:jc w:val="both"/>
        <w:rPr>
          <w:rFonts w:ascii="Verdana" w:hAnsi="Verdana" w:cs="Segoe UI"/>
          <w:color w:val="272727"/>
          <w:sz w:val="20"/>
          <w:szCs w:val="20"/>
        </w:rPr>
      </w:pPr>
      <w:r w:rsidRPr="009C3EC6">
        <w:rPr>
          <w:rFonts w:ascii="Verdana" w:hAnsi="Verdana" w:cs="Segoe UI"/>
          <w:color w:val="272727"/>
          <w:sz w:val="20"/>
          <w:szCs w:val="20"/>
        </w:rPr>
        <w:t xml:space="preserve">So circuit breaker is a kind of a wrapper of the method which is doing the service call and it monitors the service health and once it gets some issue, the circuit breaker trips and all further calls </w:t>
      </w:r>
      <w:proofErr w:type="spellStart"/>
      <w:r w:rsidRPr="009C3EC6">
        <w:rPr>
          <w:rFonts w:ascii="Verdana" w:hAnsi="Verdana" w:cs="Segoe UI"/>
          <w:color w:val="272727"/>
          <w:sz w:val="20"/>
          <w:szCs w:val="20"/>
        </w:rPr>
        <w:t>goto</w:t>
      </w:r>
      <w:proofErr w:type="spellEnd"/>
      <w:r w:rsidRPr="009C3EC6">
        <w:rPr>
          <w:rFonts w:ascii="Verdana" w:hAnsi="Verdana" w:cs="Segoe UI"/>
          <w:color w:val="272727"/>
          <w:sz w:val="20"/>
          <w:szCs w:val="20"/>
        </w:rPr>
        <w:t xml:space="preserve"> the circuit breaker fall back and finally restores automatically once the service came back !! That’s cool right?</w:t>
      </w:r>
      <w:bookmarkStart w:id="0" w:name="_GoBack"/>
      <w:bookmarkEnd w:id="0"/>
    </w:p>
    <w:p w:rsidR="009C3EC6" w:rsidRPr="009C3EC6" w:rsidRDefault="009C3EC6" w:rsidP="009C3EC6">
      <w:pPr>
        <w:shd w:val="clear" w:color="auto" w:fill="FFFFFF"/>
        <w:spacing w:before="480" w:after="240" w:line="240" w:lineRule="auto"/>
        <w:jc w:val="both"/>
        <w:outlineLvl w:val="1"/>
        <w:rPr>
          <w:rFonts w:ascii="Verdana" w:eastAsia="Times New Roman" w:hAnsi="Verdana" w:cs="Segoe UI"/>
          <w:b/>
          <w:bCs/>
          <w:color w:val="272727"/>
          <w:sz w:val="20"/>
          <w:szCs w:val="20"/>
          <w:lang w:eastAsia="en-AU"/>
        </w:rPr>
      </w:pPr>
      <w:proofErr w:type="spellStart"/>
      <w:r w:rsidRPr="009C3EC6">
        <w:rPr>
          <w:rFonts w:ascii="Verdana" w:eastAsia="Times New Roman" w:hAnsi="Verdana" w:cs="Segoe UI"/>
          <w:b/>
          <w:bCs/>
          <w:color w:val="272727"/>
          <w:sz w:val="20"/>
          <w:szCs w:val="20"/>
          <w:lang w:eastAsia="en-AU"/>
        </w:rPr>
        <w:t>Hystrix</w:t>
      </w:r>
      <w:proofErr w:type="spellEnd"/>
      <w:r w:rsidRPr="009C3EC6">
        <w:rPr>
          <w:rFonts w:ascii="Verdana" w:eastAsia="Times New Roman" w:hAnsi="Verdana" w:cs="Segoe UI"/>
          <w:b/>
          <w:bCs/>
          <w:color w:val="272727"/>
          <w:sz w:val="20"/>
          <w:szCs w:val="20"/>
          <w:lang w:eastAsia="en-AU"/>
        </w:rPr>
        <w:t xml:space="preserve"> Circuit Breaker Example</w:t>
      </w:r>
    </w:p>
    <w:p w:rsidR="009C3EC6" w:rsidRPr="009C3EC6" w:rsidRDefault="009C3EC6" w:rsidP="009C3EC6">
      <w:pPr>
        <w:shd w:val="clear" w:color="auto" w:fill="FFFFFF"/>
        <w:spacing w:before="150" w:after="240" w:line="240" w:lineRule="auto"/>
        <w:jc w:val="both"/>
        <w:rPr>
          <w:rFonts w:ascii="Verdana" w:eastAsia="Times New Roman" w:hAnsi="Verdana" w:cs="Segoe UI"/>
          <w:color w:val="272727"/>
          <w:sz w:val="20"/>
          <w:szCs w:val="20"/>
          <w:lang w:eastAsia="en-AU"/>
        </w:rPr>
      </w:pPr>
      <w:r w:rsidRPr="009C3EC6">
        <w:rPr>
          <w:rFonts w:ascii="Verdana" w:eastAsia="Times New Roman" w:hAnsi="Verdana" w:cs="Segoe UI"/>
          <w:color w:val="272727"/>
          <w:sz w:val="20"/>
          <w:szCs w:val="20"/>
          <w:lang w:eastAsia="en-AU"/>
        </w:rPr>
        <w:t xml:space="preserve">To demo circuit breaker, we will create following two </w:t>
      </w:r>
      <w:proofErr w:type="spellStart"/>
      <w:r w:rsidRPr="009C3EC6">
        <w:rPr>
          <w:rFonts w:ascii="Verdana" w:eastAsia="Times New Roman" w:hAnsi="Verdana" w:cs="Segoe UI"/>
          <w:color w:val="272727"/>
          <w:sz w:val="20"/>
          <w:szCs w:val="20"/>
          <w:lang w:eastAsia="en-AU"/>
        </w:rPr>
        <w:t>microservices</w:t>
      </w:r>
      <w:proofErr w:type="spellEnd"/>
      <w:r w:rsidRPr="009C3EC6">
        <w:rPr>
          <w:rFonts w:ascii="Verdana" w:eastAsia="Times New Roman" w:hAnsi="Verdana" w:cs="Segoe UI"/>
          <w:color w:val="272727"/>
          <w:sz w:val="20"/>
          <w:szCs w:val="20"/>
          <w:lang w:eastAsia="en-AU"/>
        </w:rPr>
        <w:t xml:space="preserve"> where first is dependent on another.</w:t>
      </w:r>
    </w:p>
    <w:p w:rsidR="009C3EC6" w:rsidRPr="009C3EC6" w:rsidRDefault="009C3EC6" w:rsidP="009C3EC6">
      <w:pPr>
        <w:numPr>
          <w:ilvl w:val="0"/>
          <w:numId w:val="1"/>
        </w:numPr>
        <w:shd w:val="clear" w:color="auto" w:fill="FFFFFF"/>
        <w:spacing w:before="120" w:after="100" w:afterAutospacing="1" w:line="240" w:lineRule="auto"/>
        <w:ind w:left="600"/>
        <w:jc w:val="both"/>
        <w:rPr>
          <w:rFonts w:ascii="Verdana" w:eastAsia="Times New Roman" w:hAnsi="Verdana" w:cs="Segoe UI"/>
          <w:color w:val="272727"/>
          <w:sz w:val="20"/>
          <w:szCs w:val="20"/>
          <w:lang w:eastAsia="en-AU"/>
        </w:rPr>
      </w:pPr>
      <w:r w:rsidRPr="009C3EC6">
        <w:rPr>
          <w:rFonts w:ascii="Verdana" w:eastAsia="Times New Roman" w:hAnsi="Verdana" w:cs="Segoe UI"/>
          <w:b/>
          <w:bCs/>
          <w:color w:val="272727"/>
          <w:sz w:val="20"/>
          <w:szCs w:val="20"/>
          <w:lang w:eastAsia="en-AU"/>
        </w:rPr>
        <w:t xml:space="preserve">Student </w:t>
      </w:r>
      <w:proofErr w:type="spellStart"/>
      <w:r w:rsidRPr="009C3EC6">
        <w:rPr>
          <w:rFonts w:ascii="Verdana" w:eastAsia="Times New Roman" w:hAnsi="Verdana" w:cs="Segoe UI"/>
          <w:b/>
          <w:bCs/>
          <w:color w:val="272727"/>
          <w:sz w:val="20"/>
          <w:szCs w:val="20"/>
          <w:lang w:eastAsia="en-AU"/>
        </w:rPr>
        <w:t>Microservice</w:t>
      </w:r>
      <w:proofErr w:type="spellEnd"/>
      <w:r w:rsidRPr="009C3EC6">
        <w:rPr>
          <w:rFonts w:ascii="Verdana" w:eastAsia="Times New Roman" w:hAnsi="Verdana" w:cs="Segoe UI"/>
          <w:color w:val="272727"/>
          <w:sz w:val="20"/>
          <w:szCs w:val="20"/>
          <w:lang w:eastAsia="en-AU"/>
        </w:rPr>
        <w:t> – Which will give some basic functionality on </w:t>
      </w:r>
      <w:r w:rsidRPr="009C3EC6">
        <w:rPr>
          <w:rFonts w:ascii="Verdana" w:eastAsia="Times New Roman" w:hAnsi="Verdana" w:cs="Consolas"/>
          <w:color w:val="37474F"/>
          <w:sz w:val="20"/>
          <w:szCs w:val="20"/>
          <w:shd w:val="clear" w:color="auto" w:fill="F1F3F4"/>
          <w:lang w:eastAsia="en-AU"/>
        </w:rPr>
        <w:t>Student</w:t>
      </w:r>
      <w:r w:rsidRPr="009C3EC6">
        <w:rPr>
          <w:rFonts w:ascii="Verdana" w:eastAsia="Times New Roman" w:hAnsi="Verdana" w:cs="Segoe UI"/>
          <w:color w:val="272727"/>
          <w:sz w:val="20"/>
          <w:szCs w:val="20"/>
          <w:lang w:eastAsia="en-AU"/>
        </w:rPr>
        <w:t> entity. It will be a REST based service. We will call this service from </w:t>
      </w:r>
      <w:r w:rsidRPr="009C3EC6">
        <w:rPr>
          <w:rFonts w:ascii="Verdana" w:eastAsia="Times New Roman" w:hAnsi="Verdana" w:cs="Consolas"/>
          <w:color w:val="37474F"/>
          <w:sz w:val="20"/>
          <w:szCs w:val="20"/>
          <w:shd w:val="clear" w:color="auto" w:fill="F1F3F4"/>
          <w:lang w:eastAsia="en-AU"/>
        </w:rPr>
        <w:t>School</w:t>
      </w:r>
      <w:r w:rsidRPr="009C3EC6">
        <w:rPr>
          <w:rFonts w:ascii="Verdana" w:eastAsia="Times New Roman" w:hAnsi="Verdana" w:cs="Segoe UI"/>
          <w:color w:val="272727"/>
          <w:sz w:val="20"/>
          <w:szCs w:val="20"/>
          <w:lang w:eastAsia="en-AU"/>
        </w:rPr>
        <w:t> Service to understand Circuit Breaker. It will run on port </w:t>
      </w:r>
      <w:r w:rsidRPr="009C3EC6">
        <w:rPr>
          <w:rFonts w:ascii="Verdana" w:eastAsia="Times New Roman" w:hAnsi="Verdana" w:cs="Consolas"/>
          <w:color w:val="37474F"/>
          <w:sz w:val="20"/>
          <w:szCs w:val="20"/>
          <w:shd w:val="clear" w:color="auto" w:fill="F1F3F4"/>
          <w:lang w:eastAsia="en-AU"/>
        </w:rPr>
        <w:t>8098</w:t>
      </w:r>
      <w:r w:rsidRPr="009C3EC6">
        <w:rPr>
          <w:rFonts w:ascii="Verdana" w:eastAsia="Times New Roman" w:hAnsi="Verdana" w:cs="Segoe UI"/>
          <w:color w:val="272727"/>
          <w:sz w:val="20"/>
          <w:szCs w:val="20"/>
          <w:lang w:eastAsia="en-AU"/>
        </w:rPr>
        <w:t> in localhost.</w:t>
      </w:r>
    </w:p>
    <w:p w:rsidR="009C3EC6" w:rsidRPr="009C3EC6" w:rsidRDefault="009C3EC6" w:rsidP="009C3EC6">
      <w:pPr>
        <w:numPr>
          <w:ilvl w:val="0"/>
          <w:numId w:val="1"/>
        </w:numPr>
        <w:shd w:val="clear" w:color="auto" w:fill="FFFFFF"/>
        <w:spacing w:before="120" w:after="100" w:afterAutospacing="1" w:line="240" w:lineRule="auto"/>
        <w:ind w:left="600"/>
        <w:jc w:val="both"/>
        <w:rPr>
          <w:rFonts w:ascii="Verdana" w:eastAsia="Times New Roman" w:hAnsi="Verdana" w:cs="Segoe UI"/>
          <w:color w:val="272727"/>
          <w:sz w:val="20"/>
          <w:szCs w:val="20"/>
          <w:lang w:eastAsia="en-AU"/>
        </w:rPr>
      </w:pPr>
      <w:r w:rsidRPr="009C3EC6">
        <w:rPr>
          <w:rFonts w:ascii="Verdana" w:eastAsia="Times New Roman" w:hAnsi="Verdana" w:cs="Segoe UI"/>
          <w:b/>
          <w:bCs/>
          <w:color w:val="272727"/>
          <w:sz w:val="20"/>
          <w:szCs w:val="20"/>
          <w:lang w:eastAsia="en-AU"/>
        </w:rPr>
        <w:t xml:space="preserve">School </w:t>
      </w:r>
      <w:proofErr w:type="spellStart"/>
      <w:r w:rsidRPr="009C3EC6">
        <w:rPr>
          <w:rFonts w:ascii="Verdana" w:eastAsia="Times New Roman" w:hAnsi="Verdana" w:cs="Segoe UI"/>
          <w:b/>
          <w:bCs/>
          <w:color w:val="272727"/>
          <w:sz w:val="20"/>
          <w:szCs w:val="20"/>
          <w:lang w:eastAsia="en-AU"/>
        </w:rPr>
        <w:t>Microservice</w:t>
      </w:r>
      <w:proofErr w:type="spellEnd"/>
      <w:r w:rsidRPr="009C3EC6">
        <w:rPr>
          <w:rFonts w:ascii="Verdana" w:eastAsia="Times New Roman" w:hAnsi="Verdana" w:cs="Segoe UI"/>
          <w:color w:val="272727"/>
          <w:sz w:val="20"/>
          <w:szCs w:val="20"/>
          <w:lang w:eastAsia="en-AU"/>
        </w:rPr>
        <w:t xml:space="preserve"> – Again a simple REST based </w:t>
      </w:r>
      <w:proofErr w:type="spellStart"/>
      <w:proofErr w:type="gramStart"/>
      <w:r w:rsidRPr="009C3EC6">
        <w:rPr>
          <w:rFonts w:ascii="Verdana" w:eastAsia="Times New Roman" w:hAnsi="Verdana" w:cs="Segoe UI"/>
          <w:color w:val="272727"/>
          <w:sz w:val="20"/>
          <w:szCs w:val="20"/>
          <w:lang w:eastAsia="en-AU"/>
        </w:rPr>
        <w:t>microservice</w:t>
      </w:r>
      <w:proofErr w:type="spellEnd"/>
      <w:proofErr w:type="gramEnd"/>
      <w:r w:rsidRPr="009C3EC6">
        <w:rPr>
          <w:rFonts w:ascii="Verdana" w:eastAsia="Times New Roman" w:hAnsi="Verdana" w:cs="Segoe UI"/>
          <w:color w:val="272727"/>
          <w:sz w:val="20"/>
          <w:szCs w:val="20"/>
          <w:lang w:eastAsia="en-AU"/>
        </w:rPr>
        <w:t xml:space="preserve"> where we will implement circuit breaker using </w:t>
      </w:r>
      <w:proofErr w:type="spellStart"/>
      <w:r w:rsidRPr="009C3EC6">
        <w:rPr>
          <w:rFonts w:ascii="Verdana" w:eastAsia="Times New Roman" w:hAnsi="Verdana" w:cs="Consolas"/>
          <w:color w:val="37474F"/>
          <w:sz w:val="20"/>
          <w:szCs w:val="20"/>
          <w:shd w:val="clear" w:color="auto" w:fill="F1F3F4"/>
          <w:lang w:eastAsia="en-AU"/>
        </w:rPr>
        <w:t>Hystrix</w:t>
      </w:r>
      <w:proofErr w:type="spellEnd"/>
      <w:r w:rsidRPr="009C3EC6">
        <w:rPr>
          <w:rFonts w:ascii="Verdana" w:eastAsia="Times New Roman" w:hAnsi="Verdana" w:cs="Segoe UI"/>
          <w:color w:val="272727"/>
          <w:sz w:val="20"/>
          <w:szCs w:val="20"/>
          <w:lang w:eastAsia="en-AU"/>
        </w:rPr>
        <w:t>. </w:t>
      </w:r>
      <w:r w:rsidRPr="009C3EC6">
        <w:rPr>
          <w:rFonts w:ascii="Verdana" w:eastAsia="Times New Roman" w:hAnsi="Verdana" w:cs="Consolas"/>
          <w:color w:val="37474F"/>
          <w:sz w:val="20"/>
          <w:szCs w:val="20"/>
          <w:shd w:val="clear" w:color="auto" w:fill="F1F3F4"/>
          <w:lang w:eastAsia="en-AU"/>
        </w:rPr>
        <w:t>Student</w:t>
      </w:r>
      <w:r w:rsidRPr="009C3EC6">
        <w:rPr>
          <w:rFonts w:ascii="Verdana" w:eastAsia="Times New Roman" w:hAnsi="Verdana" w:cs="Segoe UI"/>
          <w:color w:val="272727"/>
          <w:sz w:val="20"/>
          <w:szCs w:val="20"/>
          <w:lang w:eastAsia="en-AU"/>
        </w:rPr>
        <w:t> Service will be invoked from here and we will test the fall back path once student service will be unavailable. It will run on port 9098 in localhost.</w:t>
      </w:r>
    </w:p>
    <w:p w:rsidR="009C3EC6" w:rsidRPr="006F093F" w:rsidRDefault="009C3EC6" w:rsidP="006F093F">
      <w:pPr>
        <w:jc w:val="both"/>
        <w:rPr>
          <w:rFonts w:ascii="Verdana" w:hAnsi="Verdana"/>
          <w:sz w:val="20"/>
          <w:szCs w:val="20"/>
        </w:rPr>
      </w:pPr>
    </w:p>
    <w:sectPr w:rsidR="009C3EC6" w:rsidRPr="006F093F" w:rsidSect="00671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45AEF"/>
    <w:multiLevelType w:val="multilevel"/>
    <w:tmpl w:val="939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7B"/>
    <w:rsid w:val="002119C9"/>
    <w:rsid w:val="005668BA"/>
    <w:rsid w:val="005F4A79"/>
    <w:rsid w:val="00635B32"/>
    <w:rsid w:val="00637C4F"/>
    <w:rsid w:val="006715BE"/>
    <w:rsid w:val="006F093F"/>
    <w:rsid w:val="00707D7B"/>
    <w:rsid w:val="0078040F"/>
    <w:rsid w:val="00967802"/>
    <w:rsid w:val="009C3E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7AD5B-4DA7-4D99-B82A-0D5459C0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7D7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D7B"/>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707D7B"/>
    <w:rPr>
      <w:b/>
      <w:bCs/>
    </w:rPr>
  </w:style>
  <w:style w:type="paragraph" w:styleId="NormalWeb">
    <w:name w:val="Normal (Web)"/>
    <w:basedOn w:val="Normal"/>
    <w:uiPriority w:val="99"/>
    <w:semiHidden/>
    <w:unhideWhenUsed/>
    <w:rsid w:val="00707D7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F093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6F0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040">
      <w:bodyDiv w:val="1"/>
      <w:marLeft w:val="0"/>
      <w:marRight w:val="0"/>
      <w:marTop w:val="0"/>
      <w:marBottom w:val="0"/>
      <w:divBdr>
        <w:top w:val="none" w:sz="0" w:space="0" w:color="auto"/>
        <w:left w:val="none" w:sz="0" w:space="0" w:color="auto"/>
        <w:bottom w:val="none" w:sz="0" w:space="0" w:color="auto"/>
        <w:right w:val="none" w:sz="0" w:space="0" w:color="auto"/>
      </w:divBdr>
    </w:div>
    <w:div w:id="346910366">
      <w:bodyDiv w:val="1"/>
      <w:marLeft w:val="0"/>
      <w:marRight w:val="0"/>
      <w:marTop w:val="0"/>
      <w:marBottom w:val="0"/>
      <w:divBdr>
        <w:top w:val="none" w:sz="0" w:space="0" w:color="auto"/>
        <w:left w:val="none" w:sz="0" w:space="0" w:color="auto"/>
        <w:bottom w:val="none" w:sz="0" w:space="0" w:color="auto"/>
        <w:right w:val="none" w:sz="0" w:space="0" w:color="auto"/>
      </w:divBdr>
    </w:div>
    <w:div w:id="593049642">
      <w:bodyDiv w:val="1"/>
      <w:marLeft w:val="0"/>
      <w:marRight w:val="0"/>
      <w:marTop w:val="0"/>
      <w:marBottom w:val="0"/>
      <w:divBdr>
        <w:top w:val="none" w:sz="0" w:space="0" w:color="auto"/>
        <w:left w:val="none" w:sz="0" w:space="0" w:color="auto"/>
        <w:bottom w:val="none" w:sz="0" w:space="0" w:color="auto"/>
        <w:right w:val="none" w:sz="0" w:space="0" w:color="auto"/>
      </w:divBdr>
    </w:div>
    <w:div w:id="1182428022">
      <w:bodyDiv w:val="1"/>
      <w:marLeft w:val="0"/>
      <w:marRight w:val="0"/>
      <w:marTop w:val="0"/>
      <w:marBottom w:val="0"/>
      <w:divBdr>
        <w:top w:val="none" w:sz="0" w:space="0" w:color="auto"/>
        <w:left w:val="none" w:sz="0" w:space="0" w:color="auto"/>
        <w:bottom w:val="none" w:sz="0" w:space="0" w:color="auto"/>
        <w:right w:val="none" w:sz="0" w:space="0" w:color="auto"/>
      </w:divBdr>
    </w:div>
    <w:div w:id="1715305054">
      <w:bodyDiv w:val="1"/>
      <w:marLeft w:val="0"/>
      <w:marRight w:val="0"/>
      <w:marTop w:val="0"/>
      <w:marBottom w:val="0"/>
      <w:divBdr>
        <w:top w:val="none" w:sz="0" w:space="0" w:color="auto"/>
        <w:left w:val="none" w:sz="0" w:space="0" w:color="auto"/>
        <w:bottom w:val="none" w:sz="0" w:space="0" w:color="auto"/>
        <w:right w:val="none" w:sz="0" w:space="0" w:color="auto"/>
      </w:divBdr>
    </w:div>
    <w:div w:id="1884292832">
      <w:bodyDiv w:val="1"/>
      <w:marLeft w:val="0"/>
      <w:marRight w:val="0"/>
      <w:marTop w:val="0"/>
      <w:marBottom w:val="0"/>
      <w:divBdr>
        <w:top w:val="none" w:sz="0" w:space="0" w:color="auto"/>
        <w:left w:val="none" w:sz="0" w:space="0" w:color="auto"/>
        <w:bottom w:val="none" w:sz="0" w:space="0" w:color="auto"/>
        <w:right w:val="none" w:sz="0" w:space="0" w:color="auto"/>
      </w:divBdr>
    </w:div>
    <w:div w:id="199368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875</Words>
  <Characters>4994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Hystrix Circuit Breaker Pattern – Spring Cloud</vt:lpstr>
      <vt:lpstr>    Why is Circuit Breaker Pattern?</vt:lpstr>
      <vt:lpstr>    Hystrix Circuit Breaker Example</vt:lpstr>
    </vt:vector>
  </TitlesOfParts>
  <Company>West Corporation</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Akhilesh K.</dc:creator>
  <cp:keywords/>
  <dc:description/>
  <cp:lastModifiedBy>Pandey, Akhilesh K.</cp:lastModifiedBy>
  <cp:revision>7</cp:revision>
  <dcterms:created xsi:type="dcterms:W3CDTF">2019-01-23T20:16:00Z</dcterms:created>
  <dcterms:modified xsi:type="dcterms:W3CDTF">2020-01-19T01:56:00Z</dcterms:modified>
</cp:coreProperties>
</file>