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EFF6D" w14:textId="77777777" w:rsidR="00E50594" w:rsidRPr="00E50594" w:rsidRDefault="00E50594" w:rsidP="00E50594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E5059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IN" w:eastAsia="en-IN"/>
          <w14:ligatures w14:val="none"/>
        </w:rPr>
        <w:t>🧾</w:t>
      </w:r>
      <w:r w:rsidRPr="00E50594">
        <w:rPr>
          <w:rFonts w:eastAsia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Understanding the columns in </w:t>
      </w:r>
      <w:r w:rsidRPr="00E505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2023_City_Wide_Emissions_Berlin.csv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87"/>
        <w:gridCol w:w="5330"/>
        <w:gridCol w:w="3165"/>
      </w:tblGrid>
      <w:tr w:rsidR="00E50594" w:rsidRPr="00E50594" w14:paraId="2CB4A62E" w14:textId="77777777" w:rsidTr="00E50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F9DFEC" w14:textId="77777777" w:rsidR="00E50594" w:rsidRPr="00E50594" w:rsidRDefault="00E50594" w:rsidP="00E5059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Column name</w:t>
            </w:r>
          </w:p>
        </w:tc>
        <w:tc>
          <w:tcPr>
            <w:tcW w:w="0" w:type="auto"/>
            <w:hideMark/>
          </w:tcPr>
          <w:p w14:paraId="28104D28" w14:textId="77777777" w:rsidR="00E50594" w:rsidRPr="00E50594" w:rsidRDefault="00E50594" w:rsidP="00E50594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Meaning (Simple Explanation)</w:t>
            </w:r>
          </w:p>
        </w:tc>
        <w:tc>
          <w:tcPr>
            <w:tcW w:w="0" w:type="auto"/>
            <w:hideMark/>
          </w:tcPr>
          <w:p w14:paraId="146CCB01" w14:textId="77777777" w:rsidR="00E50594" w:rsidRPr="00E50594" w:rsidRDefault="00E50594" w:rsidP="00E50594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Example / Notes</w:t>
            </w:r>
          </w:p>
        </w:tc>
      </w:tr>
      <w:tr w:rsidR="00E50594" w:rsidRPr="00E50594" w14:paraId="137956E9" w14:textId="77777777" w:rsidTr="00E5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7EAC2" w14:textId="77777777" w:rsidR="00E50594" w:rsidRPr="00E50594" w:rsidRDefault="00E50594" w:rsidP="00E50594">
            <w:pPr>
              <w:spacing w:after="0"/>
              <w:jc w:val="left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Questionnaire</w:t>
            </w:r>
          </w:p>
        </w:tc>
        <w:tc>
          <w:tcPr>
            <w:tcW w:w="0" w:type="auto"/>
            <w:hideMark/>
          </w:tcPr>
          <w:p w14:paraId="2CD5E939" w14:textId="77777777" w:rsidR="00E50594" w:rsidRPr="00E50594" w:rsidRDefault="00E50594" w:rsidP="00E50594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The reporting form that city used (e.g., </w:t>
            </w:r>
            <w:r w:rsidRPr="00E50594">
              <w:rPr>
                <w:rFonts w:eastAsia="Times New Roman" w:cs="Times New Roman"/>
                <w:i/>
                <w:iCs/>
                <w:kern w:val="0"/>
                <w:sz w:val="24"/>
                <w:szCs w:val="24"/>
                <w:lang w:val="en-IN" w:eastAsia="en-IN"/>
                <w14:ligatures w14:val="none"/>
              </w:rPr>
              <w:t>Cities 2023</w:t>
            </w: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).</w:t>
            </w:r>
          </w:p>
        </w:tc>
        <w:tc>
          <w:tcPr>
            <w:tcW w:w="0" w:type="auto"/>
            <w:hideMark/>
          </w:tcPr>
          <w:p w14:paraId="2560F3E5" w14:textId="77777777" w:rsidR="00E50594" w:rsidRPr="00E50594" w:rsidRDefault="00E50594" w:rsidP="00E50594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Tells you which year’s CDP form this came from.</w:t>
            </w:r>
          </w:p>
        </w:tc>
      </w:tr>
      <w:tr w:rsidR="00E50594" w:rsidRPr="00E50594" w14:paraId="08EB13A8" w14:textId="77777777" w:rsidTr="00E5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07DD65" w14:textId="77777777" w:rsidR="00E50594" w:rsidRPr="00E50594" w:rsidRDefault="00E50594" w:rsidP="00E50594">
            <w:pPr>
              <w:spacing w:after="0"/>
              <w:jc w:val="left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Organization ID</w:t>
            </w:r>
          </w:p>
        </w:tc>
        <w:tc>
          <w:tcPr>
            <w:tcW w:w="0" w:type="auto"/>
            <w:hideMark/>
          </w:tcPr>
          <w:p w14:paraId="15C540BD" w14:textId="77777777" w:rsidR="00E50594" w:rsidRPr="00E50594" w:rsidRDefault="00E50594" w:rsidP="00E50594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CDP’s unique ID for the city.</w:t>
            </w:r>
          </w:p>
        </w:tc>
        <w:tc>
          <w:tcPr>
            <w:tcW w:w="0" w:type="auto"/>
            <w:hideMark/>
          </w:tcPr>
          <w:p w14:paraId="4B514C5B" w14:textId="77777777" w:rsidR="00E50594" w:rsidRPr="00E50594" w:rsidRDefault="00E50594" w:rsidP="00E50594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Berlin has a number like </w:t>
            </w:r>
            <w:r w:rsidRPr="00E50594">
              <w:rPr>
                <w:rFonts w:eastAsia="Times New Roman" w:cs="Times New Roman"/>
                <w:i/>
                <w:iCs/>
                <w:kern w:val="0"/>
                <w:sz w:val="24"/>
                <w:szCs w:val="24"/>
                <w:lang w:val="en-IN" w:eastAsia="en-IN"/>
                <w14:ligatures w14:val="none"/>
              </w:rPr>
              <w:t>31153</w:t>
            </w: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– just an internal reference.</w:t>
            </w:r>
          </w:p>
        </w:tc>
      </w:tr>
      <w:tr w:rsidR="00E50594" w:rsidRPr="00E50594" w14:paraId="4F0D48A4" w14:textId="77777777" w:rsidTr="00E5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5DCA48" w14:textId="77777777" w:rsidR="00E50594" w:rsidRPr="00E50594" w:rsidRDefault="00E50594" w:rsidP="00E50594">
            <w:pPr>
              <w:spacing w:after="0"/>
              <w:jc w:val="left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City / State / Region Name</w:t>
            </w:r>
          </w:p>
        </w:tc>
        <w:tc>
          <w:tcPr>
            <w:tcW w:w="0" w:type="auto"/>
            <w:hideMark/>
          </w:tcPr>
          <w:p w14:paraId="5225F31D" w14:textId="77777777" w:rsidR="00E50594" w:rsidRPr="00E50594" w:rsidRDefault="00E50594" w:rsidP="00E50594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Name of the reporting city or region.</w:t>
            </w:r>
          </w:p>
        </w:tc>
        <w:tc>
          <w:tcPr>
            <w:tcW w:w="0" w:type="auto"/>
            <w:hideMark/>
          </w:tcPr>
          <w:p w14:paraId="14EC79E7" w14:textId="77777777" w:rsidR="00E50594" w:rsidRPr="00E50594" w:rsidRDefault="00E50594" w:rsidP="00E50594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“Berlin”</w:t>
            </w:r>
          </w:p>
        </w:tc>
      </w:tr>
      <w:tr w:rsidR="00E50594" w:rsidRPr="00E50594" w14:paraId="3F76A73A" w14:textId="77777777" w:rsidTr="00E5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A89E7C" w14:textId="77777777" w:rsidR="00E50594" w:rsidRPr="00E50594" w:rsidRDefault="00E50594" w:rsidP="00E50594">
            <w:pPr>
              <w:spacing w:after="0"/>
              <w:jc w:val="left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Country</w:t>
            </w:r>
          </w:p>
        </w:tc>
        <w:tc>
          <w:tcPr>
            <w:tcW w:w="0" w:type="auto"/>
            <w:hideMark/>
          </w:tcPr>
          <w:p w14:paraId="1ED4CBE6" w14:textId="77777777" w:rsidR="00E50594" w:rsidRPr="00E50594" w:rsidRDefault="00E50594" w:rsidP="00E50594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Country name.</w:t>
            </w:r>
          </w:p>
        </w:tc>
        <w:tc>
          <w:tcPr>
            <w:tcW w:w="0" w:type="auto"/>
            <w:hideMark/>
          </w:tcPr>
          <w:p w14:paraId="649EE9A7" w14:textId="77777777" w:rsidR="00E50594" w:rsidRPr="00E50594" w:rsidRDefault="00E50594" w:rsidP="00E50594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“Germany”</w:t>
            </w:r>
          </w:p>
        </w:tc>
      </w:tr>
      <w:tr w:rsidR="00E50594" w:rsidRPr="00E50594" w14:paraId="67C92FE0" w14:textId="77777777" w:rsidTr="00E5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FA23B4" w14:textId="77777777" w:rsidR="00E50594" w:rsidRPr="00E50594" w:rsidRDefault="00E50594" w:rsidP="00E50594">
            <w:pPr>
              <w:spacing w:after="0"/>
              <w:jc w:val="left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Region</w:t>
            </w:r>
          </w:p>
        </w:tc>
        <w:tc>
          <w:tcPr>
            <w:tcW w:w="0" w:type="auto"/>
            <w:hideMark/>
          </w:tcPr>
          <w:p w14:paraId="28387CBF" w14:textId="77777777" w:rsidR="00E50594" w:rsidRPr="00E50594" w:rsidRDefault="00E50594" w:rsidP="00E50594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World region grouping used by CDP.</w:t>
            </w:r>
          </w:p>
        </w:tc>
        <w:tc>
          <w:tcPr>
            <w:tcW w:w="0" w:type="auto"/>
            <w:hideMark/>
          </w:tcPr>
          <w:p w14:paraId="1A166263" w14:textId="77777777" w:rsidR="00E50594" w:rsidRPr="00E50594" w:rsidRDefault="00E50594" w:rsidP="00E50594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“Europe”</w:t>
            </w:r>
          </w:p>
        </w:tc>
      </w:tr>
      <w:tr w:rsidR="00E50594" w:rsidRPr="00E50594" w14:paraId="53B85C5B" w14:textId="77777777" w:rsidTr="00E5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3EA242" w14:textId="77777777" w:rsidR="00E50594" w:rsidRPr="00E50594" w:rsidRDefault="00E50594" w:rsidP="00E50594">
            <w:pPr>
              <w:spacing w:after="0"/>
              <w:jc w:val="left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Access Level</w:t>
            </w:r>
          </w:p>
        </w:tc>
        <w:tc>
          <w:tcPr>
            <w:tcW w:w="0" w:type="auto"/>
            <w:hideMark/>
          </w:tcPr>
          <w:p w14:paraId="79E37771" w14:textId="77777777" w:rsidR="00E50594" w:rsidRPr="00E50594" w:rsidRDefault="00E50594" w:rsidP="00E50594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Whether the data is </w:t>
            </w:r>
            <w:r w:rsidRPr="00E50594">
              <w:rPr>
                <w:rFonts w:eastAsia="Times New Roman" w:cs="Times New Roman"/>
                <w:i/>
                <w:iCs/>
                <w:kern w:val="0"/>
                <w:sz w:val="24"/>
                <w:szCs w:val="24"/>
                <w:lang w:val="en-IN" w:eastAsia="en-IN"/>
                <w14:ligatures w14:val="none"/>
              </w:rPr>
              <w:t>public</w:t>
            </w: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or restricted.</w:t>
            </w:r>
          </w:p>
        </w:tc>
        <w:tc>
          <w:tcPr>
            <w:tcW w:w="0" w:type="auto"/>
            <w:hideMark/>
          </w:tcPr>
          <w:p w14:paraId="266A3678" w14:textId="77777777" w:rsidR="00E50594" w:rsidRPr="00E50594" w:rsidRDefault="00E50594" w:rsidP="00E50594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“Public” (you can use it freely)</w:t>
            </w:r>
          </w:p>
        </w:tc>
      </w:tr>
      <w:tr w:rsidR="00E50594" w:rsidRPr="00E50594" w14:paraId="443917AB" w14:textId="77777777" w:rsidTr="00E5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BBE2D4" w14:textId="77777777" w:rsidR="00E50594" w:rsidRPr="00E50594" w:rsidRDefault="00E50594" w:rsidP="00E50594">
            <w:pPr>
              <w:spacing w:after="0"/>
              <w:jc w:val="left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C40 Member</w:t>
            </w:r>
          </w:p>
        </w:tc>
        <w:tc>
          <w:tcPr>
            <w:tcW w:w="0" w:type="auto"/>
            <w:hideMark/>
          </w:tcPr>
          <w:p w14:paraId="5CF9BBB3" w14:textId="77777777" w:rsidR="00E50594" w:rsidRPr="00E50594" w:rsidRDefault="00E50594" w:rsidP="00E50594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Whether the city is a member of the C40 Cities Climate Leadership Group.</w:t>
            </w:r>
          </w:p>
        </w:tc>
        <w:tc>
          <w:tcPr>
            <w:tcW w:w="0" w:type="auto"/>
            <w:hideMark/>
          </w:tcPr>
          <w:p w14:paraId="73A2B650" w14:textId="77777777" w:rsidR="00E50594" w:rsidRPr="00E50594" w:rsidRDefault="00E50594" w:rsidP="00E50594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“True” means yes.</w:t>
            </w:r>
          </w:p>
        </w:tc>
      </w:tr>
      <w:tr w:rsidR="00E50594" w:rsidRPr="00E50594" w14:paraId="7C8FDBB3" w14:textId="77777777" w:rsidTr="00E5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4DD7A8" w14:textId="77777777" w:rsidR="00E50594" w:rsidRPr="00E50594" w:rsidRDefault="00E50594" w:rsidP="00E50594">
            <w:pPr>
              <w:spacing w:after="0"/>
              <w:jc w:val="left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Global Protocol Standard</w:t>
            </w:r>
          </w:p>
        </w:tc>
        <w:tc>
          <w:tcPr>
            <w:tcW w:w="0" w:type="auto"/>
            <w:hideMark/>
          </w:tcPr>
          <w:p w14:paraId="0E572E63" w14:textId="77777777" w:rsidR="00E50594" w:rsidRPr="00E50594" w:rsidRDefault="00E50594" w:rsidP="00E50594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The GHG accounting standard followed — usually </w:t>
            </w:r>
            <w:r w:rsidRPr="00E50594">
              <w:rPr>
                <w:rFonts w:eastAsia="Times New Roman" w:cs="Times New Roman"/>
                <w:i/>
                <w:iCs/>
                <w:kern w:val="0"/>
                <w:sz w:val="24"/>
                <w:szCs w:val="24"/>
                <w:lang w:val="en-IN" w:eastAsia="en-IN"/>
                <w14:ligatures w14:val="none"/>
              </w:rPr>
              <w:t>Global Protocol for Community-Scale GHG Inventories (GPC)</w:t>
            </w: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419B4416" w14:textId="77777777" w:rsidR="00E50594" w:rsidRPr="00E50594" w:rsidRDefault="00E50594" w:rsidP="00E50594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This aligns with GHG Protocol scopes 1, 2, 3.</w:t>
            </w:r>
          </w:p>
        </w:tc>
      </w:tr>
      <w:tr w:rsidR="00E50594" w:rsidRPr="00E50594" w14:paraId="63854AB5" w14:textId="77777777" w:rsidTr="00E5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EC6ED2" w14:textId="77777777" w:rsidR="00E50594" w:rsidRPr="00E50594" w:rsidRDefault="00E50594" w:rsidP="00E50594">
            <w:pPr>
              <w:spacing w:after="0"/>
              <w:jc w:val="left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Gases Included</w:t>
            </w:r>
          </w:p>
        </w:tc>
        <w:tc>
          <w:tcPr>
            <w:tcW w:w="0" w:type="auto"/>
            <w:hideMark/>
          </w:tcPr>
          <w:p w14:paraId="4A642D74" w14:textId="77777777" w:rsidR="00E50594" w:rsidRPr="00E50594" w:rsidRDefault="00E50594" w:rsidP="00E50594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Greenhouse gases counted.</w:t>
            </w:r>
          </w:p>
        </w:tc>
        <w:tc>
          <w:tcPr>
            <w:tcW w:w="0" w:type="auto"/>
            <w:hideMark/>
          </w:tcPr>
          <w:p w14:paraId="003099B4" w14:textId="77777777" w:rsidR="00E50594" w:rsidRPr="00E50594" w:rsidRDefault="00E50594" w:rsidP="00E50594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Usually “CO₂, CH₄, N₂O” (converted to </w:t>
            </w:r>
            <w:proofErr w:type="spellStart"/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CO₂e</w:t>
            </w:r>
            <w:proofErr w:type="spellEnd"/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).</w:t>
            </w:r>
          </w:p>
        </w:tc>
      </w:tr>
      <w:tr w:rsidR="00E50594" w:rsidRPr="00E50594" w14:paraId="3B52177D" w14:textId="77777777" w:rsidTr="00E5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FE411" w14:textId="77777777" w:rsidR="00E50594" w:rsidRPr="00E50594" w:rsidRDefault="00E50594" w:rsidP="00E50594">
            <w:pPr>
              <w:spacing w:after="0"/>
              <w:jc w:val="left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Primary Emissions Metric</w:t>
            </w:r>
          </w:p>
        </w:tc>
        <w:tc>
          <w:tcPr>
            <w:tcW w:w="0" w:type="auto"/>
            <w:hideMark/>
          </w:tcPr>
          <w:p w14:paraId="2A2D07AA" w14:textId="77777777" w:rsidR="00E50594" w:rsidRPr="00E50594" w:rsidRDefault="00E50594" w:rsidP="00E50594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The unit used.</w:t>
            </w:r>
          </w:p>
        </w:tc>
        <w:tc>
          <w:tcPr>
            <w:tcW w:w="0" w:type="auto"/>
            <w:hideMark/>
          </w:tcPr>
          <w:p w14:paraId="1C8BD409" w14:textId="77777777" w:rsidR="00E50594" w:rsidRPr="00E50594" w:rsidRDefault="00E50594" w:rsidP="00E50594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“</w:t>
            </w:r>
            <w:proofErr w:type="spellStart"/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tCO₂e</w:t>
            </w:r>
            <w:proofErr w:type="spellEnd"/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” = tonnes of CO₂ equivalent.</w:t>
            </w:r>
          </w:p>
        </w:tc>
      </w:tr>
      <w:tr w:rsidR="00E50594" w:rsidRPr="00E50594" w14:paraId="46FC8AFE" w14:textId="77777777" w:rsidTr="00E5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BF56B" w14:textId="77777777" w:rsidR="00E50594" w:rsidRPr="00E50594" w:rsidRDefault="00E50594" w:rsidP="00E50594">
            <w:pPr>
              <w:spacing w:after="0"/>
              <w:jc w:val="left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Emissions Type</w:t>
            </w:r>
          </w:p>
        </w:tc>
        <w:tc>
          <w:tcPr>
            <w:tcW w:w="0" w:type="auto"/>
            <w:hideMark/>
          </w:tcPr>
          <w:p w14:paraId="7DE2EFFF" w14:textId="77777777" w:rsidR="00E50594" w:rsidRPr="00E50594" w:rsidRDefault="00E50594" w:rsidP="00E50594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Describes the type: “Direct emissions,” “Indirect,” or “Scope total.”</w:t>
            </w:r>
          </w:p>
        </w:tc>
        <w:tc>
          <w:tcPr>
            <w:tcW w:w="0" w:type="auto"/>
            <w:hideMark/>
          </w:tcPr>
          <w:p w14:paraId="061DF995" w14:textId="77777777" w:rsidR="00E50594" w:rsidRPr="00E50594" w:rsidRDefault="00E50594" w:rsidP="00E50594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Direct = Scope 1, Indirect = Scope 2, Scope Total = sum of 1–3.</w:t>
            </w:r>
          </w:p>
        </w:tc>
      </w:tr>
      <w:tr w:rsidR="00E50594" w:rsidRPr="00E50594" w14:paraId="0C19ED17" w14:textId="77777777" w:rsidTr="00E5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CFF26" w14:textId="77777777" w:rsidR="00E50594" w:rsidRPr="00E50594" w:rsidRDefault="00E50594" w:rsidP="00E50594">
            <w:pPr>
              <w:spacing w:after="0"/>
              <w:jc w:val="left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Emissions Scope</w:t>
            </w:r>
          </w:p>
        </w:tc>
        <w:tc>
          <w:tcPr>
            <w:tcW w:w="0" w:type="auto"/>
            <w:hideMark/>
          </w:tcPr>
          <w:p w14:paraId="2D853C95" w14:textId="77777777" w:rsidR="00E50594" w:rsidRPr="00E50594" w:rsidRDefault="00E50594" w:rsidP="00E50594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The GHG Protocol scope (1, 2, or 3).</w:t>
            </w:r>
          </w:p>
        </w:tc>
        <w:tc>
          <w:tcPr>
            <w:tcW w:w="0" w:type="auto"/>
            <w:hideMark/>
          </w:tcPr>
          <w:p w14:paraId="6B71E98E" w14:textId="77777777" w:rsidR="00E50594" w:rsidRPr="00E50594" w:rsidRDefault="00E50594" w:rsidP="00E50594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1 = direct (fuel), 2 = electricity, 3 = indirect (value chain).</w:t>
            </w:r>
          </w:p>
        </w:tc>
      </w:tr>
      <w:tr w:rsidR="00E50594" w:rsidRPr="00E50594" w14:paraId="7BD3934A" w14:textId="77777777" w:rsidTr="00E5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A9529C" w14:textId="77777777" w:rsidR="00E50594" w:rsidRPr="00E50594" w:rsidRDefault="00E50594" w:rsidP="00E50594">
            <w:pPr>
              <w:spacing w:after="0"/>
              <w:jc w:val="left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Emissions Sector / Subsector</w:t>
            </w:r>
          </w:p>
        </w:tc>
        <w:tc>
          <w:tcPr>
            <w:tcW w:w="0" w:type="auto"/>
            <w:hideMark/>
          </w:tcPr>
          <w:p w14:paraId="4FD320E8" w14:textId="77777777" w:rsidR="00E50594" w:rsidRPr="00E50594" w:rsidRDefault="00E50594" w:rsidP="00E50594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What part of the city the emissions come from.</w:t>
            </w:r>
          </w:p>
        </w:tc>
        <w:tc>
          <w:tcPr>
            <w:tcW w:w="0" w:type="auto"/>
            <w:hideMark/>
          </w:tcPr>
          <w:p w14:paraId="71A2563F" w14:textId="77777777" w:rsidR="00E50594" w:rsidRPr="00E50594" w:rsidRDefault="00E50594" w:rsidP="00E50594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E.g., “Transport,” “Residential buildings,” “Industry,” “Waste.”</w:t>
            </w:r>
          </w:p>
        </w:tc>
      </w:tr>
      <w:tr w:rsidR="00E50594" w:rsidRPr="00E50594" w14:paraId="4D29AD57" w14:textId="77777777" w:rsidTr="00E5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C66701" w14:textId="77777777" w:rsidR="00E50594" w:rsidRPr="00E50594" w:rsidRDefault="00E50594" w:rsidP="00E50594">
            <w:pPr>
              <w:spacing w:after="0"/>
              <w:jc w:val="left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Emissions Value</w:t>
            </w:r>
          </w:p>
        </w:tc>
        <w:tc>
          <w:tcPr>
            <w:tcW w:w="0" w:type="auto"/>
            <w:hideMark/>
          </w:tcPr>
          <w:p w14:paraId="1C6A8B93" w14:textId="77777777" w:rsidR="00E50594" w:rsidRPr="00E50594" w:rsidRDefault="00E50594" w:rsidP="00E50594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The actual emissions amount (numerical).</w:t>
            </w:r>
          </w:p>
        </w:tc>
        <w:tc>
          <w:tcPr>
            <w:tcW w:w="0" w:type="auto"/>
            <w:hideMark/>
          </w:tcPr>
          <w:p w14:paraId="3E7943C5" w14:textId="77777777" w:rsidR="00E50594" w:rsidRPr="00E50594" w:rsidRDefault="00E50594" w:rsidP="00E50594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e.g., </w:t>
            </w:r>
            <w:r w:rsidRPr="00E5059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4,300,000</w:t>
            </w: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</w:t>
            </w:r>
            <w:proofErr w:type="spellStart"/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tCO₂e</w:t>
            </w:r>
            <w:proofErr w:type="spellEnd"/>
          </w:p>
        </w:tc>
      </w:tr>
      <w:tr w:rsidR="00E50594" w:rsidRPr="00E50594" w14:paraId="06C045F6" w14:textId="77777777" w:rsidTr="00E5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EBB51A" w14:textId="77777777" w:rsidR="00E50594" w:rsidRPr="00E50594" w:rsidRDefault="00E50594" w:rsidP="00E50594">
            <w:pPr>
              <w:spacing w:after="0"/>
              <w:jc w:val="left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Year of Data</w:t>
            </w:r>
          </w:p>
        </w:tc>
        <w:tc>
          <w:tcPr>
            <w:tcW w:w="0" w:type="auto"/>
            <w:hideMark/>
          </w:tcPr>
          <w:p w14:paraId="378F7FC3" w14:textId="77777777" w:rsidR="00E50594" w:rsidRPr="00E50594" w:rsidRDefault="00E50594" w:rsidP="00E50594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The year the emission data corresponds to.</w:t>
            </w:r>
          </w:p>
        </w:tc>
        <w:tc>
          <w:tcPr>
            <w:tcW w:w="0" w:type="auto"/>
            <w:hideMark/>
          </w:tcPr>
          <w:p w14:paraId="17252319" w14:textId="77777777" w:rsidR="00E50594" w:rsidRPr="00E50594" w:rsidRDefault="00E50594" w:rsidP="00E50594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e.g., 2019 (some cities report with 1–2 year lag).</w:t>
            </w:r>
          </w:p>
        </w:tc>
      </w:tr>
      <w:tr w:rsidR="00E50594" w:rsidRPr="00E50594" w14:paraId="256D9E4C" w14:textId="77777777" w:rsidTr="00E5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48939C" w14:textId="77777777" w:rsidR="00E50594" w:rsidRPr="00E50594" w:rsidRDefault="00E50594" w:rsidP="00E50594">
            <w:pPr>
              <w:spacing w:after="0"/>
              <w:jc w:val="left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Boundary</w:t>
            </w:r>
          </w:p>
        </w:tc>
        <w:tc>
          <w:tcPr>
            <w:tcW w:w="0" w:type="auto"/>
            <w:hideMark/>
          </w:tcPr>
          <w:p w14:paraId="105385B7" w14:textId="77777777" w:rsidR="00E50594" w:rsidRPr="00E50594" w:rsidRDefault="00E50594" w:rsidP="00E50594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What area or activities were included.</w:t>
            </w:r>
          </w:p>
        </w:tc>
        <w:tc>
          <w:tcPr>
            <w:tcW w:w="0" w:type="auto"/>
            <w:hideMark/>
          </w:tcPr>
          <w:p w14:paraId="6F3D803D" w14:textId="77777777" w:rsidR="00E50594" w:rsidRPr="00E50594" w:rsidRDefault="00E50594" w:rsidP="00E50594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“Same coverage as previous inventory” = consistent boundary.</w:t>
            </w:r>
          </w:p>
        </w:tc>
      </w:tr>
      <w:tr w:rsidR="00E50594" w:rsidRPr="00E50594" w14:paraId="2BD324E2" w14:textId="77777777" w:rsidTr="00E5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5E8014" w14:textId="77777777" w:rsidR="00E50594" w:rsidRPr="00E50594" w:rsidRDefault="00E50594" w:rsidP="00E50594">
            <w:pPr>
              <w:spacing w:after="0"/>
              <w:jc w:val="left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Population</w:t>
            </w:r>
          </w:p>
        </w:tc>
        <w:tc>
          <w:tcPr>
            <w:tcW w:w="0" w:type="auto"/>
            <w:hideMark/>
          </w:tcPr>
          <w:p w14:paraId="3964817E" w14:textId="77777777" w:rsidR="00E50594" w:rsidRPr="00E50594" w:rsidRDefault="00E50594" w:rsidP="00E50594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City population used for per capita calculations.</w:t>
            </w:r>
          </w:p>
        </w:tc>
        <w:tc>
          <w:tcPr>
            <w:tcW w:w="0" w:type="auto"/>
            <w:hideMark/>
          </w:tcPr>
          <w:p w14:paraId="5FC88CEC" w14:textId="77777777" w:rsidR="00E50594" w:rsidRPr="00E50594" w:rsidRDefault="00E50594" w:rsidP="00E50594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Berlin ≈ 3.6 million</w:t>
            </w:r>
          </w:p>
        </w:tc>
      </w:tr>
      <w:tr w:rsidR="00E50594" w:rsidRPr="00E50594" w14:paraId="5389C4F2" w14:textId="77777777" w:rsidTr="00E5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3AC233" w14:textId="77777777" w:rsidR="00E50594" w:rsidRPr="00E50594" w:rsidRDefault="00E50594" w:rsidP="00E50594">
            <w:pPr>
              <w:spacing w:after="0"/>
              <w:jc w:val="left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Tool Used</w:t>
            </w:r>
          </w:p>
        </w:tc>
        <w:tc>
          <w:tcPr>
            <w:tcW w:w="0" w:type="auto"/>
            <w:hideMark/>
          </w:tcPr>
          <w:p w14:paraId="0F38FF0A" w14:textId="77777777" w:rsidR="00E50594" w:rsidRPr="00E50594" w:rsidRDefault="00E50594" w:rsidP="00E50594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Name of the software/tool used to compile the inventory.</w:t>
            </w:r>
          </w:p>
        </w:tc>
        <w:tc>
          <w:tcPr>
            <w:tcW w:w="0" w:type="auto"/>
            <w:hideMark/>
          </w:tcPr>
          <w:p w14:paraId="189CD450" w14:textId="77777777" w:rsidR="00E50594" w:rsidRPr="00E50594" w:rsidRDefault="00E50594" w:rsidP="00E50594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“CIRIS” (Common Inventory Reporting &amp; Information System)</w:t>
            </w:r>
          </w:p>
        </w:tc>
      </w:tr>
      <w:tr w:rsidR="00E50594" w:rsidRPr="00E50594" w14:paraId="2D3C772C" w14:textId="77777777" w:rsidTr="00E5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55677B" w14:textId="77777777" w:rsidR="00E50594" w:rsidRPr="00E50594" w:rsidRDefault="00E50594" w:rsidP="00E50594">
            <w:pPr>
              <w:spacing w:after="0"/>
              <w:jc w:val="left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City Location (Lat/Lon)</w:t>
            </w:r>
          </w:p>
        </w:tc>
        <w:tc>
          <w:tcPr>
            <w:tcW w:w="0" w:type="auto"/>
            <w:hideMark/>
          </w:tcPr>
          <w:p w14:paraId="526FC548" w14:textId="77777777" w:rsidR="00E50594" w:rsidRPr="00E50594" w:rsidRDefault="00E50594" w:rsidP="00E50594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Geographic coordinates (latitude/longitude).</w:t>
            </w:r>
          </w:p>
        </w:tc>
        <w:tc>
          <w:tcPr>
            <w:tcW w:w="0" w:type="auto"/>
            <w:hideMark/>
          </w:tcPr>
          <w:p w14:paraId="24F02EB4" w14:textId="77777777" w:rsidR="00E50594" w:rsidRPr="00E50594" w:rsidRDefault="00E50594" w:rsidP="00E50594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Helps in mapping visualization later.</w:t>
            </w:r>
          </w:p>
        </w:tc>
      </w:tr>
      <w:tr w:rsidR="00E50594" w:rsidRPr="00E50594" w14:paraId="796C54EF" w14:textId="77777777" w:rsidTr="00E5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B4AD47" w14:textId="77777777" w:rsidR="00E50594" w:rsidRPr="00E50594" w:rsidRDefault="00E50594" w:rsidP="00E50594">
            <w:pPr>
              <w:spacing w:after="0"/>
              <w:jc w:val="left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Last Updated</w:t>
            </w:r>
          </w:p>
        </w:tc>
        <w:tc>
          <w:tcPr>
            <w:tcW w:w="0" w:type="auto"/>
            <w:hideMark/>
          </w:tcPr>
          <w:p w14:paraId="45682B8C" w14:textId="77777777" w:rsidR="00E50594" w:rsidRPr="00E50594" w:rsidRDefault="00E50594" w:rsidP="00E50594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When this record was updated on CDP.</w:t>
            </w:r>
          </w:p>
        </w:tc>
        <w:tc>
          <w:tcPr>
            <w:tcW w:w="0" w:type="auto"/>
            <w:hideMark/>
          </w:tcPr>
          <w:p w14:paraId="485B80E3" w14:textId="77777777" w:rsidR="00E50594" w:rsidRPr="00E50594" w:rsidRDefault="00E50594" w:rsidP="00E50594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e.g., 2024-04-03</w:t>
            </w:r>
          </w:p>
        </w:tc>
      </w:tr>
    </w:tbl>
    <w:p w14:paraId="4C03582C" w14:textId="77777777" w:rsidR="00E50594" w:rsidRPr="00E50594" w:rsidRDefault="00E50594" w:rsidP="00E50594">
      <w:pPr>
        <w:spacing w:after="0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0594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pict w14:anchorId="35DD8AFB">
          <v:rect id="_x0000_i1026" style="width:0;height:1.5pt" o:hralign="center" o:hrstd="t" o:hr="t" fillcolor="#a0a0a0" stroked="f"/>
        </w:pict>
      </w:r>
    </w:p>
    <w:p w14:paraId="375A79DC" w14:textId="77777777" w:rsidR="00E50594" w:rsidRPr="00E50594" w:rsidRDefault="00E50594" w:rsidP="00E50594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E5059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IN" w:eastAsia="en-IN"/>
          <w14:ligatures w14:val="none"/>
        </w:rPr>
        <w:t>🧩</w:t>
      </w:r>
      <w:r w:rsidRPr="00E50594">
        <w:rPr>
          <w:rFonts w:eastAsia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How these fit your analysis</w:t>
      </w:r>
    </w:p>
    <w:p w14:paraId="2501B9A7" w14:textId="77777777" w:rsidR="00E50594" w:rsidRPr="00E50594" w:rsidRDefault="00E50594" w:rsidP="00E50594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0594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When we clean the data, you’ll only need a few key columns: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337"/>
        <w:gridCol w:w="4016"/>
      </w:tblGrid>
      <w:tr w:rsidR="00E50594" w:rsidRPr="00E50594" w14:paraId="280CA1ED" w14:textId="77777777" w:rsidTr="00E50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3BEF25" w14:textId="77777777" w:rsidR="00E50594" w:rsidRPr="00E50594" w:rsidRDefault="00E50594" w:rsidP="00E50594">
            <w:pPr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Keep These</w:t>
            </w:r>
          </w:p>
        </w:tc>
        <w:tc>
          <w:tcPr>
            <w:tcW w:w="0" w:type="auto"/>
            <w:hideMark/>
          </w:tcPr>
          <w:p w14:paraId="6C52301C" w14:textId="77777777" w:rsidR="00E50594" w:rsidRPr="00E50594" w:rsidRDefault="00E50594" w:rsidP="00E50594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Why</w:t>
            </w:r>
          </w:p>
        </w:tc>
      </w:tr>
      <w:tr w:rsidR="00E50594" w:rsidRPr="00E50594" w14:paraId="2CE3F027" w14:textId="77777777" w:rsidTr="00E5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ACCF67" w14:textId="77777777" w:rsidR="00E50594" w:rsidRPr="00E50594" w:rsidRDefault="00E50594" w:rsidP="00E50594">
            <w:pPr>
              <w:spacing w:after="0"/>
              <w:jc w:val="left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City</w:t>
            </w: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, </w:t>
            </w:r>
            <w:r w:rsidRPr="00E5059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Country</w:t>
            </w: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, </w:t>
            </w:r>
            <w:r w:rsidRPr="00E5059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Region</w:t>
            </w:r>
          </w:p>
        </w:tc>
        <w:tc>
          <w:tcPr>
            <w:tcW w:w="0" w:type="auto"/>
            <w:hideMark/>
          </w:tcPr>
          <w:p w14:paraId="0B9D4EC7" w14:textId="77777777" w:rsidR="00E50594" w:rsidRPr="00E50594" w:rsidRDefault="00E50594" w:rsidP="00E50594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Identify the city and its location.</w:t>
            </w:r>
          </w:p>
        </w:tc>
      </w:tr>
      <w:tr w:rsidR="00E50594" w:rsidRPr="00E50594" w14:paraId="1AC6A59A" w14:textId="77777777" w:rsidTr="00E5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80C310" w14:textId="77777777" w:rsidR="00E50594" w:rsidRPr="00E50594" w:rsidRDefault="00E50594" w:rsidP="00E50594">
            <w:pPr>
              <w:spacing w:after="0"/>
              <w:jc w:val="left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lastRenderedPageBreak/>
              <w:t>Emissions Sector</w:t>
            </w: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, </w:t>
            </w:r>
            <w:r w:rsidRPr="00E5059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Subsector</w:t>
            </w:r>
          </w:p>
        </w:tc>
        <w:tc>
          <w:tcPr>
            <w:tcW w:w="0" w:type="auto"/>
            <w:hideMark/>
          </w:tcPr>
          <w:p w14:paraId="49C80DCF" w14:textId="77777777" w:rsidR="00E50594" w:rsidRPr="00E50594" w:rsidRDefault="00E50594" w:rsidP="00E50594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To visualize emissions by activity type.</w:t>
            </w:r>
          </w:p>
        </w:tc>
      </w:tr>
      <w:tr w:rsidR="00E50594" w:rsidRPr="00E50594" w14:paraId="2008B880" w14:textId="77777777" w:rsidTr="00E5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CBD1E5" w14:textId="77777777" w:rsidR="00E50594" w:rsidRPr="00E50594" w:rsidRDefault="00E50594" w:rsidP="00E50594">
            <w:pPr>
              <w:spacing w:after="0"/>
              <w:jc w:val="left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Emissions Scope</w:t>
            </w:r>
          </w:p>
        </w:tc>
        <w:tc>
          <w:tcPr>
            <w:tcW w:w="0" w:type="auto"/>
            <w:hideMark/>
          </w:tcPr>
          <w:p w14:paraId="13402CF0" w14:textId="77777777" w:rsidR="00E50594" w:rsidRPr="00E50594" w:rsidRDefault="00E50594" w:rsidP="00E50594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To build charts for Scope 1, 2, 3.</w:t>
            </w:r>
          </w:p>
        </w:tc>
      </w:tr>
      <w:tr w:rsidR="00E50594" w:rsidRPr="00E50594" w14:paraId="1F9DDD2E" w14:textId="77777777" w:rsidTr="00E5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9ABAA7" w14:textId="77777777" w:rsidR="00E50594" w:rsidRPr="00E50594" w:rsidRDefault="00E50594" w:rsidP="00E50594">
            <w:pPr>
              <w:spacing w:after="0"/>
              <w:jc w:val="left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Emissions Value</w:t>
            </w:r>
          </w:p>
        </w:tc>
        <w:tc>
          <w:tcPr>
            <w:tcW w:w="0" w:type="auto"/>
            <w:hideMark/>
          </w:tcPr>
          <w:p w14:paraId="0FF75C55" w14:textId="77777777" w:rsidR="00E50594" w:rsidRPr="00E50594" w:rsidRDefault="00E50594" w:rsidP="00E50594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Core metric (</w:t>
            </w:r>
            <w:proofErr w:type="spellStart"/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tCO₂e</w:t>
            </w:r>
            <w:proofErr w:type="spellEnd"/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).</w:t>
            </w:r>
          </w:p>
        </w:tc>
      </w:tr>
      <w:tr w:rsidR="00E50594" w:rsidRPr="00E50594" w14:paraId="4FB2139B" w14:textId="77777777" w:rsidTr="00E5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3AFF50" w14:textId="77777777" w:rsidR="00E50594" w:rsidRPr="00E50594" w:rsidRDefault="00E50594" w:rsidP="00E50594">
            <w:pPr>
              <w:spacing w:after="0"/>
              <w:jc w:val="left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Year of Data</w:t>
            </w:r>
          </w:p>
        </w:tc>
        <w:tc>
          <w:tcPr>
            <w:tcW w:w="0" w:type="auto"/>
            <w:hideMark/>
          </w:tcPr>
          <w:p w14:paraId="20614C1F" w14:textId="77777777" w:rsidR="00E50594" w:rsidRPr="00E50594" w:rsidRDefault="00E50594" w:rsidP="00E50594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For time-based trend charts.</w:t>
            </w:r>
          </w:p>
        </w:tc>
      </w:tr>
      <w:tr w:rsidR="00E50594" w:rsidRPr="00E50594" w14:paraId="4E72BEE8" w14:textId="77777777" w:rsidTr="00E5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A7130C" w14:textId="77777777" w:rsidR="00E50594" w:rsidRPr="00E50594" w:rsidRDefault="00E50594" w:rsidP="00E50594">
            <w:pPr>
              <w:spacing w:after="0"/>
              <w:jc w:val="left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 w:eastAsia="en-IN"/>
                <w14:ligatures w14:val="none"/>
              </w:rPr>
              <w:t>Population</w:t>
            </w:r>
          </w:p>
        </w:tc>
        <w:tc>
          <w:tcPr>
            <w:tcW w:w="0" w:type="auto"/>
            <w:hideMark/>
          </w:tcPr>
          <w:p w14:paraId="0D92A93A" w14:textId="77777777" w:rsidR="00E50594" w:rsidRPr="00E50594" w:rsidRDefault="00E50594" w:rsidP="00E50594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50594">
              <w:rPr>
                <w:rFonts w:eastAsia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To calculate per-capita emissions.</w:t>
            </w:r>
          </w:p>
        </w:tc>
      </w:tr>
    </w:tbl>
    <w:p w14:paraId="2312A3E6" w14:textId="77777777" w:rsidR="00E50594" w:rsidRPr="00E50594" w:rsidRDefault="00E50594" w:rsidP="00E50594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50594"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  <w:t>Everything else (like IDs or URLs) can stay aside or be dropped for simplicity.</w:t>
      </w:r>
    </w:p>
    <w:p w14:paraId="1D266B53" w14:textId="2DB92E75" w:rsidR="00E50594" w:rsidRPr="00E50594" w:rsidRDefault="00E50594" w:rsidP="00E50594">
      <w:pPr>
        <w:spacing w:after="0" w:line="240" w:lineRule="auto"/>
        <w:jc w:val="left"/>
        <w:rPr>
          <w:rFonts w:eastAsia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71D2139E" w14:textId="77777777" w:rsidR="00B40FF3" w:rsidRDefault="00B40FF3"/>
    <w:sectPr w:rsidR="00B40FF3" w:rsidSect="00E5059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11693"/>
    <w:multiLevelType w:val="multilevel"/>
    <w:tmpl w:val="3F7E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730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0814"/>
    <w:rsid w:val="000A7F69"/>
    <w:rsid w:val="00370117"/>
    <w:rsid w:val="00470814"/>
    <w:rsid w:val="00625349"/>
    <w:rsid w:val="006B34EF"/>
    <w:rsid w:val="008340F9"/>
    <w:rsid w:val="00B40FF3"/>
    <w:rsid w:val="00E5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BC44"/>
  <w15:chartTrackingRefBased/>
  <w15:docId w15:val="{1052EF7D-2296-490D-9C9C-F9B906F0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117"/>
    <w:pPr>
      <w:spacing w:after="120"/>
      <w:ind w:left="0" w:firstLine="0"/>
    </w:pPr>
    <w:rPr>
      <w:lang w:val="en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81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81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81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81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81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81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81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81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DE"/>
    </w:rPr>
  </w:style>
  <w:style w:type="character" w:customStyle="1" w:styleId="Heading2Char">
    <w:name w:val="Heading 2 Char"/>
    <w:basedOn w:val="DefaultParagraphFont"/>
    <w:link w:val="Heading2"/>
    <w:uiPriority w:val="9"/>
    <w:rsid w:val="0047081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814"/>
    <w:rPr>
      <w:rFonts w:asciiTheme="minorHAnsi" w:eastAsiaTheme="majorEastAsia" w:hAnsiTheme="minorHAnsi" w:cstheme="majorBidi"/>
      <w:color w:val="0F4761" w:themeColor="accent1" w:themeShade="BF"/>
      <w:szCs w:val="28"/>
      <w:lang w:val="en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814"/>
    <w:rPr>
      <w:rFonts w:asciiTheme="minorHAnsi" w:eastAsiaTheme="majorEastAsia" w:hAnsiTheme="minorHAnsi" w:cstheme="majorBidi"/>
      <w:i/>
      <w:iCs/>
      <w:color w:val="0F4761" w:themeColor="accent1" w:themeShade="BF"/>
      <w:lang w:val="en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814"/>
    <w:rPr>
      <w:rFonts w:asciiTheme="minorHAnsi" w:eastAsiaTheme="majorEastAsia" w:hAnsiTheme="minorHAnsi" w:cstheme="majorBidi"/>
      <w:color w:val="0F4761" w:themeColor="accent1" w:themeShade="BF"/>
      <w:lang w:val="en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814"/>
    <w:rPr>
      <w:rFonts w:asciiTheme="minorHAnsi" w:eastAsiaTheme="majorEastAsia" w:hAnsiTheme="minorHAnsi" w:cstheme="majorBidi"/>
      <w:i/>
      <w:iCs/>
      <w:color w:val="595959" w:themeColor="text1" w:themeTint="A6"/>
      <w:lang w:val="en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814"/>
    <w:rPr>
      <w:rFonts w:asciiTheme="minorHAnsi" w:eastAsiaTheme="majorEastAsia" w:hAnsiTheme="minorHAnsi" w:cstheme="majorBidi"/>
      <w:color w:val="595959" w:themeColor="text1" w:themeTint="A6"/>
      <w:lang w:val="en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814"/>
    <w:rPr>
      <w:rFonts w:asciiTheme="minorHAnsi" w:eastAsiaTheme="majorEastAsia" w:hAnsiTheme="minorHAnsi" w:cstheme="majorBidi"/>
      <w:i/>
      <w:iCs/>
      <w:color w:val="272727" w:themeColor="text1" w:themeTint="D8"/>
      <w:lang w:val="en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814"/>
    <w:rPr>
      <w:rFonts w:asciiTheme="minorHAnsi" w:eastAsiaTheme="majorEastAsia" w:hAnsiTheme="minorHAnsi" w:cstheme="majorBidi"/>
      <w:color w:val="272727" w:themeColor="text1" w:themeTint="D8"/>
      <w:lang w:val="en-DE"/>
    </w:rPr>
  </w:style>
  <w:style w:type="paragraph" w:styleId="Title">
    <w:name w:val="Title"/>
    <w:basedOn w:val="Normal"/>
    <w:next w:val="Normal"/>
    <w:link w:val="TitleChar"/>
    <w:uiPriority w:val="10"/>
    <w:qFormat/>
    <w:rsid w:val="00470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814"/>
    <w:rPr>
      <w:rFonts w:asciiTheme="majorHAnsi" w:eastAsiaTheme="majorEastAsia" w:hAnsiTheme="majorHAnsi" w:cstheme="majorBidi"/>
      <w:spacing w:val="-10"/>
      <w:kern w:val="28"/>
      <w:sz w:val="56"/>
      <w:szCs w:val="56"/>
      <w:lang w:val="en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81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814"/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val="en-DE"/>
    </w:rPr>
  </w:style>
  <w:style w:type="paragraph" w:styleId="Quote">
    <w:name w:val="Quote"/>
    <w:basedOn w:val="Normal"/>
    <w:next w:val="Normal"/>
    <w:link w:val="QuoteChar"/>
    <w:uiPriority w:val="29"/>
    <w:qFormat/>
    <w:rsid w:val="004708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814"/>
    <w:rPr>
      <w:i/>
      <w:iCs/>
      <w:color w:val="404040" w:themeColor="text1" w:themeTint="BF"/>
      <w:lang w:val="en-DE"/>
    </w:rPr>
  </w:style>
  <w:style w:type="paragraph" w:styleId="ListParagraph">
    <w:name w:val="List Paragraph"/>
    <w:basedOn w:val="Normal"/>
    <w:uiPriority w:val="34"/>
    <w:qFormat/>
    <w:rsid w:val="00470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8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8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814"/>
    <w:rPr>
      <w:i/>
      <w:iCs/>
      <w:color w:val="0F4761" w:themeColor="accent1" w:themeShade="BF"/>
      <w:lang w:val="en-DE"/>
    </w:rPr>
  </w:style>
  <w:style w:type="character" w:styleId="IntenseReference">
    <w:name w:val="Intense Reference"/>
    <w:basedOn w:val="DefaultParagraphFont"/>
    <w:uiPriority w:val="32"/>
    <w:qFormat/>
    <w:rsid w:val="004708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0594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50594"/>
    <w:rPr>
      <w:b/>
      <w:bCs/>
    </w:rPr>
  </w:style>
  <w:style w:type="character" w:styleId="Emphasis">
    <w:name w:val="Emphasis"/>
    <w:basedOn w:val="DefaultParagraphFont"/>
    <w:uiPriority w:val="20"/>
    <w:qFormat/>
    <w:rsid w:val="00E5059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50594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E5059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5059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Akhil.Kandampully.Manohar.mv2</dc:creator>
  <cp:keywords/>
  <dc:description/>
  <cp:lastModifiedBy>Akhil.Kandampully.Manohar.mv2</cp:lastModifiedBy>
  <cp:revision>2</cp:revision>
  <dcterms:created xsi:type="dcterms:W3CDTF">2025-10-09T23:21:00Z</dcterms:created>
  <dcterms:modified xsi:type="dcterms:W3CDTF">2025-10-09T23:22:00Z</dcterms:modified>
</cp:coreProperties>
</file>