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D66" w:rsidRPr="00EA207B" w:rsidRDefault="00EA207B" w:rsidP="00EA207B">
      <w:pPr>
        <w:jc w:val="center"/>
        <w:rPr>
          <w:rFonts w:ascii="Times New Roman" w:hAnsi="Times New Roman" w:cs="Times New Roman"/>
          <w:b/>
          <w:sz w:val="32"/>
          <w:szCs w:val="32"/>
          <w:u w:val="single"/>
        </w:rPr>
      </w:pPr>
      <w:r w:rsidRPr="00EA207B">
        <w:rPr>
          <w:rFonts w:ascii="Times New Roman" w:hAnsi="Times New Roman" w:cs="Times New Roman"/>
          <w:b/>
          <w:sz w:val="32"/>
          <w:szCs w:val="32"/>
          <w:u w:val="single"/>
        </w:rPr>
        <w:t>CONCLUSION</w:t>
      </w:r>
    </w:p>
    <w:p w:rsidR="00EA207B" w:rsidRPr="00EA207B" w:rsidRDefault="00104F99" w:rsidP="00EA207B">
      <w:pPr>
        <w:spacing w:line="360" w:lineRule="auto"/>
        <w:jc w:val="both"/>
        <w:rPr>
          <w:rFonts w:ascii="Times New Roman" w:hAnsi="Times New Roman" w:cs="Times New Roman"/>
          <w:sz w:val="28"/>
          <w:szCs w:val="28"/>
        </w:rPr>
      </w:pPr>
      <w:proofErr w:type="spellStart"/>
      <w:r w:rsidRPr="00104F99">
        <w:rPr>
          <w:rFonts w:ascii="Times New Roman" w:hAnsi="Times New Roman" w:cs="Times New Roman"/>
          <w:sz w:val="28"/>
          <w:szCs w:val="28"/>
        </w:rPr>
        <w:t>Blockchain</w:t>
      </w:r>
      <w:proofErr w:type="spellEnd"/>
      <w:r w:rsidRPr="00104F99">
        <w:rPr>
          <w:rFonts w:ascii="Times New Roman" w:hAnsi="Times New Roman" w:cs="Times New Roman"/>
          <w:sz w:val="28"/>
          <w:szCs w:val="28"/>
        </w:rPr>
        <w:t xml:space="preserve"> Technology gives great number of opportunities if utilized properly and is seen beyond </w:t>
      </w:r>
      <w:proofErr w:type="spellStart"/>
      <w:r w:rsidRPr="00104F99">
        <w:rPr>
          <w:rFonts w:ascii="Times New Roman" w:hAnsi="Times New Roman" w:cs="Times New Roman"/>
          <w:sz w:val="28"/>
          <w:szCs w:val="28"/>
        </w:rPr>
        <w:t>bitcoin</w:t>
      </w:r>
      <w:proofErr w:type="spellEnd"/>
      <w:r w:rsidRPr="00104F99">
        <w:rPr>
          <w:rFonts w:ascii="Times New Roman" w:hAnsi="Times New Roman" w:cs="Times New Roman"/>
          <w:sz w:val="28"/>
          <w:szCs w:val="28"/>
        </w:rPr>
        <w:t xml:space="preserve">. With </w:t>
      </w:r>
      <w:proofErr w:type="spellStart"/>
      <w:r w:rsidRPr="00104F99">
        <w:rPr>
          <w:rFonts w:ascii="Times New Roman" w:hAnsi="Times New Roman" w:cs="Times New Roman"/>
          <w:sz w:val="28"/>
          <w:szCs w:val="28"/>
        </w:rPr>
        <w:t>blockchain</w:t>
      </w:r>
      <w:proofErr w:type="spellEnd"/>
      <w:r w:rsidRPr="00104F99">
        <w:rPr>
          <w:rFonts w:ascii="Times New Roman" w:hAnsi="Times New Roman" w:cs="Times New Roman"/>
          <w:sz w:val="28"/>
          <w:szCs w:val="28"/>
        </w:rPr>
        <w:t xml:space="preserve">, the dominance of central authority could be eliminated and so the commission. Machine Learning models can directly </w:t>
      </w:r>
      <w:proofErr w:type="gramStart"/>
      <w:r w:rsidRPr="00104F99">
        <w:rPr>
          <w:rFonts w:ascii="Times New Roman" w:hAnsi="Times New Roman" w:cs="Times New Roman"/>
          <w:sz w:val="28"/>
          <w:szCs w:val="28"/>
        </w:rPr>
        <w:t>fed</w:t>
      </w:r>
      <w:proofErr w:type="gramEnd"/>
      <w:r w:rsidRPr="00104F99">
        <w:rPr>
          <w:rFonts w:ascii="Times New Roman" w:hAnsi="Times New Roman" w:cs="Times New Roman"/>
          <w:sz w:val="28"/>
          <w:szCs w:val="28"/>
        </w:rPr>
        <w:t xml:space="preserve"> with data (however the rights will be managed by central authority). This will increase the accuracy and efficiency of machine learning models and so their usability. Healthcare industry directly correlates with the life of a person. This could help patients as well as doctors. In terms of future scope the practical implementation of this model will be there. This model can be further extended for Inventory </w:t>
      </w:r>
      <w:proofErr w:type="spellStart"/>
      <w:r w:rsidRPr="00104F99">
        <w:rPr>
          <w:rFonts w:ascii="Times New Roman" w:hAnsi="Times New Roman" w:cs="Times New Roman"/>
          <w:sz w:val="28"/>
          <w:szCs w:val="28"/>
        </w:rPr>
        <w:t>ro</w:t>
      </w:r>
      <w:proofErr w:type="spellEnd"/>
      <w:r w:rsidRPr="00104F99">
        <w:rPr>
          <w:rFonts w:ascii="Times New Roman" w:hAnsi="Times New Roman" w:cs="Times New Roman"/>
          <w:sz w:val="28"/>
          <w:szCs w:val="28"/>
        </w:rPr>
        <w:t xml:space="preserve"> prevent fraud</w:t>
      </w:r>
      <w:proofErr w:type="gramStart"/>
      <w:r w:rsidRPr="00104F99">
        <w:rPr>
          <w:rFonts w:ascii="Times New Roman" w:hAnsi="Times New Roman" w:cs="Times New Roman"/>
          <w:sz w:val="28"/>
          <w:szCs w:val="28"/>
        </w:rPr>
        <w:t>.</w:t>
      </w:r>
      <w:r w:rsidR="00366322" w:rsidRPr="00366322">
        <w:rPr>
          <w:rFonts w:ascii="Times New Roman" w:hAnsi="Times New Roman" w:cs="Times New Roman"/>
          <w:sz w:val="28"/>
          <w:szCs w:val="28"/>
        </w:rPr>
        <w:t>.</w:t>
      </w:r>
      <w:bookmarkStart w:id="0" w:name="_GoBack"/>
      <w:bookmarkEnd w:id="0"/>
      <w:proofErr w:type="gramEnd"/>
    </w:p>
    <w:sectPr w:rsidR="00EA207B" w:rsidRPr="00EA207B" w:rsidSect="00834D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A207B"/>
    <w:rsid w:val="00104F99"/>
    <w:rsid w:val="00366322"/>
    <w:rsid w:val="00834D66"/>
    <w:rsid w:val="009525D9"/>
    <w:rsid w:val="00C26726"/>
    <w:rsid w:val="00EA207B"/>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D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welcome</cp:lastModifiedBy>
  <cp:revision>2</cp:revision>
  <dcterms:created xsi:type="dcterms:W3CDTF">2019-08-09T09:36:00Z</dcterms:created>
  <dcterms:modified xsi:type="dcterms:W3CDTF">2019-08-09T09:36:00Z</dcterms:modified>
  <cp:category>www.jpinfotech.blogspot.com</cp:category>
</cp:coreProperties>
</file>