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</w:rPr>
      </w:pPr>
      <w:bookmarkStart w:colFirst="0" w:colLast="0" w:name="_6c8afm21a5w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Links: About Us | Privacy Policy | Terms &amp; Conditions | FAQ | Support</w:t>
        <w:br w:type="textWrapping"/>
      </w:r>
      <w:r w:rsidDel="00000000" w:rsidR="00000000" w:rsidRPr="00000000">
        <w:rPr>
          <w:sz w:val="48"/>
          <w:szCs w:val="48"/>
          <w:rtl w:val="0"/>
        </w:rPr>
        <w:t xml:space="preserve"> Social Media : Facebook | Instagram | Twitter | LinkedIn</w:t>
        <w:br w:type="textWrapping"/>
        <w:t xml:space="preserve"> © 2024 Your Shopping App. All Rights Reserved.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