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dfh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dfhdf | TALENT ID: HTR00005dfjh[ | dfh@rapidbrains.org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dfjdf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/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