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def generate_text(seed_text, next_words=20):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    for _ in range(next_words):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        token_list = tokenizer.texts_to_sequences([seed_text])[0]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token_list = pad_sequences([token_list], maxlen=max_len-1, padding='pre')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predicted = model.predict(token_list, verbose=0)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        predicted_word = ''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       for word, index in tokenizer.word_index.items():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if index == np.argmax(predicted):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            predicted_word = word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    seed_text += " " + predicted_word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    return seed_text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print(generate_text("Artificial intelligence"))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