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6B69" w:rsidRDefault="00A14AE6">
      <w:pPr>
        <w:pStyle w:val="Title"/>
        <w:keepNext w:val="0"/>
        <w:keepLines w:val="0"/>
        <w:spacing w:after="0"/>
        <w:contextualSpacing w:val="0"/>
        <w:rPr>
          <w:sz w:val="48"/>
          <w:szCs w:val="48"/>
        </w:rPr>
      </w:pPr>
      <w:bookmarkStart w:id="0" w:name="_gc2pz7m8v7e" w:colFirst="0" w:colLast="0"/>
      <w:bookmarkEnd w:id="0"/>
      <w:r>
        <w:rPr>
          <w:noProof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margin">
              <wp:posOffset>4524375</wp:posOffset>
            </wp:positionH>
            <wp:positionV relativeFrom="paragraph">
              <wp:posOffset>0</wp:posOffset>
            </wp:positionV>
            <wp:extent cx="1800225" cy="1895475"/>
            <wp:effectExtent l="0" t="0" r="0" b="0"/>
            <wp:wrapSquare wrapText="bothSides" distT="0" distB="0" distL="0" distR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l="24000" r="2560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margin">
              <wp:posOffset>-114299</wp:posOffset>
            </wp:positionH>
            <wp:positionV relativeFrom="paragraph">
              <wp:posOffset>104775</wp:posOffset>
            </wp:positionV>
            <wp:extent cx="1141200" cy="1584000"/>
            <wp:effectExtent l="0" t="0" r="0" b="0"/>
            <wp:wrapSquare wrapText="bothSides" distT="0" distB="0" distL="114300" distR="114300"/>
            <wp:docPr id="3" name="image6.jpg" descr="C:\work\SVN\aswgoesspice\trunk\WG_A0_Process_management\documentation\templates\EB+Elektrobit_RGB_croppe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C:\work\SVN\aswgoesspice\trunk\WG_A0_Process_management\documentation\templates\EB+Elektrobit_RGB_cropped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200" cy="158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56B69" w:rsidRDefault="00E56B69">
      <w:pPr>
        <w:pStyle w:val="Title"/>
        <w:keepNext w:val="0"/>
        <w:keepLines w:val="0"/>
        <w:spacing w:after="0"/>
        <w:ind w:left="720"/>
        <w:contextualSpacing w:val="0"/>
        <w:jc w:val="right"/>
        <w:rPr>
          <w:color w:val="B7B7B7"/>
          <w:sz w:val="48"/>
          <w:szCs w:val="48"/>
        </w:rPr>
      </w:pPr>
      <w:bookmarkStart w:id="1" w:name="_26sbew8fa0gp" w:colFirst="0" w:colLast="0"/>
      <w:bookmarkEnd w:id="1"/>
    </w:p>
    <w:p w:rsidR="00E56B69" w:rsidRDefault="00E56B69">
      <w:pPr>
        <w:pStyle w:val="Title"/>
        <w:contextualSpacing w:val="0"/>
        <w:jc w:val="right"/>
        <w:rPr>
          <w:sz w:val="48"/>
          <w:szCs w:val="48"/>
        </w:rPr>
      </w:pPr>
      <w:bookmarkStart w:id="2" w:name="_1v0rwb789wl3" w:colFirst="0" w:colLast="0"/>
      <w:bookmarkEnd w:id="2"/>
    </w:p>
    <w:p w:rsidR="00E56B69" w:rsidRDefault="00E56B69">
      <w:pPr>
        <w:pStyle w:val="Title"/>
        <w:contextualSpacing w:val="0"/>
        <w:rPr>
          <w:sz w:val="48"/>
          <w:szCs w:val="48"/>
        </w:rPr>
      </w:pPr>
      <w:bookmarkStart w:id="3" w:name="_2468oyeg0eef" w:colFirst="0" w:colLast="0"/>
      <w:bookmarkEnd w:id="3"/>
    </w:p>
    <w:p w:rsidR="00E56B69" w:rsidRDefault="00E56B69"/>
    <w:p w:rsidR="00E56B69" w:rsidRDefault="00E56B69"/>
    <w:p w:rsidR="00E56B69" w:rsidRDefault="00A14AE6">
      <w:pPr>
        <w:pStyle w:val="Title"/>
        <w:contextualSpacing w:val="0"/>
        <w:jc w:val="right"/>
      </w:pPr>
      <w:bookmarkStart w:id="4" w:name="_ug35toubx59n" w:colFirst="0" w:colLast="0"/>
      <w:bookmarkEnd w:id="4"/>
      <w:r>
        <w:rPr>
          <w:sz w:val="48"/>
          <w:szCs w:val="48"/>
        </w:rPr>
        <w:t>Safety Plan Lane Assistance</w:t>
      </w:r>
    </w:p>
    <w:p w:rsidR="00E56B69" w:rsidRDefault="00A14AE6">
      <w:pPr>
        <w:jc w:val="right"/>
        <w:rPr>
          <w:b/>
          <w:color w:val="B7B7B7"/>
        </w:rPr>
      </w:pPr>
      <w:r>
        <w:rPr>
          <w:b/>
        </w:rPr>
        <w:t>Document Version</w:t>
      </w:r>
      <w:r>
        <w:rPr>
          <w:rFonts w:cs="Mangal"/>
          <w:b/>
          <w:bCs/>
          <w:cs/>
        </w:rPr>
        <w:t xml:space="preserve">: </w:t>
      </w:r>
      <w:r>
        <w:rPr>
          <w:rFonts w:cs="Mangal"/>
          <w:b/>
          <w:bCs/>
          <w:color w:val="B7B7B7"/>
          <w:cs/>
        </w:rPr>
        <w:t>[</w:t>
      </w:r>
      <w:r>
        <w:rPr>
          <w:b/>
          <w:color w:val="B7B7B7"/>
        </w:rPr>
        <w:t>Version</w:t>
      </w:r>
      <w:r>
        <w:rPr>
          <w:rFonts w:cs="Mangal"/>
          <w:b/>
          <w:bCs/>
          <w:color w:val="B7B7B7"/>
          <w:cs/>
        </w:rPr>
        <w:t>]</w:t>
      </w:r>
    </w:p>
    <w:p w:rsidR="00E56B69" w:rsidRDefault="00A14AE6">
      <w:pPr>
        <w:jc w:val="right"/>
        <w:rPr>
          <w:b/>
          <w:color w:val="999999"/>
        </w:rPr>
      </w:pPr>
      <w:r>
        <w:rPr>
          <w:b/>
          <w:color w:val="999999"/>
        </w:rPr>
        <w:t>Template Version 1</w:t>
      </w:r>
      <w:r>
        <w:rPr>
          <w:rFonts w:cs="Mangal"/>
          <w:b/>
          <w:bCs/>
          <w:color w:val="999999"/>
          <w:cs/>
        </w:rPr>
        <w:t>.</w:t>
      </w:r>
      <w:r>
        <w:rPr>
          <w:b/>
          <w:color w:val="999999"/>
        </w:rPr>
        <w:t>0, Released on 2017</w:t>
      </w:r>
      <w:r>
        <w:rPr>
          <w:rFonts w:cs="Mangal"/>
          <w:b/>
          <w:bCs/>
          <w:color w:val="999999"/>
          <w:cs/>
        </w:rPr>
        <w:t>-</w:t>
      </w:r>
      <w:r>
        <w:rPr>
          <w:b/>
          <w:color w:val="999999"/>
        </w:rPr>
        <w:t>06</w:t>
      </w:r>
      <w:r>
        <w:rPr>
          <w:rFonts w:cs="Mangal"/>
          <w:b/>
          <w:bCs/>
          <w:color w:val="999999"/>
          <w:cs/>
        </w:rPr>
        <w:t>-</w:t>
      </w:r>
      <w:r>
        <w:rPr>
          <w:b/>
          <w:color w:val="999999"/>
        </w:rPr>
        <w:t>21</w:t>
      </w:r>
    </w:p>
    <w:p w:rsidR="00E56B69" w:rsidRDefault="00E56B69"/>
    <w:p w:rsidR="00E56B69" w:rsidRDefault="00A14AE6">
      <w:pPr>
        <w:pStyle w:val="Title"/>
        <w:contextualSpacing w:val="0"/>
        <w:jc w:val="right"/>
        <w:rPr>
          <w:sz w:val="48"/>
          <w:szCs w:val="48"/>
        </w:rPr>
      </w:pPr>
      <w:bookmarkStart w:id="5" w:name="_ryo483hmgvs6" w:colFirst="0" w:colLast="0"/>
      <w:bookmarkEnd w:id="5"/>
      <w:r>
        <w:rPr>
          <w:noProof/>
        </w:rPr>
        <w:drawing>
          <wp:inline distT="0" distB="0" distL="0" distR="0">
            <wp:extent cx="5943600" cy="3009900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cs="Mangal"/>
          <w:sz w:val="48"/>
          <w:szCs w:val="48"/>
          <w:cs/>
        </w:rPr>
        <w:t xml:space="preserve"> </w:t>
      </w:r>
    </w:p>
    <w:p w:rsidR="00E56B69" w:rsidRDefault="00E56B69"/>
    <w:p w:rsidR="00E56B69" w:rsidRDefault="00E56B69"/>
    <w:p w:rsidR="00E56B69" w:rsidRDefault="00E56B69">
      <w:pPr>
        <w:ind w:left="720"/>
        <w:jc w:val="right"/>
      </w:pPr>
    </w:p>
    <w:p w:rsidR="00E56B69" w:rsidRDefault="00E56B69">
      <w:pPr>
        <w:ind w:left="720"/>
        <w:jc w:val="right"/>
      </w:pPr>
    </w:p>
    <w:p w:rsidR="00E56B69" w:rsidRDefault="00E56B69">
      <w:pPr>
        <w:ind w:left="720"/>
        <w:jc w:val="right"/>
      </w:pPr>
    </w:p>
    <w:p w:rsidR="00E56B69" w:rsidRDefault="00E56B69">
      <w:pPr>
        <w:ind w:left="720"/>
        <w:jc w:val="right"/>
      </w:pPr>
    </w:p>
    <w:p w:rsidR="00E56B69" w:rsidRDefault="00E56B69">
      <w:pPr>
        <w:ind w:left="720"/>
        <w:jc w:val="right"/>
      </w:pPr>
    </w:p>
    <w:p w:rsidR="00E56B69" w:rsidRDefault="00A14AE6">
      <w:pPr>
        <w:pStyle w:val="Heading1"/>
        <w:widowControl w:val="0"/>
        <w:spacing w:before="480" w:after="180" w:line="240" w:lineRule="auto"/>
        <w:contextualSpacing w:val="0"/>
      </w:pPr>
      <w:bookmarkStart w:id="6" w:name="_1t3h5sf" w:colFirst="0" w:colLast="0"/>
      <w:bookmarkEnd w:id="6"/>
      <w:r>
        <w:lastRenderedPageBreak/>
        <w:t>Document history</w:t>
      </w:r>
    </w:p>
    <w:p w:rsidR="00E56B69" w:rsidRDefault="00E56B69">
      <w:pPr>
        <w:widowControl w:val="0"/>
        <w:spacing w:after="180"/>
        <w:rPr>
          <w:rFonts w:ascii="Calibri" w:eastAsia="Calibri" w:hAnsi="Calibri" w:cs="Calibri"/>
        </w:rPr>
      </w:pPr>
    </w:p>
    <w:tbl>
      <w:tblPr>
        <w:tblStyle w:val="a"/>
        <w:tblW w:w="963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0"/>
        <w:gridCol w:w="955"/>
        <w:gridCol w:w="2100"/>
        <w:gridCol w:w="4785"/>
      </w:tblGrid>
      <w:tr w:rsidR="00E56B69" w:rsidTr="000962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90" w:type="dxa"/>
          </w:tcPr>
          <w:p w:rsidR="00E56B69" w:rsidRDefault="00A14AE6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sz w:val="22"/>
                <w:szCs w:val="22"/>
              </w:rPr>
              <w:t>Date</w:t>
            </w:r>
          </w:p>
        </w:tc>
        <w:tc>
          <w:tcPr>
            <w:tcW w:w="955" w:type="dxa"/>
          </w:tcPr>
          <w:p w:rsidR="00E56B69" w:rsidRDefault="00A14AE6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sz w:val="22"/>
                <w:szCs w:val="22"/>
              </w:rPr>
              <w:t>Version</w:t>
            </w:r>
          </w:p>
        </w:tc>
        <w:tc>
          <w:tcPr>
            <w:tcW w:w="2100" w:type="dxa"/>
          </w:tcPr>
          <w:p w:rsidR="00E56B69" w:rsidRDefault="00A14AE6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sz w:val="22"/>
                <w:szCs w:val="22"/>
              </w:rPr>
              <w:t>Editor</w:t>
            </w:r>
          </w:p>
        </w:tc>
        <w:tc>
          <w:tcPr>
            <w:tcW w:w="4785" w:type="dxa"/>
          </w:tcPr>
          <w:p w:rsidR="00E56B69" w:rsidRDefault="00A14AE6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sz w:val="22"/>
                <w:szCs w:val="22"/>
              </w:rPr>
              <w:t>Description</w:t>
            </w:r>
          </w:p>
        </w:tc>
      </w:tr>
      <w:tr w:rsidR="00E56B69" w:rsidTr="000962AD">
        <w:tc>
          <w:tcPr>
            <w:tcW w:w="1790" w:type="dxa"/>
          </w:tcPr>
          <w:p w:rsidR="00E56B69" w:rsidRDefault="00B46C95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03</w:t>
            </w:r>
            <w:r>
              <w:rPr>
                <w:rFonts w:ascii="Calibri" w:eastAsia="Calibri" w:hAnsi="Calibri" w:cs="Calibri"/>
                <w:sz w:val="22"/>
                <w:szCs w:val="22"/>
                <w:vertAlign w:val="superscript"/>
              </w:rPr>
              <w:t>rd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May</w:t>
            </w:r>
            <w:r w:rsidR="002C7EFD">
              <w:rPr>
                <w:rFonts w:ascii="Calibri" w:eastAsia="Calibri" w:hAnsi="Calibri" w:cs="Calibri"/>
                <w:sz w:val="22"/>
                <w:szCs w:val="22"/>
              </w:rPr>
              <w:t>, 2018</w:t>
            </w:r>
          </w:p>
        </w:tc>
        <w:tc>
          <w:tcPr>
            <w:tcW w:w="955" w:type="dxa"/>
          </w:tcPr>
          <w:p w:rsidR="00E56B69" w:rsidRDefault="000962AD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1</w:t>
            </w:r>
            <w:r>
              <w:rPr>
                <w:rFonts w:ascii="Calibri" w:eastAsia="Calibri" w:hAnsi="Calibri" w:cs="Mangal"/>
                <w:sz w:val="22"/>
                <w:szCs w:val="22"/>
                <w:cs/>
              </w:rPr>
              <w:t>.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  <w:tc>
          <w:tcPr>
            <w:tcW w:w="2100" w:type="dxa"/>
          </w:tcPr>
          <w:p w:rsidR="00E56B69" w:rsidRDefault="000962AD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Akhil Umat</w:t>
            </w:r>
          </w:p>
        </w:tc>
        <w:tc>
          <w:tcPr>
            <w:tcW w:w="4785" w:type="dxa"/>
          </w:tcPr>
          <w:p w:rsidR="00E56B69" w:rsidRDefault="000962AD" w:rsidP="000962AD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Initial Safety Plan Document</w:t>
            </w:r>
          </w:p>
        </w:tc>
      </w:tr>
      <w:tr w:rsidR="00E56B69" w:rsidTr="000962AD">
        <w:tc>
          <w:tcPr>
            <w:tcW w:w="1790" w:type="dxa"/>
          </w:tcPr>
          <w:p w:rsidR="00E56B69" w:rsidRDefault="00E56B69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955" w:type="dxa"/>
          </w:tcPr>
          <w:p w:rsidR="00E56B69" w:rsidRDefault="00E56B69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100" w:type="dxa"/>
          </w:tcPr>
          <w:p w:rsidR="00E56B69" w:rsidRDefault="00E56B69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785" w:type="dxa"/>
          </w:tcPr>
          <w:p w:rsidR="00E56B69" w:rsidRDefault="00E56B69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E56B69" w:rsidTr="000962AD">
        <w:tc>
          <w:tcPr>
            <w:tcW w:w="1790" w:type="dxa"/>
          </w:tcPr>
          <w:p w:rsidR="00E56B69" w:rsidRDefault="00E56B69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955" w:type="dxa"/>
          </w:tcPr>
          <w:p w:rsidR="00E56B69" w:rsidRDefault="00E56B69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100" w:type="dxa"/>
          </w:tcPr>
          <w:p w:rsidR="00E56B69" w:rsidRDefault="00E56B69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785" w:type="dxa"/>
          </w:tcPr>
          <w:p w:rsidR="00E56B69" w:rsidRDefault="00E56B69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E56B69" w:rsidTr="000962AD">
        <w:tc>
          <w:tcPr>
            <w:tcW w:w="1790" w:type="dxa"/>
          </w:tcPr>
          <w:p w:rsidR="00E56B69" w:rsidRDefault="00E56B69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955" w:type="dxa"/>
          </w:tcPr>
          <w:p w:rsidR="00E56B69" w:rsidRDefault="00E56B69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100" w:type="dxa"/>
          </w:tcPr>
          <w:p w:rsidR="00E56B69" w:rsidRDefault="00E56B69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785" w:type="dxa"/>
          </w:tcPr>
          <w:p w:rsidR="00E56B69" w:rsidRDefault="00E56B69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E56B69" w:rsidTr="000962AD">
        <w:tc>
          <w:tcPr>
            <w:tcW w:w="1790" w:type="dxa"/>
          </w:tcPr>
          <w:p w:rsidR="00E56B69" w:rsidRDefault="00E56B69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955" w:type="dxa"/>
          </w:tcPr>
          <w:p w:rsidR="00E56B69" w:rsidRDefault="00E56B69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  <w:bookmarkStart w:id="7" w:name="_2s8eyo1" w:colFirst="0" w:colLast="0"/>
            <w:bookmarkEnd w:id="7"/>
          </w:p>
        </w:tc>
        <w:tc>
          <w:tcPr>
            <w:tcW w:w="2100" w:type="dxa"/>
          </w:tcPr>
          <w:p w:rsidR="00E56B69" w:rsidRDefault="00E56B69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785" w:type="dxa"/>
          </w:tcPr>
          <w:p w:rsidR="00E56B69" w:rsidRDefault="00E56B69">
            <w:pPr>
              <w:widowControl w:val="0"/>
              <w:contextualSpacing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:rsidR="00E56B69" w:rsidRDefault="00A14AE6">
      <w:pPr>
        <w:pStyle w:val="Heading1"/>
        <w:widowControl w:val="0"/>
        <w:spacing w:before="480" w:after="180" w:line="240" w:lineRule="auto"/>
        <w:contextualSpacing w:val="0"/>
        <w:rPr>
          <w:b/>
          <w:color w:val="B7B7B7"/>
        </w:rPr>
      </w:pPr>
      <w:bookmarkStart w:id="8" w:name="_ktt3lgighckp" w:colFirst="0" w:colLast="0"/>
      <w:bookmarkEnd w:id="8"/>
      <w:r>
        <w:t>Table of Contents</w:t>
      </w:r>
    </w:p>
    <w:p w:rsidR="00E56B69" w:rsidRDefault="00E56B69">
      <w:pPr>
        <w:rPr>
          <w:b/>
          <w:color w:val="B7B7B7"/>
        </w:rPr>
      </w:pPr>
      <w:bookmarkStart w:id="9" w:name="_GoBack"/>
      <w:bookmarkEnd w:id="9"/>
    </w:p>
    <w:p w:rsidR="00E56B69" w:rsidRDefault="00E56B69">
      <w:pPr>
        <w:rPr>
          <w:b/>
          <w:color w:val="B7B7B7"/>
        </w:rPr>
      </w:pPr>
    </w:p>
    <w:sdt>
      <w:sdtPr>
        <w:id w:val="-1159151396"/>
        <w:docPartObj>
          <w:docPartGallery w:val="Table of Contents"/>
          <w:docPartUnique/>
        </w:docPartObj>
      </w:sdtPr>
      <w:sdtEndPr/>
      <w:sdtContent>
        <w:p w:rsidR="00E56B69" w:rsidRDefault="00A14AE6">
          <w:pPr>
            <w:spacing w:before="8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1t3h5sf">
            <w:r>
              <w:rPr>
                <w:color w:val="1155CC"/>
                <w:u w:val="single"/>
              </w:rPr>
              <w:t>Document history</w:t>
            </w:r>
          </w:hyperlink>
        </w:p>
        <w:p w:rsidR="00E56B69" w:rsidRDefault="00CF5D17">
          <w:pPr>
            <w:spacing w:before="200" w:line="240" w:lineRule="auto"/>
            <w:rPr>
              <w:color w:val="1155CC"/>
              <w:u w:val="single"/>
            </w:rPr>
          </w:pPr>
          <w:hyperlink w:anchor="_ktt3lgighckp">
            <w:r w:rsidR="00A14AE6">
              <w:rPr>
                <w:color w:val="1155CC"/>
                <w:u w:val="single"/>
              </w:rPr>
              <w:t>Table of Contents</w:t>
            </w:r>
          </w:hyperlink>
        </w:p>
        <w:p w:rsidR="00E56B69" w:rsidRDefault="00CF5D17">
          <w:pPr>
            <w:spacing w:before="200" w:line="240" w:lineRule="auto"/>
            <w:rPr>
              <w:color w:val="1155CC"/>
              <w:u w:val="single"/>
            </w:rPr>
          </w:pPr>
          <w:hyperlink w:anchor="_zakt536q9xt3">
            <w:r w:rsidR="00A14AE6">
              <w:rPr>
                <w:color w:val="1155CC"/>
                <w:u w:val="single"/>
              </w:rPr>
              <w:t>Introduction</w:t>
            </w:r>
          </w:hyperlink>
        </w:p>
        <w:p w:rsidR="00E56B69" w:rsidRDefault="00CF5D17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52ybytyytfvs">
            <w:r w:rsidR="00A14AE6">
              <w:rPr>
                <w:color w:val="1155CC"/>
                <w:u w:val="single"/>
              </w:rPr>
              <w:t>Purpose of the Safety Plan</w:t>
            </w:r>
          </w:hyperlink>
        </w:p>
        <w:p w:rsidR="00E56B69" w:rsidRDefault="00CF5D17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sh22j99mm02k">
            <w:r w:rsidR="00A14AE6">
              <w:rPr>
                <w:color w:val="1155CC"/>
                <w:u w:val="single"/>
              </w:rPr>
              <w:t>Scope of the Project</w:t>
            </w:r>
          </w:hyperlink>
        </w:p>
        <w:p w:rsidR="00E56B69" w:rsidRDefault="00CF5D17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fzzlhwsfq6ys">
            <w:r w:rsidR="00A14AE6">
              <w:rPr>
                <w:color w:val="1155CC"/>
                <w:u w:val="single"/>
              </w:rPr>
              <w:t>Deliverables of the Project</w:t>
            </w:r>
          </w:hyperlink>
        </w:p>
        <w:p w:rsidR="00E56B69" w:rsidRDefault="00CF5D17">
          <w:pPr>
            <w:spacing w:before="200" w:line="240" w:lineRule="auto"/>
            <w:rPr>
              <w:color w:val="1155CC"/>
              <w:u w:val="single"/>
            </w:rPr>
          </w:pPr>
          <w:hyperlink w:anchor="_t6m96u2v69wo">
            <w:r w:rsidR="00A14AE6">
              <w:rPr>
                <w:color w:val="1155CC"/>
                <w:u w:val="single"/>
              </w:rPr>
              <w:t>Item Definition</w:t>
            </w:r>
          </w:hyperlink>
        </w:p>
        <w:p w:rsidR="00E56B69" w:rsidRDefault="00CF5D17">
          <w:pPr>
            <w:spacing w:before="200" w:line="240" w:lineRule="auto"/>
            <w:rPr>
              <w:color w:val="1155CC"/>
              <w:u w:val="single"/>
            </w:rPr>
          </w:pPr>
          <w:hyperlink w:anchor="_km1cu1hyl182">
            <w:r w:rsidR="00A14AE6">
              <w:rPr>
                <w:color w:val="1155CC"/>
                <w:u w:val="single"/>
              </w:rPr>
              <w:t>Goals and Measures</w:t>
            </w:r>
          </w:hyperlink>
        </w:p>
        <w:p w:rsidR="00E56B69" w:rsidRDefault="00CF5D17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ww7fqc274i9y">
            <w:r w:rsidR="00A14AE6">
              <w:rPr>
                <w:color w:val="1155CC"/>
                <w:u w:val="single"/>
              </w:rPr>
              <w:t>Goals</w:t>
            </w:r>
          </w:hyperlink>
        </w:p>
        <w:p w:rsidR="00E56B69" w:rsidRDefault="00CF5D17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v2rbrzjrkt9b">
            <w:r w:rsidR="00A14AE6">
              <w:rPr>
                <w:color w:val="1155CC"/>
                <w:u w:val="single"/>
              </w:rPr>
              <w:t>Measures</w:t>
            </w:r>
          </w:hyperlink>
        </w:p>
        <w:p w:rsidR="00E56B69" w:rsidRDefault="00CF5D17">
          <w:pPr>
            <w:spacing w:before="200" w:line="240" w:lineRule="auto"/>
            <w:rPr>
              <w:color w:val="1155CC"/>
              <w:u w:val="single"/>
            </w:rPr>
          </w:pPr>
          <w:hyperlink w:anchor="_b23s6orj91gm">
            <w:r w:rsidR="00A14AE6">
              <w:rPr>
                <w:color w:val="1155CC"/>
                <w:u w:val="single"/>
              </w:rPr>
              <w:t>Safety Culture</w:t>
            </w:r>
          </w:hyperlink>
        </w:p>
        <w:p w:rsidR="00E56B69" w:rsidRDefault="00CF5D17">
          <w:pPr>
            <w:spacing w:before="200" w:line="240" w:lineRule="auto"/>
            <w:rPr>
              <w:color w:val="1155CC"/>
              <w:u w:val="single"/>
            </w:rPr>
          </w:pPr>
          <w:hyperlink w:anchor="_pqn9poe0nvtc">
            <w:r w:rsidR="00A14AE6">
              <w:rPr>
                <w:color w:val="1155CC"/>
                <w:u w:val="single"/>
              </w:rPr>
              <w:t>Safety Lifecycle Tailoring</w:t>
            </w:r>
          </w:hyperlink>
        </w:p>
        <w:p w:rsidR="00E56B69" w:rsidRDefault="00CF5D17">
          <w:pPr>
            <w:spacing w:before="200" w:line="240" w:lineRule="auto"/>
            <w:rPr>
              <w:color w:val="1155CC"/>
              <w:u w:val="single"/>
            </w:rPr>
          </w:pPr>
          <w:hyperlink w:anchor="_xlicd1ijavb7">
            <w:r w:rsidR="00A14AE6">
              <w:rPr>
                <w:color w:val="1155CC"/>
                <w:u w:val="single"/>
              </w:rPr>
              <w:t>Roles</w:t>
            </w:r>
          </w:hyperlink>
        </w:p>
        <w:p w:rsidR="00E56B69" w:rsidRDefault="00CF5D17">
          <w:pPr>
            <w:spacing w:before="200" w:line="240" w:lineRule="auto"/>
            <w:rPr>
              <w:color w:val="1155CC"/>
              <w:u w:val="single"/>
            </w:rPr>
          </w:pPr>
          <w:hyperlink w:anchor="_swj0emygbhrm">
            <w:r w:rsidR="00A14AE6">
              <w:rPr>
                <w:color w:val="1155CC"/>
                <w:u w:val="single"/>
              </w:rPr>
              <w:t>Development Interface Agreement</w:t>
            </w:r>
          </w:hyperlink>
        </w:p>
        <w:p w:rsidR="00E56B69" w:rsidRDefault="00CF5D17">
          <w:pPr>
            <w:spacing w:before="200" w:after="80" w:line="240" w:lineRule="auto"/>
            <w:rPr>
              <w:color w:val="1155CC"/>
              <w:u w:val="single"/>
            </w:rPr>
          </w:pPr>
          <w:hyperlink w:anchor="_lllavvxrxrdy">
            <w:r w:rsidR="00A14AE6">
              <w:rPr>
                <w:color w:val="1155CC"/>
                <w:u w:val="single"/>
              </w:rPr>
              <w:t>Confirmation Measures</w:t>
            </w:r>
          </w:hyperlink>
          <w:r w:rsidR="00A14AE6">
            <w:fldChar w:fldCharType="end"/>
          </w:r>
        </w:p>
      </w:sdtContent>
    </w:sdt>
    <w:p w:rsidR="00E56B69" w:rsidRDefault="00E56B69">
      <w:pPr>
        <w:rPr>
          <w:b/>
          <w:color w:val="B7B7B7"/>
        </w:rPr>
      </w:pPr>
    </w:p>
    <w:p w:rsidR="00E56B69" w:rsidRDefault="00E56B69">
      <w:pPr>
        <w:rPr>
          <w:b/>
          <w:color w:val="B7B7B7"/>
        </w:rPr>
      </w:pPr>
    </w:p>
    <w:p w:rsidR="00E56B69" w:rsidRDefault="00A14AE6">
      <w:pPr>
        <w:rPr>
          <w:b/>
          <w:color w:val="B7B7B7"/>
        </w:rPr>
      </w:pPr>
      <w:r>
        <w:rPr>
          <w:rFonts w:cs="Mangal"/>
          <w:cs/>
        </w:rPr>
        <w:br w:type="page"/>
      </w:r>
    </w:p>
    <w:p w:rsidR="00E56B69" w:rsidRDefault="00E56B69">
      <w:pPr>
        <w:rPr>
          <w:b/>
          <w:color w:val="B7B7B7"/>
        </w:rPr>
      </w:pPr>
    </w:p>
    <w:p w:rsidR="00E56B69" w:rsidRDefault="00A14AE6">
      <w:pPr>
        <w:pStyle w:val="Heading1"/>
        <w:widowControl w:val="0"/>
        <w:spacing w:before="480" w:after="180" w:line="240" w:lineRule="auto"/>
        <w:contextualSpacing w:val="0"/>
      </w:pPr>
      <w:bookmarkStart w:id="10" w:name="_zakt536q9xt3" w:colFirst="0" w:colLast="0"/>
      <w:bookmarkEnd w:id="10"/>
      <w:r>
        <w:t>Introduction</w:t>
      </w:r>
    </w:p>
    <w:p w:rsidR="00E56B69" w:rsidRDefault="00E56B69"/>
    <w:p w:rsidR="00E56B69" w:rsidRDefault="00A14AE6">
      <w:pPr>
        <w:pStyle w:val="Heading2"/>
        <w:contextualSpacing w:val="0"/>
      </w:pPr>
      <w:bookmarkStart w:id="11" w:name="_52ybytyytfvs" w:colFirst="0" w:colLast="0"/>
      <w:bookmarkEnd w:id="11"/>
      <w:r>
        <w:t>Purpose of the Safety Plan</w:t>
      </w:r>
    </w:p>
    <w:p w:rsidR="00E56B69" w:rsidRPr="00B46C95" w:rsidRDefault="00B46C95">
      <w:r w:rsidRPr="00B46C95">
        <w:t>The Purpose of the safety plan is to provide an overall framework for the Lane Assistance item, and to assign roles and responsibilities for the functional safety for this item.</w:t>
      </w:r>
    </w:p>
    <w:p w:rsidR="00E56B69" w:rsidRDefault="00E56B69"/>
    <w:p w:rsidR="00E56B69" w:rsidRDefault="00A14AE6">
      <w:pPr>
        <w:pStyle w:val="Heading2"/>
        <w:contextualSpacing w:val="0"/>
      </w:pPr>
      <w:bookmarkStart w:id="12" w:name="_sh22j99mm02k" w:colFirst="0" w:colLast="0"/>
      <w:bookmarkEnd w:id="12"/>
      <w:r>
        <w:t>Scope of the Project</w:t>
      </w:r>
    </w:p>
    <w:p w:rsidR="00E56B69" w:rsidRDefault="00A14AE6">
      <w:pPr>
        <w:rPr>
          <w:b/>
          <w:color w:val="B7B7B7"/>
        </w:rPr>
      </w:pPr>
      <w:r>
        <w:rPr>
          <w:rFonts w:cs="Mangal"/>
          <w:b/>
          <w:bCs/>
          <w:color w:val="B7B7B7"/>
          <w:cs/>
        </w:rPr>
        <w:t>[</w:t>
      </w:r>
      <w:r>
        <w:rPr>
          <w:b/>
          <w:color w:val="B7B7B7"/>
        </w:rPr>
        <w:t>Instructions</w:t>
      </w:r>
      <w:r>
        <w:rPr>
          <w:rFonts w:cs="Mangal"/>
          <w:b/>
          <w:bCs/>
          <w:color w:val="B7B7B7"/>
          <w:cs/>
        </w:rPr>
        <w:t xml:space="preserve">: </w:t>
      </w:r>
      <w:r>
        <w:rPr>
          <w:b/>
          <w:color w:val="B7B7B7"/>
        </w:rPr>
        <w:t>Nothing to do here</w:t>
      </w:r>
      <w:r>
        <w:rPr>
          <w:rFonts w:cs="Mangal"/>
          <w:b/>
          <w:bCs/>
          <w:color w:val="B7B7B7"/>
          <w:cs/>
        </w:rPr>
        <w:t xml:space="preserve">. </w:t>
      </w:r>
      <w:r>
        <w:rPr>
          <w:b/>
          <w:color w:val="B7B7B7"/>
        </w:rPr>
        <w:t>This is for your information</w:t>
      </w:r>
      <w:r>
        <w:rPr>
          <w:rFonts w:cs="Mangal"/>
          <w:b/>
          <w:bCs/>
          <w:color w:val="B7B7B7"/>
          <w:cs/>
        </w:rPr>
        <w:t>.]</w:t>
      </w:r>
    </w:p>
    <w:p w:rsidR="00E56B69" w:rsidRDefault="00E56B69"/>
    <w:p w:rsidR="00E56B69" w:rsidRDefault="00A14AE6">
      <w:r>
        <w:t>For the lane assistance project, the following safety lifecycle phases are in scope</w:t>
      </w:r>
      <w:r>
        <w:rPr>
          <w:rFonts w:cs="Mangal"/>
          <w:cs/>
        </w:rPr>
        <w:t>:</w:t>
      </w:r>
    </w:p>
    <w:p w:rsidR="00E56B69" w:rsidRDefault="00E56B69">
      <w:pPr>
        <w:ind w:firstLine="720"/>
      </w:pPr>
    </w:p>
    <w:p w:rsidR="00E56B69" w:rsidRDefault="00A14AE6">
      <w:pPr>
        <w:ind w:firstLine="720"/>
      </w:pPr>
      <w:r>
        <w:t>Concept phase</w:t>
      </w:r>
    </w:p>
    <w:p w:rsidR="00E56B69" w:rsidRDefault="00A14AE6">
      <w:pPr>
        <w:ind w:firstLine="720"/>
      </w:pPr>
      <w:r>
        <w:t>Product Development at the System Level</w:t>
      </w:r>
    </w:p>
    <w:p w:rsidR="00E56B69" w:rsidRDefault="00A14AE6">
      <w:pPr>
        <w:ind w:firstLine="720"/>
      </w:pPr>
      <w:r>
        <w:t>Product Development at the Software Level</w:t>
      </w:r>
    </w:p>
    <w:p w:rsidR="00E56B69" w:rsidRDefault="00E56B69"/>
    <w:p w:rsidR="00E56B69" w:rsidRDefault="00A14AE6">
      <w:r>
        <w:t>The following phases are out of scope</w:t>
      </w:r>
      <w:r>
        <w:rPr>
          <w:rFonts w:cs="Mangal"/>
          <w:cs/>
        </w:rPr>
        <w:t>:</w:t>
      </w:r>
    </w:p>
    <w:p w:rsidR="00E56B69" w:rsidRDefault="00E56B69"/>
    <w:p w:rsidR="00E56B69" w:rsidRDefault="00A14AE6">
      <w:pPr>
        <w:ind w:firstLine="720"/>
      </w:pPr>
      <w:r>
        <w:t>Product Development at the Hardware Level</w:t>
      </w:r>
    </w:p>
    <w:p w:rsidR="00E56B69" w:rsidRDefault="00A14AE6">
      <w:pPr>
        <w:ind w:firstLine="720"/>
      </w:pPr>
      <w:r>
        <w:t>Production and Operation</w:t>
      </w:r>
    </w:p>
    <w:p w:rsidR="00E56B69" w:rsidRDefault="00E56B69"/>
    <w:p w:rsidR="00E56B69" w:rsidRDefault="00A14AE6">
      <w:pPr>
        <w:pStyle w:val="Heading2"/>
        <w:contextualSpacing w:val="0"/>
      </w:pPr>
      <w:bookmarkStart w:id="13" w:name="_fzzlhwsfq6ys" w:colFirst="0" w:colLast="0"/>
      <w:bookmarkEnd w:id="13"/>
      <w:r>
        <w:t>Deliverables of the Project</w:t>
      </w:r>
    </w:p>
    <w:p w:rsidR="00E56B69" w:rsidRDefault="00A14AE6">
      <w:pPr>
        <w:rPr>
          <w:b/>
          <w:color w:val="B7B7B7"/>
        </w:rPr>
      </w:pPr>
      <w:r>
        <w:rPr>
          <w:rFonts w:cs="Mangal"/>
          <w:b/>
          <w:bCs/>
          <w:color w:val="B7B7B7"/>
          <w:cs/>
        </w:rPr>
        <w:t>[</w:t>
      </w:r>
      <w:r>
        <w:rPr>
          <w:b/>
          <w:color w:val="B7B7B7"/>
        </w:rPr>
        <w:t>Instructions</w:t>
      </w:r>
      <w:r>
        <w:rPr>
          <w:rFonts w:cs="Mangal"/>
          <w:b/>
          <w:bCs/>
          <w:color w:val="B7B7B7"/>
          <w:cs/>
        </w:rPr>
        <w:t xml:space="preserve">: </w:t>
      </w:r>
      <w:r>
        <w:rPr>
          <w:b/>
          <w:color w:val="B7B7B7"/>
        </w:rPr>
        <w:t>Nothing to do here</w:t>
      </w:r>
      <w:r>
        <w:rPr>
          <w:rFonts w:cs="Mangal"/>
          <w:b/>
          <w:bCs/>
          <w:color w:val="B7B7B7"/>
          <w:cs/>
        </w:rPr>
        <w:t xml:space="preserve">. </w:t>
      </w:r>
      <w:r>
        <w:rPr>
          <w:b/>
          <w:color w:val="B7B7B7"/>
        </w:rPr>
        <w:t>This is for your information</w:t>
      </w:r>
      <w:r>
        <w:rPr>
          <w:rFonts w:cs="Mangal"/>
          <w:b/>
          <w:bCs/>
          <w:color w:val="B7B7B7"/>
          <w:cs/>
        </w:rPr>
        <w:t>.]</w:t>
      </w:r>
    </w:p>
    <w:p w:rsidR="00E56B69" w:rsidRDefault="00E56B69"/>
    <w:p w:rsidR="00E56B69" w:rsidRDefault="00A14AE6">
      <w:r>
        <w:t>The deliverables of the project are</w:t>
      </w:r>
      <w:r>
        <w:rPr>
          <w:rFonts w:cs="Mangal"/>
          <w:cs/>
        </w:rPr>
        <w:t>:</w:t>
      </w:r>
    </w:p>
    <w:p w:rsidR="00E56B69" w:rsidRDefault="00E56B69"/>
    <w:p w:rsidR="00E56B69" w:rsidRDefault="00A14AE6">
      <w:r>
        <w:tab/>
        <w:t>Safety Plan</w:t>
      </w:r>
    </w:p>
    <w:p w:rsidR="00E56B69" w:rsidRDefault="00A14AE6">
      <w:r>
        <w:tab/>
        <w:t>Hazard Analysis and Risk Assessment</w:t>
      </w:r>
    </w:p>
    <w:p w:rsidR="00E56B69" w:rsidRDefault="00A14AE6">
      <w:r>
        <w:tab/>
        <w:t>Functional Safety Concept</w:t>
      </w:r>
    </w:p>
    <w:p w:rsidR="00E56B69" w:rsidRDefault="00A14AE6">
      <w:r>
        <w:tab/>
        <w:t>Technical Safety Concept</w:t>
      </w:r>
    </w:p>
    <w:p w:rsidR="00E56B69" w:rsidRDefault="00A14AE6">
      <w:r>
        <w:tab/>
        <w:t>Software Safety Requirements and Architecture</w:t>
      </w:r>
    </w:p>
    <w:p w:rsidR="00E56B69" w:rsidRDefault="00E56B69"/>
    <w:p w:rsidR="00E56B69" w:rsidRDefault="00E56B69"/>
    <w:p w:rsidR="00E56B69" w:rsidRDefault="00A14AE6">
      <w:pPr>
        <w:pStyle w:val="Heading1"/>
        <w:contextualSpacing w:val="0"/>
      </w:pPr>
      <w:bookmarkStart w:id="14" w:name="_t6m96u2v69wo" w:colFirst="0" w:colLast="0"/>
      <w:bookmarkEnd w:id="14"/>
      <w:r>
        <w:lastRenderedPageBreak/>
        <w:t>Item Definition</w:t>
      </w:r>
    </w:p>
    <w:p w:rsidR="00E56B69" w:rsidRDefault="00287596">
      <w:r>
        <w:t>The lane assistance item alerts the driver that the vehicle has accidently departed its lane, and attempts to steer the vehicle back to the center of the road.</w:t>
      </w:r>
    </w:p>
    <w:p w:rsidR="00287596" w:rsidRDefault="00287596"/>
    <w:p w:rsidR="00495EF4" w:rsidRPr="00495EF4" w:rsidRDefault="00495EF4" w:rsidP="00495EF4">
      <w:r w:rsidRPr="00495EF4">
        <w:t>The Lane Assistance System will have two functions:</w:t>
      </w:r>
    </w:p>
    <w:p w:rsidR="00495EF4" w:rsidRPr="00495EF4" w:rsidRDefault="00495EF4" w:rsidP="00495EF4">
      <w:pPr>
        <w:pStyle w:val="ListParagraph"/>
        <w:numPr>
          <w:ilvl w:val="0"/>
          <w:numId w:val="6"/>
        </w:numPr>
      </w:pPr>
      <w:r w:rsidRPr="00495EF4">
        <w:t>Lane departure warning</w:t>
      </w:r>
    </w:p>
    <w:p w:rsidR="00495EF4" w:rsidRDefault="00495EF4" w:rsidP="00495EF4">
      <w:pPr>
        <w:pStyle w:val="ListParagraph"/>
        <w:numPr>
          <w:ilvl w:val="0"/>
          <w:numId w:val="6"/>
        </w:numPr>
      </w:pPr>
      <w:r w:rsidRPr="00495EF4">
        <w:t>Lane keeping assistance</w:t>
      </w:r>
    </w:p>
    <w:p w:rsidR="0060474A" w:rsidRDefault="0060474A" w:rsidP="0060474A"/>
    <w:p w:rsidR="0060474A" w:rsidRPr="00495EF4" w:rsidRDefault="002E1B73" w:rsidP="0060474A">
      <w:r>
        <w:t>T</w:t>
      </w:r>
      <w:r w:rsidRPr="002E1B73">
        <w:t>he lane departure warning function shall apply an oscillating steering torque to provide the driver a haptic feedback</w:t>
      </w:r>
    </w:p>
    <w:p w:rsidR="00DE2EA1" w:rsidRDefault="00DE2EA1"/>
    <w:p w:rsidR="00495EF4" w:rsidRDefault="00DE2EA1">
      <w:r>
        <w:t>T</w:t>
      </w:r>
      <w:r w:rsidRPr="00DE2EA1">
        <w:t xml:space="preserve">he lane keeping assistance function shall apply the steering torque when active </w:t>
      </w:r>
      <w:proofErr w:type="gramStart"/>
      <w:r w:rsidRPr="00DE2EA1">
        <w:t>in order to</w:t>
      </w:r>
      <w:proofErr w:type="gramEnd"/>
      <w:r w:rsidRPr="00DE2EA1">
        <w:t xml:space="preserve"> stay in ego lane</w:t>
      </w:r>
    </w:p>
    <w:p w:rsidR="00E56B69" w:rsidRDefault="00E56B69"/>
    <w:p w:rsidR="00192B44" w:rsidRDefault="00EE52E4">
      <w:r>
        <w:t>The subsystems which are inside the item</w:t>
      </w:r>
      <w:r w:rsidR="002C0428">
        <w:t xml:space="preserve"> and which</w:t>
      </w:r>
      <w:r>
        <w:t xml:space="preserve"> are</w:t>
      </w:r>
      <w:r w:rsidR="002C0428">
        <w:t xml:space="preserve"> responsible for each function are</w:t>
      </w:r>
      <w:r>
        <w:t xml:space="preserve"> mentioned </w:t>
      </w:r>
      <w:proofErr w:type="gramStart"/>
      <w:r>
        <w:t>below:-</w:t>
      </w:r>
      <w:proofErr w:type="gramEnd"/>
    </w:p>
    <w:p w:rsidR="00192B44" w:rsidRDefault="00192B44" w:rsidP="00192B44">
      <w:pPr>
        <w:widowControl w:val="0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" w:hAnsi="Times" w:cs="Times"/>
          <w:sz w:val="24"/>
          <w:szCs w:val="24"/>
          <w:lang w:val="en-US"/>
        </w:rPr>
      </w:pPr>
      <w:r>
        <w:rPr>
          <w:rFonts w:ascii="Times" w:hAnsi="Times" w:cs="Times"/>
          <w:sz w:val="24"/>
          <w:szCs w:val="24"/>
          <w:lang w:val="en-US"/>
        </w:rPr>
        <w:t>Camera system</w:t>
      </w:r>
    </w:p>
    <w:p w:rsidR="00192B44" w:rsidRDefault="00192B44" w:rsidP="00192B44">
      <w:pPr>
        <w:widowControl w:val="0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" w:hAnsi="Times" w:cs="Times"/>
          <w:sz w:val="24"/>
          <w:szCs w:val="24"/>
          <w:lang w:val="en-US"/>
        </w:rPr>
      </w:pPr>
      <w:r>
        <w:rPr>
          <w:rFonts w:ascii="Times" w:hAnsi="Times" w:cs="Times"/>
          <w:sz w:val="24"/>
          <w:szCs w:val="24"/>
          <w:lang w:val="en-US"/>
        </w:rPr>
        <w:t>Electronic Power Steering system</w:t>
      </w:r>
    </w:p>
    <w:p w:rsidR="00192B44" w:rsidRDefault="00192B44" w:rsidP="00192B44">
      <w:pPr>
        <w:widowControl w:val="0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" w:hAnsi="Times" w:cs="Times"/>
          <w:sz w:val="24"/>
          <w:szCs w:val="24"/>
          <w:lang w:val="en-US"/>
        </w:rPr>
      </w:pPr>
      <w:r>
        <w:rPr>
          <w:rFonts w:ascii="Times" w:hAnsi="Times" w:cs="Times"/>
          <w:sz w:val="24"/>
          <w:szCs w:val="24"/>
          <w:lang w:val="en-US"/>
        </w:rPr>
        <w:t>Car Display system</w:t>
      </w:r>
    </w:p>
    <w:p w:rsidR="001D6A3F" w:rsidRDefault="001D6A3F" w:rsidP="001D6A3F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" w:hAnsi="Times" w:cs="Times"/>
          <w:sz w:val="24"/>
          <w:szCs w:val="24"/>
          <w:lang w:val="en-US"/>
        </w:rPr>
      </w:pPr>
    </w:p>
    <w:p w:rsidR="001D6A3F" w:rsidRDefault="001D6A3F" w:rsidP="001D6A3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" w:hAnsi="Times" w:cs="Times"/>
          <w:sz w:val="24"/>
          <w:szCs w:val="24"/>
          <w:lang w:val="en-US"/>
        </w:rPr>
      </w:pPr>
      <w:r>
        <w:rPr>
          <w:rFonts w:ascii="Times" w:hAnsi="Times" w:cs="Times"/>
          <w:sz w:val="24"/>
          <w:szCs w:val="24"/>
          <w:lang w:val="en-US"/>
        </w:rPr>
        <w:t>Other car subsystems like the steering wheel lie outside of this item</w:t>
      </w:r>
    </w:p>
    <w:p w:rsidR="001D6169" w:rsidRDefault="001D6169" w:rsidP="001D6A3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" w:hAnsi="Times" w:cs="Times"/>
          <w:sz w:val="24"/>
          <w:szCs w:val="24"/>
          <w:lang w:val="en-US"/>
        </w:rPr>
      </w:pPr>
    </w:p>
    <w:p w:rsidR="001D6169" w:rsidRDefault="001D6169" w:rsidP="001D6A3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" w:hAnsi="Times" w:cs="Times"/>
          <w:sz w:val="24"/>
          <w:szCs w:val="24"/>
          <w:lang w:val="en-US"/>
        </w:rPr>
      </w:pPr>
    </w:p>
    <w:p w:rsidR="001D6A3F" w:rsidRDefault="000E68DF" w:rsidP="001D6A3F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" w:hAnsi="Times" w:cs="Times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DBA513A" wp14:editId="7715C38E">
            <wp:extent cx="5943600" cy="33286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B69" w:rsidRDefault="00A14AE6">
      <w:pPr>
        <w:pStyle w:val="Heading1"/>
        <w:contextualSpacing w:val="0"/>
      </w:pPr>
      <w:r>
        <w:rPr>
          <w:rFonts w:cs="Mangal"/>
          <w:cs/>
        </w:rPr>
        <w:br w:type="page"/>
      </w:r>
      <w:bookmarkStart w:id="15" w:name="_km1cu1hyl182" w:colFirst="0" w:colLast="0"/>
      <w:bookmarkEnd w:id="15"/>
      <w:r w:rsidR="00CC7011">
        <w:lastRenderedPageBreak/>
        <w:t>G</w:t>
      </w:r>
      <w:r>
        <w:t>oals and Measures</w:t>
      </w:r>
    </w:p>
    <w:p w:rsidR="00E56B69" w:rsidRDefault="00A14AE6">
      <w:pPr>
        <w:pStyle w:val="Heading2"/>
        <w:contextualSpacing w:val="0"/>
      </w:pPr>
      <w:bookmarkStart w:id="16" w:name="_ww7fqc274i9y" w:colFirst="0" w:colLast="0"/>
      <w:bookmarkEnd w:id="16"/>
      <w:r>
        <w:t>Goals</w:t>
      </w:r>
    </w:p>
    <w:p w:rsidR="00C52DB4" w:rsidRDefault="00C52DB4" w:rsidP="00C52DB4">
      <w:r>
        <w:rPr>
          <w:rFonts w:ascii="Times" w:hAnsi="Times" w:cs="Times"/>
          <w:sz w:val="24"/>
          <w:szCs w:val="24"/>
          <w:lang w:val="en-US"/>
        </w:rPr>
        <w:t>Analyze Lane Departure warning system and Lane keeping assistance for possible defects and to plan how to minimize risk associated with it to accepted levels</w:t>
      </w:r>
      <w:r>
        <w:rPr>
          <w:rFonts w:ascii="Times" w:hAnsi="Times" w:cs="Kokila"/>
          <w:sz w:val="24"/>
          <w:szCs w:val="24"/>
          <w:cs/>
          <w:lang w:val="en-US"/>
        </w:rPr>
        <w:t>.</w:t>
      </w:r>
    </w:p>
    <w:p w:rsidR="00E56B69" w:rsidRDefault="00A14AE6">
      <w:pPr>
        <w:pStyle w:val="Heading2"/>
        <w:contextualSpacing w:val="0"/>
      </w:pPr>
      <w:bookmarkStart w:id="17" w:name="_v2rbrzjrkt9b" w:colFirst="0" w:colLast="0"/>
      <w:bookmarkEnd w:id="17"/>
      <w:r>
        <w:t>Measures</w:t>
      </w:r>
    </w:p>
    <w:p w:rsidR="00E56B69" w:rsidRDefault="00E56B69"/>
    <w:tbl>
      <w:tblPr>
        <w:tblStyle w:val="a0"/>
        <w:tblW w:w="88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50"/>
        <w:gridCol w:w="1710"/>
        <w:gridCol w:w="3405"/>
      </w:tblGrid>
      <w:tr w:rsidR="00E56B69">
        <w:tc>
          <w:tcPr>
            <w:tcW w:w="37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Measures and Activities</w:t>
            </w:r>
          </w:p>
        </w:tc>
        <w:tc>
          <w:tcPr>
            <w:tcW w:w="171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Responsibility</w:t>
            </w:r>
          </w:p>
        </w:tc>
        <w:tc>
          <w:tcPr>
            <w:tcW w:w="34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Timeline</w:t>
            </w:r>
          </w:p>
        </w:tc>
      </w:tr>
      <w:tr w:rsidR="00E56B69">
        <w:trPr>
          <w:trHeight w:val="420"/>
        </w:trPr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Follow safety processes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C27CE2">
            <w:pPr>
              <w:widowControl w:val="0"/>
              <w:spacing w:line="240" w:lineRule="auto"/>
            </w:pPr>
            <w:r>
              <w:t>Safety Manager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Constantly</w:t>
            </w:r>
          </w:p>
        </w:tc>
      </w:tr>
      <w:tr w:rsidR="00E56B69">
        <w:trPr>
          <w:trHeight w:val="420"/>
        </w:trPr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before="60" w:after="60"/>
            </w:pPr>
            <w:r>
              <w:t>Create and sustain a safety culture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C27CE2">
            <w:pPr>
              <w:widowControl w:val="0"/>
              <w:spacing w:line="240" w:lineRule="auto"/>
            </w:pPr>
            <w:r>
              <w:t>Safety Manager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Constantly</w:t>
            </w:r>
          </w:p>
        </w:tc>
      </w:tr>
      <w:tr w:rsidR="00E56B69">
        <w:trPr>
          <w:trHeight w:val="420"/>
        </w:trPr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Coordinate and document the planned safety activities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C27CE2">
            <w:pPr>
              <w:widowControl w:val="0"/>
              <w:spacing w:line="240" w:lineRule="auto"/>
            </w:pPr>
            <w:r>
              <w:t>Safety Manager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Constantly</w:t>
            </w:r>
          </w:p>
        </w:tc>
      </w:tr>
      <w:tr w:rsidR="00E56B69">
        <w:trPr>
          <w:trHeight w:val="420"/>
        </w:trPr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before="60" w:after="60"/>
            </w:pPr>
            <w:r>
              <w:t>Allocate resources with adequate functional safety competency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C27CE2">
            <w:pPr>
              <w:widowControl w:val="0"/>
              <w:spacing w:line="240" w:lineRule="auto"/>
            </w:pPr>
            <w:r>
              <w:t>Project</w:t>
            </w:r>
            <w:r>
              <w:t xml:space="preserve"> Manager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Within 2 weeks of start of project</w:t>
            </w:r>
          </w:p>
        </w:tc>
      </w:tr>
      <w:tr w:rsidR="00E56B69">
        <w:trPr>
          <w:trHeight w:val="420"/>
        </w:trPr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Tailor the safety lifecycle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C27CE2">
            <w:pPr>
              <w:widowControl w:val="0"/>
              <w:spacing w:line="240" w:lineRule="auto"/>
            </w:pPr>
            <w:r>
              <w:t>Safety Manager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Within 4 weeks of start of project</w:t>
            </w:r>
          </w:p>
        </w:tc>
      </w:tr>
      <w:tr w:rsidR="00E56B69">
        <w:trPr>
          <w:trHeight w:val="420"/>
        </w:trPr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Plan the safety activities of the safety lifecycle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C27CE2">
            <w:pPr>
              <w:widowControl w:val="0"/>
              <w:spacing w:line="240" w:lineRule="auto"/>
            </w:pPr>
            <w:r>
              <w:t>Safety Manager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Within 4 weeks of start of project</w:t>
            </w:r>
          </w:p>
        </w:tc>
      </w:tr>
      <w:tr w:rsidR="00E56B69">
        <w:trPr>
          <w:trHeight w:val="420"/>
        </w:trPr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Perform regular functional safety audits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C27CE2">
            <w:pPr>
              <w:widowControl w:val="0"/>
              <w:spacing w:line="240" w:lineRule="auto"/>
            </w:pPr>
            <w:r>
              <w:t>Safety Auditor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Once every 2 months</w:t>
            </w:r>
          </w:p>
        </w:tc>
      </w:tr>
      <w:tr w:rsidR="00E56B69">
        <w:trPr>
          <w:trHeight w:val="420"/>
        </w:trPr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before="60" w:after="60"/>
            </w:pPr>
            <w:r>
              <w:t>Perform functional safety pre</w:t>
            </w:r>
            <w:r>
              <w:rPr>
                <w:rFonts w:cs="Mangal"/>
                <w:cs/>
              </w:rPr>
              <w:t>-</w:t>
            </w:r>
            <w:r>
              <w:t xml:space="preserve">assessment prior to audit by external functional safety assessor 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C27CE2">
            <w:pPr>
              <w:widowControl w:val="0"/>
              <w:spacing w:line="240" w:lineRule="auto"/>
            </w:pPr>
            <w:r>
              <w:t>Safety Manager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3 months prior to main assessment</w:t>
            </w:r>
          </w:p>
        </w:tc>
      </w:tr>
      <w:tr w:rsidR="00E56B69">
        <w:trPr>
          <w:trHeight w:val="420"/>
        </w:trPr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before="60" w:after="60"/>
            </w:pPr>
            <w:r>
              <w:t>Perform functional safety assessment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C27CE2">
            <w:pPr>
              <w:widowControl w:val="0"/>
              <w:spacing w:line="240" w:lineRule="auto"/>
            </w:pPr>
            <w:r>
              <w:t>Safety Accessor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B69" w:rsidRDefault="00A14AE6">
            <w:pPr>
              <w:widowControl w:val="0"/>
              <w:spacing w:line="240" w:lineRule="auto"/>
            </w:pPr>
            <w:r>
              <w:t>Conclusion of functional safety activities</w:t>
            </w:r>
          </w:p>
        </w:tc>
      </w:tr>
    </w:tbl>
    <w:p w:rsidR="00E56B69" w:rsidRDefault="00A14AE6">
      <w:pPr>
        <w:pStyle w:val="Heading1"/>
        <w:contextualSpacing w:val="0"/>
      </w:pPr>
      <w:bookmarkStart w:id="18" w:name="_b23s6orj91gm" w:colFirst="0" w:colLast="0"/>
      <w:bookmarkEnd w:id="18"/>
      <w:r>
        <w:lastRenderedPageBreak/>
        <w:t>Safety Culture</w:t>
      </w:r>
    </w:p>
    <w:p w:rsidR="000962AD" w:rsidRPr="000962AD" w:rsidRDefault="000962AD" w:rsidP="000962AD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ind w:left="0"/>
        <w:textAlignment w:val="baseline"/>
        <w:rPr>
          <w:rFonts w:ascii="inherit" w:eastAsia="Times New Roman" w:hAnsi="inherit" w:cs="Mangal"/>
          <w:color w:val="4F4F4F"/>
          <w:sz w:val="24"/>
          <w:szCs w:val="24"/>
          <w:lang w:val="en-US"/>
        </w:rPr>
      </w:pPr>
      <w:r w:rsidRPr="000962AD">
        <w:rPr>
          <w:rFonts w:ascii="inherit" w:eastAsia="Times New Roman" w:hAnsi="inherit" w:cs="Mangal"/>
          <w:b/>
          <w:bCs/>
          <w:color w:val="4F4F4F"/>
          <w:sz w:val="24"/>
          <w:szCs w:val="24"/>
          <w:bdr w:val="none" w:sz="0" w:space="0" w:color="auto" w:frame="1"/>
          <w:lang w:val="en-US"/>
        </w:rPr>
        <w:t>High priority</w:t>
      </w:r>
      <w:r w:rsidRPr="000962AD">
        <w:rPr>
          <w:rFonts w:ascii="inherit" w:eastAsia="Times New Roman" w:hAnsi="inherit" w:cs="Mangal"/>
          <w:color w:val="4F4F4F"/>
          <w:sz w:val="24"/>
          <w:szCs w:val="24"/>
          <w:cs/>
          <w:lang w:val="en-US"/>
        </w:rPr>
        <w:t xml:space="preserve">: </w:t>
      </w:r>
      <w:r w:rsidRPr="000962AD">
        <w:rPr>
          <w:rFonts w:ascii="inherit" w:eastAsia="Times New Roman" w:hAnsi="inherit" w:cs="Mangal"/>
          <w:color w:val="4F4F4F"/>
          <w:sz w:val="24"/>
          <w:szCs w:val="24"/>
          <w:lang w:val="en-US"/>
        </w:rPr>
        <w:t>safety has the highest priority among competing constraints like cost and productivity</w:t>
      </w:r>
    </w:p>
    <w:p w:rsidR="000962AD" w:rsidRPr="000962AD" w:rsidRDefault="000962AD" w:rsidP="000962AD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ind w:left="0"/>
        <w:textAlignment w:val="baseline"/>
        <w:rPr>
          <w:rFonts w:ascii="inherit" w:eastAsia="Times New Roman" w:hAnsi="inherit" w:cs="Mangal"/>
          <w:color w:val="4F4F4F"/>
          <w:sz w:val="24"/>
          <w:szCs w:val="24"/>
          <w:lang w:val="en-US"/>
        </w:rPr>
      </w:pPr>
      <w:r w:rsidRPr="000962AD">
        <w:rPr>
          <w:rFonts w:ascii="inherit" w:eastAsia="Times New Roman" w:hAnsi="inherit" w:cs="Mangal"/>
          <w:b/>
          <w:bCs/>
          <w:color w:val="4F4F4F"/>
          <w:sz w:val="24"/>
          <w:szCs w:val="24"/>
          <w:bdr w:val="none" w:sz="0" w:space="0" w:color="auto" w:frame="1"/>
          <w:lang w:val="en-US"/>
        </w:rPr>
        <w:t>Accountability</w:t>
      </w:r>
      <w:r w:rsidRPr="000962AD">
        <w:rPr>
          <w:rFonts w:ascii="inherit" w:eastAsia="Times New Roman" w:hAnsi="inherit" w:cs="Mangal"/>
          <w:color w:val="4F4F4F"/>
          <w:sz w:val="24"/>
          <w:szCs w:val="24"/>
          <w:cs/>
          <w:lang w:val="en-US"/>
        </w:rPr>
        <w:t xml:space="preserve">: </w:t>
      </w:r>
      <w:r w:rsidRPr="000962AD">
        <w:rPr>
          <w:rFonts w:ascii="inherit" w:eastAsia="Times New Roman" w:hAnsi="inherit" w:cs="Mangal"/>
          <w:color w:val="4F4F4F"/>
          <w:sz w:val="24"/>
          <w:szCs w:val="24"/>
          <w:lang w:val="en-US"/>
        </w:rPr>
        <w:t>processes ensure accountability such that design decisions are traceable back to the people and teams who made the decisions</w:t>
      </w:r>
    </w:p>
    <w:p w:rsidR="000962AD" w:rsidRPr="000962AD" w:rsidRDefault="000962AD" w:rsidP="000962AD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ind w:left="0"/>
        <w:textAlignment w:val="baseline"/>
        <w:rPr>
          <w:rFonts w:ascii="inherit" w:eastAsia="Times New Roman" w:hAnsi="inherit" w:cs="Mangal"/>
          <w:color w:val="4F4F4F"/>
          <w:sz w:val="24"/>
          <w:szCs w:val="24"/>
          <w:lang w:val="en-US"/>
        </w:rPr>
      </w:pPr>
      <w:r w:rsidRPr="000962AD">
        <w:rPr>
          <w:rFonts w:ascii="inherit" w:eastAsia="Times New Roman" w:hAnsi="inherit" w:cs="Mangal"/>
          <w:b/>
          <w:bCs/>
          <w:color w:val="4F4F4F"/>
          <w:sz w:val="24"/>
          <w:szCs w:val="24"/>
          <w:bdr w:val="none" w:sz="0" w:space="0" w:color="auto" w:frame="1"/>
          <w:lang w:val="en-US"/>
        </w:rPr>
        <w:t>Rewards</w:t>
      </w:r>
      <w:r w:rsidRPr="000962AD">
        <w:rPr>
          <w:rFonts w:ascii="inherit" w:eastAsia="Times New Roman" w:hAnsi="inherit" w:cs="Mangal"/>
          <w:color w:val="4F4F4F"/>
          <w:sz w:val="24"/>
          <w:szCs w:val="24"/>
          <w:cs/>
          <w:lang w:val="en-US"/>
        </w:rPr>
        <w:t xml:space="preserve">: </w:t>
      </w:r>
      <w:r w:rsidRPr="000962AD">
        <w:rPr>
          <w:rFonts w:ascii="inherit" w:eastAsia="Times New Roman" w:hAnsi="inherit" w:cs="Mangal"/>
          <w:color w:val="4F4F4F"/>
          <w:sz w:val="24"/>
          <w:szCs w:val="24"/>
          <w:lang w:val="en-US"/>
        </w:rPr>
        <w:t>the organization motivates and supports the achievement of functional safety</w:t>
      </w:r>
    </w:p>
    <w:p w:rsidR="000962AD" w:rsidRPr="000962AD" w:rsidRDefault="000962AD" w:rsidP="000962AD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ind w:left="0"/>
        <w:textAlignment w:val="baseline"/>
        <w:rPr>
          <w:rFonts w:ascii="inherit" w:eastAsia="Times New Roman" w:hAnsi="inherit" w:cs="Mangal"/>
          <w:color w:val="4F4F4F"/>
          <w:sz w:val="24"/>
          <w:szCs w:val="24"/>
          <w:lang w:val="en-US"/>
        </w:rPr>
      </w:pPr>
      <w:r w:rsidRPr="000962AD">
        <w:rPr>
          <w:rFonts w:ascii="inherit" w:eastAsia="Times New Roman" w:hAnsi="inherit" w:cs="Mangal"/>
          <w:b/>
          <w:bCs/>
          <w:color w:val="4F4F4F"/>
          <w:sz w:val="24"/>
          <w:szCs w:val="24"/>
          <w:bdr w:val="none" w:sz="0" w:space="0" w:color="auto" w:frame="1"/>
          <w:lang w:val="en-US"/>
        </w:rPr>
        <w:t>Penalties</w:t>
      </w:r>
      <w:r w:rsidRPr="000962AD">
        <w:rPr>
          <w:rFonts w:ascii="inherit" w:eastAsia="Times New Roman" w:hAnsi="inherit" w:cs="Mangal"/>
          <w:color w:val="4F4F4F"/>
          <w:sz w:val="24"/>
          <w:szCs w:val="24"/>
          <w:cs/>
          <w:lang w:val="en-US"/>
        </w:rPr>
        <w:t xml:space="preserve">: </w:t>
      </w:r>
      <w:r w:rsidRPr="000962AD">
        <w:rPr>
          <w:rFonts w:ascii="inherit" w:eastAsia="Times New Roman" w:hAnsi="inherit" w:cs="Mangal"/>
          <w:color w:val="4F4F4F"/>
          <w:sz w:val="24"/>
          <w:szCs w:val="24"/>
          <w:lang w:val="en-US"/>
        </w:rPr>
        <w:t>the organization penalizes shortcuts that jeopardize safety or quality</w:t>
      </w:r>
    </w:p>
    <w:p w:rsidR="000962AD" w:rsidRPr="000962AD" w:rsidRDefault="000962AD" w:rsidP="000962AD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ind w:left="0"/>
        <w:textAlignment w:val="baseline"/>
        <w:rPr>
          <w:rFonts w:ascii="inherit" w:eastAsia="Times New Roman" w:hAnsi="inherit" w:cs="Mangal"/>
          <w:color w:val="4F4F4F"/>
          <w:sz w:val="24"/>
          <w:szCs w:val="24"/>
          <w:lang w:val="en-US"/>
        </w:rPr>
      </w:pPr>
      <w:r w:rsidRPr="000962AD">
        <w:rPr>
          <w:rFonts w:ascii="inherit" w:eastAsia="Times New Roman" w:hAnsi="inherit" w:cs="Mangal"/>
          <w:b/>
          <w:bCs/>
          <w:color w:val="4F4F4F"/>
          <w:sz w:val="24"/>
          <w:szCs w:val="24"/>
          <w:bdr w:val="none" w:sz="0" w:space="0" w:color="auto" w:frame="1"/>
          <w:lang w:val="en-US"/>
        </w:rPr>
        <w:t>Independence</w:t>
      </w:r>
      <w:r w:rsidRPr="000962AD">
        <w:rPr>
          <w:rFonts w:ascii="inherit" w:eastAsia="Times New Roman" w:hAnsi="inherit" w:cs="Mangal"/>
          <w:color w:val="4F4F4F"/>
          <w:sz w:val="24"/>
          <w:szCs w:val="24"/>
          <w:cs/>
          <w:lang w:val="en-US"/>
        </w:rPr>
        <w:t xml:space="preserve">: </w:t>
      </w:r>
      <w:r w:rsidRPr="000962AD">
        <w:rPr>
          <w:rFonts w:ascii="inherit" w:eastAsia="Times New Roman" w:hAnsi="inherit" w:cs="Mangal"/>
          <w:color w:val="4F4F4F"/>
          <w:sz w:val="24"/>
          <w:szCs w:val="24"/>
          <w:lang w:val="en-US"/>
        </w:rPr>
        <w:t>teams who design and develop a product should be independent from the teams who audit the work</w:t>
      </w:r>
    </w:p>
    <w:p w:rsidR="000962AD" w:rsidRPr="000962AD" w:rsidRDefault="000962AD" w:rsidP="000962AD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ind w:left="0"/>
        <w:textAlignment w:val="baseline"/>
        <w:rPr>
          <w:rFonts w:ascii="inherit" w:eastAsia="Times New Roman" w:hAnsi="inherit" w:cs="Mangal"/>
          <w:color w:val="4F4F4F"/>
          <w:sz w:val="24"/>
          <w:szCs w:val="24"/>
          <w:lang w:val="en-US"/>
        </w:rPr>
      </w:pPr>
      <w:r w:rsidRPr="000962AD">
        <w:rPr>
          <w:rFonts w:ascii="inherit" w:eastAsia="Times New Roman" w:hAnsi="inherit" w:cs="Mangal"/>
          <w:b/>
          <w:bCs/>
          <w:color w:val="4F4F4F"/>
          <w:sz w:val="24"/>
          <w:szCs w:val="24"/>
          <w:bdr w:val="none" w:sz="0" w:space="0" w:color="auto" w:frame="1"/>
          <w:lang w:val="en-US"/>
        </w:rPr>
        <w:t>Well defined processes</w:t>
      </w:r>
      <w:r w:rsidRPr="000962AD">
        <w:rPr>
          <w:rFonts w:ascii="inherit" w:eastAsia="Times New Roman" w:hAnsi="inherit" w:cs="Mangal"/>
          <w:color w:val="4F4F4F"/>
          <w:sz w:val="24"/>
          <w:szCs w:val="24"/>
          <w:cs/>
          <w:lang w:val="en-US"/>
        </w:rPr>
        <w:t xml:space="preserve">: </w:t>
      </w:r>
      <w:r w:rsidRPr="000962AD">
        <w:rPr>
          <w:rFonts w:ascii="inherit" w:eastAsia="Times New Roman" w:hAnsi="inherit" w:cs="Mangal"/>
          <w:color w:val="4F4F4F"/>
          <w:sz w:val="24"/>
          <w:szCs w:val="24"/>
          <w:lang w:val="en-US"/>
        </w:rPr>
        <w:t>company design and management processes should be clearly defined</w:t>
      </w:r>
    </w:p>
    <w:p w:rsidR="000962AD" w:rsidRPr="000962AD" w:rsidRDefault="000962AD" w:rsidP="000962AD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ind w:left="0"/>
        <w:textAlignment w:val="baseline"/>
        <w:rPr>
          <w:rFonts w:ascii="inherit" w:eastAsia="Times New Roman" w:hAnsi="inherit" w:cs="Mangal"/>
          <w:color w:val="4F4F4F"/>
          <w:sz w:val="24"/>
          <w:szCs w:val="24"/>
          <w:lang w:val="en-US"/>
        </w:rPr>
      </w:pPr>
      <w:r w:rsidRPr="000962AD">
        <w:rPr>
          <w:rFonts w:ascii="inherit" w:eastAsia="Times New Roman" w:hAnsi="inherit" w:cs="Mangal"/>
          <w:b/>
          <w:bCs/>
          <w:color w:val="4F4F4F"/>
          <w:sz w:val="24"/>
          <w:szCs w:val="24"/>
          <w:bdr w:val="none" w:sz="0" w:space="0" w:color="auto" w:frame="1"/>
          <w:lang w:val="en-US"/>
        </w:rPr>
        <w:t>Resources</w:t>
      </w:r>
      <w:r w:rsidRPr="000962AD">
        <w:rPr>
          <w:rFonts w:ascii="inherit" w:eastAsia="Times New Roman" w:hAnsi="inherit" w:cs="Mangal"/>
          <w:color w:val="4F4F4F"/>
          <w:sz w:val="24"/>
          <w:szCs w:val="24"/>
          <w:cs/>
          <w:lang w:val="en-US"/>
        </w:rPr>
        <w:t xml:space="preserve">: </w:t>
      </w:r>
      <w:r w:rsidRPr="000962AD">
        <w:rPr>
          <w:rFonts w:ascii="inherit" w:eastAsia="Times New Roman" w:hAnsi="inherit" w:cs="Mangal"/>
          <w:color w:val="4F4F4F"/>
          <w:sz w:val="24"/>
          <w:szCs w:val="24"/>
          <w:lang w:val="en-US"/>
        </w:rPr>
        <w:t>projects have necessary resources including people with appropriate skills</w:t>
      </w:r>
    </w:p>
    <w:p w:rsidR="000962AD" w:rsidRPr="000962AD" w:rsidRDefault="000962AD" w:rsidP="000962AD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ind w:left="0"/>
        <w:textAlignment w:val="baseline"/>
        <w:rPr>
          <w:rFonts w:ascii="inherit" w:eastAsia="Times New Roman" w:hAnsi="inherit" w:cs="Mangal"/>
          <w:color w:val="4F4F4F"/>
          <w:sz w:val="24"/>
          <w:szCs w:val="24"/>
          <w:lang w:val="en-US"/>
        </w:rPr>
      </w:pPr>
      <w:r w:rsidRPr="000962AD">
        <w:rPr>
          <w:rFonts w:ascii="inherit" w:eastAsia="Times New Roman" w:hAnsi="inherit" w:cs="Mangal"/>
          <w:b/>
          <w:bCs/>
          <w:color w:val="4F4F4F"/>
          <w:sz w:val="24"/>
          <w:szCs w:val="24"/>
          <w:bdr w:val="none" w:sz="0" w:space="0" w:color="auto" w:frame="1"/>
          <w:lang w:val="en-US"/>
        </w:rPr>
        <w:t>Diversity</w:t>
      </w:r>
      <w:r w:rsidRPr="000962AD">
        <w:rPr>
          <w:rFonts w:ascii="inherit" w:eastAsia="Times New Roman" w:hAnsi="inherit" w:cs="Mangal"/>
          <w:color w:val="4F4F4F"/>
          <w:sz w:val="24"/>
          <w:szCs w:val="24"/>
          <w:cs/>
          <w:lang w:val="en-US"/>
        </w:rPr>
        <w:t xml:space="preserve">: </w:t>
      </w:r>
      <w:r w:rsidRPr="000962AD">
        <w:rPr>
          <w:rFonts w:ascii="inherit" w:eastAsia="Times New Roman" w:hAnsi="inherit" w:cs="Mangal"/>
          <w:color w:val="4F4F4F"/>
          <w:sz w:val="24"/>
          <w:szCs w:val="24"/>
          <w:lang w:val="en-US"/>
        </w:rPr>
        <w:t>intellectual diversity is sought after, valued and integrated into processes</w:t>
      </w:r>
    </w:p>
    <w:p w:rsidR="000962AD" w:rsidRPr="000962AD" w:rsidRDefault="000962AD" w:rsidP="000962AD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ind w:left="0"/>
        <w:textAlignment w:val="baseline"/>
        <w:rPr>
          <w:rFonts w:ascii="inherit" w:eastAsia="Times New Roman" w:hAnsi="inherit" w:cs="Mangal"/>
          <w:color w:val="4F4F4F"/>
          <w:sz w:val="24"/>
          <w:szCs w:val="24"/>
          <w:lang w:val="en-US"/>
        </w:rPr>
      </w:pPr>
      <w:r w:rsidRPr="000962AD">
        <w:rPr>
          <w:rFonts w:ascii="inherit" w:eastAsia="Times New Roman" w:hAnsi="inherit" w:cs="Mangal"/>
          <w:b/>
          <w:bCs/>
          <w:color w:val="4F4F4F"/>
          <w:sz w:val="24"/>
          <w:szCs w:val="24"/>
          <w:bdr w:val="none" w:sz="0" w:space="0" w:color="auto" w:frame="1"/>
          <w:lang w:val="en-US"/>
        </w:rPr>
        <w:t>Communication</w:t>
      </w:r>
      <w:r w:rsidRPr="000962AD">
        <w:rPr>
          <w:rFonts w:ascii="inherit" w:eastAsia="Times New Roman" w:hAnsi="inherit" w:cs="Mangal"/>
          <w:color w:val="4F4F4F"/>
          <w:sz w:val="24"/>
          <w:szCs w:val="24"/>
          <w:cs/>
          <w:lang w:val="en-US"/>
        </w:rPr>
        <w:t xml:space="preserve">: </w:t>
      </w:r>
      <w:r w:rsidRPr="000962AD">
        <w:rPr>
          <w:rFonts w:ascii="inherit" w:eastAsia="Times New Roman" w:hAnsi="inherit" w:cs="Mangal"/>
          <w:color w:val="4F4F4F"/>
          <w:sz w:val="24"/>
          <w:szCs w:val="24"/>
          <w:lang w:val="en-US"/>
        </w:rPr>
        <w:t>communication channels encourage disclosure of problems</w:t>
      </w:r>
    </w:p>
    <w:p w:rsidR="00E56B69" w:rsidRDefault="00A14AE6">
      <w:pPr>
        <w:pStyle w:val="Heading1"/>
        <w:contextualSpacing w:val="0"/>
      </w:pPr>
      <w:bookmarkStart w:id="19" w:name="_pqn9poe0nvtc" w:colFirst="0" w:colLast="0"/>
      <w:bookmarkEnd w:id="19"/>
      <w:r>
        <w:t>Safety Lifecycle Tailoring</w:t>
      </w:r>
    </w:p>
    <w:p w:rsidR="000D4D2E" w:rsidRDefault="000D4D2E" w:rsidP="000D4D2E">
      <w:bookmarkStart w:id="20" w:name="_xlicd1ijavb7" w:colFirst="0" w:colLast="0"/>
      <w:bookmarkEnd w:id="20"/>
      <w:r>
        <w:t>For the lane assistance project, the following safety lifecycle phases are in scope</w:t>
      </w:r>
      <w:r>
        <w:rPr>
          <w:rFonts w:cs="Mangal"/>
          <w:cs/>
        </w:rPr>
        <w:t>:</w:t>
      </w:r>
    </w:p>
    <w:p w:rsidR="000D4D2E" w:rsidRDefault="000D4D2E" w:rsidP="000D4D2E">
      <w:pPr>
        <w:ind w:firstLine="720"/>
      </w:pPr>
    </w:p>
    <w:p w:rsidR="000D4D2E" w:rsidRDefault="000D4D2E" w:rsidP="000D4D2E">
      <w:pPr>
        <w:ind w:firstLine="720"/>
      </w:pPr>
      <w:r>
        <w:t>Concept phase</w:t>
      </w:r>
    </w:p>
    <w:p w:rsidR="000D4D2E" w:rsidRDefault="000D4D2E" w:rsidP="000D4D2E">
      <w:pPr>
        <w:ind w:firstLine="720"/>
      </w:pPr>
      <w:r>
        <w:t>Product Development at the System Level</w:t>
      </w:r>
    </w:p>
    <w:p w:rsidR="000D4D2E" w:rsidRDefault="000D4D2E" w:rsidP="000D4D2E">
      <w:pPr>
        <w:ind w:firstLine="720"/>
      </w:pPr>
      <w:r>
        <w:t>Product Development at the Software Level</w:t>
      </w:r>
    </w:p>
    <w:p w:rsidR="000D4D2E" w:rsidRDefault="000D4D2E" w:rsidP="000D4D2E"/>
    <w:p w:rsidR="000D4D2E" w:rsidRDefault="000D4D2E" w:rsidP="000D4D2E">
      <w:r>
        <w:t>The following phases are out of scope</w:t>
      </w:r>
      <w:r>
        <w:rPr>
          <w:rFonts w:cs="Mangal"/>
          <w:cs/>
        </w:rPr>
        <w:t>:</w:t>
      </w:r>
    </w:p>
    <w:p w:rsidR="000D4D2E" w:rsidRDefault="000D4D2E" w:rsidP="000D4D2E"/>
    <w:p w:rsidR="000D4D2E" w:rsidRDefault="000D4D2E" w:rsidP="000D4D2E">
      <w:pPr>
        <w:ind w:firstLine="720"/>
      </w:pPr>
      <w:r>
        <w:t>Product Development at the Hardware Level</w:t>
      </w:r>
    </w:p>
    <w:p w:rsidR="000D4D2E" w:rsidRDefault="000D4D2E" w:rsidP="000D4D2E">
      <w:pPr>
        <w:ind w:firstLine="720"/>
      </w:pPr>
      <w:r>
        <w:t>Production and Operation</w:t>
      </w:r>
    </w:p>
    <w:p w:rsidR="000D4D2E" w:rsidRDefault="000D4D2E">
      <w:pPr>
        <w:pStyle w:val="Heading1"/>
        <w:contextualSpacing w:val="0"/>
      </w:pPr>
    </w:p>
    <w:p w:rsidR="00E56B69" w:rsidRPr="000D4D2E" w:rsidRDefault="00A14AE6" w:rsidP="000D4D2E">
      <w:pPr>
        <w:pStyle w:val="Heading1"/>
        <w:contextualSpacing w:val="0"/>
      </w:pPr>
      <w:r>
        <w:t>Roles</w:t>
      </w:r>
    </w:p>
    <w:p w:rsidR="00E56B69" w:rsidRDefault="00E56B69">
      <w:pPr>
        <w:rPr>
          <w:b/>
          <w:color w:val="B7B7B7"/>
        </w:rPr>
      </w:pPr>
    </w:p>
    <w:tbl>
      <w:tblPr>
        <w:tblStyle w:val="a1"/>
        <w:tblW w:w="724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2025"/>
      </w:tblGrid>
      <w:tr w:rsidR="00E56B69">
        <w:tc>
          <w:tcPr>
            <w:tcW w:w="5220" w:type="dxa"/>
            <w:shd w:val="clear" w:color="auto" w:fill="C0C0C0"/>
          </w:tcPr>
          <w:p w:rsidR="00E56B69" w:rsidRDefault="00A14AE6">
            <w:pPr>
              <w:widowControl w:val="0"/>
              <w:contextualSpacing w:val="0"/>
              <w:jc w:val="center"/>
              <w:rPr>
                <w:i/>
              </w:rPr>
            </w:pPr>
            <w:r>
              <w:t>Role</w:t>
            </w:r>
          </w:p>
        </w:tc>
        <w:tc>
          <w:tcPr>
            <w:tcW w:w="2025" w:type="dxa"/>
            <w:shd w:val="clear" w:color="auto" w:fill="C0C0C0"/>
          </w:tcPr>
          <w:p w:rsidR="00E56B69" w:rsidRDefault="00A14AE6">
            <w:pPr>
              <w:widowControl w:val="0"/>
              <w:contextualSpacing w:val="0"/>
              <w:jc w:val="center"/>
            </w:pPr>
            <w:r>
              <w:t>Org</w:t>
            </w:r>
          </w:p>
        </w:tc>
      </w:tr>
      <w:tr w:rsidR="00E56B69">
        <w:tc>
          <w:tcPr>
            <w:tcW w:w="5220" w:type="dxa"/>
          </w:tcPr>
          <w:p w:rsidR="00E56B69" w:rsidRDefault="00A14AE6">
            <w:pPr>
              <w:widowControl w:val="0"/>
              <w:contextualSpacing w:val="0"/>
            </w:pPr>
            <w:r>
              <w:t xml:space="preserve">Functional </w:t>
            </w:r>
            <w:proofErr w:type="gramStart"/>
            <w:r>
              <w:t>Safety  Manager</w:t>
            </w:r>
            <w:proofErr w:type="gramEnd"/>
            <w:r>
              <w:rPr>
                <w:rFonts w:cs="Mangal"/>
                <w:cs/>
              </w:rPr>
              <w:t xml:space="preserve">- </w:t>
            </w:r>
            <w:r>
              <w:t>Item Level</w:t>
            </w:r>
          </w:p>
        </w:tc>
        <w:tc>
          <w:tcPr>
            <w:tcW w:w="2025" w:type="dxa"/>
          </w:tcPr>
          <w:p w:rsidR="00E56B69" w:rsidRDefault="00A14AE6">
            <w:pPr>
              <w:widowControl w:val="0"/>
              <w:contextualSpacing w:val="0"/>
            </w:pPr>
            <w:r>
              <w:t>OEM</w:t>
            </w:r>
          </w:p>
        </w:tc>
      </w:tr>
      <w:tr w:rsidR="00E56B69">
        <w:tc>
          <w:tcPr>
            <w:tcW w:w="5220" w:type="dxa"/>
          </w:tcPr>
          <w:p w:rsidR="00E56B69" w:rsidRDefault="00A14AE6">
            <w:pPr>
              <w:widowControl w:val="0"/>
              <w:contextualSpacing w:val="0"/>
            </w:pPr>
            <w:r>
              <w:lastRenderedPageBreak/>
              <w:t xml:space="preserve">Functional </w:t>
            </w:r>
            <w:proofErr w:type="gramStart"/>
            <w:r>
              <w:t>Safety  Engineer</w:t>
            </w:r>
            <w:proofErr w:type="gramEnd"/>
            <w:r>
              <w:rPr>
                <w:rFonts w:cs="Mangal"/>
                <w:cs/>
              </w:rPr>
              <w:t xml:space="preserve">- </w:t>
            </w:r>
            <w:r>
              <w:t>Item Level</w:t>
            </w:r>
          </w:p>
        </w:tc>
        <w:tc>
          <w:tcPr>
            <w:tcW w:w="2025" w:type="dxa"/>
          </w:tcPr>
          <w:p w:rsidR="00E56B69" w:rsidRDefault="00A14AE6">
            <w:pPr>
              <w:widowControl w:val="0"/>
              <w:contextualSpacing w:val="0"/>
            </w:pPr>
            <w:r>
              <w:t>OEM</w:t>
            </w:r>
          </w:p>
        </w:tc>
      </w:tr>
      <w:tr w:rsidR="00E56B69">
        <w:tc>
          <w:tcPr>
            <w:tcW w:w="5220" w:type="dxa"/>
          </w:tcPr>
          <w:p w:rsidR="00E56B69" w:rsidRDefault="00A14AE6">
            <w:pPr>
              <w:widowControl w:val="0"/>
              <w:contextualSpacing w:val="0"/>
            </w:pPr>
            <w:r>
              <w:t xml:space="preserve">Project Manager </w:t>
            </w:r>
            <w:r>
              <w:rPr>
                <w:rFonts w:cs="Mangal"/>
                <w:cs/>
              </w:rPr>
              <w:t xml:space="preserve">- </w:t>
            </w:r>
            <w:r>
              <w:t>Item Level</w:t>
            </w:r>
          </w:p>
        </w:tc>
        <w:tc>
          <w:tcPr>
            <w:tcW w:w="2025" w:type="dxa"/>
          </w:tcPr>
          <w:p w:rsidR="00E56B69" w:rsidRDefault="00A14AE6">
            <w:pPr>
              <w:widowControl w:val="0"/>
              <w:contextualSpacing w:val="0"/>
            </w:pPr>
            <w:r>
              <w:t>OEM</w:t>
            </w:r>
          </w:p>
        </w:tc>
      </w:tr>
      <w:tr w:rsidR="00E56B69">
        <w:tc>
          <w:tcPr>
            <w:tcW w:w="5220" w:type="dxa"/>
          </w:tcPr>
          <w:p w:rsidR="00E56B69" w:rsidRDefault="00A14AE6">
            <w:pPr>
              <w:widowControl w:val="0"/>
              <w:contextualSpacing w:val="0"/>
            </w:pPr>
            <w:r>
              <w:t xml:space="preserve">Functional </w:t>
            </w:r>
            <w:proofErr w:type="gramStart"/>
            <w:r>
              <w:t>Safety  Manager</w:t>
            </w:r>
            <w:proofErr w:type="gramEnd"/>
            <w:r>
              <w:rPr>
                <w:rFonts w:cs="Mangal"/>
                <w:cs/>
              </w:rPr>
              <w:t xml:space="preserve">- </w:t>
            </w:r>
            <w:r>
              <w:t>Component Level</w:t>
            </w:r>
          </w:p>
        </w:tc>
        <w:tc>
          <w:tcPr>
            <w:tcW w:w="2025" w:type="dxa"/>
          </w:tcPr>
          <w:p w:rsidR="00E56B69" w:rsidRDefault="00A14AE6">
            <w:pPr>
              <w:widowControl w:val="0"/>
              <w:contextualSpacing w:val="0"/>
            </w:pPr>
            <w:r>
              <w:t>Tier</w:t>
            </w:r>
            <w:r>
              <w:rPr>
                <w:rFonts w:cs="Mangal"/>
                <w:cs/>
              </w:rPr>
              <w:t>-</w:t>
            </w:r>
            <w:r>
              <w:t>1</w:t>
            </w:r>
          </w:p>
        </w:tc>
      </w:tr>
      <w:tr w:rsidR="00E56B69">
        <w:tc>
          <w:tcPr>
            <w:tcW w:w="5220" w:type="dxa"/>
          </w:tcPr>
          <w:p w:rsidR="00E56B69" w:rsidRDefault="00A14AE6">
            <w:pPr>
              <w:widowControl w:val="0"/>
              <w:contextualSpacing w:val="0"/>
            </w:pPr>
            <w:r>
              <w:t xml:space="preserve">Functional </w:t>
            </w:r>
            <w:proofErr w:type="gramStart"/>
            <w:r>
              <w:t>Safety  Engineer</w:t>
            </w:r>
            <w:proofErr w:type="gramEnd"/>
            <w:r>
              <w:rPr>
                <w:rFonts w:cs="Mangal"/>
                <w:cs/>
              </w:rPr>
              <w:t xml:space="preserve">- </w:t>
            </w:r>
            <w:r>
              <w:t>Component Level</w:t>
            </w:r>
          </w:p>
        </w:tc>
        <w:tc>
          <w:tcPr>
            <w:tcW w:w="2025" w:type="dxa"/>
          </w:tcPr>
          <w:p w:rsidR="00E56B69" w:rsidRDefault="00A14AE6">
            <w:pPr>
              <w:widowControl w:val="0"/>
              <w:contextualSpacing w:val="0"/>
            </w:pPr>
            <w:r>
              <w:t>Tier</w:t>
            </w:r>
            <w:r>
              <w:rPr>
                <w:rFonts w:cs="Mangal"/>
                <w:cs/>
              </w:rPr>
              <w:t>-</w:t>
            </w:r>
            <w:r>
              <w:t>1</w:t>
            </w:r>
          </w:p>
        </w:tc>
      </w:tr>
      <w:tr w:rsidR="00E56B69">
        <w:tc>
          <w:tcPr>
            <w:tcW w:w="5220" w:type="dxa"/>
          </w:tcPr>
          <w:p w:rsidR="00E56B69" w:rsidRDefault="00A14AE6">
            <w:pPr>
              <w:widowControl w:val="0"/>
              <w:contextualSpacing w:val="0"/>
            </w:pPr>
            <w:r>
              <w:t>Functional Safety Auditor</w:t>
            </w:r>
          </w:p>
        </w:tc>
        <w:tc>
          <w:tcPr>
            <w:tcW w:w="2025" w:type="dxa"/>
          </w:tcPr>
          <w:p w:rsidR="00E56B69" w:rsidRDefault="00A14AE6">
            <w:pPr>
              <w:widowControl w:val="0"/>
              <w:contextualSpacing w:val="0"/>
            </w:pPr>
            <w:r>
              <w:t>OEM or external</w:t>
            </w:r>
          </w:p>
        </w:tc>
      </w:tr>
      <w:tr w:rsidR="00E56B69">
        <w:tc>
          <w:tcPr>
            <w:tcW w:w="5220" w:type="dxa"/>
          </w:tcPr>
          <w:p w:rsidR="00E56B69" w:rsidRDefault="00A14AE6">
            <w:pPr>
              <w:widowControl w:val="0"/>
              <w:contextualSpacing w:val="0"/>
            </w:pPr>
            <w:r>
              <w:t>Functional Safety Assessor</w:t>
            </w:r>
          </w:p>
        </w:tc>
        <w:tc>
          <w:tcPr>
            <w:tcW w:w="2025" w:type="dxa"/>
          </w:tcPr>
          <w:p w:rsidR="00E56B69" w:rsidRDefault="00A14AE6">
            <w:pPr>
              <w:widowControl w:val="0"/>
              <w:contextualSpacing w:val="0"/>
            </w:pPr>
            <w:r>
              <w:t>OEM or external</w:t>
            </w:r>
          </w:p>
        </w:tc>
      </w:tr>
    </w:tbl>
    <w:p w:rsidR="00E56B69" w:rsidRDefault="00E56B69"/>
    <w:p w:rsidR="00E56B69" w:rsidRDefault="00A14AE6">
      <w:pPr>
        <w:pStyle w:val="Heading1"/>
        <w:contextualSpacing w:val="0"/>
      </w:pPr>
      <w:bookmarkStart w:id="21" w:name="_swj0emygbhrm" w:colFirst="0" w:colLast="0"/>
      <w:bookmarkEnd w:id="21"/>
      <w:r>
        <w:t>Development Interface Agreement</w:t>
      </w:r>
    </w:p>
    <w:p w:rsidR="00E56B69" w:rsidRDefault="00E56B69"/>
    <w:p w:rsidR="00E56B69" w:rsidRDefault="00A14AE6" w:rsidP="00806FB2">
      <w:pPr>
        <w:numPr>
          <w:ilvl w:val="0"/>
          <w:numId w:val="3"/>
        </w:numPr>
        <w:ind w:hanging="360"/>
        <w:contextualSpacing/>
        <w:rPr>
          <w:b/>
          <w:color w:val="B7B7B7"/>
        </w:rPr>
      </w:pPr>
      <w:r>
        <w:rPr>
          <w:b/>
          <w:color w:val="B7B7B7"/>
        </w:rPr>
        <w:t>What is the purpose of a development interface agreement?</w:t>
      </w:r>
    </w:p>
    <w:p w:rsidR="000414C6" w:rsidRPr="00806FB2" w:rsidRDefault="00806FB2" w:rsidP="00806FB2">
      <w:pPr>
        <w:pStyle w:val="NoSpacing"/>
        <w:ind w:left="360"/>
      </w:pPr>
      <w:r>
        <w:t>DIA defines roles between companies involved in the production of a part</w:t>
      </w:r>
      <w:r>
        <w:rPr>
          <w:szCs w:val="22"/>
          <w:cs/>
        </w:rPr>
        <w:t xml:space="preserve">. </w:t>
      </w:r>
      <w:r>
        <w:t>It also                          specifies what evidence and work products each party would provide to prove that work was done according to agreement</w:t>
      </w:r>
      <w:r>
        <w:rPr>
          <w:szCs w:val="22"/>
          <w:cs/>
        </w:rPr>
        <w:t xml:space="preserve">. </w:t>
      </w:r>
      <w:proofErr w:type="gramStart"/>
      <w:r>
        <w:t>Ultimate goal</w:t>
      </w:r>
      <w:proofErr w:type="gramEnd"/>
      <w:r>
        <w:t xml:space="preserve"> is all parties develop product as per ISO26262 safety standards</w:t>
      </w:r>
      <w:r>
        <w:rPr>
          <w:szCs w:val="22"/>
          <w:cs/>
        </w:rPr>
        <w:t xml:space="preserve">. </w:t>
      </w:r>
    </w:p>
    <w:p w:rsidR="00E56B69" w:rsidRDefault="00E56B69">
      <w:pPr>
        <w:rPr>
          <w:b/>
          <w:color w:val="B7B7B7"/>
        </w:rPr>
      </w:pPr>
    </w:p>
    <w:p w:rsidR="00E56B69" w:rsidRDefault="00E56B69">
      <w:pPr>
        <w:rPr>
          <w:b/>
          <w:color w:val="B7B7B7"/>
        </w:rPr>
      </w:pPr>
    </w:p>
    <w:p w:rsidR="00E56B69" w:rsidRDefault="00E56B69">
      <w:pPr>
        <w:rPr>
          <w:b/>
          <w:color w:val="B7B7B7"/>
        </w:rPr>
      </w:pPr>
    </w:p>
    <w:p w:rsidR="00E56B69" w:rsidRDefault="00A14AE6">
      <w:pPr>
        <w:numPr>
          <w:ilvl w:val="0"/>
          <w:numId w:val="3"/>
        </w:numPr>
        <w:ind w:hanging="360"/>
        <w:contextualSpacing/>
        <w:rPr>
          <w:b/>
          <w:color w:val="B7B7B7"/>
        </w:rPr>
      </w:pPr>
      <w:r>
        <w:rPr>
          <w:b/>
          <w:color w:val="B7B7B7"/>
        </w:rPr>
        <w:t>What will be the responsibilities of your company versus the responsibilities of the OEM? Hint</w:t>
      </w:r>
      <w:r>
        <w:rPr>
          <w:rFonts w:cs="Mangal"/>
          <w:b/>
          <w:bCs/>
          <w:color w:val="B7B7B7"/>
          <w:cs/>
        </w:rPr>
        <w:t xml:space="preserve">: </w:t>
      </w:r>
      <w:r>
        <w:rPr>
          <w:b/>
          <w:color w:val="B7B7B7"/>
        </w:rPr>
        <w:t>In this project, the OEM is supplying a functioning lane assistance system</w:t>
      </w:r>
      <w:r>
        <w:rPr>
          <w:rFonts w:cs="Mangal"/>
          <w:b/>
          <w:bCs/>
          <w:color w:val="B7B7B7"/>
          <w:cs/>
        </w:rPr>
        <w:t xml:space="preserve">. </w:t>
      </w:r>
      <w:r>
        <w:rPr>
          <w:b/>
          <w:color w:val="B7B7B7"/>
        </w:rPr>
        <w:t>Your company needs to analyze and modify the various sub</w:t>
      </w:r>
      <w:r>
        <w:rPr>
          <w:rFonts w:cs="Mangal"/>
          <w:b/>
          <w:bCs/>
          <w:color w:val="B7B7B7"/>
          <w:cs/>
        </w:rPr>
        <w:t>-</w:t>
      </w:r>
      <w:r>
        <w:rPr>
          <w:b/>
          <w:color w:val="B7B7B7"/>
        </w:rPr>
        <w:t>systems from a functional safety viewpoint</w:t>
      </w:r>
      <w:r>
        <w:rPr>
          <w:rFonts w:cs="Mangal"/>
          <w:b/>
          <w:bCs/>
          <w:color w:val="B7B7B7"/>
          <w:cs/>
        </w:rPr>
        <w:t>.</w:t>
      </w:r>
    </w:p>
    <w:p w:rsidR="00E56B69" w:rsidRDefault="00D4055B" w:rsidP="00D4055B">
      <w:pPr>
        <w:pStyle w:val="NoSpacing"/>
        <w:ind w:left="720"/>
      </w:pPr>
      <w:r>
        <w:t>OEM will become the customer and Tier1</w:t>
      </w:r>
      <w:r>
        <w:rPr>
          <w:szCs w:val="22"/>
          <w:cs/>
        </w:rPr>
        <w:t>(</w:t>
      </w:r>
      <w:r>
        <w:t>my company</w:t>
      </w:r>
      <w:r>
        <w:rPr>
          <w:szCs w:val="22"/>
          <w:cs/>
        </w:rPr>
        <w:t xml:space="preserve">) </w:t>
      </w:r>
      <w:r>
        <w:t>will become the supplier</w:t>
      </w:r>
      <w:r>
        <w:rPr>
          <w:szCs w:val="22"/>
          <w:cs/>
        </w:rPr>
        <w:t xml:space="preserve">. </w:t>
      </w:r>
      <w:r>
        <w:t>OEM will give requirement</w:t>
      </w:r>
      <w:r w:rsidR="00D00FD0">
        <w:t>s for the system and my company will develop that system following ISO26262 safety standards</w:t>
      </w:r>
      <w:r w:rsidR="00D00FD0">
        <w:rPr>
          <w:szCs w:val="22"/>
          <w:cs/>
        </w:rPr>
        <w:t xml:space="preserve">. </w:t>
      </w:r>
      <w:r w:rsidR="00D00FD0">
        <w:t>OEM sometimes provide initial product design and Tier1 company completes the details</w:t>
      </w:r>
      <w:r w:rsidR="00D00FD0">
        <w:rPr>
          <w:szCs w:val="22"/>
          <w:cs/>
        </w:rPr>
        <w:t xml:space="preserve">. </w:t>
      </w:r>
    </w:p>
    <w:p w:rsidR="00E56B69" w:rsidRDefault="00E56B69">
      <w:pPr>
        <w:rPr>
          <w:b/>
          <w:color w:val="B7B7B7"/>
        </w:rPr>
      </w:pPr>
    </w:p>
    <w:p w:rsidR="00E56B69" w:rsidRDefault="00A14AE6">
      <w:pPr>
        <w:pStyle w:val="Heading1"/>
        <w:contextualSpacing w:val="0"/>
      </w:pPr>
      <w:bookmarkStart w:id="22" w:name="_lllavvxrxrdy" w:colFirst="0" w:colLast="0"/>
      <w:bookmarkEnd w:id="22"/>
      <w:r>
        <w:t>Confirmation Measures</w:t>
      </w:r>
    </w:p>
    <w:p w:rsidR="00E56B69" w:rsidRDefault="00E56B69"/>
    <w:p w:rsidR="00E56B69" w:rsidRDefault="00E56B69">
      <w:pPr>
        <w:rPr>
          <w:b/>
          <w:color w:val="B7B7B7"/>
        </w:rPr>
      </w:pPr>
    </w:p>
    <w:p w:rsidR="00E56B69" w:rsidRDefault="00A14AE6">
      <w:pPr>
        <w:numPr>
          <w:ilvl w:val="0"/>
          <w:numId w:val="2"/>
        </w:numPr>
        <w:ind w:hanging="360"/>
        <w:contextualSpacing/>
        <w:rPr>
          <w:b/>
          <w:color w:val="B7B7B7"/>
        </w:rPr>
      </w:pPr>
      <w:r>
        <w:rPr>
          <w:b/>
          <w:color w:val="B7B7B7"/>
        </w:rPr>
        <w:lastRenderedPageBreak/>
        <w:t>What is the main purpose of confirmation measures?</w:t>
      </w:r>
    </w:p>
    <w:p w:rsidR="00884110" w:rsidRDefault="00884110" w:rsidP="00884110">
      <w:pPr>
        <w:pStyle w:val="NoSpacing"/>
        <w:ind w:left="720"/>
      </w:pPr>
      <w:r>
        <w:t xml:space="preserve">Purpose of the confirmation measures is to make sure that </w:t>
      </w:r>
      <w:r w:rsidR="00E236A0">
        <w:t>project conforms to ISO26262 and project makes the vehicle safer</w:t>
      </w:r>
      <w:r w:rsidR="00E236A0">
        <w:rPr>
          <w:szCs w:val="22"/>
          <w:cs/>
        </w:rPr>
        <w:t>.</w:t>
      </w:r>
    </w:p>
    <w:p w:rsidR="00E236A0" w:rsidRDefault="00E236A0" w:rsidP="00884110">
      <w:pPr>
        <w:pStyle w:val="NoSpacing"/>
        <w:ind w:left="720"/>
      </w:pPr>
    </w:p>
    <w:p w:rsidR="00E56B69" w:rsidRDefault="00A14AE6">
      <w:pPr>
        <w:numPr>
          <w:ilvl w:val="0"/>
          <w:numId w:val="2"/>
        </w:numPr>
        <w:ind w:hanging="360"/>
        <w:contextualSpacing/>
        <w:rPr>
          <w:b/>
          <w:color w:val="B7B7B7"/>
        </w:rPr>
      </w:pPr>
      <w:r>
        <w:rPr>
          <w:b/>
          <w:color w:val="B7B7B7"/>
        </w:rPr>
        <w:t>What is a confirmation review?</w:t>
      </w:r>
    </w:p>
    <w:p w:rsidR="00E236A0" w:rsidRDefault="00E236A0" w:rsidP="00E236A0">
      <w:pPr>
        <w:pStyle w:val="NoSpacing"/>
        <w:ind w:left="720"/>
      </w:pPr>
      <w:r w:rsidRPr="00E236A0">
        <w:t>Ensures that the project complies with ISO 26262</w:t>
      </w:r>
      <w:r w:rsidRPr="00E236A0">
        <w:rPr>
          <w:szCs w:val="22"/>
          <w:cs/>
        </w:rPr>
        <w:t xml:space="preserve">. </w:t>
      </w:r>
      <w:r w:rsidRPr="00E236A0">
        <w:t>As the product is designed and developed, an independent person would review the work to make sure ISO 26262 is being followed</w:t>
      </w:r>
      <w:r w:rsidRPr="00E236A0">
        <w:rPr>
          <w:szCs w:val="22"/>
          <w:cs/>
        </w:rPr>
        <w:t>.</w:t>
      </w:r>
    </w:p>
    <w:p w:rsidR="00E236A0" w:rsidRDefault="00E236A0" w:rsidP="00E236A0">
      <w:pPr>
        <w:pStyle w:val="NoSpacing"/>
        <w:ind w:left="720"/>
      </w:pPr>
    </w:p>
    <w:p w:rsidR="00E56B69" w:rsidRDefault="00A14AE6">
      <w:pPr>
        <w:numPr>
          <w:ilvl w:val="0"/>
          <w:numId w:val="2"/>
        </w:numPr>
        <w:ind w:hanging="360"/>
        <w:contextualSpacing/>
        <w:rPr>
          <w:b/>
          <w:color w:val="B7B7B7"/>
        </w:rPr>
      </w:pPr>
      <w:r>
        <w:rPr>
          <w:b/>
          <w:color w:val="B7B7B7"/>
        </w:rPr>
        <w:t>What is a functional safety audit?</w:t>
      </w:r>
    </w:p>
    <w:p w:rsidR="00E236A0" w:rsidRDefault="00E236A0" w:rsidP="00E236A0">
      <w:pPr>
        <w:pStyle w:val="NoSpacing"/>
        <w:ind w:left="720"/>
        <w:rPr>
          <w:b/>
          <w:color w:val="B7B7B7"/>
        </w:rPr>
      </w:pPr>
      <w:r w:rsidRPr="00E236A0">
        <w:t>Checking to make sure that the actual implementation of the project conforms to the safety plan is called a functional safety audit</w:t>
      </w:r>
      <w:r w:rsidRPr="00E236A0">
        <w:rPr>
          <w:szCs w:val="22"/>
          <w:cs/>
        </w:rPr>
        <w:t>.</w:t>
      </w:r>
    </w:p>
    <w:p w:rsidR="00E236A0" w:rsidRDefault="00E236A0" w:rsidP="00E236A0">
      <w:pPr>
        <w:pStyle w:val="NoSpacing"/>
        <w:ind w:left="720"/>
        <w:rPr>
          <w:b/>
          <w:color w:val="B7B7B7"/>
        </w:rPr>
      </w:pPr>
    </w:p>
    <w:p w:rsidR="00E56B69" w:rsidRDefault="00A14AE6">
      <w:pPr>
        <w:numPr>
          <w:ilvl w:val="0"/>
          <w:numId w:val="2"/>
        </w:numPr>
        <w:ind w:hanging="360"/>
        <w:contextualSpacing/>
        <w:rPr>
          <w:b/>
          <w:color w:val="B7B7B7"/>
        </w:rPr>
      </w:pPr>
      <w:r>
        <w:rPr>
          <w:b/>
          <w:color w:val="B7B7B7"/>
        </w:rPr>
        <w:t>What is a functional safety assessment?</w:t>
      </w:r>
    </w:p>
    <w:p w:rsidR="00E236A0" w:rsidRDefault="00E236A0" w:rsidP="00E236A0">
      <w:pPr>
        <w:pStyle w:val="NoSpacing"/>
        <w:ind w:left="720"/>
      </w:pPr>
      <w:r w:rsidRPr="00E236A0">
        <w:t xml:space="preserve">Confirming that plans, designs and developed products </w:t>
      </w:r>
      <w:proofErr w:type="gramStart"/>
      <w:r w:rsidRPr="00E236A0">
        <w:t>actually achieve</w:t>
      </w:r>
      <w:proofErr w:type="gramEnd"/>
      <w:r w:rsidRPr="00E236A0">
        <w:t xml:space="preserve"> functional safety is called a functional safety assessment</w:t>
      </w:r>
      <w:r w:rsidRPr="00E236A0">
        <w:rPr>
          <w:szCs w:val="22"/>
          <w:cs/>
        </w:rPr>
        <w:t>.</w:t>
      </w:r>
    </w:p>
    <w:p w:rsidR="00E56B69" w:rsidRDefault="00A14AE6">
      <w:pPr>
        <w:rPr>
          <w:b/>
          <w:color w:val="B7B7B7"/>
        </w:rPr>
      </w:pPr>
      <w:r>
        <w:rPr>
          <w:rFonts w:cs="Mangal"/>
          <w:b/>
          <w:bCs/>
          <w:color w:val="B7B7B7"/>
          <w:cs/>
        </w:rPr>
        <w:t>]</w:t>
      </w:r>
    </w:p>
    <w:p w:rsidR="00E56B69" w:rsidRDefault="00E56B69">
      <w:pPr>
        <w:rPr>
          <w:b/>
          <w:color w:val="B7B7B7"/>
        </w:rPr>
      </w:pPr>
    </w:p>
    <w:p w:rsidR="00E56B69" w:rsidRDefault="00E56B69">
      <w:pPr>
        <w:rPr>
          <w:b/>
          <w:color w:val="B7B7B7"/>
        </w:rPr>
      </w:pPr>
    </w:p>
    <w:p w:rsidR="00E56B69" w:rsidRDefault="00CF5D17">
      <w:r>
        <w:pict>
          <v:rect id="_x0000_i1025" style="width:0;height:1.5pt" o:hralign="center" o:hrstd="t" o:hr="t" fillcolor="#a0a0a0" stroked="f"/>
        </w:pict>
      </w:r>
    </w:p>
    <w:p w:rsidR="00E56B69" w:rsidRDefault="00A14AE6">
      <w:r>
        <w:t>A safety plan could have other sections that we are not including here</w:t>
      </w:r>
      <w:r>
        <w:rPr>
          <w:rFonts w:cs="Mangal"/>
          <w:cs/>
        </w:rPr>
        <w:t xml:space="preserve">. </w:t>
      </w:r>
      <w:r>
        <w:t>For example, a safety plan would probably contain a complete project schedule</w:t>
      </w:r>
      <w:r>
        <w:rPr>
          <w:rFonts w:cs="Mangal"/>
          <w:cs/>
        </w:rPr>
        <w:t xml:space="preserve">. </w:t>
      </w:r>
    </w:p>
    <w:p w:rsidR="00E56B69" w:rsidRDefault="00E56B69"/>
    <w:p w:rsidR="00E56B69" w:rsidRDefault="00A14AE6">
      <w:r>
        <w:t xml:space="preserve">There might also be a </w:t>
      </w:r>
      <w:r>
        <w:rPr>
          <w:rFonts w:cs="Mangal"/>
          <w:cs/>
        </w:rPr>
        <w:t>"</w:t>
      </w:r>
      <w:r>
        <w:t>Supporting Process Management</w:t>
      </w:r>
      <w:r>
        <w:rPr>
          <w:rFonts w:cs="Mangal"/>
          <w:cs/>
        </w:rPr>
        <w:t xml:space="preserve">" </w:t>
      </w:r>
      <w:r>
        <w:t xml:space="preserve">section that would cover </w:t>
      </w:r>
      <w:r>
        <w:rPr>
          <w:rFonts w:cs="Mangal"/>
          <w:cs/>
        </w:rPr>
        <w:t>"</w:t>
      </w:r>
      <w:r>
        <w:t>Part 8</w:t>
      </w:r>
      <w:r>
        <w:rPr>
          <w:rFonts w:cs="Mangal"/>
          <w:cs/>
        </w:rPr>
        <w:t xml:space="preserve">: </w:t>
      </w:r>
      <w:r>
        <w:t>Supporting Processes</w:t>
      </w:r>
      <w:r>
        <w:rPr>
          <w:rFonts w:cs="Mangal"/>
          <w:cs/>
        </w:rPr>
        <w:t xml:space="preserve">" </w:t>
      </w:r>
      <w:r>
        <w:t>of the ISO 26262 functional safety standard</w:t>
      </w:r>
      <w:r>
        <w:rPr>
          <w:rFonts w:cs="Mangal"/>
          <w:cs/>
        </w:rPr>
        <w:t xml:space="preserve">. </w:t>
      </w:r>
      <w:r>
        <w:t>This would include descriptions of how the company handles requirements management, change management, configuration management, documentation management, and software tool usage and confidence</w:t>
      </w:r>
      <w:r>
        <w:rPr>
          <w:rFonts w:cs="Mangal"/>
          <w:cs/>
        </w:rPr>
        <w:t>.</w:t>
      </w:r>
    </w:p>
    <w:p w:rsidR="00E56B69" w:rsidRDefault="00E56B69"/>
    <w:p w:rsidR="00E56B69" w:rsidRDefault="00A14AE6">
      <w:r>
        <w:t>Similarly, a confirmation measures section would go into more detail about how each confirmation will be carried out</w:t>
      </w:r>
      <w:r>
        <w:rPr>
          <w:rFonts w:cs="Mangal"/>
          <w:cs/>
        </w:rPr>
        <w:t>.</w:t>
      </w:r>
    </w:p>
    <w:sectPr w:rsidR="00E56B69">
      <w:footerReference w:type="default" r:id="rId11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5D17" w:rsidRDefault="00CF5D17">
      <w:pPr>
        <w:spacing w:line="240" w:lineRule="auto"/>
      </w:pPr>
      <w:r>
        <w:separator/>
      </w:r>
    </w:p>
  </w:endnote>
  <w:endnote w:type="continuationSeparator" w:id="0">
    <w:p w:rsidR="00CF5D17" w:rsidRDefault="00CF5D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6B69" w:rsidRDefault="00E56B6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5D17" w:rsidRDefault="00CF5D17">
      <w:pPr>
        <w:spacing w:line="240" w:lineRule="auto"/>
      </w:pPr>
      <w:r>
        <w:separator/>
      </w:r>
    </w:p>
  </w:footnote>
  <w:footnote w:type="continuationSeparator" w:id="0">
    <w:p w:rsidR="00CF5D17" w:rsidRDefault="00CF5D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3BA7AB0"/>
    <w:multiLevelType w:val="multilevel"/>
    <w:tmpl w:val="179A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6C7476"/>
    <w:multiLevelType w:val="multilevel"/>
    <w:tmpl w:val="6562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C8699A"/>
    <w:multiLevelType w:val="multilevel"/>
    <w:tmpl w:val="187A638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 w15:restartNumberingAfterBreak="0">
    <w:nsid w:val="2F6321AE"/>
    <w:multiLevelType w:val="hybridMultilevel"/>
    <w:tmpl w:val="695C5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E06E77"/>
    <w:multiLevelType w:val="multilevel"/>
    <w:tmpl w:val="5730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310DC"/>
    <w:multiLevelType w:val="multilevel"/>
    <w:tmpl w:val="E7C4E4A6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7" w15:restartNumberingAfterBreak="0">
    <w:nsid w:val="47762FAE"/>
    <w:multiLevelType w:val="multilevel"/>
    <w:tmpl w:val="C6EA70F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 w15:restartNumberingAfterBreak="0">
    <w:nsid w:val="7A3B0ADE"/>
    <w:multiLevelType w:val="hybridMultilevel"/>
    <w:tmpl w:val="0E8EB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2"/>
  </w:num>
  <w:num w:numId="5">
    <w:abstractNumId w:val="5"/>
  </w:num>
  <w:num w:numId="6">
    <w:abstractNumId w:val="4"/>
  </w:num>
  <w:num w:numId="7">
    <w:abstractNumId w:val="1"/>
  </w:num>
  <w:num w:numId="8">
    <w:abstractNumId w:val="8"/>
  </w:num>
  <w:num w:numId="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56B69"/>
    <w:rsid w:val="000414C6"/>
    <w:rsid w:val="000962AD"/>
    <w:rsid w:val="000D4D2E"/>
    <w:rsid w:val="000E68DF"/>
    <w:rsid w:val="00174071"/>
    <w:rsid w:val="00192B44"/>
    <w:rsid w:val="001D6169"/>
    <w:rsid w:val="001D6A3F"/>
    <w:rsid w:val="00287596"/>
    <w:rsid w:val="002C0428"/>
    <w:rsid w:val="002C7EFD"/>
    <w:rsid w:val="002E1B73"/>
    <w:rsid w:val="00387CE3"/>
    <w:rsid w:val="00495EF4"/>
    <w:rsid w:val="004C33E9"/>
    <w:rsid w:val="0060474A"/>
    <w:rsid w:val="00806FB2"/>
    <w:rsid w:val="00884110"/>
    <w:rsid w:val="008A6F23"/>
    <w:rsid w:val="00A14AE6"/>
    <w:rsid w:val="00AA59F2"/>
    <w:rsid w:val="00B46C95"/>
    <w:rsid w:val="00BC1BBD"/>
    <w:rsid w:val="00C27CE2"/>
    <w:rsid w:val="00C52DB4"/>
    <w:rsid w:val="00CC7011"/>
    <w:rsid w:val="00CF5D17"/>
    <w:rsid w:val="00D00FD0"/>
    <w:rsid w:val="00D4055B"/>
    <w:rsid w:val="00DE2EA1"/>
    <w:rsid w:val="00E236A0"/>
    <w:rsid w:val="00E56B69"/>
    <w:rsid w:val="00EE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21B5"/>
  <w15:docId w15:val="{E126EE08-843C-49FA-B499-9F5A4852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hi-IN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">
    <w:basedOn w:val="TableNormal"/>
    <w:pPr>
      <w:spacing w:before="60" w:after="60"/>
      <w:contextualSpacing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contextualSpacing/>
      </w:pPr>
      <w:rPr>
        <w:b/>
        <w:color w:val="000000"/>
      </w:rPr>
      <w:tblPr/>
      <w:tcPr>
        <w:shd w:val="clear" w:color="auto" w:fill="D9D9D9"/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before="60" w:after="60"/>
      <w:contextualSpacing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806FB2"/>
    <w:pPr>
      <w:spacing w:line="240" w:lineRule="auto"/>
    </w:pPr>
    <w:rPr>
      <w:rFonts w:cs="Mangal"/>
      <w:szCs w:val="20"/>
    </w:rPr>
  </w:style>
  <w:style w:type="paragraph" w:styleId="NormalWeb">
    <w:name w:val="Normal (Web)"/>
    <w:basedOn w:val="Normal"/>
    <w:uiPriority w:val="99"/>
    <w:semiHidden/>
    <w:unhideWhenUsed/>
    <w:rsid w:val="00495EF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Mangal" w:eastAsia="Times New Roman" w:hAnsi="Mangal" w:cs="Mangal"/>
      <w:color w:val="auto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495EF4"/>
    <w:pPr>
      <w:ind w:left="720"/>
      <w:contextualSpacing/>
    </w:pPr>
    <w:rPr>
      <w:rFonts w:cs="Mangal"/>
      <w:szCs w:val="20"/>
    </w:rPr>
  </w:style>
  <w:style w:type="character" w:styleId="Strong">
    <w:name w:val="Strong"/>
    <w:basedOn w:val="DefaultParagraphFont"/>
    <w:uiPriority w:val="22"/>
    <w:qFormat/>
    <w:rsid w:val="006047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8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8</Pages>
  <Words>1143</Words>
  <Characters>6517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akhil.umat7@gmail.com</cp:lastModifiedBy>
  <cp:revision>20</cp:revision>
  <dcterms:created xsi:type="dcterms:W3CDTF">2018-03-18T04:45:00Z</dcterms:created>
  <dcterms:modified xsi:type="dcterms:W3CDTF">2018-05-04T00:23:00Z</dcterms:modified>
</cp:coreProperties>
</file>