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B5D8" w14:textId="77777777" w:rsidR="007129F2" w:rsidRPr="007129F2" w:rsidRDefault="007129F2" w:rsidP="007129F2">
      <w:pPr>
        <w:bidi/>
        <w:spacing w:after="0"/>
        <w:rPr>
          <w:rFonts w:ascii="Sahel" w:hAnsi="Sahel" w:cs="Sahel"/>
          <w:b/>
          <w:bCs/>
        </w:rPr>
      </w:pPr>
      <w:r w:rsidRPr="007129F2">
        <w:rPr>
          <w:rFonts w:ascii="Sahel" w:hAnsi="Sahel" w:cs="Sahel"/>
          <w:b/>
          <w:bCs/>
          <w:rtl/>
        </w:rPr>
        <w:t>سند معماری دامنه</w:t>
      </w:r>
      <w:r w:rsidRPr="007129F2">
        <w:rPr>
          <w:rFonts w:ascii="Sahel" w:hAnsi="Sahel" w:cs="Sahel"/>
          <w:b/>
          <w:bCs/>
        </w:rPr>
        <w:t xml:space="preserve"> (Domain Architecture Document)</w:t>
      </w:r>
    </w:p>
    <w:p w14:paraId="5143DAA9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b/>
          <w:bCs/>
          <w:rtl/>
        </w:rPr>
        <w:t>کد سند</w:t>
      </w:r>
      <w:r w:rsidRPr="007129F2">
        <w:rPr>
          <w:rFonts w:ascii="Sahel" w:hAnsi="Sahel" w:cs="Sahel"/>
          <w:b/>
          <w:bCs/>
        </w:rPr>
        <w:t>:</w:t>
      </w:r>
      <w:r w:rsidRPr="007129F2">
        <w:rPr>
          <w:rFonts w:ascii="Sahel" w:hAnsi="Sahel" w:cs="Sahel"/>
        </w:rPr>
        <w:t xml:space="preserve"> ADD-08</w:t>
      </w:r>
      <w:r w:rsidRPr="007129F2">
        <w:rPr>
          <w:rFonts w:ascii="Sahel" w:hAnsi="Sahel" w:cs="Sahel"/>
        </w:rPr>
        <w:br/>
      </w:r>
      <w:r w:rsidRPr="007129F2">
        <w:rPr>
          <w:rFonts w:ascii="Sahel" w:hAnsi="Sahel" w:cs="Sahel"/>
          <w:b/>
          <w:bCs/>
          <w:rtl/>
        </w:rPr>
        <w:t>عنوان</w:t>
      </w:r>
      <w:r w:rsidRPr="007129F2">
        <w:rPr>
          <w:rFonts w:ascii="Sahel" w:hAnsi="Sahel" w:cs="Sahel"/>
          <w:b/>
          <w:bCs/>
        </w:rPr>
        <w:t>: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معماری کلان دامنه مدیریت تولید، درختواره مواد</w:t>
      </w:r>
      <w:r w:rsidRPr="007129F2">
        <w:rPr>
          <w:rFonts w:ascii="Sahel" w:hAnsi="Sahel" w:cs="Sahel"/>
        </w:rPr>
        <w:t xml:space="preserve"> (BOM) </w:t>
      </w:r>
      <w:r w:rsidRPr="007129F2">
        <w:rPr>
          <w:rFonts w:ascii="Sahel" w:hAnsi="Sahel" w:cs="Sahel"/>
          <w:rtl/>
        </w:rPr>
        <w:t>و کارگاه‌های ساخت چندمستأجری</w:t>
      </w:r>
      <w:r w:rsidRPr="007129F2">
        <w:rPr>
          <w:rFonts w:ascii="Sahel" w:hAnsi="Sahel" w:cs="Sahel"/>
        </w:rPr>
        <w:br/>
      </w:r>
      <w:r w:rsidRPr="007129F2">
        <w:rPr>
          <w:rFonts w:ascii="Sahel" w:hAnsi="Sahel" w:cs="Sahel"/>
          <w:b/>
          <w:bCs/>
          <w:rtl/>
        </w:rPr>
        <w:t>بخش بالادستی</w:t>
      </w:r>
      <w:r w:rsidRPr="007129F2">
        <w:rPr>
          <w:rFonts w:ascii="Sahel" w:hAnsi="Sahel" w:cs="Sahel"/>
          <w:b/>
          <w:bCs/>
        </w:rPr>
        <w:t>:</w:t>
      </w:r>
      <w:r w:rsidRPr="007129F2">
        <w:rPr>
          <w:rFonts w:ascii="Sahel" w:hAnsi="Sahel" w:cs="Sahel"/>
        </w:rPr>
        <w:t xml:space="preserve"> 06_Technical_Architecture</w:t>
      </w:r>
      <w:r w:rsidRPr="007129F2">
        <w:rPr>
          <w:rFonts w:ascii="Sahel" w:hAnsi="Sahel" w:cs="Sahel"/>
        </w:rPr>
        <w:br/>
      </w:r>
      <w:r w:rsidRPr="007129F2">
        <w:rPr>
          <w:rFonts w:ascii="Sahel" w:hAnsi="Sahel" w:cs="Sahel"/>
          <w:b/>
          <w:bCs/>
          <w:rtl/>
        </w:rPr>
        <w:t>وضعیت</w:t>
      </w:r>
      <w:r w:rsidRPr="007129F2">
        <w:rPr>
          <w:rFonts w:ascii="Sahel" w:hAnsi="Sahel" w:cs="Sahel"/>
          <w:b/>
          <w:bCs/>
        </w:rPr>
        <w:t>: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egoe UI Emoji" w:hAnsi="Segoe UI Emoji" w:cs="Segoe UI Emoji"/>
        </w:rPr>
        <w:t>❄️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فریز شده</w:t>
      </w:r>
      <w:r w:rsidRPr="007129F2">
        <w:rPr>
          <w:rFonts w:ascii="Sahel" w:hAnsi="Sahel" w:cs="Sahel"/>
        </w:rPr>
        <w:t xml:space="preserve"> (Approved &amp; Frozen)</w:t>
      </w:r>
    </w:p>
    <w:p w14:paraId="33287244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</w:rPr>
        <w:pict w14:anchorId="0FC811E8">
          <v:rect id="_x0000_i1031" style="width:0;height:1.5pt" o:hralign="center" o:hrstd="t" o:hr="t" fillcolor="#a0a0a0" stroked="f"/>
        </w:pict>
      </w:r>
    </w:p>
    <w:p w14:paraId="31B4719F" w14:textId="77777777" w:rsidR="007129F2" w:rsidRPr="007129F2" w:rsidRDefault="007129F2" w:rsidP="007129F2">
      <w:pPr>
        <w:bidi/>
        <w:spacing w:after="0"/>
        <w:rPr>
          <w:rFonts w:ascii="Sahel" w:hAnsi="Sahel" w:cs="Sahel"/>
          <w:b/>
          <w:bCs/>
        </w:rPr>
      </w:pPr>
      <w:r w:rsidRPr="007129F2">
        <w:rPr>
          <w:rFonts w:ascii="Sahel" w:hAnsi="Sahel" w:cs="Sahel"/>
          <w:b/>
          <w:bCs/>
          <w:rtl/>
          <w:lang w:bidi="fa-IR"/>
        </w:rPr>
        <w:t>۱</w:t>
      </w:r>
      <w:r w:rsidRPr="007129F2">
        <w:rPr>
          <w:rFonts w:ascii="Sahel" w:hAnsi="Sahel" w:cs="Sahel"/>
          <w:b/>
          <w:bCs/>
        </w:rPr>
        <w:t xml:space="preserve">. </w:t>
      </w:r>
      <w:r w:rsidRPr="007129F2">
        <w:rPr>
          <w:rFonts w:ascii="Sahel" w:hAnsi="Sahel" w:cs="Sahel"/>
          <w:b/>
          <w:bCs/>
          <w:rtl/>
        </w:rPr>
        <w:t>مرزبندی دامنه و موجودیت‌های اصلی</w:t>
      </w:r>
      <w:r w:rsidRPr="007129F2">
        <w:rPr>
          <w:rFonts w:ascii="Sahel" w:hAnsi="Sahel" w:cs="Sahel"/>
          <w:b/>
          <w:bCs/>
        </w:rPr>
        <w:t xml:space="preserve"> (Domain Boundaries &amp; Aggregates)</w:t>
      </w:r>
    </w:p>
    <w:p w14:paraId="7277AF35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rtl/>
        </w:rPr>
        <w:t>ماژول تولید</w:t>
      </w:r>
      <w:r w:rsidRPr="007129F2">
        <w:rPr>
          <w:rFonts w:ascii="Sahel" w:hAnsi="Sahel" w:cs="Sahel"/>
        </w:rPr>
        <w:t xml:space="preserve"> (Manufacturing/Production) </w:t>
      </w:r>
      <w:r w:rsidRPr="007129F2">
        <w:rPr>
          <w:rFonts w:ascii="Sahel" w:hAnsi="Sahel" w:cs="Sahel"/>
          <w:rtl/>
        </w:rPr>
        <w:t>مسئولیت تبدیل فیزیکی یا ساختاری مواد اولیه به محصولات نهایی را بر عهده دارد. طبق اصول طراحی دامنه-محور</w:t>
      </w:r>
      <w:r w:rsidRPr="007129F2">
        <w:rPr>
          <w:rFonts w:ascii="Sahel" w:hAnsi="Sahel" w:cs="Sahel"/>
        </w:rPr>
        <w:t xml:space="preserve"> (DDD)</w:t>
      </w:r>
      <w:r w:rsidRPr="007129F2">
        <w:rPr>
          <w:rFonts w:ascii="Sahel" w:hAnsi="Sahel" w:cs="Sahel"/>
          <w:rtl/>
        </w:rPr>
        <w:t>، این ماژول به دو کانتکست عملیاتی تفکیک می‌شود</w:t>
      </w:r>
      <w:r w:rsidRPr="007129F2">
        <w:rPr>
          <w:rFonts w:ascii="Sahel" w:hAnsi="Sahel" w:cs="Sahel"/>
        </w:rPr>
        <w:t>:</w:t>
      </w:r>
    </w:p>
    <w:p w14:paraId="74898B46" w14:textId="77777777" w:rsidR="007129F2" w:rsidRPr="007129F2" w:rsidRDefault="007129F2" w:rsidP="007129F2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b/>
          <w:bCs/>
          <w:rtl/>
        </w:rPr>
        <w:t>مهندسی متادیتای ساخت</w:t>
      </w:r>
      <w:r w:rsidRPr="007129F2">
        <w:rPr>
          <w:rFonts w:ascii="Sahel" w:hAnsi="Sahel" w:cs="Sahel"/>
          <w:b/>
          <w:bCs/>
        </w:rPr>
        <w:t xml:space="preserve"> (Design &amp; Engineering Core):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مدیریت فرمولاسیون و درختواره قطعات یا مواد اولیه کالاهای ساختنی</w:t>
      </w:r>
      <w:r w:rsidRPr="007129F2">
        <w:rPr>
          <w:rFonts w:ascii="Sahel" w:hAnsi="Sahel" w:cs="Sahel"/>
        </w:rPr>
        <w:t xml:space="preserve"> (</w:t>
      </w:r>
      <w:proofErr w:type="spellStart"/>
      <w:r w:rsidRPr="007129F2">
        <w:rPr>
          <w:rFonts w:ascii="Sahel" w:hAnsi="Sahel" w:cs="Sahel"/>
        </w:rPr>
        <w:t>bill_of_materials</w:t>
      </w:r>
      <w:proofErr w:type="spellEnd"/>
      <w:r w:rsidRPr="007129F2">
        <w:rPr>
          <w:rFonts w:ascii="Sahel" w:hAnsi="Sahel" w:cs="Sahel"/>
        </w:rPr>
        <w:t xml:space="preserve"> - BOM) </w:t>
      </w:r>
      <w:r w:rsidRPr="007129F2">
        <w:rPr>
          <w:rFonts w:ascii="Sahel" w:hAnsi="Sahel" w:cs="Sahel"/>
          <w:rtl/>
        </w:rPr>
        <w:t>به همراه نسخه‌بندی صلب آن‌ها و تعریف ایستگاه‌ها و ماشین‌آلات خط تولید</w:t>
      </w:r>
      <w:r w:rsidRPr="007129F2">
        <w:rPr>
          <w:rFonts w:ascii="Sahel" w:hAnsi="Sahel" w:cs="Sahel"/>
        </w:rPr>
        <w:t xml:space="preserve"> (</w:t>
      </w:r>
      <w:proofErr w:type="spellStart"/>
      <w:r w:rsidRPr="007129F2">
        <w:rPr>
          <w:rFonts w:ascii="Sahel" w:hAnsi="Sahel" w:cs="Sahel"/>
        </w:rPr>
        <w:t>work_centers</w:t>
      </w:r>
      <w:proofErr w:type="spellEnd"/>
      <w:r w:rsidRPr="007129F2">
        <w:rPr>
          <w:rFonts w:ascii="Sahel" w:hAnsi="Sahel" w:cs="Sahel"/>
        </w:rPr>
        <w:t>).</w:t>
      </w:r>
    </w:p>
    <w:p w14:paraId="5BB0E28E" w14:textId="77777777" w:rsidR="007129F2" w:rsidRPr="007129F2" w:rsidRDefault="007129F2" w:rsidP="007129F2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b/>
          <w:bCs/>
          <w:rtl/>
        </w:rPr>
        <w:t>اجرا و پایش تراکنشی کارخانه</w:t>
      </w:r>
      <w:r w:rsidRPr="007129F2">
        <w:rPr>
          <w:rFonts w:ascii="Sahel" w:hAnsi="Sahel" w:cs="Sahel"/>
          <w:b/>
          <w:bCs/>
        </w:rPr>
        <w:t xml:space="preserve"> (Shop Floor Execution):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مدیریت دستورات زنده تولید</w:t>
      </w:r>
      <w:r w:rsidRPr="007129F2">
        <w:rPr>
          <w:rFonts w:ascii="Sahel" w:hAnsi="Sahel" w:cs="Sahel"/>
        </w:rPr>
        <w:t xml:space="preserve"> (</w:t>
      </w:r>
      <w:proofErr w:type="spellStart"/>
      <w:r w:rsidRPr="007129F2">
        <w:rPr>
          <w:rFonts w:ascii="Sahel" w:hAnsi="Sahel" w:cs="Sahel"/>
        </w:rPr>
        <w:t>production_orders</w:t>
      </w:r>
      <w:proofErr w:type="spellEnd"/>
      <w:r w:rsidRPr="007129F2">
        <w:rPr>
          <w:rFonts w:ascii="Sahel" w:hAnsi="Sahel" w:cs="Sahel"/>
        </w:rPr>
        <w:t>)</w:t>
      </w:r>
      <w:r w:rsidRPr="007129F2">
        <w:rPr>
          <w:rFonts w:ascii="Sahel" w:hAnsi="Sahel" w:cs="Sahel"/>
          <w:rtl/>
        </w:rPr>
        <w:t>، ثبت لاگ مصرف واقعی مواد در کارگاه</w:t>
      </w:r>
      <w:r w:rsidRPr="007129F2">
        <w:rPr>
          <w:rFonts w:ascii="Sahel" w:hAnsi="Sahel" w:cs="Sahel"/>
        </w:rPr>
        <w:t xml:space="preserve"> (Material Consumption) </w:t>
      </w:r>
      <w:r w:rsidRPr="007129F2">
        <w:rPr>
          <w:rFonts w:ascii="Sahel" w:hAnsi="Sahel" w:cs="Sahel"/>
          <w:rtl/>
        </w:rPr>
        <w:t>و رسید نهایی قطعات نیمه‌ساخته یا محصول نهایی به انبار</w:t>
      </w:r>
      <w:r w:rsidRPr="007129F2">
        <w:rPr>
          <w:rFonts w:ascii="Sahel" w:hAnsi="Sahel" w:cs="Sahel"/>
        </w:rPr>
        <w:t>.</w:t>
      </w:r>
    </w:p>
    <w:p w14:paraId="2BF0519B" w14:textId="77777777" w:rsidR="007129F2" w:rsidRPr="007129F2" w:rsidRDefault="007129F2" w:rsidP="007129F2">
      <w:pPr>
        <w:bidi/>
        <w:spacing w:after="0"/>
        <w:rPr>
          <w:rFonts w:ascii="Sahel" w:hAnsi="Sahel" w:cs="Sahel"/>
          <w:b/>
          <w:bCs/>
        </w:rPr>
      </w:pPr>
      <w:r w:rsidRPr="007129F2">
        <w:rPr>
          <w:rFonts w:ascii="Sahel" w:hAnsi="Sahel" w:cs="Sahel"/>
          <w:b/>
          <w:bCs/>
          <w:rtl/>
          <w:lang w:bidi="fa-IR"/>
        </w:rPr>
        <w:t>۲</w:t>
      </w:r>
      <w:r w:rsidRPr="007129F2">
        <w:rPr>
          <w:rFonts w:ascii="Sahel" w:hAnsi="Sahel" w:cs="Sahel"/>
          <w:b/>
          <w:bCs/>
        </w:rPr>
        <w:t xml:space="preserve">. </w:t>
      </w:r>
      <w:r w:rsidRPr="007129F2">
        <w:rPr>
          <w:rFonts w:ascii="Sahel" w:hAnsi="Sahel" w:cs="Sahel"/>
          <w:b/>
          <w:bCs/>
          <w:rtl/>
        </w:rPr>
        <w:t>توپولوژی و جریان عبور داده‌ها</w:t>
      </w:r>
      <w:r w:rsidRPr="007129F2">
        <w:rPr>
          <w:rFonts w:ascii="Sahel" w:hAnsi="Sahel" w:cs="Sahel"/>
          <w:b/>
          <w:bCs/>
        </w:rPr>
        <w:t xml:space="preserve"> (Manufacturing Data Flow Topology)</w:t>
      </w:r>
    </w:p>
    <w:p w14:paraId="3D776FFD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</w:rPr>
        <w:t xml:space="preserve">[Sales Order / MRP Engine] </w:t>
      </w:r>
      <w:r w:rsidRPr="007129F2">
        <w:rPr>
          <w:rFonts w:ascii="Segoe UI Symbol" w:hAnsi="Segoe UI Symbol" w:cs="Segoe UI Symbol"/>
        </w:rPr>
        <w:t>➔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احساس نیاز به تولید کالا به دلیل فروش یا کسری انبار</w:t>
      </w:r>
    </w:p>
    <w:p w14:paraId="2A101E18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</w:rPr>
        <w:t xml:space="preserve">             </w:t>
      </w:r>
      <w:r w:rsidRPr="007129F2">
        <w:rPr>
          <w:rFonts w:ascii="Arial" w:hAnsi="Arial" w:cs="Arial"/>
        </w:rPr>
        <w:t>↓</w:t>
      </w:r>
    </w:p>
    <w:p w14:paraId="475F48BF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</w:rPr>
        <w:t xml:space="preserve">[Production Order Released] </w:t>
      </w:r>
      <w:r w:rsidRPr="007129F2">
        <w:rPr>
          <w:rFonts w:ascii="Segoe UI Symbol" w:hAnsi="Segoe UI Symbol" w:cs="Segoe UI Symbol"/>
        </w:rPr>
        <w:t>➔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رزرو مواد اولیه در انبار با شلیک رویداد ناهمگام</w:t>
      </w:r>
    </w:p>
    <w:p w14:paraId="2D76B2E9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</w:rPr>
        <w:t xml:space="preserve">             </w:t>
      </w:r>
      <w:r w:rsidRPr="007129F2">
        <w:rPr>
          <w:rFonts w:ascii="Arial" w:hAnsi="Arial" w:cs="Arial"/>
        </w:rPr>
        <w:t>↓</w:t>
      </w:r>
    </w:p>
    <w:p w14:paraId="3DBA6139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</w:rPr>
        <w:t xml:space="preserve">[Shop Floor Work Centers] </w:t>
      </w:r>
      <w:r w:rsidRPr="007129F2">
        <w:rPr>
          <w:rFonts w:ascii="Segoe UI Symbol" w:hAnsi="Segoe UI Symbol" w:cs="Segoe UI Symbol"/>
        </w:rPr>
        <w:t>➔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آغاز عملیات بر اساس ایستگاه‌های کاری</w:t>
      </w:r>
      <w:r w:rsidRPr="007129F2">
        <w:rPr>
          <w:rFonts w:ascii="Sahel" w:hAnsi="Sahel" w:cs="Sahel"/>
        </w:rPr>
        <w:t xml:space="preserve"> (Work Centers)</w:t>
      </w:r>
    </w:p>
    <w:p w14:paraId="3230939C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</w:rPr>
        <w:t xml:space="preserve">             </w:t>
      </w:r>
      <w:r w:rsidRPr="007129F2">
        <w:rPr>
          <w:rFonts w:ascii="Arial" w:hAnsi="Arial" w:cs="Arial"/>
        </w:rPr>
        <w:t>↓</w:t>
      </w:r>
    </w:p>
    <w:p w14:paraId="0C9BA197" w14:textId="77777777" w:rsidR="007129F2" w:rsidRPr="007129F2" w:rsidRDefault="007129F2" w:rsidP="007129F2">
      <w:p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</w:rPr>
        <w:t xml:space="preserve">[PostgreSQL 18 Manufacturing Ledger] </w:t>
      </w:r>
      <w:r w:rsidRPr="007129F2">
        <w:rPr>
          <w:rFonts w:ascii="Segoe UI Symbol" w:hAnsi="Segoe UI Symbol" w:cs="Segoe UI Symbol"/>
        </w:rPr>
        <w:t>➔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ثبت لاگ مصرف و زمان با</w:t>
      </w:r>
      <w:r w:rsidRPr="007129F2">
        <w:rPr>
          <w:rFonts w:ascii="Sahel" w:hAnsi="Sahel" w:cs="Sahel"/>
        </w:rPr>
        <w:t xml:space="preserve"> RLS </w:t>
      </w:r>
      <w:r w:rsidRPr="007129F2">
        <w:rPr>
          <w:rFonts w:ascii="Sahel" w:hAnsi="Sahel" w:cs="Sahel"/>
          <w:rtl/>
        </w:rPr>
        <w:t>صلب</w:t>
      </w:r>
      <w:r w:rsidRPr="007129F2">
        <w:rPr>
          <w:rFonts w:ascii="Sahel" w:hAnsi="Sahel" w:cs="Sahel"/>
        </w:rPr>
        <w:t xml:space="preserve"> (tenant_id = X)</w:t>
      </w:r>
    </w:p>
    <w:p w14:paraId="4992D022" w14:textId="77777777" w:rsidR="007129F2" w:rsidRPr="007129F2" w:rsidRDefault="007129F2" w:rsidP="007129F2">
      <w:pPr>
        <w:bidi/>
        <w:spacing w:after="0"/>
        <w:rPr>
          <w:rFonts w:ascii="Sahel" w:hAnsi="Sahel" w:cs="Sahel"/>
          <w:b/>
          <w:bCs/>
        </w:rPr>
      </w:pPr>
      <w:r w:rsidRPr="007129F2">
        <w:rPr>
          <w:rFonts w:ascii="Sahel" w:hAnsi="Sahel" w:cs="Sahel"/>
          <w:b/>
          <w:bCs/>
          <w:rtl/>
          <w:lang w:bidi="fa-IR"/>
        </w:rPr>
        <w:t>۳</w:t>
      </w:r>
      <w:r w:rsidRPr="007129F2">
        <w:rPr>
          <w:rFonts w:ascii="Sahel" w:hAnsi="Sahel" w:cs="Sahel"/>
          <w:b/>
          <w:bCs/>
        </w:rPr>
        <w:t xml:space="preserve">. </w:t>
      </w:r>
      <w:r w:rsidRPr="007129F2">
        <w:rPr>
          <w:rFonts w:ascii="Sahel" w:hAnsi="Sahel" w:cs="Sahel"/>
          <w:b/>
          <w:bCs/>
          <w:rtl/>
        </w:rPr>
        <w:t>قوانین حاکمیتی و خطوط قرمز دیتابیس</w:t>
      </w:r>
      <w:r w:rsidRPr="007129F2">
        <w:rPr>
          <w:rFonts w:ascii="Sahel" w:hAnsi="Sahel" w:cs="Sahel"/>
          <w:b/>
          <w:bCs/>
        </w:rPr>
        <w:t xml:space="preserve"> (Database Enforced Rules)</w:t>
      </w:r>
    </w:p>
    <w:p w14:paraId="20477D9F" w14:textId="77777777" w:rsidR="007129F2" w:rsidRPr="007129F2" w:rsidRDefault="007129F2" w:rsidP="007129F2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b/>
          <w:bCs/>
          <w:rtl/>
        </w:rPr>
        <w:t>ایزوله‌سازی چندمستأجری خطوط تولید</w:t>
      </w:r>
      <w:r w:rsidRPr="007129F2">
        <w:rPr>
          <w:rFonts w:ascii="Sahel" w:hAnsi="Sahel" w:cs="Sahel"/>
          <w:b/>
          <w:bCs/>
        </w:rPr>
        <w:t xml:space="preserve"> (SaaS Isolation):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 xml:space="preserve">تمام جداول مهندسی ساخت و سفارشات تولید، بدون استثنا باید دارای ستون </w:t>
      </w:r>
      <w:r w:rsidRPr="007129F2">
        <w:rPr>
          <w:rFonts w:ascii="Sahel" w:hAnsi="Sahel" w:cs="Sahel"/>
        </w:rPr>
        <w:t xml:space="preserve">tenant_id </w:t>
      </w:r>
      <w:r w:rsidRPr="007129F2">
        <w:rPr>
          <w:rFonts w:ascii="Sahel" w:hAnsi="Sahel" w:cs="Sahel"/>
          <w:rtl/>
        </w:rPr>
        <w:t xml:space="preserve">باشند. ایندکس‌های یکتای شماره </w:t>
      </w:r>
      <w:r w:rsidRPr="007129F2">
        <w:rPr>
          <w:rFonts w:ascii="Sahel" w:hAnsi="Sahel" w:cs="Sahel"/>
          <w:rtl/>
        </w:rPr>
        <w:lastRenderedPageBreak/>
        <w:t>فرمول‌ها و دستورات تولید به صورت ترکیبی با شناسه تننت قفل می‌شوند تا دو شرکت مختلف در پلتفرم، تداخل شماره سریال و نقشه‌های مهندسی نداشته باشند</w:t>
      </w:r>
      <w:r w:rsidRPr="007129F2">
        <w:rPr>
          <w:rFonts w:ascii="Sahel" w:hAnsi="Sahel" w:cs="Sahel"/>
        </w:rPr>
        <w:t>.</w:t>
      </w:r>
    </w:p>
    <w:p w14:paraId="71AB0B5C" w14:textId="77777777" w:rsidR="007129F2" w:rsidRPr="007129F2" w:rsidRDefault="007129F2" w:rsidP="007129F2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b/>
          <w:bCs/>
          <w:rtl/>
        </w:rPr>
        <w:t>ارتباط غیرفیزیکی و کانتراکت‌های</w:t>
      </w:r>
      <w:r w:rsidRPr="007129F2">
        <w:rPr>
          <w:rFonts w:ascii="Sahel" w:hAnsi="Sahel" w:cs="Sahel"/>
          <w:b/>
          <w:bCs/>
        </w:rPr>
        <w:t xml:space="preserve"> API-First (Loose Coupling):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این ماژول حق داشتن</w:t>
      </w:r>
      <w:r w:rsidRPr="007129F2">
        <w:rPr>
          <w:rFonts w:ascii="Sahel" w:hAnsi="Sahel" w:cs="Sahel"/>
        </w:rPr>
        <w:t xml:space="preserve"> Foreign Key </w:t>
      </w:r>
      <w:r w:rsidRPr="007129F2">
        <w:rPr>
          <w:rFonts w:ascii="Sahel" w:hAnsi="Sahel" w:cs="Sahel"/>
          <w:rtl/>
        </w:rPr>
        <w:t>فیزیکی به جداول تراکنشی خرید، فروش یا حسابداری را ندارد. اتصالات کاملاً منطقی و از طریق</w:t>
      </w:r>
      <w:r w:rsidRPr="007129F2">
        <w:rPr>
          <w:rFonts w:ascii="Sahel" w:hAnsi="Sahel" w:cs="Sahel"/>
        </w:rPr>
        <w:t xml:space="preserve"> UUID (</w:t>
      </w:r>
      <w:r w:rsidRPr="007129F2">
        <w:rPr>
          <w:rFonts w:ascii="Sahel" w:hAnsi="Sahel" w:cs="Sahel"/>
          <w:rtl/>
        </w:rPr>
        <w:t xml:space="preserve">مانند فیلد </w:t>
      </w:r>
      <w:proofErr w:type="spellStart"/>
      <w:r w:rsidRPr="007129F2">
        <w:rPr>
          <w:rFonts w:ascii="Sahel" w:hAnsi="Sahel" w:cs="Sahel"/>
        </w:rPr>
        <w:t>sales_order_id</w:t>
      </w:r>
      <w:proofErr w:type="spellEnd"/>
      <w:r w:rsidRPr="007129F2">
        <w:rPr>
          <w:rFonts w:ascii="Sahel" w:hAnsi="Sahel" w:cs="Sahel"/>
        </w:rPr>
        <w:t xml:space="preserve"> UUID) </w:t>
      </w:r>
      <w:r w:rsidRPr="007129F2">
        <w:rPr>
          <w:rFonts w:ascii="Sahel" w:hAnsi="Sahel" w:cs="Sahel"/>
          <w:rtl/>
        </w:rPr>
        <w:t>برقرار می‌شوند تا ماژول‌ها کاملاً مستقل</w:t>
      </w:r>
      <w:r w:rsidRPr="007129F2">
        <w:rPr>
          <w:rFonts w:ascii="Sahel" w:hAnsi="Sahel" w:cs="Sahel"/>
        </w:rPr>
        <w:t xml:space="preserve"> (Decoupled) </w:t>
      </w:r>
      <w:r w:rsidRPr="007129F2">
        <w:rPr>
          <w:rFonts w:ascii="Sahel" w:hAnsi="Sahel" w:cs="Sahel"/>
          <w:rtl/>
        </w:rPr>
        <w:t xml:space="preserve">بمانند. ارجاع به کالاها نیز از طریق </w:t>
      </w:r>
      <w:proofErr w:type="spellStart"/>
      <w:r w:rsidRPr="007129F2">
        <w:rPr>
          <w:rFonts w:ascii="Sahel" w:hAnsi="Sahel" w:cs="Sahel"/>
        </w:rPr>
        <w:t>item_id</w:t>
      </w:r>
      <w:proofErr w:type="spellEnd"/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منطقی ماژول انبار انجام می‌شود</w:t>
      </w:r>
      <w:r w:rsidRPr="007129F2">
        <w:rPr>
          <w:rFonts w:ascii="Sahel" w:hAnsi="Sahel" w:cs="Sahel"/>
        </w:rPr>
        <w:t>.</w:t>
      </w:r>
    </w:p>
    <w:p w14:paraId="49DFB704" w14:textId="77777777" w:rsidR="007129F2" w:rsidRPr="007129F2" w:rsidRDefault="007129F2" w:rsidP="007129F2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b/>
          <w:bCs/>
          <w:rtl/>
        </w:rPr>
        <w:t>دقت عددی زنجیره تامین و ضایعات کالا</w:t>
      </w:r>
      <w:r w:rsidRPr="007129F2">
        <w:rPr>
          <w:rFonts w:ascii="Sahel" w:hAnsi="Sahel" w:cs="Sahel"/>
          <w:b/>
          <w:bCs/>
        </w:rPr>
        <w:t>: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به دلیل ماهیت خرد محاسبات در میزان ضایعات تولید</w:t>
      </w:r>
      <w:r w:rsidRPr="007129F2">
        <w:rPr>
          <w:rFonts w:ascii="Sahel" w:hAnsi="Sahel" w:cs="Sahel"/>
        </w:rPr>
        <w:t xml:space="preserve"> (Scrap Rate) </w:t>
      </w:r>
      <w:r w:rsidRPr="007129F2">
        <w:rPr>
          <w:rFonts w:ascii="Sahel" w:hAnsi="Sahel" w:cs="Sahel"/>
          <w:rtl/>
        </w:rPr>
        <w:t xml:space="preserve">و فرمولاسیون قطعات (مثلاً استفاده از چند گرم از یک پودر خاص در </w:t>
      </w:r>
      <w:r w:rsidRPr="007129F2">
        <w:rPr>
          <w:rFonts w:ascii="Sahel" w:hAnsi="Sahel" w:cs="Sahel"/>
          <w:rtl/>
          <w:lang w:bidi="fa-IR"/>
        </w:rPr>
        <w:t>۱</w:t>
      </w:r>
      <w:r w:rsidRPr="007129F2">
        <w:rPr>
          <w:rFonts w:ascii="Sahel" w:hAnsi="Sahel" w:cs="Sahel"/>
          <w:rtl/>
        </w:rPr>
        <w:t xml:space="preserve"> کیلوگرم محصول)، تمامی فیلدهای تعداد، مقادیر استاندارد</w:t>
      </w:r>
      <w:r w:rsidRPr="007129F2">
        <w:rPr>
          <w:rFonts w:ascii="Sahel" w:hAnsi="Sahel" w:cs="Sahel"/>
        </w:rPr>
        <w:t xml:space="preserve"> BOM </w:t>
      </w:r>
      <w:r w:rsidRPr="007129F2">
        <w:rPr>
          <w:rFonts w:ascii="Sahel" w:hAnsi="Sahel" w:cs="Sahel"/>
          <w:rtl/>
        </w:rPr>
        <w:t xml:space="preserve">و ظرفیت ماشین‌آلات باید از نوع داده </w:t>
      </w:r>
      <w:r w:rsidRPr="007129F2">
        <w:rPr>
          <w:rFonts w:ascii="Sahel" w:hAnsi="Sahel" w:cs="Sahel"/>
          <w:b/>
          <w:bCs/>
        </w:rPr>
        <w:t>NUMERIC(20,4)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تبعیت کنند</w:t>
      </w:r>
      <w:r w:rsidRPr="007129F2">
        <w:rPr>
          <w:rFonts w:ascii="Sahel" w:hAnsi="Sahel" w:cs="Sahel"/>
        </w:rPr>
        <w:t>.</w:t>
      </w:r>
    </w:p>
    <w:p w14:paraId="267CF231" w14:textId="77777777" w:rsidR="007129F2" w:rsidRPr="007129F2" w:rsidRDefault="007129F2" w:rsidP="007129F2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b/>
          <w:bCs/>
          <w:rtl/>
        </w:rPr>
        <w:t>انجماد فیزیکی روابط در خط تولید</w:t>
      </w:r>
      <w:r w:rsidRPr="007129F2">
        <w:rPr>
          <w:rFonts w:ascii="Sahel" w:hAnsi="Sahel" w:cs="Sahel"/>
          <w:b/>
          <w:bCs/>
        </w:rPr>
        <w:t>:</w:t>
      </w:r>
      <w:r w:rsidRPr="007129F2">
        <w:rPr>
          <w:rFonts w:ascii="Sahel" w:hAnsi="Sahel" w:cs="Sahel"/>
        </w:rPr>
        <w:t xml:space="preserve"> Foreign Key</w:t>
      </w:r>
      <w:r w:rsidRPr="007129F2">
        <w:rPr>
          <w:rFonts w:ascii="Sahel" w:hAnsi="Sahel" w:cs="Sahel"/>
          <w:rtl/>
        </w:rPr>
        <w:t>های داخلی ماژول</w:t>
      </w:r>
      <w:r w:rsidRPr="007129F2">
        <w:rPr>
          <w:rFonts w:ascii="Sahel" w:hAnsi="Sahel" w:cs="Sahel"/>
        </w:rPr>
        <w:t xml:space="preserve"> (</w:t>
      </w:r>
      <w:r w:rsidRPr="007129F2">
        <w:rPr>
          <w:rFonts w:ascii="Sahel" w:hAnsi="Sahel" w:cs="Sahel"/>
          <w:rtl/>
        </w:rPr>
        <w:t>مانند اتصال سطور اقلام</w:t>
      </w:r>
      <w:r w:rsidRPr="007129F2">
        <w:rPr>
          <w:rFonts w:ascii="Sahel" w:hAnsi="Sahel" w:cs="Sahel"/>
        </w:rPr>
        <w:t xml:space="preserve"> BOM </w:t>
      </w:r>
      <w:r w:rsidRPr="007129F2">
        <w:rPr>
          <w:rFonts w:ascii="Sahel" w:hAnsi="Sahel" w:cs="Sahel"/>
          <w:rtl/>
        </w:rPr>
        <w:t>به سربرگ اصلی فرمول</w:t>
      </w:r>
      <w:r w:rsidRPr="007129F2">
        <w:rPr>
          <w:rFonts w:ascii="Sahel" w:hAnsi="Sahel" w:cs="Sahel"/>
        </w:rPr>
        <w:t xml:space="preserve">) </w:t>
      </w:r>
      <w:r w:rsidRPr="007129F2">
        <w:rPr>
          <w:rFonts w:ascii="Sahel" w:hAnsi="Sahel" w:cs="Sahel"/>
          <w:rtl/>
        </w:rPr>
        <w:t xml:space="preserve">روی حالت </w:t>
      </w:r>
      <w:r w:rsidRPr="007129F2">
        <w:rPr>
          <w:rFonts w:ascii="Sahel" w:hAnsi="Sahel" w:cs="Sahel"/>
          <w:b/>
          <w:bCs/>
        </w:rPr>
        <w:t>ON DELETE RESTRICT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قفل می‌شوند تا خطای انسانی در محیط کارخانه باعث حذف فیزیکی ناگهانی تاریخچه نقشه‌های مهندسی و فرمولاسیون‌های معتبر سازمان نشود</w:t>
      </w:r>
      <w:r w:rsidRPr="007129F2">
        <w:rPr>
          <w:rFonts w:ascii="Sahel" w:hAnsi="Sahel" w:cs="Sahel"/>
        </w:rPr>
        <w:t>.</w:t>
      </w:r>
    </w:p>
    <w:p w14:paraId="2263FE32" w14:textId="77777777" w:rsidR="007129F2" w:rsidRPr="007129F2" w:rsidRDefault="007129F2" w:rsidP="007129F2">
      <w:pPr>
        <w:bidi/>
        <w:spacing w:after="0"/>
        <w:rPr>
          <w:rFonts w:ascii="Sahel" w:hAnsi="Sahel" w:cs="Sahel"/>
          <w:b/>
          <w:bCs/>
        </w:rPr>
      </w:pPr>
      <w:r w:rsidRPr="007129F2">
        <w:rPr>
          <w:rFonts w:ascii="Sahel" w:hAnsi="Sahel" w:cs="Sahel"/>
          <w:b/>
          <w:bCs/>
          <w:rtl/>
          <w:lang w:bidi="fa-IR"/>
        </w:rPr>
        <w:t>۴</w:t>
      </w:r>
      <w:r w:rsidRPr="007129F2">
        <w:rPr>
          <w:rFonts w:ascii="Sahel" w:hAnsi="Sahel" w:cs="Sahel"/>
          <w:b/>
          <w:bCs/>
        </w:rPr>
        <w:t xml:space="preserve">. </w:t>
      </w:r>
      <w:r w:rsidRPr="007129F2">
        <w:rPr>
          <w:rFonts w:ascii="Sahel" w:hAnsi="Sahel" w:cs="Sahel"/>
          <w:b/>
          <w:bCs/>
          <w:rtl/>
        </w:rPr>
        <w:t>پترن تعامل با موتور گردش کار و تسک‌منیجر پلتفرم</w:t>
      </w:r>
      <w:r w:rsidRPr="007129F2">
        <w:rPr>
          <w:rFonts w:ascii="Sahel" w:hAnsi="Sahel" w:cs="Sahel"/>
          <w:b/>
          <w:bCs/>
        </w:rPr>
        <w:t xml:space="preserve"> (ADD-04)</w:t>
      </w:r>
    </w:p>
    <w:p w14:paraId="711B8713" w14:textId="77777777" w:rsidR="007129F2" w:rsidRPr="007129F2" w:rsidRDefault="007129F2" w:rsidP="007129F2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7129F2">
        <w:rPr>
          <w:rFonts w:ascii="Sahel" w:hAnsi="Sahel" w:cs="Sahel"/>
          <w:b/>
          <w:bCs/>
          <w:rtl/>
        </w:rPr>
        <w:t>کنترل کیفیت و مهندسی ساخت</w:t>
      </w:r>
      <w:r w:rsidRPr="007129F2">
        <w:rPr>
          <w:rFonts w:ascii="Sahel" w:hAnsi="Sahel" w:cs="Sahel"/>
          <w:b/>
          <w:bCs/>
        </w:rPr>
        <w:t>:</w:t>
      </w:r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تعریف یک فرمولاسیون جدید یا تغییر در نسخه‌های</w:t>
      </w:r>
      <w:r w:rsidRPr="007129F2">
        <w:rPr>
          <w:rFonts w:ascii="Sahel" w:hAnsi="Sahel" w:cs="Sahel"/>
        </w:rPr>
        <w:t xml:space="preserve"> BOM</w:t>
      </w:r>
      <w:r w:rsidRPr="007129F2">
        <w:rPr>
          <w:rFonts w:ascii="Sahel" w:hAnsi="Sahel" w:cs="Sahel"/>
          <w:rtl/>
        </w:rPr>
        <w:t xml:space="preserve">، در زمان ثبت وضعیت اولیه </w:t>
      </w:r>
      <w:r w:rsidRPr="007129F2">
        <w:rPr>
          <w:rFonts w:ascii="Sahel" w:hAnsi="Sahel" w:cs="Sahel"/>
        </w:rPr>
        <w:t xml:space="preserve">1 </w:t>
      </w:r>
      <w:r w:rsidRPr="007129F2">
        <w:rPr>
          <w:rFonts w:ascii="Sahel" w:hAnsi="Sahel" w:cs="Sahel"/>
          <w:rtl/>
        </w:rPr>
        <w:t xml:space="preserve">(در انتظار تایید) می‌گیرند. ماژول تولید با انتشار رویداد، تسک تایید فرآیند را در جدول پویای </w:t>
      </w:r>
      <w:proofErr w:type="spellStart"/>
      <w:r w:rsidRPr="007129F2">
        <w:rPr>
          <w:rFonts w:ascii="Sahel" w:hAnsi="Sahel" w:cs="Sahel"/>
        </w:rPr>
        <w:t>wf_tasks</w:t>
      </w:r>
      <w:proofErr w:type="spellEnd"/>
      <w:r w:rsidRPr="007129F2">
        <w:rPr>
          <w:rFonts w:ascii="Sahel" w:hAnsi="Sahel" w:cs="Sahel"/>
        </w:rPr>
        <w:t xml:space="preserve"> </w:t>
      </w:r>
      <w:r w:rsidRPr="007129F2">
        <w:rPr>
          <w:rFonts w:ascii="Sahel" w:hAnsi="Sahel" w:cs="Sahel"/>
          <w:rtl/>
        </w:rPr>
        <w:t>کارپوشه چندشکلی قرار می‌دهد. تا زمانی که ممیز ارشد کیفیت یا مدیر مهندسی فرآیند را تایید نکند، کارخانه‌ها مجاز به صدور دستور تولید بر اساس آن فرمول نخواهند بود</w:t>
      </w:r>
      <w:r w:rsidRPr="007129F2">
        <w:rPr>
          <w:rFonts w:ascii="Sahel" w:hAnsi="Sahel" w:cs="Sahel"/>
        </w:rPr>
        <w:t>.</w:t>
      </w:r>
    </w:p>
    <w:p w14:paraId="5D77F20A" w14:textId="77777777" w:rsidR="00563B5E" w:rsidRPr="007129F2" w:rsidRDefault="00563B5E" w:rsidP="007129F2">
      <w:pPr>
        <w:bidi/>
        <w:spacing w:after="0"/>
        <w:rPr>
          <w:rFonts w:ascii="Sahel" w:hAnsi="Sahel" w:cs="Sahel"/>
        </w:rPr>
      </w:pPr>
    </w:p>
    <w:sectPr w:rsidR="00563B5E" w:rsidRPr="00712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5E05"/>
    <w:multiLevelType w:val="multilevel"/>
    <w:tmpl w:val="8386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9116F"/>
    <w:multiLevelType w:val="multilevel"/>
    <w:tmpl w:val="E1E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D6978"/>
    <w:multiLevelType w:val="multilevel"/>
    <w:tmpl w:val="DF1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54289">
    <w:abstractNumId w:val="2"/>
  </w:num>
  <w:num w:numId="2" w16cid:durableId="205027010">
    <w:abstractNumId w:val="0"/>
  </w:num>
  <w:num w:numId="3" w16cid:durableId="37690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25"/>
    <w:rsid w:val="00227AE6"/>
    <w:rsid w:val="00563B5E"/>
    <w:rsid w:val="007129F2"/>
    <w:rsid w:val="008C1225"/>
    <w:rsid w:val="00A523EA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FF36E82D-EB07-4E33-B3FE-5CFC30A9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2026-07-21T04:27:00Z</dcterms:created>
  <dcterms:modified xsi:type="dcterms:W3CDTF">2026-07-21T04:28:00Z</dcterms:modified>
</cp:coreProperties>
</file>