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uzanne L. Undap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tudy Program of Aquaculture, Faculty of Fisheries and Marine Science, University of Sam Ratulangi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