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ndi Sahrijann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BRPBAP3 (RIBAFE-MMAF)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