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3D3" w:rsidRPr="00992771" w:rsidRDefault="00992771" w:rsidP="00992771">
      <w:pPr>
        <w:pStyle w:val="KeinLeerraum"/>
        <w:rPr>
          <w:sz w:val="28"/>
          <w:szCs w:val="28"/>
          <w:lang w:val="en-US"/>
        </w:rPr>
      </w:pPr>
      <w:r w:rsidRPr="00992771">
        <w:rPr>
          <w:sz w:val="28"/>
          <w:szCs w:val="28"/>
          <w:u w:val="single"/>
          <w:lang w:val="en-US"/>
        </w:rPr>
        <w:t>Case-Study HFT-Stuttgart:</w:t>
      </w:r>
      <w:r w:rsidRPr="00992771">
        <w:rPr>
          <w:sz w:val="28"/>
          <w:szCs w:val="28"/>
          <w:lang w:val="en-US"/>
        </w:rPr>
        <w:t xml:space="preserve"> Master Software-Technology</w:t>
      </w:r>
      <w:r w:rsidR="00F52465">
        <w:rPr>
          <w:sz w:val="28"/>
          <w:szCs w:val="28"/>
          <w:lang w:val="en-US"/>
        </w:rPr>
        <w:t xml:space="preserve"> – summer term 2010</w:t>
      </w:r>
    </w:p>
    <w:p w:rsidR="00992771" w:rsidRDefault="00992771" w:rsidP="00992771">
      <w:pPr>
        <w:pStyle w:val="KeinLeerraum"/>
        <w:rPr>
          <w:sz w:val="28"/>
          <w:szCs w:val="28"/>
          <w:lang w:val="en-US"/>
        </w:rPr>
      </w:pPr>
    </w:p>
    <w:p w:rsidR="00992771" w:rsidRDefault="00B85369" w:rsidP="00992771">
      <w:pPr>
        <w:pStyle w:val="KeinLeerraum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Heuristic of an </w:t>
      </w:r>
      <w:r w:rsidR="00992771" w:rsidRPr="00992771">
        <w:rPr>
          <w:b/>
          <w:sz w:val="28"/>
          <w:szCs w:val="28"/>
          <w:lang w:val="en-US"/>
        </w:rPr>
        <w:t>Evolutionary Algorithm to solve the curriculum based course timetabling problem</w:t>
      </w:r>
    </w:p>
    <w:p w:rsidR="005A19D1" w:rsidRDefault="005A19D1" w:rsidP="00992771">
      <w:pPr>
        <w:pStyle w:val="KeinLeerraum"/>
        <w:jc w:val="center"/>
        <w:rPr>
          <w:b/>
          <w:sz w:val="28"/>
          <w:szCs w:val="28"/>
          <w:lang w:val="en-US"/>
        </w:rPr>
      </w:pPr>
    </w:p>
    <w:p w:rsidR="005A19D1" w:rsidRDefault="00992771" w:rsidP="00992771">
      <w:pPr>
        <w:pStyle w:val="KeinLeerraum"/>
        <w:jc w:val="center"/>
        <w:rPr>
          <w:sz w:val="24"/>
          <w:szCs w:val="24"/>
        </w:rPr>
      </w:pPr>
      <w:r w:rsidRPr="005A19D1">
        <w:rPr>
          <w:sz w:val="24"/>
          <w:szCs w:val="24"/>
        </w:rPr>
        <w:t xml:space="preserve">Frank Borchardt – </w:t>
      </w:r>
      <w:r w:rsidR="005A19D1" w:rsidRPr="005A19D1">
        <w:rPr>
          <w:sz w:val="24"/>
          <w:szCs w:val="24"/>
        </w:rPr>
        <w:t xml:space="preserve">Steffen Kremer – </w:t>
      </w:r>
      <w:r w:rsidRPr="005A19D1">
        <w:rPr>
          <w:sz w:val="24"/>
          <w:szCs w:val="24"/>
        </w:rPr>
        <w:t xml:space="preserve">Roy Pottukalam – Matthias Ruszala – </w:t>
      </w:r>
    </w:p>
    <w:p w:rsidR="005A19D1" w:rsidRPr="005A19D1" w:rsidRDefault="005A19D1" w:rsidP="00992771">
      <w:pPr>
        <w:pStyle w:val="KeinLeerraum"/>
        <w:jc w:val="center"/>
        <w:rPr>
          <w:sz w:val="24"/>
          <w:szCs w:val="24"/>
        </w:rPr>
      </w:pPr>
      <w:r w:rsidRPr="005A19D1">
        <w:rPr>
          <w:sz w:val="24"/>
          <w:szCs w:val="24"/>
        </w:rPr>
        <w:t xml:space="preserve">Alexander </w:t>
      </w:r>
      <w:r>
        <w:rPr>
          <w:sz w:val="24"/>
          <w:szCs w:val="24"/>
        </w:rPr>
        <w:t>W</w:t>
      </w:r>
      <w:r w:rsidRPr="005A19D1">
        <w:rPr>
          <w:sz w:val="24"/>
          <w:szCs w:val="24"/>
        </w:rPr>
        <w:t>eickman</w:t>
      </w:r>
      <w:r w:rsidR="00BD256D">
        <w:rPr>
          <w:sz w:val="24"/>
          <w:szCs w:val="24"/>
        </w:rPr>
        <w:t xml:space="preserve">n </w:t>
      </w:r>
      <w:r w:rsidR="00BD256D" w:rsidRPr="005A19D1">
        <w:rPr>
          <w:sz w:val="24"/>
          <w:szCs w:val="24"/>
        </w:rPr>
        <w:t>–</w:t>
      </w:r>
      <w:r w:rsidR="00BD256D">
        <w:rPr>
          <w:sz w:val="24"/>
          <w:szCs w:val="24"/>
        </w:rPr>
        <w:t xml:space="preserve"> </w:t>
      </w:r>
      <w:r w:rsidR="00BD256D" w:rsidRPr="005A19D1">
        <w:rPr>
          <w:sz w:val="24"/>
          <w:szCs w:val="24"/>
        </w:rPr>
        <w:t>Sotiris Zdragkas</w:t>
      </w:r>
    </w:p>
    <w:p w:rsidR="009E5857" w:rsidRDefault="009E5857" w:rsidP="00BD256D">
      <w:pPr>
        <w:pStyle w:val="KeinLeerraum"/>
        <w:rPr>
          <w:sz w:val="24"/>
          <w:szCs w:val="24"/>
        </w:rPr>
      </w:pPr>
    </w:p>
    <w:p w:rsidR="00992771" w:rsidRPr="006E4EFC" w:rsidRDefault="009E5857" w:rsidP="00BD256D">
      <w:pPr>
        <w:pStyle w:val="KeinLeerraum"/>
        <w:rPr>
          <w:b/>
          <w:sz w:val="28"/>
          <w:szCs w:val="28"/>
          <w:u w:val="single"/>
          <w:lang w:val="en-US"/>
        </w:rPr>
      </w:pPr>
      <w:r w:rsidRPr="006E4EFC">
        <w:rPr>
          <w:b/>
          <w:sz w:val="28"/>
          <w:szCs w:val="28"/>
          <w:u w:val="single"/>
          <w:lang w:val="en-US"/>
        </w:rPr>
        <w:t>Idea</w:t>
      </w:r>
      <w:r w:rsidR="00D94F5C">
        <w:rPr>
          <w:b/>
          <w:sz w:val="28"/>
          <w:szCs w:val="28"/>
          <w:u w:val="single"/>
          <w:lang w:val="en-US"/>
        </w:rPr>
        <w:t xml:space="preserve"> of the heuristic</w:t>
      </w:r>
      <w:r w:rsidRPr="006E4EFC">
        <w:rPr>
          <w:b/>
          <w:sz w:val="28"/>
          <w:szCs w:val="28"/>
          <w:u w:val="single"/>
          <w:lang w:val="en-US"/>
        </w:rPr>
        <w:t>:</w:t>
      </w:r>
    </w:p>
    <w:p w:rsidR="003728A7" w:rsidRDefault="003728A7" w:rsidP="00BD256D">
      <w:pPr>
        <w:pStyle w:val="KeinLeerraum"/>
        <w:rPr>
          <w:sz w:val="24"/>
          <w:szCs w:val="24"/>
          <w:lang w:val="en-US"/>
        </w:rPr>
      </w:pPr>
    </w:p>
    <w:p w:rsidR="003728A7" w:rsidRPr="003728A7" w:rsidRDefault="004957E8" w:rsidP="00BE3304">
      <w:pPr>
        <w:pStyle w:val="KeinLeerraum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Generator</w:t>
      </w:r>
      <w:r w:rsidR="003728A7" w:rsidRPr="003728A7">
        <w:rPr>
          <w:b/>
          <w:sz w:val="24"/>
          <w:szCs w:val="24"/>
          <w:u w:val="single"/>
          <w:lang w:val="en-US"/>
        </w:rPr>
        <w:t>:</w:t>
      </w:r>
    </w:p>
    <w:p w:rsidR="003728A7" w:rsidRDefault="003728A7" w:rsidP="00BE3304">
      <w:pPr>
        <w:pStyle w:val="KeinLeerraum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de-DE"/>
        </w:rPr>
        <w:pict>
          <v:group id="_x0000_s1066" style="position:absolute;left:0;text-align:left;margin-left:216.1pt;margin-top:3.8pt;width:267.65pt;height:317.85pt;z-index:251729920" coordorigin="5530,4998" coordsize="5353,6357">
            <v:group id="_x0000_s1056" style="position:absolute;left:5530;top:6636;width:3058;height:2729" coordorigin="4175,12736" coordsize="3058,2729" o:regroupid="4">
              <v:rect id="_x0000_s1045" style="position:absolute;left:4176;top:12736;width:3057;height:579">
                <v:textbox>
                  <w:txbxContent>
                    <w:p w:rsidR="009E5857" w:rsidRPr="009E5857" w:rsidRDefault="009E5857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9E5857">
                        <w:rPr>
                          <w:b/>
                          <w:sz w:val="28"/>
                          <w:szCs w:val="28"/>
                          <w:lang w:val="en-US"/>
                        </w:rPr>
                        <w:t>Solution table</w:t>
                      </w:r>
                    </w:p>
                  </w:txbxContent>
                </v:textbox>
              </v:rect>
              <v:rect id="_x0000_s1046" style="position:absolute;left:4176;top:13315;width:1939;height:430">
                <v:textbox>
                  <w:txbxContent>
                    <w:p w:rsidR="009E5857" w:rsidRPr="009E5857" w:rsidRDefault="009E5857">
                      <w:pPr>
                        <w:rPr>
                          <w:lang w:val="en-US"/>
                        </w:rPr>
                      </w:pPr>
                      <w:r w:rsidRPr="009E5857">
                        <w:rPr>
                          <w:lang w:val="en-US"/>
                        </w:rPr>
                        <w:t>Concrete Solution</w:t>
                      </w:r>
                    </w:p>
                  </w:txbxContent>
                </v:textbox>
              </v:rect>
              <v:rect id="_x0000_s1047" style="position:absolute;left:6115;top:13315;width:1118;height:430">
                <v:textbox>
                  <w:txbxContent>
                    <w:p w:rsidR="009E5857" w:rsidRPr="009E5857" w:rsidRDefault="009E5857" w:rsidP="009E5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Vote</w:t>
                      </w:r>
                    </w:p>
                  </w:txbxContent>
                </v:textbox>
              </v:rect>
              <v:rect id="_x0000_s1048" style="position:absolute;left:4175;top:13745;width:1939;height:430">
                <v:textbox>
                  <w:txbxContent>
                    <w:p w:rsidR="009E5857" w:rsidRPr="009E5857" w:rsidRDefault="009E5857" w:rsidP="009E58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Solution 1</w:t>
                      </w:r>
                    </w:p>
                  </w:txbxContent>
                </v:textbox>
              </v:rect>
              <v:rect id="_x0000_s1049" style="position:absolute;left:6114;top:13745;width:1118;height:430">
                <v:textbox>
                  <w:txbxContent>
                    <w:p w:rsidR="009E5857" w:rsidRPr="009E5857" w:rsidRDefault="009E5857" w:rsidP="009E5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</w:t>
                      </w:r>
                    </w:p>
                  </w:txbxContent>
                </v:textbox>
              </v:rect>
              <v:rect id="_x0000_s1050" style="position:absolute;left:4175;top:14175;width:1939;height:430">
                <v:textbox style="mso-next-textbox:#_x0000_s1050">
                  <w:txbxContent>
                    <w:p w:rsidR="009E5857" w:rsidRPr="009E5857" w:rsidRDefault="009E5857" w:rsidP="009E58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Solution 2</w:t>
                      </w:r>
                    </w:p>
                  </w:txbxContent>
                </v:textbox>
              </v:rect>
              <v:rect id="_x0000_s1051" style="position:absolute;left:6114;top:14175;width:1118;height:430">
                <v:textbox style="mso-next-textbox:#_x0000_s1051">
                  <w:txbxContent>
                    <w:p w:rsidR="009E5857" w:rsidRPr="009E5857" w:rsidRDefault="009E5857" w:rsidP="009E5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rect>
              <v:rect id="_x0000_s1052" style="position:absolute;left:4175;top:14605;width:1939;height:430">
                <v:textbox>
                  <w:txbxContent>
                    <w:p w:rsidR="009E5857" w:rsidRPr="009E5857" w:rsidRDefault="009E5857" w:rsidP="009E58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  <v:rect id="_x0000_s1053" style="position:absolute;left:6114;top:14605;width:1118;height:430">
                <v:textbox>
                  <w:txbxContent>
                    <w:p w:rsidR="009E5857" w:rsidRPr="009E5857" w:rsidRDefault="009E5857" w:rsidP="009E5857"/>
                  </w:txbxContent>
                </v:textbox>
              </v:rect>
              <v:rect id="_x0000_s1054" style="position:absolute;left:4175;top:15035;width:1939;height:430">
                <v:textbox style="mso-next-textbox:#_x0000_s1054">
                  <w:txbxContent>
                    <w:p w:rsidR="009E5857" w:rsidRPr="009E5857" w:rsidRDefault="009E5857" w:rsidP="009E58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Solution n</w:t>
                      </w:r>
                    </w:p>
                  </w:txbxContent>
                </v:textbox>
              </v:rect>
              <v:rect id="_x0000_s1055" style="position:absolute;left:6114;top:15035;width:1118;height:430">
                <v:textbox style="mso-next-textbox:#_x0000_s1055">
                  <w:txbxContent>
                    <w:p w:rsidR="009E5857" w:rsidRPr="009E5857" w:rsidRDefault="009E5857" w:rsidP="009E5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</v:rect>
            </v:group>
            <v:group id="_x0000_s1063" style="position:absolute;left:8639;top:7534;width:2244;height:1577" coordorigin="8639,7534" coordsize="2244,157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8659;top:7534;width:791;height:375;mso-width-relative:margin;mso-height-relative:margin" o:regroupid="5" stroked="f">
                <v:textbox style="mso-next-textbox:#_x0000_s1033">
                  <w:txbxContent>
                    <w:p w:rsidR="005A19D1" w:rsidRPr="00280BB1" w:rsidRDefault="00280BB1">
                      <w:pPr>
                        <w:rPr>
                          <w:lang w:val="en-US"/>
                        </w:rPr>
                      </w:pPr>
                      <w:r w:rsidRPr="00280BB1">
                        <w:rPr>
                          <w:lang w:val="en-US"/>
                        </w:rPr>
                        <w:t>Rates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0" type="#_x0000_t32" style="position:absolute;left:8639;top:7871;width:1563;height:0;flip:x" o:connectortype="straight" o:regroupid="5" strokeweight="1pt">
                <v:stroke endarrow="block"/>
              </v:shape>
              <v:shape id="_x0000_s1031" type="#_x0000_t32" style="position:absolute;left:8639;top:8282;width:1563;height:0;flip:x" o:connectortype="straight" o:regroupid="5" strokeweight="1pt">
                <v:stroke endarrow="block"/>
              </v:shape>
              <v:shape id="_x0000_s1032" type="#_x0000_t32" style="position:absolute;left:8639;top:9111;width:1563;height:0;flip:x" o:connectortype="straight" o:regroupid="5" strokeweight="1pt">
                <v:stroke endarrow="block"/>
              </v:shape>
              <v:rect id="_x0000_s1027" style="position:absolute;left:9407;top:7873;width:1476;height:1238;v-text-anchor:middle" o:regroupid="5">
                <v:textbox style="mso-next-textbox:#_x0000_s1027">
                  <w:txbxContent>
                    <w:p w:rsidR="005A19D1" w:rsidRPr="005A19D1" w:rsidRDefault="005A19D1" w:rsidP="005A19D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5A19D1">
                        <w:rPr>
                          <w:b/>
                          <w:sz w:val="28"/>
                          <w:szCs w:val="28"/>
                          <w:lang w:val="en-US"/>
                        </w:rPr>
                        <w:t>Evaluator</w:t>
                      </w:r>
                    </w:p>
                  </w:txbxContent>
                </v:textbox>
              </v:rect>
            </v:group>
            <v:group id="_x0000_s1065" style="position:absolute;left:5531;top:4998;width:3057;height:1601" coordorigin="5531,4998" coordsize="3057,1601">
              <v:shape id="_x0000_s1037" type="#_x0000_t202" style="position:absolute;left:5945;top:6079;width:1216;height:485;mso-width-relative:margin;mso-height-relative:margin" o:regroupid="6" stroked="f">
                <v:textbox style="mso-next-textbox:#_x0000_s1037">
                  <w:txbxContent>
                    <w:p w:rsidR="00280BB1" w:rsidRPr="00280BB1" w:rsidRDefault="00280BB1" w:rsidP="00280B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Fills up</w:t>
                      </w:r>
                    </w:p>
                  </w:txbxContent>
                </v:textbox>
              </v:shape>
              <v:shape id="_x0000_s1036" type="#_x0000_t32" style="position:absolute;left:6059;top:5764;width:0;height:835" o:connectortype="straight" o:regroupid="6" strokeweight="1pt">
                <v:stroke endarrow="block"/>
              </v:shape>
              <v:rect id="_x0000_s1035" style="position:absolute;left:5531;top:4998;width:3057;height:1032;v-text-anchor:middle" o:regroupid="6">
                <v:textbox style="mso-next-textbox:#_x0000_s1035">
                  <w:txbxContent>
                    <w:p w:rsidR="00280BB1" w:rsidRPr="00280BB1" w:rsidRDefault="003728A7" w:rsidP="00280BB1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Generator</w:t>
                      </w:r>
                    </w:p>
                  </w:txbxContent>
                </v:textbox>
              </v:rect>
            </v:group>
            <v:group id="_x0000_s1064" style="position:absolute;left:5550;top:9375;width:3057;height:1980" coordorigin="5550,9375" coordsize="3057,1980">
              <v:shape id="_x0000_s1042" type="#_x0000_t202" style="position:absolute;left:6754;top:9663;width:1513;height:478;mso-width-relative:margin;mso-height-relative:margin" o:regroupid="7" stroked="f">
                <v:textbox style="mso-next-textbox:#_x0000_s1042">
                  <w:txbxContent>
                    <w:p w:rsidR="00280BB1" w:rsidRPr="00280BB1" w:rsidRDefault="00280BB1" w:rsidP="00280B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Writes back</w:t>
                      </w:r>
                    </w:p>
                  </w:txbxContent>
                </v:textbox>
              </v:shape>
              <v:shape id="_x0000_s1041" type="#_x0000_t202" style="position:absolute;left:5662;top:9663;width:903;height:478;mso-width-relative:margin;mso-height-relative:margin" o:regroupid="7" stroked="f">
                <v:textbox style="mso-next-textbox:#_x0000_s1041">
                  <w:txbxContent>
                    <w:p w:rsidR="00280BB1" w:rsidRPr="00280BB1" w:rsidRDefault="00280BB1" w:rsidP="00280B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Reads</w:t>
                      </w:r>
                    </w:p>
                  </w:txbxContent>
                </v:textbox>
              </v:shape>
              <v:rect id="_x0000_s1034" style="position:absolute;left:5550;top:10323;width:3057;height:1032;v-text-anchor:middle" o:regroupid="7">
                <v:textbox style="mso-next-textbox:#_x0000_s1034">
                  <w:txbxContent>
                    <w:p w:rsidR="00280BB1" w:rsidRPr="00280BB1" w:rsidRDefault="00280BB1" w:rsidP="00280BB1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“</w:t>
                      </w:r>
                      <w:r w:rsidRPr="00280BB1">
                        <w:rPr>
                          <w:b/>
                          <w:sz w:val="28"/>
                          <w:szCs w:val="28"/>
                          <w:lang w:val="en-US"/>
                        </w:rPr>
                        <w:t>Genetist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  <v:shape id="_x0000_s1038" type="#_x0000_t32" style="position:absolute;left:5756;top:9375;width:0;height:935" o:connectortype="straight" o:regroupid="7" strokeweight="1pt">
                <v:stroke endarrow="block"/>
              </v:shape>
              <v:shape id="_x0000_s1040" type="#_x0000_t32" style="position:absolute;left:6850;top:9375;width:0;height:935" o:connectortype="straight" o:regroupid="7" strokeweight="1pt">
                <v:stroke startarrow="block"/>
              </v:shape>
            </v:group>
            <w10:wrap type="square"/>
          </v:group>
        </w:pict>
      </w:r>
      <w:r>
        <w:rPr>
          <w:sz w:val="24"/>
          <w:szCs w:val="24"/>
          <w:lang w:val="en-US"/>
        </w:rPr>
        <w:t>Fills up the solution table with feasible solutions generated by the algorithm of Martin Josef Geiger</w:t>
      </w:r>
      <w:r w:rsidR="00BE483F">
        <w:rPr>
          <w:rStyle w:val="Funotenzeichen"/>
          <w:sz w:val="24"/>
          <w:szCs w:val="24"/>
          <w:lang w:val="en-US"/>
        </w:rPr>
        <w:footnoteReference w:id="2"/>
      </w:r>
      <w:r>
        <w:rPr>
          <w:sz w:val="24"/>
          <w:szCs w:val="24"/>
          <w:lang w:val="en-US"/>
        </w:rPr>
        <w:t>.</w:t>
      </w:r>
    </w:p>
    <w:p w:rsidR="005D4AA8" w:rsidRDefault="005D4AA8" w:rsidP="00BE3304">
      <w:pPr>
        <w:pStyle w:val="KeinLeerraum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generator also brings in new genes into the population</w:t>
      </w:r>
      <w:r w:rsidR="00D91A85">
        <w:rPr>
          <w:sz w:val="24"/>
          <w:szCs w:val="24"/>
          <w:lang w:val="en-US"/>
        </w:rPr>
        <w:t xml:space="preserve"> during the evolution-process</w:t>
      </w:r>
      <w:r>
        <w:rPr>
          <w:sz w:val="24"/>
          <w:szCs w:val="24"/>
          <w:lang w:val="en-US"/>
        </w:rPr>
        <w:t>.</w:t>
      </w:r>
    </w:p>
    <w:p w:rsidR="003728A7" w:rsidRDefault="003728A7" w:rsidP="00BE3304">
      <w:pPr>
        <w:pStyle w:val="KeinLeerraum"/>
        <w:jc w:val="both"/>
        <w:rPr>
          <w:sz w:val="24"/>
          <w:szCs w:val="24"/>
          <w:lang w:val="en-US"/>
        </w:rPr>
      </w:pPr>
    </w:p>
    <w:p w:rsidR="003728A7" w:rsidRPr="003728A7" w:rsidRDefault="003728A7" w:rsidP="00BE3304">
      <w:pPr>
        <w:pStyle w:val="KeinLeerraum"/>
        <w:jc w:val="both"/>
        <w:rPr>
          <w:b/>
          <w:sz w:val="24"/>
          <w:szCs w:val="24"/>
          <w:u w:val="single"/>
          <w:lang w:val="en-US"/>
        </w:rPr>
      </w:pPr>
      <w:r w:rsidRPr="003728A7">
        <w:rPr>
          <w:b/>
          <w:sz w:val="24"/>
          <w:szCs w:val="24"/>
          <w:u w:val="single"/>
          <w:lang w:val="en-US"/>
        </w:rPr>
        <w:t>Evaluator:</w:t>
      </w:r>
    </w:p>
    <w:p w:rsidR="003728A7" w:rsidRDefault="004957E8" w:rsidP="00BE3304">
      <w:pPr>
        <w:pStyle w:val="KeinLeerraum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Evaluates each solution by one concrete curriculum. Based on this rating the reproduction-strategy will take place. The higher the rating is, the higher is the possibility for reproduction of the concrete solution. </w:t>
      </w:r>
    </w:p>
    <w:p w:rsidR="003728A7" w:rsidRDefault="003728A7" w:rsidP="00BE3304">
      <w:pPr>
        <w:pStyle w:val="KeinLeerraum"/>
        <w:jc w:val="both"/>
        <w:rPr>
          <w:sz w:val="24"/>
          <w:szCs w:val="24"/>
          <w:lang w:val="en-US"/>
        </w:rPr>
      </w:pPr>
    </w:p>
    <w:p w:rsidR="003728A7" w:rsidRPr="003728A7" w:rsidRDefault="003728A7" w:rsidP="00BE3304">
      <w:pPr>
        <w:pStyle w:val="KeinLeerraum"/>
        <w:jc w:val="both"/>
        <w:rPr>
          <w:b/>
          <w:sz w:val="24"/>
          <w:szCs w:val="24"/>
          <w:u w:val="single"/>
          <w:lang w:val="en-US"/>
        </w:rPr>
      </w:pPr>
      <w:r w:rsidRPr="003728A7">
        <w:rPr>
          <w:b/>
          <w:sz w:val="24"/>
          <w:szCs w:val="24"/>
          <w:u w:val="single"/>
          <w:lang w:val="en-US"/>
        </w:rPr>
        <w:t>“Genetist”:</w:t>
      </w:r>
    </w:p>
    <w:p w:rsidR="003728A7" w:rsidRDefault="003728A7" w:rsidP="00BE3304">
      <w:pPr>
        <w:pStyle w:val="KeinLeerraum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module reads several solutions from the solution table and creates new (mostly better) solutions via</w:t>
      </w:r>
    </w:p>
    <w:p w:rsidR="003728A7" w:rsidRDefault="00B85369" w:rsidP="00BE3304">
      <w:pPr>
        <w:pStyle w:val="KeinLeerraum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Recombination</w:t>
      </w:r>
    </w:p>
    <w:p w:rsidR="00B85369" w:rsidRDefault="00B85369" w:rsidP="00BE3304">
      <w:pPr>
        <w:pStyle w:val="KeinLeerraum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Mutation</w:t>
      </w:r>
    </w:p>
    <w:p w:rsidR="00B85369" w:rsidRDefault="004957E8" w:rsidP="00BE3304">
      <w:pPr>
        <w:pStyle w:val="KeinLeerraum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module uses the </w:t>
      </w:r>
      <w:r w:rsidRPr="004957E8">
        <w:rPr>
          <w:sz w:val="24"/>
          <w:szCs w:val="24"/>
          <w:lang w:val="en-US"/>
        </w:rPr>
        <w:t>Neighborhood Analysis</w:t>
      </w:r>
      <w:r>
        <w:rPr>
          <w:sz w:val="24"/>
          <w:szCs w:val="24"/>
          <w:lang w:val="en-US"/>
        </w:rPr>
        <w:t xml:space="preserve"> by </w:t>
      </w:r>
      <w:r w:rsidRPr="004957E8">
        <w:rPr>
          <w:sz w:val="24"/>
          <w:szCs w:val="24"/>
          <w:lang w:val="en-US"/>
        </w:rPr>
        <w:t>Zhipeng L</w:t>
      </w:r>
      <w:r>
        <w:rPr>
          <w:sz w:val="24"/>
          <w:szCs w:val="24"/>
          <w:lang w:val="en-US"/>
        </w:rPr>
        <w:t>ü</w:t>
      </w:r>
      <w:r w:rsidRPr="004957E8">
        <w:rPr>
          <w:sz w:val="24"/>
          <w:szCs w:val="24"/>
          <w:lang w:val="en-US"/>
        </w:rPr>
        <w:t>, Jin-Kao Hao</w:t>
      </w:r>
      <w:r>
        <w:rPr>
          <w:sz w:val="24"/>
          <w:szCs w:val="24"/>
          <w:lang w:val="en-US"/>
        </w:rPr>
        <w:t xml:space="preserve"> and</w:t>
      </w:r>
      <w:r w:rsidRPr="004957E8">
        <w:rPr>
          <w:sz w:val="24"/>
          <w:szCs w:val="24"/>
          <w:lang w:val="en-US"/>
        </w:rPr>
        <w:t xml:space="preserve"> Fred Glover</w:t>
      </w:r>
      <w:r w:rsidR="00BE483F">
        <w:rPr>
          <w:rStyle w:val="Funotenzeichen"/>
          <w:sz w:val="24"/>
          <w:szCs w:val="24"/>
          <w:lang w:val="en-US"/>
        </w:rPr>
        <w:footnoteReference w:id="3"/>
      </w:r>
      <w:r>
        <w:rPr>
          <w:sz w:val="24"/>
          <w:szCs w:val="24"/>
          <w:lang w:val="en-US"/>
        </w:rPr>
        <w:t>.</w:t>
      </w:r>
    </w:p>
    <w:p w:rsidR="00DA6A0E" w:rsidRDefault="00DA6A0E">
      <w:pPr>
        <w:rPr>
          <w:sz w:val="24"/>
          <w:szCs w:val="24"/>
          <w:lang w:val="en-US"/>
        </w:rPr>
      </w:pPr>
    </w:p>
    <w:p w:rsidR="00DA6A0E" w:rsidRDefault="00DA6A0E">
      <w:pPr>
        <w:rPr>
          <w:sz w:val="24"/>
          <w:szCs w:val="24"/>
          <w:lang w:val="en-US"/>
        </w:rPr>
      </w:pPr>
    </w:p>
    <w:p w:rsidR="00DA6A0E" w:rsidRDefault="00DA6A0E">
      <w:pPr>
        <w:rPr>
          <w:sz w:val="24"/>
          <w:szCs w:val="24"/>
          <w:lang w:val="en-US"/>
        </w:rPr>
      </w:pPr>
    </w:p>
    <w:p w:rsidR="00DA6A0E" w:rsidRDefault="00DA6A0E">
      <w:pPr>
        <w:rPr>
          <w:sz w:val="24"/>
          <w:szCs w:val="24"/>
          <w:lang w:val="en-US"/>
        </w:rPr>
      </w:pPr>
    </w:p>
    <w:p w:rsidR="00C25123" w:rsidRDefault="00C251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DA6A0E" w:rsidRPr="006E4EFC" w:rsidRDefault="008F20E2">
      <w:pPr>
        <w:rPr>
          <w:b/>
          <w:sz w:val="28"/>
          <w:szCs w:val="28"/>
          <w:u w:val="single"/>
          <w:lang w:val="en-US"/>
        </w:rPr>
      </w:pPr>
      <w:r w:rsidRPr="006E4EFC">
        <w:rPr>
          <w:b/>
          <w:sz w:val="28"/>
          <w:szCs w:val="28"/>
          <w:u w:val="single"/>
          <w:lang w:val="en-US"/>
        </w:rPr>
        <w:lastRenderedPageBreak/>
        <w:t>Activity Diagram:</w:t>
      </w:r>
    </w:p>
    <w:p w:rsidR="00DA6A0E" w:rsidRDefault="008F20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de-DE"/>
        </w:rPr>
        <w:pict>
          <v:group id="_x0000_s1102" style="position:absolute;margin-left:-6.05pt;margin-top:8.1pt;width:288.7pt;height:385.5pt;z-index:251784192" coordorigin="1576,2039" coordsize="5774,7710">
            <v:group id="_x0000_s1097" style="position:absolute;left:1576;top:6225;width:3532;height:3444" coordorigin="1800,5140" coordsize="3532,3444" o:regroupid="9">
              <v:shape id="_x0000_s1094" type="#_x0000_t32" style="position:absolute;left:2808;top:7546;width:0;height:476" o:connectortype="straight" strokeweight="2.25pt">
                <v:stroke endarrow="open"/>
              </v:shape>
              <v:oval id="_x0000_s1068" style="position:absolute;left:2530;top:8079;width:505;height:505" fillcolor="white [3201]" strokecolor="black [3200]" strokeweight="5pt">
                <v:stroke linestyle="thickThin"/>
                <v:shadow color="#868686"/>
              </v:oval>
              <v:shape id="_x0000_s1084" type="#_x0000_t32" style="position:absolute;left:2808;top:5140;width:2524;height:1;flip:x" o:connectortype="straight" strokeweight="2.25pt"/>
              <v:shape id="_x0000_s1085" type="#_x0000_t32" style="position:absolute;left:2808;top:5140;width:0;height:1643" o:connectortype="straight" strokeweight="2.25pt">
                <v:stroke endarrow="open"/>
              </v:shape>
              <v:roundrect id="_x0000_s1086" style="position:absolute;left:1800;top:6787;width:2012;height:797;v-text-anchor:middle" arcsize="10923f">
                <v:textbox>
                  <w:txbxContent>
                    <w:p w:rsidR="00E97039" w:rsidRPr="00DA6A0E" w:rsidRDefault="00E97039" w:rsidP="00E97039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Adequate solution found</w:t>
                      </w:r>
                    </w:p>
                  </w:txbxContent>
                </v:textbox>
              </v:roundrect>
            </v:group>
            <v:group id="_x0000_s1096" style="position:absolute;left:6921;top:3909;width:429;height:5407" coordorigin="7145,2824" coordsize="429,5407" o:regroupid="9">
              <v:shape id="_x0000_s1091" type="#_x0000_t32" style="position:absolute;left:7145;top:8230;width:429;height:1;flip:x" o:connectortype="straight" strokeweight="2.25pt"/>
              <v:shape id="_x0000_s1092" type="#_x0000_t32" style="position:absolute;left:7574;top:2824;width:0;height:5405;flip:y" o:connectortype="straight" strokeweight="2.25pt"/>
              <v:shape id="_x0000_s1093" type="#_x0000_t32" style="position:absolute;left:7145;top:2824;width:429;height:1;flip:x" o:connectortype="straight" strokeweight="2.25pt">
                <v:stroke endarrow="open"/>
              </v:shape>
            </v:group>
            <v:group id="_x0000_s1100" style="position:absolute;left:3854;top:6402;width:3067;height:3347" coordorigin="3854,6402" coordsize="3067,3347">
              <v:shape id="_x0000_s1077" type="#_x0000_t32" style="position:absolute;left:5385;top:6402;width:0;height:355" o:connectortype="straight" o:regroupid="11" strokeweight="2.25pt">
                <v:stroke endarrow="open"/>
              </v:shape>
              <v:shape id="_x0000_s1078" type="#_x0000_t32" style="position:absolute;left:5385;top:7513;width:0;height:355" o:connectortype="straight" o:regroupid="11" strokeweight="2.25pt">
                <v:stroke endarrow="open"/>
              </v:shape>
              <v:shape id="_x0000_s1079" type="#_x0000_t32" style="position:absolute;left:5385;top:8589;width:0;height:355" o:connectortype="straight" o:regroupid="11" strokeweight="2.25pt">
                <v:stroke endarrow="open"/>
              </v:shape>
              <v:roundrect id="_x0000_s1071" style="position:absolute;left:3854;top:6803;width:3067;height:786;v-text-anchor:middle" arcsize="10923f" o:regroupid="11">
                <v:textbox>
                  <w:txbxContent>
                    <w:p w:rsidR="00852591" w:rsidRPr="00DA6A0E" w:rsidRDefault="00852591" w:rsidP="0085259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Genetist: Read m solutions based on their ratings.</w:t>
                      </w:r>
                    </w:p>
                  </w:txbxContent>
                </v:textbox>
              </v:roundrect>
              <v:roundrect id="_x0000_s1072" style="position:absolute;left:3854;top:7883;width:3067;height:786;v-text-anchor:middle" arcsize="10923f" o:regroupid="11">
                <v:textbox>
                  <w:txbxContent>
                    <w:p w:rsidR="00852591" w:rsidRPr="00DA6A0E" w:rsidRDefault="00852591" w:rsidP="0085259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Genetist: Recombination &amp; Mutation.</w:t>
                      </w:r>
                    </w:p>
                  </w:txbxContent>
                </v:textbox>
              </v:roundrect>
              <v:roundrect id="_x0000_s1073" style="position:absolute;left:3854;top:8963;width:3067;height:786;v-text-anchor:middle" arcsize="10923f" o:regroupid="11">
                <v:textbox>
                  <w:txbxContent>
                    <w:p w:rsidR="00852591" w:rsidRPr="00DA6A0E" w:rsidRDefault="00852591" w:rsidP="0085259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Genetist: Eliminate the worst k solutions.</w:t>
                      </w:r>
                    </w:p>
                  </w:txbxContent>
                </v:textbox>
              </v:roundrect>
            </v:group>
            <v:group id="_x0000_s1101" style="position:absolute;left:2306;top:2039;width:4615;height:4477" coordorigin="2306,2039" coordsize="4615,4477">
              <v:shape id="_x0000_s1088" type="#_x0000_t32" style="position:absolute;left:2712;top:2430;width:1254;height:0" o:connectortype="straight" o:regroupid="10" strokeweight="2.25pt">
                <v:stroke endarrow="open"/>
              </v:shape>
              <v:oval id="_x0000_s1067" style="position:absolute;left:2306;top:2172;width:505;height:505" o:regroupid="10" fillcolor="black [3200]" strokecolor="#f2f2f2 [3041]" strokeweight="3pt">
                <v:shadow on="t" type="perspective" color="#7f7f7f [1601]" opacity=".5" offset="1pt" offset2="-1pt"/>
              </v:oval>
              <v:roundrect id="_x0000_s1074" style="position:absolute;left:4029;top:2039;width:2536;height:797;v-text-anchor:middle" arcsize="10923f" o:regroupid="10">
                <v:textbox style="mso-next-textbox:#_x0000_s1074">
                  <w:txbxContent>
                    <w:p w:rsidR="00C31045" w:rsidRPr="00DA6A0E" w:rsidRDefault="00C31045" w:rsidP="00C31045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Find a “good” solution</w:t>
                      </w:r>
                    </w:p>
                  </w:txbxContent>
                </v:textbox>
              </v:roundrect>
              <v:shape id="_x0000_s1087" type="#_x0000_t32" style="position:absolute;left:5385;top:5576;width:0;height:355" o:connectortype="straight" o:regroupid="10" strokeweight="2.25pt">
                <v:stroke endarrow="open"/>
              </v:shape>
              <v:shape id="_x0000_s1076" type="#_x0000_t32" style="position:absolute;left:5385;top:4470;width:0;height:355" o:connectortype="straight" o:regroupid="10" strokeweight="2.25pt">
                <v:stroke endarrow="open"/>
              </v:shape>
              <v:roundrect id="_x0000_s1069" style="position:absolute;left:3854;top:3248;width:3067;height:1309;v-text-anchor:middle" arcsize="10923f" o:regroupid="10">
                <v:textbox>
                  <w:txbxContent>
                    <w:p w:rsidR="00DA6A0E" w:rsidRPr="00DA6A0E" w:rsidRDefault="00852591" w:rsidP="00DA6A0E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Generator: </w:t>
                      </w:r>
                      <w:r w:rsidR="00DA6A0E" w:rsidRPr="00DA6A0E">
                        <w:rPr>
                          <w:sz w:val="24"/>
                          <w:szCs w:val="24"/>
                          <w:lang w:val="en-US"/>
                        </w:rPr>
                        <w:t xml:space="preserve">Fill up the solution table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until</w:t>
                      </w:r>
                      <w:r w:rsidR="00DA6A0E" w:rsidRPr="00DA6A0E">
                        <w:rPr>
                          <w:sz w:val="24"/>
                          <w:szCs w:val="24"/>
                          <w:lang w:val="en-US"/>
                        </w:rPr>
                        <w:t xml:space="preserve"> n feasible solutions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  <v:roundrect id="_x0000_s1070" style="position:absolute;left:3854;top:4855;width:3067;height:797;v-text-anchor:middle" arcsize="10923f" o:regroupid="10">
                <v:textbox>
                  <w:txbxContent>
                    <w:p w:rsidR="00852591" w:rsidRPr="00DA6A0E" w:rsidRDefault="00852591" w:rsidP="0085259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Evaluator: Give a rating for every solution.</w:t>
                      </w:r>
                    </w:p>
                  </w:txbxContent>
                </v:textbox>
              </v:roundrect>
              <v:shape id="_x0000_s1089" type="#_x0000_t32" style="position:absolute;left:5328;top:2836;width:0;height:355" o:connectortype="straight" o:regroupid="10" strokeweight="2.25pt">
                <v:stroke endarrow="open"/>
              </v:shape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80" type="#_x0000_t4" style="position:absolute;left:5108;top:5950;width:566;height:566" o:regroupid="10" strokeweight="1.5pt"/>
            </v:group>
            <w10:wrap type="square"/>
          </v:group>
        </w:pict>
      </w:r>
    </w:p>
    <w:p w:rsidR="003728A7" w:rsidRDefault="003728A7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3571BA" w:rsidRDefault="003571BA" w:rsidP="00BD256D">
      <w:pPr>
        <w:pStyle w:val="KeinLeerraum"/>
        <w:rPr>
          <w:b/>
          <w:sz w:val="28"/>
          <w:szCs w:val="28"/>
          <w:lang w:val="en-US"/>
        </w:rPr>
      </w:pPr>
    </w:p>
    <w:p w:rsidR="00BE483F" w:rsidRPr="003571BA" w:rsidRDefault="00BE483F" w:rsidP="00BD256D">
      <w:pPr>
        <w:pStyle w:val="KeinLeerraum"/>
        <w:rPr>
          <w:b/>
          <w:sz w:val="28"/>
          <w:szCs w:val="28"/>
          <w:u w:val="single"/>
          <w:lang w:val="en-US"/>
        </w:rPr>
      </w:pPr>
      <w:r w:rsidRPr="003571BA">
        <w:rPr>
          <w:b/>
          <w:sz w:val="28"/>
          <w:szCs w:val="28"/>
          <w:u w:val="single"/>
          <w:lang w:val="en-US"/>
        </w:rPr>
        <w:t>Measurement</w:t>
      </w:r>
      <w:r w:rsidR="003571BA" w:rsidRPr="003571BA">
        <w:rPr>
          <w:b/>
          <w:sz w:val="28"/>
          <w:szCs w:val="28"/>
          <w:u w:val="single"/>
          <w:lang w:val="en-US"/>
        </w:rPr>
        <w:t>s</w:t>
      </w:r>
      <w:r w:rsidRPr="003571BA">
        <w:rPr>
          <w:b/>
          <w:sz w:val="28"/>
          <w:szCs w:val="28"/>
          <w:u w:val="single"/>
          <w:lang w:val="en-US"/>
        </w:rPr>
        <w:t>:</w:t>
      </w: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Pr="009E5857" w:rsidRDefault="00BE483F" w:rsidP="00BD256D">
      <w:pPr>
        <w:pStyle w:val="KeinLeerraum"/>
        <w:rPr>
          <w:sz w:val="24"/>
          <w:szCs w:val="24"/>
          <w:lang w:val="en-US"/>
        </w:rPr>
      </w:pPr>
    </w:p>
    <w:sectPr w:rsidR="00BE483F" w:rsidRPr="009E5857" w:rsidSect="00B653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CE9" w:rsidRDefault="00592CE9" w:rsidP="00DA6A0E">
      <w:pPr>
        <w:pStyle w:val="KeinLeerraum"/>
      </w:pPr>
      <w:r>
        <w:separator/>
      </w:r>
    </w:p>
  </w:endnote>
  <w:endnote w:type="continuationSeparator" w:id="1">
    <w:p w:rsidR="00592CE9" w:rsidRDefault="00592CE9" w:rsidP="00DA6A0E">
      <w:pPr>
        <w:pStyle w:val="KeinLeerraum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CE9" w:rsidRDefault="00592CE9" w:rsidP="00DA6A0E">
      <w:pPr>
        <w:pStyle w:val="KeinLeerraum"/>
      </w:pPr>
      <w:r>
        <w:separator/>
      </w:r>
    </w:p>
  </w:footnote>
  <w:footnote w:type="continuationSeparator" w:id="1">
    <w:p w:rsidR="00592CE9" w:rsidRDefault="00592CE9" w:rsidP="00DA6A0E">
      <w:pPr>
        <w:pStyle w:val="KeinLeerraum"/>
      </w:pPr>
      <w:r>
        <w:continuationSeparator/>
      </w:r>
    </w:p>
  </w:footnote>
  <w:footnote w:id="2">
    <w:p w:rsidR="00BE483F" w:rsidRDefault="00BE483F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0F7750">
          <w:rPr>
            <w:rStyle w:val="Hyperlink"/>
          </w:rPr>
          <w:t>http://w1.cirrelt.ca/~patat2008/PATAT_7_PROCEEDINGS/Papers/Geiger-TC1d.pdf</w:t>
        </w:r>
      </w:hyperlink>
    </w:p>
  </w:footnote>
  <w:footnote w:id="3">
    <w:p w:rsidR="00BE483F" w:rsidRDefault="00BE483F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 w:rsidRPr="000F7750">
          <w:rPr>
            <w:rStyle w:val="Hyperlink"/>
          </w:rPr>
          <w:t>http://www.info.univ-angers.fr/pub/hao/papers/JoH2010.pdf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514A5"/>
    <w:multiLevelType w:val="hybridMultilevel"/>
    <w:tmpl w:val="74C643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2771"/>
    <w:rsid w:val="00280BB1"/>
    <w:rsid w:val="002A3D51"/>
    <w:rsid w:val="003571BA"/>
    <w:rsid w:val="003728A7"/>
    <w:rsid w:val="004957E8"/>
    <w:rsid w:val="00592CE9"/>
    <w:rsid w:val="005A19D1"/>
    <w:rsid w:val="005D4AA8"/>
    <w:rsid w:val="006E4EFC"/>
    <w:rsid w:val="00852591"/>
    <w:rsid w:val="008F20E2"/>
    <w:rsid w:val="00992771"/>
    <w:rsid w:val="009E5857"/>
    <w:rsid w:val="00B653D3"/>
    <w:rsid w:val="00B85369"/>
    <w:rsid w:val="00BD256D"/>
    <w:rsid w:val="00BE3304"/>
    <w:rsid w:val="00BE483F"/>
    <w:rsid w:val="00C160BA"/>
    <w:rsid w:val="00C25123"/>
    <w:rsid w:val="00C31045"/>
    <w:rsid w:val="00D91A85"/>
    <w:rsid w:val="00D94F5C"/>
    <w:rsid w:val="00DA6A0E"/>
    <w:rsid w:val="00E97039"/>
    <w:rsid w:val="00EB4B8B"/>
    <w:rsid w:val="00F52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stroke endarrow="block"/>
    </o:shapedefaults>
    <o:shapelayout v:ext="edit">
      <o:idmap v:ext="edit" data="1"/>
      <o:rules v:ext="edit">
        <o:r id="V:Rule6" type="connector" idref="#_x0000_s1030"/>
        <o:r id="V:Rule7" type="connector" idref="#_x0000_s1031"/>
        <o:r id="V:Rule8" type="connector" idref="#_x0000_s1032"/>
        <o:r id="V:Rule10" type="connector" idref="#_x0000_s1036"/>
        <o:r id="V:Rule12" type="connector" idref="#_x0000_s1038"/>
        <o:r id="V:Rule14" type="connector" idref="#_x0000_s1040"/>
        <o:r id="V:Rule17" type="connector" idref="#_x0000_s1076"/>
        <o:r id="V:Rule18" type="connector" idref="#_x0000_s1077"/>
        <o:r id="V:Rule19" type="connector" idref="#_x0000_s1078"/>
        <o:r id="V:Rule20" type="connector" idref="#_x0000_s1079"/>
        <o:r id="V:Rule27" type="connector" idref="#_x0000_s1084"/>
        <o:r id="V:Rule29" type="connector" idref="#_x0000_s1085"/>
        <o:r id="V:Rule30" type="connector" idref="#_x0000_s1087"/>
        <o:r id="V:Rule32" type="connector" idref="#_x0000_s1088"/>
        <o:r id="V:Rule33" type="connector" idref="#_x0000_s1089"/>
        <o:r id="V:Rule34" type="connector" idref="#_x0000_s1091"/>
        <o:r id="V:Rule36" type="connector" idref="#_x0000_s1092"/>
        <o:r id="V:Rule38" type="connector" idref="#_x0000_s1093"/>
        <o:r id="V:Rule40" type="connector" idref="#_x0000_s1094"/>
      </o:rules>
      <o:regrouptable v:ext="edit">
        <o:entry new="1" old="0"/>
        <o:entry new="2" old="0"/>
        <o:entry new="3" old="2"/>
        <o:entry new="4" old="0"/>
        <o:entry new="5" old="4"/>
        <o:entry new="6" old="4"/>
        <o:entry new="7" old="4"/>
        <o:entry new="8" old="0"/>
        <o:entry new="9" old="0"/>
        <o:entry new="10" old="9"/>
        <o:entry new="11" old="1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653D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92771"/>
    <w:pPr>
      <w:spacing w:after="0" w:line="240" w:lineRule="auto"/>
    </w:pPr>
  </w:style>
  <w:style w:type="table" w:styleId="Tabellengitternetz">
    <w:name w:val="Table Grid"/>
    <w:basedOn w:val="NormaleTabelle"/>
    <w:uiPriority w:val="59"/>
    <w:rsid w:val="005A19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1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19D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DA6A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A6A0E"/>
  </w:style>
  <w:style w:type="paragraph" w:styleId="Fuzeile">
    <w:name w:val="footer"/>
    <w:basedOn w:val="Standard"/>
    <w:link w:val="FuzeileZchn"/>
    <w:uiPriority w:val="99"/>
    <w:semiHidden/>
    <w:unhideWhenUsed/>
    <w:rsid w:val="00DA6A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A6A0E"/>
  </w:style>
  <w:style w:type="paragraph" w:styleId="Funotentext">
    <w:name w:val="footnote text"/>
    <w:basedOn w:val="Standard"/>
    <w:link w:val="FunotentextZchn"/>
    <w:uiPriority w:val="99"/>
    <w:semiHidden/>
    <w:unhideWhenUsed/>
    <w:rsid w:val="00BE483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E483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E483F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BE48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9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nfo.univ-angers.fr/pub/hao/papers/JoH2010.pdf" TargetMode="External"/><Relationship Id="rId1" Type="http://schemas.openxmlformats.org/officeDocument/2006/relationships/hyperlink" Target="http://w1.cirrelt.ca/~patat2008/PATAT_7_PROCEEDINGS/Papers/Geiger-TC1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20</cp:revision>
  <dcterms:created xsi:type="dcterms:W3CDTF">2010-06-06T19:28:00Z</dcterms:created>
  <dcterms:modified xsi:type="dcterms:W3CDTF">2010-06-06T21:24:00Z</dcterms:modified>
</cp:coreProperties>
</file>