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E305BAB">
      <w:pPr>
        <w:pStyle w:val="833"/>
        <w:pBdr/>
        <w:spacing/>
        <w:ind/>
        <w:rPr/>
      </w:pPr>
      <w:r>
        <w:t xml:space="preserve">OSPF</w:t>
      </w:r>
      <w:r/>
    </w:p>
    <w:p w14:paraId="6BBF6055">
      <w:pPr>
        <w:pBdr/>
        <w:spacing/>
        <w:ind/>
        <w:rPr>
          <w:highlight w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7179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879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34.00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4"/>
        <w:pBdr/>
        <w:spacing/>
        <w:ind/>
        <w:rPr/>
      </w:pPr>
      <w:r>
        <w:t xml:space="preserve">Lab 001 Single Domain</w:t>
      </w:r>
      <w:r/>
    </w:p>
    <w:p w14:paraId="3ACDFE9E">
      <w:pPr>
        <w:pStyle w:val="835"/>
        <w:pBdr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016F2F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N/A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pBdr/>
        <w:spacing/>
        <w:ind/>
        <w:rPr/>
      </w:pPr>
      <w:r/>
      <w:r/>
    </w:p>
    <w:p w14:paraId="50835B57">
      <w:pPr>
        <w:pStyle w:val="835"/>
        <w:pBdr/>
        <w:spacing/>
        <w:ind/>
        <w:rPr/>
      </w:pPr>
      <w:r>
        <w:t xml:space="preserve">Task 1</w:t>
      </w:r>
      <w:r/>
    </w:p>
    <w:p w14:paraId="3C761853">
      <w:pPr>
        <w:pStyle w:val="896"/>
        <w:numPr>
          <w:ilvl w:val="0"/>
          <w:numId w:val="2"/>
        </w:numPr>
        <w:pBdr/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896"/>
        <w:numPr>
          <w:ilvl w:val="0"/>
          <w:numId w:val="2"/>
        </w:numPr>
        <w:pBdr/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896"/>
        <w:numPr>
          <w:ilvl w:val="0"/>
          <w:numId w:val="2"/>
        </w:numPr>
        <w:pBdr/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1CA6E5C">
      <w:pPr>
        <w:pStyle w:val="896"/>
        <w:numPr>
          <w:ilvl w:val="0"/>
          <w:numId w:val="2"/>
        </w:numPr>
        <w:pBdr/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prevent OSPF adjacency 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  <w:r/>
      <w:r/>
      <w:r/>
    </w:p>
    <w:p w14:paraId="4B661CB3">
      <w:pPr>
        <w:pStyle w:val="896"/>
        <w:numPr>
          <w:ilvl w:val="0"/>
          <w:numId w:val="2"/>
        </w:numPr>
        <w:pBdr/>
        <w:spacing/>
        <w:ind/>
        <w:rPr/>
      </w:pPr>
      <w:r>
        <w:t xml:space="preserve">Verify the neighbor state, router IDs, interface, and DR/BDR roles.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 w14:paraId="401F8BD0">
      <w:pPr>
        <w:pStyle w:val="835"/>
        <w:pBdr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896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896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896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896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896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896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835"/>
        <w:pBdr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896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b/>
          <w:bCs/>
          <w:highlight w:val="none"/>
        </w:rPr>
      </w:r>
      <w:r>
        <w:rPr>
          <w:highlight w:val="none"/>
        </w:rPr>
      </w:r>
    </w:p>
    <w:p w14:paraId="52FCAD77">
      <w:pPr>
        <w:pStyle w:val="896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896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896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</w:p>
    <w:p w14:paraId="32848AE4">
      <w:pPr>
        <w:pStyle w:val="896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</w:p>
    <w:p w14:paraId="18C5DF5F">
      <w:pPr>
        <w:pStyle w:val="896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/>
    </w:p>
    <w:p w14:paraId="494168A8">
      <w:pPr>
        <w:pStyle w:val="834"/>
        <w:pBdr/>
        <w:spacing/>
        <w:ind/>
        <w:rPr/>
      </w:pPr>
      <w:r>
        <w:t xml:space="preserve">Lab 002 Stubbiness</w:t>
      </w:r>
      <w:r/>
    </w:p>
    <w:p w14:paraId="0FBD8CBC">
      <w:pPr>
        <w:pStyle w:val="835"/>
        <w:pBdr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  <w:p w14:paraId="07D8F430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  <w:p w14:paraId="413D92E7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  <w:p w14:paraId="7C17A768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</w:tc>
      </w:tr>
    </w:tbl>
    <w:p w14:paraId="27049F34">
      <w:pPr>
        <w:pBdr/>
        <w:spacing/>
        <w:ind/>
        <w:rPr/>
      </w:pPr>
      <w:r/>
      <w:r/>
      <w:r/>
    </w:p>
    <w:p w14:paraId="693E5ECA">
      <w:pPr>
        <w:pStyle w:val="835"/>
        <w:pBdr/>
        <w:spacing/>
        <w:ind/>
        <w:rPr/>
      </w:pPr>
      <w:r>
        <w:t xml:space="preserve">Task 1</w:t>
      </w:r>
      <w:r/>
    </w:p>
    <w:p w14:paraId="3E05E169">
      <w:pPr>
        <w:pStyle w:val="896"/>
        <w:numPr>
          <w:ilvl w:val="0"/>
          <w:numId w:val="7"/>
        </w:numPr>
        <w:pBdr/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896"/>
        <w:numPr>
          <w:ilvl w:val="0"/>
          <w:numId w:val="7"/>
        </w:numPr>
        <w:pBdr/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  <w:r/>
    </w:p>
    <w:p w14:paraId="3E7A0ACD">
      <w:pPr>
        <w:pStyle w:val="896"/>
        <w:numPr>
          <w:ilvl w:val="0"/>
          <w:numId w:val="7"/>
        </w:numPr>
        <w:pBdr/>
        <w:spacing/>
        <w:ind/>
        <w:rPr/>
      </w:pPr>
      <w:r/>
      <w:r>
        <w:t xml:space="preserve">Verify adjacencies, route tables, OSPF route path types, and LSDBs.</w:t>
      </w:r>
      <w:r/>
      <w:r/>
    </w:p>
    <w:p w14:paraId="4EC57D4E">
      <w:pPr>
        <w:pStyle w:val="835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896"/>
        <w:numPr>
          <w:ilvl w:val="0"/>
          <w:numId w:val="8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896"/>
        <w:numPr>
          <w:ilvl w:val="0"/>
          <w:numId w:val="8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896"/>
        <w:numPr>
          <w:ilvl w:val="0"/>
          <w:numId w:val="8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896"/>
        <w:numPr>
          <w:ilvl w:val="0"/>
          <w:numId w:val="8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</w:p>
    <w:p w14:paraId="7EB1AB9E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</w:p>
    <w:p w14:paraId="1961219D">
      <w:pPr>
        <w:pStyle w:val="896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</w:p>
    <w:p w14:paraId="308BCA7B">
      <w:pPr>
        <w:pStyle w:val="896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</w:p>
    <w:p w14:paraId="1CF55A70">
      <w:pPr>
        <w:pStyle w:val="896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896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896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835"/>
        <w:pBdr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896"/>
        <w:numPr>
          <w:ilvl w:val="0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</w:p>
    <w:p w14:paraId="746AC1BE">
      <w:pPr>
        <w:pStyle w:val="896"/>
        <w:numPr>
          <w:ilvl w:val="0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</w:p>
    <w:p w14:paraId="78D2B216">
      <w:pPr>
        <w:pStyle w:val="896"/>
        <w:numPr>
          <w:ilvl w:val="0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896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896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896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835"/>
        <w:pBdr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896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896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896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896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896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896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</w:p>
    <w:p w14:paraId="3F6644B0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896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896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896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896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896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/>
    </w:p>
    <w:p w14:paraId="176DA056">
      <w:pPr>
        <w:pStyle w:val="835"/>
        <w:pBdr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896"/>
        <w:numPr>
          <w:ilvl w:val="0"/>
          <w:numId w:val="1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896"/>
        <w:numPr>
          <w:ilvl w:val="0"/>
          <w:numId w:val="1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896"/>
        <w:numPr>
          <w:ilvl w:val="0"/>
          <w:numId w:val="1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896"/>
        <w:numPr>
          <w:ilvl w:val="0"/>
          <w:numId w:val="1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896"/>
        <w:numPr>
          <w:ilvl w:val="0"/>
          <w:numId w:val="1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896"/>
        <w:numPr>
          <w:ilvl w:val="0"/>
          <w:numId w:val="1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896"/>
        <w:numPr>
          <w:ilvl w:val="0"/>
          <w:numId w:val="1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/>
    </w:p>
    <w:p w14:paraId="6111BE9B">
      <w:pPr>
        <w:pStyle w:val="834"/>
        <w:pBdr/>
        <w:spacing/>
        <w:ind/>
        <w:rPr/>
      </w:pPr>
      <w:r>
        <w:t xml:space="preserve">Lab 003 Redistribution</w:t>
      </w:r>
      <w:r/>
    </w:p>
    <w:p w14:paraId="19235122">
      <w:pPr>
        <w:pStyle w:val="835"/>
        <w:pBdr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pBdr/>
        <w:spacing/>
        <w:ind/>
        <w:rPr/>
      </w:pPr>
      <w:r/>
      <w:r/>
      <w:r/>
    </w:p>
    <w:p w14:paraId="3BC39397">
      <w:pPr>
        <w:pStyle w:val="835"/>
        <w:pBdr/>
        <w:spacing/>
        <w:ind/>
        <w:rPr/>
      </w:pPr>
      <w:r>
        <w:t xml:space="preserve">Task 1</w:t>
      </w:r>
      <w:r/>
    </w:p>
    <w:p w14:paraId="6F490C6E">
      <w:pPr>
        <w:pStyle w:val="896"/>
        <w:numPr>
          <w:ilvl w:val="0"/>
          <w:numId w:val="16"/>
        </w:numPr>
        <w:pBdr/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896"/>
        <w:numPr>
          <w:ilvl w:val="0"/>
          <w:numId w:val="16"/>
        </w:numPr>
        <w:pBdr/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8AA86E7">
      <w:pPr>
        <w:pStyle w:val="896"/>
        <w:numPr>
          <w:ilvl w:val="0"/>
          <w:numId w:val="16"/>
        </w:numPr>
        <w:pBdr/>
        <w:spacing/>
        <w:ind/>
        <w:rPr/>
      </w:pPr>
      <w:r/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896"/>
        <w:numPr>
          <w:ilvl w:val="0"/>
          <w:numId w:val="16"/>
        </w:numPr>
        <w:pBdr/>
        <w:spacing/>
        <w:ind/>
        <w:rPr/>
      </w:pPr>
      <w:r/>
      <w:r>
        <w:t xml:space="preserve">Apply that policy under protocols ospf export and commit.</w:t>
      </w:r>
      <w:r/>
      <w:r/>
      <w:r/>
      <w:r/>
      <w:r/>
      <w:r/>
    </w:p>
    <w:p w14:paraId="5CF5247D">
      <w:pPr>
        <w:pStyle w:val="896"/>
        <w:numPr>
          <w:ilvl w:val="0"/>
          <w:numId w:val="16"/>
        </w:numPr>
        <w:pBdr/>
        <w:spacing/>
        <w:ind/>
        <w:rPr/>
      </w:pPr>
      <w:r>
        <w:t xml:space="preserve">Verify the two target routes are advertised as Type-5 external LSAs.</w:t>
      </w:r>
      <w:r/>
      <w:r/>
    </w:p>
    <w:p w14:paraId="241ADD55">
      <w:pPr>
        <w:pStyle w:val="896"/>
        <w:numPr>
          <w:ilvl w:val="0"/>
          <w:numId w:val="16"/>
        </w:numPr>
        <w:pBdr/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  <w:r/>
    </w:p>
    <w:p w14:paraId="61BE0532">
      <w:pPr>
        <w:pStyle w:val="896"/>
        <w:numPr>
          <w:ilvl w:val="0"/>
          <w:numId w:val="16"/>
        </w:numPr>
        <w:pBdr/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896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896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</w:p>
    <w:p w14:paraId="37037761">
      <w:pPr>
        <w:pStyle w:val="896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</w:p>
    <w:p w14:paraId="32238C4E">
      <w:pPr>
        <w:pStyle w:val="896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/>
    </w:p>
    <w:p w14:paraId="2AA2D2AC">
      <w:pPr>
        <w:pStyle w:val="835"/>
        <w:pBdr/>
        <w:spacing/>
        <w:ind/>
        <w:rPr/>
      </w:pPr>
      <w:r>
        <w:t xml:space="preserve">TASK 2</w:t>
      </w:r>
      <w:r/>
    </w:p>
    <w:p w14:paraId="116A05AC">
      <w:pPr>
        <w:pStyle w:val="896"/>
        <w:numPr>
          <w:ilvl w:val="0"/>
          <w:numId w:val="19"/>
        </w:numPr>
        <w:pBdr/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  <w:r/>
    </w:p>
    <w:p w14:paraId="77D5FF7C">
      <w:pPr>
        <w:pStyle w:val="896"/>
        <w:numPr>
          <w:ilvl w:val="0"/>
          <w:numId w:val="19"/>
        </w:numPr>
        <w:pBdr/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  <w:r/>
    </w:p>
    <w:p w14:paraId="054A6E89">
      <w:pPr>
        <w:pStyle w:val="896"/>
        <w:numPr>
          <w:ilvl w:val="0"/>
          <w:numId w:val="19"/>
        </w:numPr>
        <w:pBdr/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  <w:r/>
    </w:p>
    <w:p w14:paraId="445F0D6D">
      <w:pPr>
        <w:pStyle w:val="896"/>
        <w:numPr>
          <w:ilvl w:val="0"/>
          <w:numId w:val="19"/>
        </w:numPr>
        <w:pBdr/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  <w:r/>
    </w:p>
    <w:p w14:paraId="43953D05">
      <w:pPr>
        <w:pStyle w:val="896"/>
        <w:numPr>
          <w:ilvl w:val="0"/>
          <w:numId w:val="19"/>
        </w:numPr>
        <w:pBdr/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  <w:r/>
    </w:p>
    <w:p w14:paraId="74C9A0E6">
      <w:pPr>
        <w:pStyle w:val="896"/>
        <w:numPr>
          <w:ilvl w:val="0"/>
          <w:numId w:val="19"/>
        </w:numPr>
        <w:pBdr/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/>
      <w:r>
        <w:t xml:space="preserve">  reactivate R1's static route and confirm that its LSA returns.</w:t>
      </w:r>
      <w:r/>
      <w:r/>
      <w:r/>
      <w:r/>
    </w:p>
    <w:p w14:paraId="7D63F42D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896"/>
        <w:numPr>
          <w:ilvl w:val="0"/>
          <w:numId w:val="2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896"/>
        <w:numPr>
          <w:ilvl w:val="0"/>
          <w:numId w:val="2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896"/>
        <w:numPr>
          <w:ilvl w:val="0"/>
          <w:numId w:val="2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896"/>
        <w:numPr>
          <w:ilvl w:val="0"/>
          <w:numId w:val="2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835"/>
        <w:pBdr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896"/>
        <w:numPr>
          <w:ilvl w:val="0"/>
          <w:numId w:val="2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896"/>
        <w:numPr>
          <w:ilvl w:val="0"/>
          <w:numId w:val="2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896"/>
        <w:numPr>
          <w:ilvl w:val="0"/>
          <w:numId w:val="2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896"/>
        <w:numPr>
          <w:ilvl w:val="0"/>
          <w:numId w:val="2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/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</w:p>
    <w:p w14:paraId="7C2231A2">
      <w:pPr>
        <w:pStyle w:val="835"/>
        <w:pBdr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896"/>
        <w:numPr>
          <w:ilvl w:val="0"/>
          <w:numId w:val="2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896"/>
        <w:numPr>
          <w:ilvl w:val="0"/>
          <w:numId w:val="2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896"/>
        <w:numPr>
          <w:ilvl w:val="0"/>
          <w:numId w:val="2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896"/>
        <w:numPr>
          <w:ilvl w:val="0"/>
          <w:numId w:val="2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</w:p>
    <w:p w14:paraId="7445137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304A4B">
      <w:pPr>
        <w:pStyle w:val="834"/>
        <w:pBdr/>
        <w:spacing/>
        <w:ind/>
        <w:rPr/>
      </w:pPr>
      <w:r>
        <w:t xml:space="preserve">Lab 004 Multiple Domains</w:t>
      </w:r>
      <w:r/>
    </w:p>
    <w:p w14:paraId="2D3CB912">
      <w:pPr>
        <w:pStyle w:val="835"/>
        <w:pBdr/>
        <w:spacing/>
        <w:ind/>
        <w:rPr/>
      </w:pPr>
      <w:r>
        <w:t xml:space="preserve">Load Config</w:t>
      </w:r>
      <w:r/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561A221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D82CF69">
      <w:pPr>
        <w:pBdr/>
        <w:spacing/>
        <w:ind/>
        <w:rPr/>
      </w:pPr>
      <w:r/>
      <w:r/>
      <w:r/>
    </w:p>
    <w:p w14:paraId="5BF3E98E">
      <w:pPr>
        <w:pStyle w:val="835"/>
        <w:pBdr/>
        <w:spacing/>
        <w:ind/>
        <w:rPr/>
      </w:pPr>
      <w:r>
        <w:t xml:space="preserve">Task 1</w:t>
      </w:r>
      <w:r/>
    </w:p>
    <w:p w14:paraId="4DAED337">
      <w:pPr>
        <w:pStyle w:val="896"/>
        <w:numPr>
          <w:ilvl w:val="0"/>
          <w:numId w:val="23"/>
        </w:numPr>
        <w:pBdr/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  <w:r/>
    </w:p>
    <w:p w14:paraId="73F246B8">
      <w:pPr>
        <w:pStyle w:val="896"/>
        <w:numPr>
          <w:ilvl w:val="0"/>
          <w:numId w:val="23"/>
        </w:numPr>
        <w:pBdr/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  <w:r/>
    </w:p>
    <w:p w14:paraId="1CFA6255">
      <w:pPr>
        <w:pStyle w:val="896"/>
        <w:numPr>
          <w:ilvl w:val="0"/>
          <w:numId w:val="23"/>
        </w:numPr>
        <w:pBdr/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  <w:r/>
    </w:p>
    <w:p w14:paraId="6148AC1C">
      <w:pPr>
        <w:pStyle w:val="896"/>
        <w:numPr>
          <w:ilvl w:val="0"/>
          <w:numId w:val="23"/>
        </w:numPr>
        <w:pBdr/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  <w:r/>
    </w:p>
    <w:p w14:paraId="7570FB11">
      <w:pPr>
        <w:pStyle w:val="896"/>
        <w:numPr>
          <w:ilvl w:val="0"/>
          <w:numId w:val="23"/>
        </w:numPr>
        <w:pBdr/>
        <w:spacing/>
        <w:ind/>
        <w:rPr/>
      </w:pPr>
      <w:r>
        <w:t xml:space="preserve">On R6 and R7,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  <w:r/>
    </w:p>
    <w:p w14:paraId="4C0B3DB0">
      <w:pPr>
        <w:pStyle w:val="896"/>
        <w:numPr>
          <w:ilvl w:val="0"/>
          <w:numId w:val="23"/>
        </w:numPr>
        <w:pBdr/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  <w:r/>
      <w:r/>
    </w:p>
    <w:p w14:paraId="0FFE1F0B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896"/>
        <w:numPr>
          <w:ilvl w:val="0"/>
          <w:numId w:val="2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896"/>
        <w:numPr>
          <w:ilvl w:val="0"/>
          <w:numId w:val="2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896"/>
        <w:numPr>
          <w:ilvl w:val="0"/>
          <w:numId w:val="2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896"/>
        <w:numPr>
          <w:ilvl w:val="0"/>
          <w:numId w:val="2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897"/>
              <w:pBdr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897"/>
              <w:pBdr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897"/>
              <w:pBdr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897"/>
              <w:pBdr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897"/>
              <w:pBdr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897"/>
              <w:pBdr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/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835"/>
        <w:pBdr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896"/>
        <w:numPr>
          <w:ilvl w:val="0"/>
          <w:numId w:val="2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896"/>
        <w:numPr>
          <w:ilvl w:val="0"/>
          <w:numId w:val="2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</w:p>
    <w:p w14:paraId="62889AD8">
      <w:pPr>
        <w:pStyle w:val="896"/>
        <w:numPr>
          <w:ilvl w:val="0"/>
          <w:numId w:val="25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896"/>
        <w:numPr>
          <w:ilvl w:val="0"/>
          <w:numId w:val="2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896"/>
        <w:numPr>
          <w:ilvl w:val="0"/>
          <w:numId w:val="2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</w:p>
    <w:p w14:paraId="51483AC1">
      <w:pPr>
        <w:pStyle w:val="835"/>
        <w:pBdr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pBdr/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896"/>
        <w:numPr>
          <w:ilvl w:val="0"/>
          <w:numId w:val="26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896"/>
        <w:numPr>
          <w:ilvl w:val="0"/>
          <w:numId w:val="2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896"/>
        <w:numPr>
          <w:ilvl w:val="0"/>
          <w:numId w:val="2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896"/>
        <w:numPr>
          <w:ilvl w:val="0"/>
          <w:numId w:val="2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896"/>
        <w:numPr>
          <w:ilvl w:val="0"/>
          <w:numId w:val="2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/>
    </w:p>
    <w:p w14:paraId="3C97704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3076FA">
      <w:pPr>
        <w:pStyle w:val="834"/>
        <w:pBdr/>
        <w:spacing/>
        <w:ind/>
        <w:rPr/>
      </w:pPr>
      <w:r>
        <w:t xml:space="preserve">Lab 005 Multi Domain</w:t>
      </w:r>
      <w:r/>
    </w:p>
    <w:p w14:paraId="1CC082FD">
      <w:pPr>
        <w:pStyle w:val="835"/>
        <w:pBdr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crpd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897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pBdr/>
        <w:spacing/>
        <w:ind/>
        <w:rPr/>
      </w:pPr>
      <w:r/>
      <w:r/>
    </w:p>
    <w:p w14:paraId="2113EA31">
      <w:pPr>
        <w:pBdr/>
        <w:spacing/>
        <w:ind/>
        <w:rPr/>
      </w:pPr>
      <w:r>
        <w:t xml:space="preserve">Start from Task 4 </w:t>
      </w:r>
      <w:r>
        <w:t xml:space="preserve">BUILD OSPF IN AS 65002</w:t>
      </w:r>
      <w:r/>
    </w:p>
    <w:p w14:paraId="4C15BE9D"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7">
    <w:name w:val="Table Grid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Table Grid Light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1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2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1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2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3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5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6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3">
    <w:name w:val="Heading 1"/>
    <w:basedOn w:val="892"/>
    <w:next w:val="892"/>
    <w:link w:val="8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4">
    <w:name w:val="Heading 2"/>
    <w:basedOn w:val="892"/>
    <w:next w:val="892"/>
    <w:link w:val="8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5">
    <w:name w:val="Heading 3"/>
    <w:basedOn w:val="892"/>
    <w:next w:val="892"/>
    <w:link w:val="84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6">
    <w:name w:val="Heading 4"/>
    <w:basedOn w:val="892"/>
    <w:next w:val="892"/>
    <w:link w:val="84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7">
    <w:name w:val="Heading 5"/>
    <w:basedOn w:val="892"/>
    <w:next w:val="892"/>
    <w:link w:val="8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8">
    <w:name w:val="Heading 6"/>
    <w:basedOn w:val="892"/>
    <w:next w:val="892"/>
    <w:link w:val="84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9">
    <w:name w:val="Heading 7"/>
    <w:basedOn w:val="892"/>
    <w:next w:val="892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0">
    <w:name w:val="Heading 8"/>
    <w:basedOn w:val="892"/>
    <w:next w:val="892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1">
    <w:name w:val="Heading 9"/>
    <w:basedOn w:val="892"/>
    <w:next w:val="892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2" w:default="1">
    <w:name w:val="Default Paragraph Font"/>
    <w:uiPriority w:val="1"/>
    <w:semiHidden/>
    <w:unhideWhenUsed/>
    <w:pPr>
      <w:pBdr/>
      <w:spacing/>
      <w:ind/>
    </w:pPr>
  </w:style>
  <w:style w:type="character" w:styleId="843">
    <w:name w:val="Heading 1 Char"/>
    <w:basedOn w:val="842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>
    <w:name w:val="Heading 2 Char"/>
    <w:basedOn w:val="842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>
    <w:name w:val="Heading 3 Char"/>
    <w:basedOn w:val="842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>
    <w:name w:val="Heading 4 Char"/>
    <w:basedOn w:val="842"/>
    <w:link w:val="83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>
    <w:name w:val="Heading 5 Char"/>
    <w:basedOn w:val="842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>
    <w:name w:val="Heading 6 Char"/>
    <w:basedOn w:val="842"/>
    <w:link w:val="8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>
    <w:name w:val="Heading 7 Char"/>
    <w:basedOn w:val="842"/>
    <w:link w:val="8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>
    <w:name w:val="Heading 8 Char"/>
    <w:basedOn w:val="842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9 Char"/>
    <w:basedOn w:val="842"/>
    <w:link w:val="8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2">
    <w:name w:val="Title"/>
    <w:basedOn w:val="892"/>
    <w:next w:val="892"/>
    <w:link w:val="85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3">
    <w:name w:val="Title Char"/>
    <w:basedOn w:val="842"/>
    <w:link w:val="8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4">
    <w:name w:val="Subtitle"/>
    <w:basedOn w:val="892"/>
    <w:next w:val="892"/>
    <w:link w:val="85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5">
    <w:name w:val="Subtitle Char"/>
    <w:basedOn w:val="842"/>
    <w:link w:val="8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6">
    <w:name w:val="Quote"/>
    <w:basedOn w:val="892"/>
    <w:next w:val="892"/>
    <w:link w:val="8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7">
    <w:name w:val="Quote Char"/>
    <w:basedOn w:val="842"/>
    <w:link w:val="85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Intense Emphasis"/>
    <w:basedOn w:val="84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9">
    <w:name w:val="Intense Quote"/>
    <w:basedOn w:val="892"/>
    <w:next w:val="892"/>
    <w:link w:val="86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0">
    <w:name w:val="Intense Quote Char"/>
    <w:basedOn w:val="842"/>
    <w:link w:val="85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1">
    <w:name w:val="Intense Reference"/>
    <w:basedOn w:val="84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2">
    <w:name w:val="Subtle Emphasis"/>
    <w:basedOn w:val="84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42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42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4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4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92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42"/>
    <w:link w:val="867"/>
    <w:uiPriority w:val="99"/>
    <w:pPr>
      <w:pBdr/>
      <w:spacing/>
      <w:ind/>
    </w:pPr>
  </w:style>
  <w:style w:type="paragraph" w:styleId="869">
    <w:name w:val="Footer"/>
    <w:basedOn w:val="892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42"/>
    <w:link w:val="869"/>
    <w:uiPriority w:val="99"/>
    <w:pPr>
      <w:pBdr/>
      <w:spacing/>
      <w:ind/>
    </w:pPr>
  </w:style>
  <w:style w:type="paragraph" w:styleId="871">
    <w:name w:val="Caption"/>
    <w:basedOn w:val="892"/>
    <w:next w:val="8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2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42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42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2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42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42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4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4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92"/>
    <w:next w:val="892"/>
    <w:uiPriority w:val="39"/>
    <w:unhideWhenUsed/>
    <w:pPr>
      <w:pBdr/>
      <w:spacing w:after="100"/>
      <w:ind/>
    </w:pPr>
  </w:style>
  <w:style w:type="paragraph" w:styleId="881">
    <w:name w:val="toc 2"/>
    <w:basedOn w:val="892"/>
    <w:next w:val="892"/>
    <w:uiPriority w:val="39"/>
    <w:unhideWhenUsed/>
    <w:pPr>
      <w:pBdr/>
      <w:spacing w:after="100"/>
      <w:ind w:left="220"/>
    </w:pPr>
  </w:style>
  <w:style w:type="paragraph" w:styleId="882">
    <w:name w:val="toc 3"/>
    <w:basedOn w:val="892"/>
    <w:next w:val="892"/>
    <w:uiPriority w:val="39"/>
    <w:unhideWhenUsed/>
    <w:pPr>
      <w:pBdr/>
      <w:spacing w:after="100"/>
      <w:ind w:left="440"/>
    </w:pPr>
  </w:style>
  <w:style w:type="paragraph" w:styleId="883">
    <w:name w:val="toc 4"/>
    <w:basedOn w:val="892"/>
    <w:next w:val="892"/>
    <w:uiPriority w:val="39"/>
    <w:unhideWhenUsed/>
    <w:pPr>
      <w:pBdr/>
      <w:spacing w:after="100"/>
      <w:ind w:left="660"/>
    </w:pPr>
  </w:style>
  <w:style w:type="paragraph" w:styleId="884">
    <w:name w:val="toc 5"/>
    <w:basedOn w:val="892"/>
    <w:next w:val="892"/>
    <w:uiPriority w:val="39"/>
    <w:unhideWhenUsed/>
    <w:pPr>
      <w:pBdr/>
      <w:spacing w:after="100"/>
      <w:ind w:left="880"/>
    </w:pPr>
  </w:style>
  <w:style w:type="paragraph" w:styleId="885">
    <w:name w:val="toc 6"/>
    <w:basedOn w:val="892"/>
    <w:next w:val="892"/>
    <w:uiPriority w:val="39"/>
    <w:unhideWhenUsed/>
    <w:pPr>
      <w:pBdr/>
      <w:spacing w:after="100"/>
      <w:ind w:left="1100"/>
    </w:pPr>
  </w:style>
  <w:style w:type="paragraph" w:styleId="886">
    <w:name w:val="toc 7"/>
    <w:basedOn w:val="892"/>
    <w:next w:val="892"/>
    <w:uiPriority w:val="39"/>
    <w:unhideWhenUsed/>
    <w:pPr>
      <w:pBdr/>
      <w:spacing w:after="100"/>
      <w:ind w:left="1320"/>
    </w:pPr>
  </w:style>
  <w:style w:type="paragraph" w:styleId="887">
    <w:name w:val="toc 8"/>
    <w:basedOn w:val="892"/>
    <w:next w:val="892"/>
    <w:uiPriority w:val="39"/>
    <w:unhideWhenUsed/>
    <w:pPr>
      <w:pBdr/>
      <w:spacing w:after="100"/>
      <w:ind w:left="1540"/>
    </w:pPr>
  </w:style>
  <w:style w:type="paragraph" w:styleId="888">
    <w:name w:val="toc 9"/>
    <w:basedOn w:val="892"/>
    <w:next w:val="892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2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2"/>
    <w:next w:val="892"/>
    <w:uiPriority w:val="99"/>
    <w:unhideWhenUsed/>
    <w:pPr>
      <w:pBdr/>
      <w:spacing w:after="0" w:afterAutospacing="0"/>
      <w:ind/>
    </w:pPr>
  </w:style>
  <w:style w:type="paragraph" w:styleId="892" w:default="1">
    <w:name w:val="Normal"/>
    <w:qFormat/>
    <w:pPr>
      <w:pBdr/>
      <w:spacing/>
      <w:ind/>
    </w:pPr>
  </w:style>
  <w:style w:type="table" w:styleId="8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4" w:default="1">
    <w:name w:val="No List"/>
    <w:uiPriority w:val="99"/>
    <w:semiHidden/>
    <w:unhideWhenUsed/>
    <w:pPr>
      <w:pBdr/>
      <w:spacing/>
      <w:ind/>
    </w:pPr>
  </w:style>
  <w:style w:type="paragraph" w:styleId="895">
    <w:name w:val="No Spacing"/>
    <w:basedOn w:val="892"/>
    <w:uiPriority w:val="1"/>
    <w:qFormat/>
    <w:pPr>
      <w:pBdr/>
      <w:spacing w:after="0" w:line="240" w:lineRule="auto"/>
      <w:ind/>
    </w:pPr>
  </w:style>
  <w:style w:type="paragraph" w:styleId="896">
    <w:name w:val="List Paragraph"/>
    <w:basedOn w:val="892"/>
    <w:uiPriority w:val="34"/>
    <w:qFormat/>
    <w:pPr>
      <w:pBdr/>
      <w:spacing/>
      <w:ind w:left="720"/>
      <w:contextualSpacing w:val="true"/>
    </w:pPr>
  </w:style>
  <w:style w:type="paragraph" w:styleId="897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2026-10-12T12:55:25Z</dcterms:modified>
</cp:coreProperties>
</file>