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0"/>
        <w:pBdr/>
        <w:bidi w:val="false"/>
        <w:spacing/>
        <w:ind/>
        <w:rPr/>
      </w:pPr>
      <w:r>
        <w:t xml:space="preserve">Prefix Suppression</w:t>
      </w:r>
      <w:r/>
    </w:p>
    <w:p>
      <w:pPr>
        <w:pStyle w:val="671"/>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67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p>
          <w:p>
            <w:pPr>
              <w:pStyle w:val="67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p>
          <w:p>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p>
        </w:tc>
      </w:tr>
    </w:tbl>
    <w:p>
      <w:pPr>
        <w:pStyle w:val="674"/>
        <w:pBdr/>
        <w:bidi w:val="false"/>
        <w:spacing/>
        <w:ind/>
        <w:jc w:val="left"/>
        <w:rPr/>
      </w:pPr>
      <w:r>
        <w:t xml:space="preserve"> </w:t>
      </w:r>
      <w:r/>
    </w:p>
    <w:p>
      <w:pPr>
        <w:pStyle w:val="674"/>
        <w:numPr>
          <w:ilvl w:val="0"/>
          <w:numId w:val="4"/>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4AACFF3D">
      <w:pPr>
        <w:pStyle w:val="674"/>
        <w:numPr>
          <w:ilvl w:val="0"/>
          <w:numId w:val="4"/>
        </w:numPr>
        <w:pBdr/>
        <w:bidi w:val="false"/>
        <w:spacing/>
        <w:ind/>
        <w:jc w:val="left"/>
        <w:rPr/>
      </w:pPr>
      <w:r/>
      <w:r>
        <w:t xml:space="preserve">Only use interface-level commands on R2 and XR2.</w:t>
      </w:r>
      <w:r/>
      <w:r/>
    </w:p>
    <w:p>
      <w:pPr>
        <w:pStyle w:val="674"/>
        <w:pBdr/>
        <w:bidi w:val="false"/>
        <w:spacing/>
        <w:ind/>
        <w:jc w:val="left"/>
        <w:rPr/>
      </w:pPr>
      <w:r/>
      <w:r/>
    </w:p>
    <w:p>
      <w:pPr>
        <w:pStyle w:val="671"/>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p>
          <w:p>
            <w:pPr>
              <w:pStyle w:val="67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p>
        </w:tc>
      </w:tr>
    </w:tbl>
    <w:p>
      <w:pPr>
        <w:pStyle w:val="674"/>
        <w:pBdr/>
        <w:bidi w:val="false"/>
        <w:spacing/>
        <w:ind/>
        <w:jc w:val="left"/>
        <w:rPr/>
      </w:pPr>
      <w:r/>
      <w:r/>
    </w:p>
    <w:p>
      <w:pPr>
        <w:pStyle w:val="671"/>
        <w:pBdr/>
        <w:bidi w:val="false"/>
        <w:spacing/>
        <w:ind w:firstLine="0" w:left="0"/>
        <w:jc w:val="left"/>
        <w:rPr/>
      </w:pPr>
      <w:r>
        <w:t xml:space="preserve">Explanation</w:t>
      </w:r>
      <w:r/>
    </w:p>
    <w:p w14:paraId="6F57022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14:paraId="44EE3368">
      <w:pPr>
        <w:pStyle w:val="674"/>
        <w:pBdr/>
        <w:bidi w:val="false"/>
        <w:spacing w:after="140" w:before="0"/>
        <w:ind/>
        <w:jc w:val="left"/>
        <w:rPr/>
      </w:pPr>
      <w:r/>
      <w:r/>
      <w:r/>
    </w:p>
    <w:p w14:paraId="15A7EF3F">
      <w:pPr>
        <w:pStyle w:val="674"/>
        <w:pBdr/>
        <w:bidi w:val="false"/>
        <w:spacing w:after="140" w:before="0"/>
        <w:ind/>
        <w:jc w:val="left"/>
        <w:rPr/>
      </w:pPr>
      <w:r/>
      <w:r>
        <mc:AlternateContent>
          <mc:Choice Requires="wpg">
            <w:drawing>
              <wp:inline xmlns:wp="http://schemas.openxmlformats.org/drawingml/2006/wordprocessingDrawing" distT="0" distB="0" distL="0" distR="0">
                <wp:extent cx="6332220" cy="22015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64617" name=""/>
                        <pic:cNvPicPr>
                          <a:picLocks noChangeAspect="1"/>
                        </pic:cNvPicPr>
                        <pic:nvPr/>
                      </pic:nvPicPr>
                      <pic:blipFill rotWithShape="1">
                        <a:blip r:embed="rId9"/>
                        <a:stretch/>
                      </pic:blipFill>
                      <pic:spPr bwMode="auto">
                        <a:xfrm>
                          <a:off x="0" y="0"/>
                          <a:ext cx="6332220" cy="2201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9" o:title=""/>
                <o:lock v:ext="edit" rotation="t"/>
              </v:shape>
            </w:pict>
          </mc:Fallback>
        </mc:AlternateContent>
      </w:r>
      <w:r/>
      <w:r/>
    </w:p>
    <w:p>
      <w:pPr>
        <w:pStyle w:val="674"/>
        <w:pBdr/>
        <w:bidi w:val="false"/>
        <w:spacing w:after="140" w:before="0"/>
        <w:ind/>
        <w:jc w:val="left"/>
        <w:rPr>
          <w:highlight w:val="none"/>
        </w:rPr>
      </w:pPr>
      <w: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
    </w:p>
    <w:p w14:paraId="5D5FCEBD">
      <w:pPr>
        <w:pStyle w:val="674"/>
        <w:pBdr/>
        <w:bidi w:val="false"/>
        <w:spacing w:after="140" w:before="0"/>
        <w:ind/>
        <w:jc w:val="left"/>
        <w:rPr>
          <w:highlight w:val="none"/>
        </w:rPr>
      </w:pPr>
      <w:r>
        <w:rPr>
          <w:highlight w:val="none"/>
        </w:rPr>
      </w:r>
      <w:r>
        <mc:AlternateContent>
          <mc:Choice Requires="wpg">
            <w:drawing>
              <wp:inline xmlns:wp="http://schemas.openxmlformats.org/drawingml/2006/wordprocessingDrawing" distT="0" distB="0" distL="0" distR="0">
                <wp:extent cx="4705350" cy="28765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35231" name=""/>
                        <pic:cNvPicPr>
                          <a:picLocks noChangeAspect="1"/>
                        </pic:cNvPicPr>
                        <pic:nvPr/>
                      </pic:nvPicPr>
                      <pic:blipFill rotWithShape="1">
                        <a:blip r:embed="rId10"/>
                        <a:stretch/>
                      </pic:blipFill>
                      <pic:spPr bwMode="auto">
                        <a:xfrm>
                          <a:off x="0" y="0"/>
                          <a:ext cx="4705349" cy="2876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r/>
    </w:p>
    <w:p w14:paraId="4AB9A3B5">
      <w:pPr>
        <w:pStyle w:val="670"/>
        <w:pBdr/>
        <w:bidi w:val="false"/>
        <w:spacing/>
        <w:ind/>
        <w:rPr/>
      </w:pPr>
      <w:r>
        <w:rPr>
          <w:highlight w:val="none"/>
        </w:rPr>
      </w:r>
      <w:r>
        <w:rPr>
          <w:highlight w:val="none"/>
        </w:rPr>
        <w:t xml:space="preserve">Hello Padding</w:t>
      </w:r>
      <w:r/>
    </w:p>
    <w:p w14:paraId="2AEF86A4">
      <w:pPr>
        <w:pStyle w:val="671"/>
        <w:pBdr/>
        <w:bidi w:val="false"/>
        <w:spacing/>
        <w:ind/>
        <w:rPr>
          <w:highlight w:val="none"/>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55ECA7">
            <w:pPr>
              <w:pStyle w:val="67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12829417">
            <w:pPr>
              <w:pStyle w:val="67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58B9A65A">
            <w:pPr>
              <w:pStyle w:val="67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7820F064">
            <w:pPr>
              <w:pStyle w:val="67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0B760857">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79274F14">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4A03CA70">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298A603">
            <w:pPr>
              <w:pStyle w:val="67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C2E792D">
      <w:pPr>
        <w:pStyle w:val="674"/>
        <w:pBdr/>
        <w:bidi w:val="false"/>
        <w:spacing/>
        <w:ind/>
        <w:rPr/>
      </w:pPr>
      <w:r/>
      <w:r/>
      <w:r/>
    </w:p>
    <w:p w14:paraId="7F5B0BE3">
      <w:pPr>
        <w:pStyle w:val="674"/>
        <w:numPr>
          <w:ilvl w:val="0"/>
          <w:numId w:val="3"/>
        </w:numPr>
        <w:pBdr/>
        <w:bidi w:val="false"/>
        <w:spacing/>
        <w:ind/>
        <w:rPr/>
      </w:pPr>
      <w:r>
        <w:rPr>
          <w:highlight w:val="none"/>
        </w:rPr>
        <w:t xml:space="preserve">Configure R1 and XR2 so that Hellos are only padded the first six times.</w:t>
      </w:r>
      <w:r>
        <w:rPr>
          <w:highlight w:val="none"/>
        </w:rPr>
      </w:r>
    </w:p>
    <w:p w14:paraId="2B5332DD">
      <w:pPr>
        <w:pStyle w:val="671"/>
        <w:pBdr/>
        <w:bidi w:val="false"/>
        <w:spacing/>
        <w:ind/>
        <w:rPr>
          <w:highlight w:val="none"/>
        </w:rPr>
      </w:pPr>
      <w:r>
        <w:rPr>
          <w:highlight w:val="none"/>
        </w:rPr>
      </w:r>
      <w:r>
        <w:rPr>
          <w:highlight w:val="none"/>
        </w:rPr>
        <w:t xml:space="preserve">Answer</w:t>
      </w:r>
      <w:r>
        <w:rPr>
          <w:highlight w:val="none"/>
        </w:rPr>
      </w:r>
    </w:p>
    <w:p w14:paraId="76B4E6E9">
      <w:pPr>
        <w:pStyle w:val="674"/>
        <w:pBdr/>
        <w:bidi w:val="false"/>
        <w:spacing/>
        <w:ind/>
        <w:rPr/>
      </w:pPr>
      <w:r/>
      <w:r/>
      <w:r/>
    </w:p>
    <w:tbl>
      <w:tblPr>
        <w:tblStyle w:val="12"/>
        <w:tblW w:w="0" w:type="auto"/>
        <w:tblBorders/>
        <w:tblLook w:val="04A0" w:firstRow="1" w:lastRow="0" w:firstColumn="1" w:lastColumn="0" w:noHBand="0" w:noVBand="1"/>
      </w:tblPr>
      <w:tblGrid>
        <w:gridCol w:w="9972"/>
      </w:tblGrid>
      <w:tr>
        <w:trPr/>
        <w:tc>
          <w:tcPr>
            <w:tcBorders/>
            <w:tcW w:w="9972" w:type="dxa"/>
          </w:tcPr>
          <w:p w14:paraId="2CA3CD30">
            <w:pPr>
              <w:pStyle w:val="678"/>
              <w:pBdr/>
              <w:bidi w:val="false"/>
              <w:spacing/>
              <w:ind/>
              <w:jc w:val="left"/>
              <w:rPr>
                <w:rFonts w:ascii="Courier New" w:hAnsi="Courier New"/>
                <w:b/>
                <w:bCs/>
                <w:sz w:val="20"/>
                <w:szCs w:val="20"/>
                <w14:ligatures w14:val="none"/>
              </w:rPr>
            </w:pPr>
            <w:r>
              <w:rPr>
                <w:rFonts w:ascii="Courier New" w:hAnsi="Courier New"/>
                <w:b/>
                <w:bCs/>
                <w:sz w:val="20"/>
                <w:szCs w:val="20"/>
                <w:lang w:val="undefined"/>
              </w:rPr>
              <w:t xml:space="preserve"># R1</w:t>
            </w:r>
            <w:r>
              <w:rPr>
                <w:rFonts w:ascii="Courier New" w:hAnsi="Courier New"/>
                <w:b/>
                <w:bCs/>
                <w:sz w:val="20"/>
                <w:szCs w:val="20"/>
                <w:lang w:val="undefined"/>
              </w:rPr>
            </w:r>
          </w:p>
          <w:p w14:paraId="2AEEAB2A">
            <w:pPr>
              <w:pStyle w:val="678"/>
              <w:pBdr/>
              <w:bidi w:val="false"/>
              <w:spacing/>
              <w:ind/>
              <w:jc w:val="left"/>
              <w:rPr>
                <w:b w:val="0"/>
                <w:bCs w:val="0"/>
              </w:rPr>
            </w:pPr>
            <w:r>
              <w:rPr>
                <w:rFonts w:ascii="Courier New" w:hAnsi="Courier New"/>
                <w:b w:val="0"/>
                <w:bCs w:val="0"/>
                <w:sz w:val="20"/>
                <w:szCs w:val="20"/>
              </w:rPr>
              <w:t xml:space="preserve">int Gi2.12</w:t>
            </w:r>
            <w:r>
              <w:rPr>
                <w:rFonts w:ascii="Courier New" w:hAnsi="Courier New"/>
                <w:b w:val="0"/>
                <w:bCs w:val="0"/>
                <w:sz w:val="20"/>
                <w:szCs w:val="20"/>
              </w:rPr>
            </w:r>
          </w:p>
          <w:p w14:paraId="75522225">
            <w:pPr>
              <w:pStyle w:val="67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no isis hello padding</w:t>
            </w:r>
            <w:r>
              <w:rPr>
                <w:rFonts w:ascii="Courier New" w:hAnsi="Courier New" w:eastAsia="Courier New" w:cs="Courier New"/>
                <w:b w:val="0"/>
                <w:bCs w:val="0"/>
                <w:sz w:val="20"/>
                <w:szCs w:val="20"/>
                <w:highlight w:val="none"/>
              </w:rPr>
            </w:r>
          </w:p>
          <w:p w14:paraId="55EA66CB">
            <w:pPr>
              <w:pStyle w:val="67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76CA7B40">
            <w:pPr>
              <w:pStyle w:val="67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Or</w:t>
            </w:r>
            <w:r>
              <w:rPr>
                <w:rFonts w:ascii="Courier New" w:hAnsi="Courier New" w:eastAsia="Courier New" w:cs="Courier New"/>
                <w:b w:val="0"/>
                <w:bCs w:val="0"/>
                <w:sz w:val="20"/>
                <w:szCs w:val="20"/>
                <w:highlight w:val="none"/>
              </w:rPr>
            </w:r>
          </w:p>
          <w:p w14:paraId="623F19D3">
            <w:pPr>
              <w:pStyle w:val="67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0BE1E4F9">
            <w:pPr>
              <w:pStyle w:val="678"/>
              <w:pBdr/>
              <w:bidi w:val="false"/>
              <w:spacing/>
              <w:ind/>
              <w:jc w:val="left"/>
              <w:rPr/>
            </w:pPr>
            <w:r>
              <w:rPr>
                <w:rFonts w:ascii="Courier New" w:hAnsi="Courier New"/>
                <w:b w:val="0"/>
                <w:bCs w:val="0"/>
                <w:sz w:val="20"/>
                <w:szCs w:val="20"/>
                <w:highlight w:val="none"/>
                <w:lang w:val="en-US"/>
              </w:rPr>
              <w:t xml:space="preserve">router isis</w:t>
            </w:r>
            <w:r>
              <w:rPr>
                <w:rFonts w:ascii="Courier New" w:hAnsi="Courier New"/>
                <w:b w:val="0"/>
                <w:bCs w:val="0"/>
                <w:sz w:val="20"/>
                <w:szCs w:val="20"/>
                <w:highlight w:val="none"/>
                <w:lang w:val="en-US"/>
              </w:rPr>
            </w:r>
          </w:p>
          <w:p w14:paraId="5E0823FA">
            <w:pPr>
              <w:pStyle w:val="67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no hello padding [multi-point|point-to-point]</w:t>
            </w:r>
            <w:r>
              <w:rPr>
                <w:rFonts w:ascii="Courier New" w:hAnsi="Courier New" w:eastAsia="Courier New" w:cs="Courier New"/>
                <w:b w:val="0"/>
                <w:bCs w:val="0"/>
                <w:sz w:val="20"/>
                <w:szCs w:val="20"/>
                <w:highlight w:val="none"/>
              </w:rPr>
            </w:r>
          </w:p>
          <w:p w14:paraId="029E96C7">
            <w:pPr>
              <w:pStyle w:val="67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122ACE90">
            <w:pPr>
              <w:pStyle w:val="678"/>
              <w:pBdr/>
              <w:bidi w:val="false"/>
              <w:spacing/>
              <w:ind/>
              <w:jc w:val="left"/>
              <w:rPr>
                <w:rFonts w:ascii="Courier New" w:hAnsi="Courier New"/>
                <w:b/>
                <w:bCs/>
                <w:sz w:val="20"/>
                <w:szCs w:val="20"/>
                <w:highlight w:val="none"/>
              </w:rPr>
            </w:pPr>
            <w:r>
              <w:rPr>
                <w:rFonts w:ascii="Courier New" w:hAnsi="Courier New"/>
                <w:b/>
                <w:bCs/>
                <w:sz w:val="20"/>
                <w:szCs w:val="20"/>
                <w:highlight w:val="none"/>
                <w:lang w:val="en-US"/>
              </w:rPr>
              <w:t xml:space="preserve"># XR2</w:t>
            </w:r>
            <w:r>
              <w:rPr>
                <w:rFonts w:ascii="Courier New" w:hAnsi="Courier New" w:eastAsia="Courier New" w:cs="Courier New"/>
                <w:b/>
                <w:bCs/>
                <w:sz w:val="20"/>
                <w:szCs w:val="20"/>
                <w:highlight w:val="none"/>
              </w:rPr>
            </w:r>
          </w:p>
          <w:p w14:paraId="241434A1">
            <w:pPr>
              <w:pStyle w:val="678"/>
              <w:pBdr/>
              <w:bidi w:val="false"/>
              <w:spacing/>
              <w:ind/>
              <w:jc w:val="left"/>
              <w:rPr/>
            </w:pPr>
            <w:r>
              <w:rPr>
                <w:rFonts w:ascii="Courier New" w:hAnsi="Courier New"/>
                <w:b w:val="0"/>
                <w:bCs w:val="0"/>
                <w:sz w:val="20"/>
                <w:szCs w:val="20"/>
                <w:highlight w:val="none"/>
                <w:lang w:val="en-US"/>
              </w:rPr>
              <w:t xml:space="preserve">router isis 1</w:t>
            </w:r>
            <w:r>
              <w:rPr>
                <w:rFonts w:ascii="Courier New" w:hAnsi="Courier New"/>
                <w:b w:val="0"/>
                <w:bCs w:val="0"/>
                <w:sz w:val="20"/>
                <w:szCs w:val="20"/>
                <w:highlight w:val="none"/>
                <w:lang w:val="en-US"/>
              </w:rPr>
            </w:r>
          </w:p>
          <w:p w14:paraId="2F3ED64A">
            <w:pPr>
              <w:pStyle w:val="678"/>
              <w:pBdr/>
              <w:bidi w:val="false"/>
              <w:spacing/>
              <w:ind/>
              <w:jc w:val="left"/>
              <w:rPr/>
            </w:pPr>
            <w:r>
              <w:rPr>
                <w:rFonts w:ascii="Courier New" w:hAnsi="Courier New"/>
                <w:b w:val="0"/>
                <w:bCs w:val="0"/>
                <w:sz w:val="20"/>
                <w:szCs w:val="20"/>
                <w:highlight w:val="none"/>
                <w:lang w:val="en-US"/>
              </w:rPr>
              <w:t xml:space="preserve"> int Gi0/0/0/0.1920</w:t>
            </w:r>
            <w:r>
              <w:rPr>
                <w:rFonts w:ascii="Courier New" w:hAnsi="Courier New"/>
                <w:b w:val="0"/>
                <w:bCs w:val="0"/>
                <w:sz w:val="20"/>
                <w:szCs w:val="20"/>
                <w:highlight w:val="none"/>
                <w:lang w:val="en-US"/>
              </w:rPr>
            </w:r>
          </w:p>
          <w:p w14:paraId="3E30FD5D">
            <w:pPr>
              <w:pStyle w:val="67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r>
              <w:rPr>
                <w:rFonts w:ascii="Courier New" w:hAnsi="Courier New" w:eastAsia="Courier New" w:cs="Courier New"/>
                <w:b w:val="0"/>
                <w:bCs w:val="0"/>
                <w:sz w:val="20"/>
                <w:szCs w:val="20"/>
                <w:highlight w:val="none"/>
              </w:rPr>
            </w:r>
          </w:p>
          <w:p w14:paraId="3D343597">
            <w:pPr>
              <w:pStyle w:val="678"/>
              <w:pBdr/>
              <w:bidi w:val="false"/>
              <w:spacing/>
              <w:ind/>
              <w:jc w:val="left"/>
              <w:rPr>
                <w:rFonts w:ascii="Courier New" w:hAnsi="Courier New" w:eastAsia="Courier New" w:cs="Courier New"/>
                <w:b w:val="0"/>
                <w:bCs w:val="0"/>
                <w:sz w:val="20"/>
                <w:szCs w:val="20"/>
                <w:highlight w:val="none"/>
              </w:rPr>
            </w:pP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14:paraId="58EBACDA">
      <w:pPr>
        <w:pStyle w:val="674"/>
        <w:pBdr/>
        <w:bidi w:val="false"/>
        <w:spacing/>
        <w:ind/>
        <w:rPr/>
      </w:pPr>
      <w:r>
        <w:rPr>
          <w:highlight w:val="none"/>
        </w:rPr>
      </w:r>
      <w:r>
        <w:rPr>
          <w:highlight w:val="none"/>
        </w:rPr>
      </w:r>
      <w:r/>
    </w:p>
    <w:p w14:paraId="560C959C">
      <w:pPr>
        <w:pStyle w:val="671"/>
        <w:pBdr/>
        <w:bidi w:val="false"/>
        <w:spacing/>
        <w:ind/>
        <w:rPr/>
      </w:pPr>
      <w:r>
        <w:rPr>
          <w:highlight w:val="none"/>
        </w:rPr>
      </w:r>
      <w:r>
        <w:rPr>
          <w:highlight w:val="none"/>
        </w:rPr>
      </w:r>
      <w:r>
        <w:rPr>
          <w:highlight w:val="none"/>
        </w:rPr>
        <w:t xml:space="preserve">Explanation</w:t>
      </w:r>
      <w:r/>
    </w:p>
    <w:p w14:paraId="6CE4A40B">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14:paraId="1B4BED4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14:paraId="71E08D0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A94EF80">
      <w:pPr>
        <w:pStyle w:val="674"/>
        <w:pBdr/>
        <w:bidi w:val="false"/>
        <w:spacing/>
        <w:ind/>
        <w:rPr/>
      </w:pPr>
      <w:r/>
      <w:r/>
      <w:r/>
    </w:p>
    <w:p w14:paraId="529E4136">
      <w:pPr>
        <w:pStyle w:val="674"/>
        <w:pBdr/>
        <w:bidi w:val="false"/>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4438814" cy="322317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84815" name=""/>
                        <pic:cNvPicPr>
                          <a:picLocks noChangeAspect="1"/>
                        </pic:cNvPicPr>
                        <pic:nvPr/>
                      </pic:nvPicPr>
                      <pic:blipFill rotWithShape="1">
                        <a:blip r:embed="rId11"/>
                        <a:stretch/>
                      </pic:blipFill>
                      <pic:spPr bwMode="auto">
                        <a:xfrm flipH="0" flipV="0">
                          <a:off x="0" y="0"/>
                          <a:ext cx="4438813" cy="3223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1pt;height:253.79pt;mso-wrap-distance-left:0.00pt;mso-wrap-distance-top:0.00pt;mso-wrap-distance-right:0.00pt;mso-wrap-distance-bottom:0.00pt;z-index:1;" stroked="false">
                <v:imagedata r:id="rId11" o:title=""/>
                <o:lock v:ext="edit" rotation="t"/>
              </v:shape>
            </w:pict>
          </mc:Fallback>
        </mc:AlternateContent>
      </w:r>
      <w:r/>
    </w:p>
    <w:p w14:paraId="39C7D817">
      <w:pPr>
        <w:pStyle w:val="674"/>
        <w:pBdr/>
        <w:bidi w:val="false"/>
        <w:spacing/>
        <w:ind/>
        <w:rPr/>
      </w:pPr>
      <w:r/>
      <w:r/>
      <w:r/>
    </w:p>
    <w:p w14:paraId="2A107D6E">
      <w:pPr>
        <w:pStyle w:val="674"/>
        <w:pBdr/>
        <w:bidi w:val="false"/>
        <w:spacing/>
        <w:ind/>
        <w:rPr/>
      </w:pPr>
      <w:r>
        <w:t xml:space="preserve">When you use no isis hello padding always, you will instead see “</w:t>
      </w:r>
      <w:r>
        <w:rPr>
          <w:b/>
          <w:bCs/>
        </w:rPr>
        <w:t xml:space="preserve">Never pad hello PDU</w:t>
      </w:r>
      <w:r>
        <w:t xml:space="preserve">”:</w:t>
      </w:r>
      <w:r/>
    </w:p>
    <w:p w14:paraId="03C1B30F">
      <w:pPr>
        <w:pStyle w:val="674"/>
        <w:pBdr/>
        <w:bidi w:val="false"/>
        <w:spacing/>
        <w:ind/>
        <w:rPr/>
      </w:pPr>
      <w:r/>
      <w:r/>
      <w:r/>
      <w:r/>
    </w:p>
    <w:p w14:paraId="781D71CE">
      <w:pPr>
        <w:pStyle w:val="674"/>
        <w:pBdr/>
        <w:bidi w:val="false"/>
        <w:spacing/>
        <w:ind/>
        <w:rPr>
          <w:highlight w:val="none"/>
        </w:rPr>
      </w:pPr>
      <w:r>
        <w:rPr>
          <w:highlight w:val="none"/>
        </w:rPr>
      </w:r>
      <w:r>
        <mc:AlternateContent>
          <mc:Choice Requires="wpg">
            <w:drawing>
              <wp:inline xmlns:wp="http://schemas.openxmlformats.org/drawingml/2006/wordprocessingDrawing" distT="0" distB="0" distL="0" distR="0">
                <wp:extent cx="4797833" cy="349138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45957" name=""/>
                        <pic:cNvPicPr>
                          <a:picLocks noChangeAspect="1"/>
                        </pic:cNvPicPr>
                        <pic:nvPr/>
                      </pic:nvPicPr>
                      <pic:blipFill rotWithShape="1">
                        <a:blip r:embed="rId12"/>
                        <a:stretch/>
                      </pic:blipFill>
                      <pic:spPr bwMode="auto">
                        <a:xfrm flipH="0" flipV="0">
                          <a:off x="0" y="0"/>
                          <a:ext cx="4797833" cy="34913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8pt;height:274.91pt;mso-wrap-distance-left:0.00pt;mso-wrap-distance-top:0.00pt;mso-wrap-distance-right:0.00pt;mso-wrap-distance-bottom:0.00pt;z-index:1;" stroked="false">
                <v:imagedata r:id="rId12" o:title=""/>
                <o:lock v:ext="edit" rotation="t"/>
              </v:shape>
            </w:pict>
          </mc:Fallback>
        </mc:AlternateContent>
      </w:r>
      <w:r/>
    </w:p>
    <w:p w14:paraId="67B376B2">
      <w:pPr>
        <w:pStyle w:val="674"/>
        <w:pBdr/>
        <w:bidi w:val="false"/>
        <w:spacing/>
        <w:ind/>
        <w:rPr/>
      </w:pPr>
      <w:r>
        <w:rPr>
          <w:highlight w:val="none"/>
        </w:rPr>
      </w:r>
      <w:r>
        <w:rPr>
          <w:highlight w:val="none"/>
        </w:rPr>
      </w:r>
      <w:r>
        <w:rPr>
          <w:highlight w:val="non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0"/>
        </w:tabs>
        <w:spacing/>
        <w:ind w:firstLine="0" w:left="0"/>
      </w:pPr>
      <w:pStyle w:val="669"/>
      <w:rPr/>
      <w:start w:val="1"/>
      <w:suff w:val="nothing"/>
    </w:lvl>
    <w:lvl w:ilvl="1">
      <w:isLgl w:val="false"/>
      <w:lvlJc w:val="left"/>
      <w:lvlText w:val=""/>
      <w:numFmt w:val="none"/>
      <w:pPr>
        <w:pBdr/>
        <w:tabs>
          <w:tab w:val="num" w:leader="none" w:pos="0"/>
        </w:tabs>
        <w:spacing/>
        <w:ind w:firstLine="0" w:left="0"/>
      </w:pPr>
      <w:pStyle w:val="670"/>
      <w:rPr/>
      <w:start w:val="1"/>
      <w:suff w:val="nothing"/>
    </w:lvl>
    <w:lvl w:ilvl="2">
      <w:isLgl w:val="false"/>
      <w:lvlJc w:val="left"/>
      <w:lvlText w:val=""/>
      <w:numFmt w:val="none"/>
      <w:pPr>
        <w:pBdr/>
        <w:tabs>
          <w:tab w:val="num" w:leader="none" w:pos="0"/>
        </w:tabs>
        <w:spacing/>
        <w:ind w:firstLine="0" w:left="0"/>
      </w:pPr>
      <w:pStyle w:val="671"/>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
    <w:nsid w:val="36C7488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F1B09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68"/>
    <w:next w:val="66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8"/>
    <w:next w:val="66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8"/>
    <w:next w:val="66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8"/>
    <w:next w:val="66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8"/>
    <w:next w:val="66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8"/>
    <w:next w:val="66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6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8"/>
    <w:next w:val="66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8"/>
    <w:next w:val="66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8"/>
    <w:next w:val="66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6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8"/>
    <w:next w:val="66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6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1">
    <w:name w:val="footnote text"/>
    <w:basedOn w:val="66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8"/>
    <w:next w:val="668"/>
    <w:uiPriority w:val="39"/>
    <w:unhideWhenUsed/>
    <w:pPr>
      <w:pBdr/>
      <w:spacing w:after="100"/>
      <w:ind/>
    </w:pPr>
  </w:style>
  <w:style w:type="paragraph" w:styleId="190">
    <w:name w:val="toc 2"/>
    <w:basedOn w:val="668"/>
    <w:next w:val="668"/>
    <w:uiPriority w:val="39"/>
    <w:unhideWhenUsed/>
    <w:pPr>
      <w:pBdr/>
      <w:spacing w:after="100"/>
      <w:ind w:left="220"/>
    </w:pPr>
  </w:style>
  <w:style w:type="paragraph" w:styleId="191">
    <w:name w:val="toc 3"/>
    <w:basedOn w:val="668"/>
    <w:next w:val="668"/>
    <w:uiPriority w:val="39"/>
    <w:unhideWhenUsed/>
    <w:pPr>
      <w:pBdr/>
      <w:spacing w:after="100"/>
      <w:ind w:left="440"/>
    </w:pPr>
  </w:style>
  <w:style w:type="paragraph" w:styleId="192">
    <w:name w:val="toc 4"/>
    <w:basedOn w:val="668"/>
    <w:next w:val="668"/>
    <w:uiPriority w:val="39"/>
    <w:unhideWhenUsed/>
    <w:pPr>
      <w:pBdr/>
      <w:spacing w:after="100"/>
      <w:ind w:left="660"/>
    </w:pPr>
  </w:style>
  <w:style w:type="paragraph" w:styleId="193">
    <w:name w:val="toc 5"/>
    <w:basedOn w:val="668"/>
    <w:next w:val="668"/>
    <w:uiPriority w:val="39"/>
    <w:unhideWhenUsed/>
    <w:pPr>
      <w:pBdr/>
      <w:spacing w:after="100"/>
      <w:ind w:left="880"/>
    </w:pPr>
  </w:style>
  <w:style w:type="paragraph" w:styleId="194">
    <w:name w:val="toc 6"/>
    <w:basedOn w:val="668"/>
    <w:next w:val="668"/>
    <w:uiPriority w:val="39"/>
    <w:unhideWhenUsed/>
    <w:pPr>
      <w:pBdr/>
      <w:spacing w:after="100"/>
      <w:ind w:left="1100"/>
    </w:pPr>
  </w:style>
  <w:style w:type="paragraph" w:styleId="195">
    <w:name w:val="toc 7"/>
    <w:basedOn w:val="668"/>
    <w:next w:val="668"/>
    <w:uiPriority w:val="39"/>
    <w:unhideWhenUsed/>
    <w:pPr>
      <w:pBdr/>
      <w:spacing w:after="100"/>
      <w:ind w:left="1320"/>
    </w:pPr>
  </w:style>
  <w:style w:type="paragraph" w:styleId="196">
    <w:name w:val="toc 8"/>
    <w:basedOn w:val="668"/>
    <w:next w:val="668"/>
    <w:uiPriority w:val="39"/>
    <w:unhideWhenUsed/>
    <w:pPr>
      <w:pBdr/>
      <w:spacing w:after="100"/>
      <w:ind w:left="1540"/>
    </w:pPr>
  </w:style>
  <w:style w:type="paragraph" w:styleId="197">
    <w:name w:val="toc 9"/>
    <w:basedOn w:val="668"/>
    <w:next w:val="66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8"/>
    <w:next w:val="668"/>
    <w:uiPriority w:val="99"/>
    <w:unhideWhenUsed/>
    <w:pPr>
      <w:pBdr/>
      <w:spacing w:after="0" w:afterAutospacing="0"/>
      <w:ind/>
    </w:pPr>
  </w:style>
  <w:style w:type="paragraph" w:styleId="668" w:default="1">
    <w:name w:val="Normal"/>
    <w:qFormat/>
    <w:pPr>
      <w:widowControl w:val="true"/>
      <w:pBdr/>
      <w:bidi w:val="false"/>
      <w:spacing/>
      <w:ind/>
    </w:pPr>
    <w:rPr>
      <w:rFonts w:ascii="Liberation Serif" w:hAnsi="Liberation Serif" w:eastAsia="Noto Serif CJK SC" w:cs="Noto Sans Devanagari"/>
      <w:color w:val="auto"/>
      <w:sz w:val="24"/>
      <w:szCs w:val="24"/>
      <w:lang w:val="en-US" w:eastAsia="zh-CN" w:bidi="hi-IN"/>
    </w:rPr>
  </w:style>
  <w:style w:type="paragraph" w:styleId="669">
    <w:name w:val="Heading 1"/>
    <w:basedOn w:val="673"/>
    <w:next w:val="674"/>
    <w:qFormat/>
    <w:pPr>
      <w:numPr>
        <w:ilvl w:val="0"/>
        <w:numId w:val="1"/>
      </w:numPr>
      <w:pBdr/>
      <w:spacing w:after="120" w:before="240"/>
      <w:ind/>
      <w:outlineLvl w:val="0"/>
    </w:pPr>
    <w:rPr>
      <w:b/>
      <w:bCs/>
      <w:sz w:val="36"/>
      <w:szCs w:val="36"/>
    </w:rPr>
  </w:style>
  <w:style w:type="paragraph" w:styleId="670">
    <w:name w:val="Heading 2"/>
    <w:basedOn w:val="673"/>
    <w:next w:val="674"/>
    <w:qFormat/>
    <w:pPr>
      <w:numPr>
        <w:ilvl w:val="1"/>
        <w:numId w:val="1"/>
      </w:numPr>
      <w:pBdr/>
      <w:spacing w:after="120" w:before="200"/>
      <w:ind/>
      <w:outlineLvl w:val="1"/>
    </w:pPr>
    <w:rPr>
      <w:b/>
      <w:bCs/>
      <w:sz w:val="32"/>
      <w:szCs w:val="32"/>
    </w:rPr>
  </w:style>
  <w:style w:type="paragraph" w:styleId="671">
    <w:name w:val="Heading 3"/>
    <w:basedOn w:val="673"/>
    <w:next w:val="674"/>
    <w:qFormat/>
    <w:pPr>
      <w:numPr>
        <w:ilvl w:val="2"/>
        <w:numId w:val="1"/>
      </w:numPr>
      <w:pBdr/>
      <w:spacing w:after="120" w:before="140"/>
      <w:ind/>
      <w:outlineLvl w:val="2"/>
    </w:pPr>
    <w:rPr>
      <w:b/>
      <w:bCs/>
      <w:sz w:val="28"/>
      <w:szCs w:val="28"/>
    </w:rPr>
  </w:style>
  <w:style w:type="character" w:styleId="672">
    <w:name w:val="Bullets"/>
    <w:qFormat/>
    <w:pPr>
      <w:pBdr/>
      <w:spacing/>
      <w:ind/>
    </w:pPr>
    <w:rPr>
      <w:rFonts w:ascii="OpenSymbol" w:hAnsi="OpenSymbol" w:eastAsia="OpenSymbol" w:cs="OpenSymbol"/>
    </w:rPr>
  </w:style>
  <w:style w:type="paragraph" w:styleId="673">
    <w:name w:val="Heading"/>
    <w:basedOn w:val="668"/>
    <w:next w:val="674"/>
    <w:qFormat/>
    <w:pPr>
      <w:keepNext w:val="true"/>
      <w:pBdr/>
      <w:spacing w:after="120" w:before="240"/>
      <w:ind/>
    </w:pPr>
    <w:rPr>
      <w:rFonts w:ascii="Liberation Sans" w:hAnsi="Liberation Sans" w:eastAsia="Noto Sans CJK SC" w:cs="Noto Sans Devanagari"/>
      <w:sz w:val="28"/>
      <w:szCs w:val="28"/>
    </w:rPr>
  </w:style>
  <w:style w:type="paragraph" w:styleId="674">
    <w:name w:val="Body Text"/>
    <w:basedOn w:val="668"/>
    <w:pPr>
      <w:pBdr/>
      <w:spacing w:after="140" w:before="0" w:line="276" w:lineRule="auto"/>
      <w:ind/>
    </w:pPr>
  </w:style>
  <w:style w:type="paragraph" w:styleId="675">
    <w:name w:val="List"/>
    <w:basedOn w:val="674"/>
    <w:pPr>
      <w:pBdr/>
      <w:spacing/>
      <w:ind/>
    </w:pPr>
    <w:rPr>
      <w:rFonts w:cs="Noto Sans Devanagari"/>
    </w:rPr>
  </w:style>
  <w:style w:type="paragraph" w:styleId="676">
    <w:name w:val="Caption"/>
    <w:basedOn w:val="668"/>
    <w:qFormat/>
    <w:pPr>
      <w:suppressLineNumbers w:val="true"/>
      <w:pBdr/>
      <w:spacing w:after="120" w:before="120"/>
      <w:ind/>
    </w:pPr>
    <w:rPr>
      <w:rFonts w:cs="Noto Sans Devanagari"/>
      <w:i/>
      <w:iCs/>
      <w:sz w:val="24"/>
      <w:szCs w:val="24"/>
    </w:rPr>
  </w:style>
  <w:style w:type="paragraph" w:styleId="677">
    <w:name w:val="Index"/>
    <w:basedOn w:val="668"/>
    <w:qFormat/>
    <w:pPr>
      <w:suppressLineNumbers w:val="true"/>
      <w:pBdr/>
      <w:spacing/>
      <w:ind/>
    </w:pPr>
    <w:rPr>
      <w:rFonts w:cs="Noto Sans Devanagari"/>
    </w:rPr>
  </w:style>
  <w:style w:type="paragraph" w:styleId="678">
    <w:name w:val="Table Contents"/>
    <w:basedOn w:val="668"/>
    <w:qFormat/>
    <w:pPr>
      <w:widowControl w:val="false"/>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14</cp:revision>
  <dcterms:created xsi:type="dcterms:W3CDTF">2026-09-20T08:11:24Z</dcterms:created>
  <dcterms:modified xsi:type="dcterms:W3CDTF">2026-09-20T10:51:50Z</dcterms:modified>
</cp:coreProperties>
</file>