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" w:hAnsi="Aptos"/>
          <w:b/>
          <w:color w:val="1F6FB2"/>
          <w:sz w:val="24"/>
        </w:rPr>
        <w:t>JNCIE-SP MODULAR LAB</w:t>
      </w:r>
    </w:p>
    <w:p>
      <w:pPr>
        <w:spacing w:after="160"/>
        <w:jc w:val="center"/>
      </w:pPr>
      <w:r>
        <w:rPr>
          <w:rFonts w:ascii="Aptos Display" w:hAnsi="Aptos Display"/>
          <w:b/>
          <w:color w:val="102A43"/>
          <w:sz w:val="60"/>
        </w:rPr>
        <w:t>SYS-101</w:t>
      </w:r>
    </w:p>
    <w:p>
      <w:pPr>
        <w:jc w:val="center"/>
      </w:pPr>
      <w:r>
        <w:rPr>
          <w:rFonts w:ascii="Aptos Display" w:hAnsi="Aptos Display"/>
          <w:b/>
          <w:color w:val="1F6FB2"/>
          <w:sz w:val="44"/>
        </w:rPr>
        <w:t>Initial System Settings</w:t>
      </w:r>
    </w:p>
    <w:p>
      <w:pPr>
        <w:spacing w:after="360"/>
        <w:jc w:val="center"/>
      </w:pPr>
      <w:r>
        <w:rPr>
          <w:rFonts w:ascii="Aptos" w:hAnsi="Aptos"/>
          <w:b w:val="0"/>
          <w:i/>
          <w:color w:val="52606D"/>
          <w:sz w:val="28"/>
        </w:rPr>
        <w:t>Task-Only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-101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52606D"/>
                <w:sz w:val="16"/>
              </w:rPr>
              <w:t>PLATFORM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>vJunos-router 25.4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52606D"/>
                <w:sz w:val="16"/>
              </w:rPr>
              <w:t>DURATION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>3 hours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52606D"/>
                <w:sz w:val="16"/>
              </w:rPr>
              <w:t>TARGET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>2 repetitions</w:t>
            </w:r>
          </w:p>
        </w:tc>
      </w:tr>
    </w:tbl>
    <w:p>
      <w:r>
        <w:br w:type="page"/>
      </w:r>
    </w:p>
    <w:p>
      <w:pPr>
        <w:pStyle w:val="Heading1"/>
      </w:pPr>
      <w:r>
        <w:t>Task-Only Assessment — Revision 3</w:t>
      </w:r>
    </w:p>
    <w:p>
      <w:r>
        <w:rPr>
          <w:rFonts w:ascii="Aptos" w:hAnsi="Aptos"/>
          <w:b/>
          <w:i w:val="0"/>
          <w:sz w:val="21"/>
        </w:rPr>
        <w:t>Platform:</w:t>
      </w:r>
      <w:r>
        <w:rPr>
          <w:rFonts w:ascii="Aptos" w:hAnsi="Aptos"/>
          <w:b w:val="0"/>
          <w:i w:val="0"/>
          <w:sz w:val="21"/>
        </w:rPr>
        <w:t xml:space="preserve"> Containerlab with four vJunos-router nodes and one services node  </w:t>
      </w:r>
    </w:p>
    <w:p>
      <w:r>
        <w:rPr>
          <w:rFonts w:ascii="Aptos" w:hAnsi="Aptos"/>
          <w:b/>
          <w:i w:val="0"/>
          <w:sz w:val="21"/>
        </w:rPr>
        <w:t>Time limit:</w:t>
      </w:r>
      <w:r>
        <w:rPr>
          <w:rFonts w:ascii="Aptos" w:hAnsi="Aptos"/>
          <w:b w:val="0"/>
          <w:i w:val="0"/>
          <w:sz w:val="21"/>
        </w:rPr>
        <w:t xml:space="preserve"> 3 hours  </w:t>
      </w:r>
    </w:p>
    <w:p>
      <w:r>
        <w:rPr>
          <w:rFonts w:ascii="Aptos" w:hAnsi="Aptos"/>
          <w:b/>
          <w:i w:val="0"/>
          <w:sz w:val="21"/>
        </w:rPr>
        <w:t>Target repetitions:</w:t>
      </w:r>
      <w:r>
        <w:rPr>
          <w:rFonts w:ascii="Aptos" w:hAnsi="Aptos"/>
          <w:b w:val="0"/>
          <w:i w:val="0"/>
          <w:sz w:val="21"/>
        </w:rPr>
        <w:t xml:space="preserve"> 2</w:t>
      </w:r>
    </w:p>
    <w:p>
      <w:pPr>
        <w:pStyle w:val="Heading1"/>
      </w:pPr>
      <w:r>
        <w:t>Rules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Do not open the solution guide before completing the first attempt.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Preserve management access throughout the exercise.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 xml:space="preserve">Use </w:t>
      </w:r>
      <w:r>
        <w:rPr>
          <w:rFonts w:ascii="Consolas" w:hAnsi="Consolas"/>
          <w:b w:val="0"/>
          <w:i w:val="0"/>
          <w:color w:val="9C0006"/>
          <w:sz w:val="20"/>
        </w:rPr>
        <w:t>commit confirmed</w:t>
      </w:r>
      <w:r>
        <w:rPr>
          <w:rFonts w:ascii="Aptos" w:hAnsi="Aptos"/>
          <w:b w:val="0"/>
          <w:i w:val="0"/>
          <w:sz w:val="21"/>
        </w:rPr>
        <w:t xml:space="preserve"> before AAA-sensitive changes.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 xml:space="preserve">Record the requested evidence under </w:t>
      </w:r>
      <w:r>
        <w:rPr>
          <w:rFonts w:ascii="Consolas" w:hAnsi="Consolas"/>
          <w:b w:val="0"/>
          <w:i w:val="0"/>
          <w:color w:val="9C0006"/>
          <w:sz w:val="20"/>
        </w:rPr>
        <w:t>evidence/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Bullet"/>
      </w:pPr>
      <w:r>
        <w:rPr>
          <w:rFonts w:ascii="Aptos" w:hAnsi="Aptos"/>
          <w:b w:val="0"/>
          <w:i w:val="0"/>
          <w:sz w:val="21"/>
        </w:rPr>
        <w:t>Do not reuse the lab credentials outside this isolated environment.</w:t>
      </w:r>
    </w:p>
    <w:p>
      <w:pPr>
        <w:pStyle w:val="Heading1"/>
      </w:pPr>
      <w:r>
        <w:t>Addressing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1F6FB2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>Node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1F6FB2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Containerlab management IP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1F6FB2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Loopback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1F6FB2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Required hostname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1F6FB2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172.31.1.11/24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192.0.2.11/32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Junos router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172.31.1.12/24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192.0.2.12/32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Junos router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172.31.1.13/24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192.0.2.13/32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Junos router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172.31.1.14/24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192.0.2.14/32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R4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Junos router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S1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172.31.1.100/24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S1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DNS, NTP, RADIUS, Syslog and SCP archive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 xml:space="preserve">&gt; Containerlab/vrnetlab injects management addressing, </w:t>
      </w:r>
      <w:r>
        <w:rPr>
          <w:rFonts w:ascii="Consolas" w:hAnsi="Consolas"/>
          <w:b w:val="0"/>
          <w:i w:val="0"/>
          <w:color w:val="9C0006"/>
          <w:sz w:val="20"/>
        </w:rPr>
        <w:t>management-instance</w:t>
      </w:r>
      <w:r>
        <w:rPr>
          <w:rFonts w:ascii="Aptos" w:hAnsi="Aptos"/>
          <w:b w:val="0"/>
          <w:i w:val="0"/>
          <w:sz w:val="21"/>
        </w:rPr>
        <w:t>,</w:t>
      </w:r>
    </w:p>
    <w:p>
      <w:r>
        <w:rPr>
          <w:rFonts w:ascii="Aptos" w:hAnsi="Aptos"/>
          <w:b w:val="0"/>
          <w:i w:val="0"/>
          <w:sz w:val="21"/>
        </w:rPr>
        <w:t xml:space="preserve">&gt;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, and its default route. Do not configure them in startup files.</w:t>
      </w:r>
    </w:p>
    <w:p>
      <w:r>
        <w:rPr>
          <w:rFonts w:ascii="Aptos" w:hAnsi="Aptos"/>
          <w:b w:val="0"/>
          <w:i w:val="0"/>
          <w:sz w:val="21"/>
        </w:rPr>
        <w:t xml:space="preserve">&gt; The vJunos management interface visible inside each VM is </w:t>
      </w:r>
      <w:r>
        <w:rPr>
          <w:rFonts w:ascii="Consolas" w:hAnsi="Consolas"/>
          <w:b w:val="0"/>
          <w:i w:val="0"/>
          <w:color w:val="9C0006"/>
          <w:sz w:val="20"/>
        </w:rPr>
        <w:t>fxp0.0</w:t>
      </w:r>
      <w:r>
        <w:rPr>
          <w:rFonts w:ascii="Aptos" w:hAnsi="Aptos"/>
          <w:b w:val="0"/>
          <w:i w:val="0"/>
          <w:sz w:val="21"/>
        </w:rPr>
        <w:t xml:space="preserve"> at</w:t>
      </w:r>
    </w:p>
    <w:p>
      <w:r>
        <w:rPr>
          <w:rFonts w:ascii="Aptos" w:hAnsi="Aptos"/>
          <w:b w:val="0"/>
          <w:i w:val="0"/>
          <w:sz w:val="21"/>
        </w:rPr>
        <w:t xml:space="preserve">&gt; </w:t>
      </w:r>
      <w:r>
        <w:rPr>
          <w:rFonts w:ascii="Consolas" w:hAnsi="Consolas"/>
          <w:b w:val="0"/>
          <w:i w:val="0"/>
          <w:color w:val="9C0006"/>
          <w:sz w:val="20"/>
        </w:rPr>
        <w:t>10.0.0.15/24</w:t>
      </w:r>
      <w:r>
        <w:rPr>
          <w:rFonts w:ascii="Aptos" w:hAnsi="Aptos"/>
          <w:b w:val="0"/>
          <w:i w:val="0"/>
          <w:sz w:val="21"/>
        </w:rPr>
        <w:t xml:space="preserve">, with management next hop </w:t>
      </w:r>
      <w:r>
        <w:rPr>
          <w:rFonts w:ascii="Consolas" w:hAnsi="Consolas"/>
          <w:b w:val="0"/>
          <w:i w:val="0"/>
          <w:color w:val="9C0006"/>
          <w:sz w:val="20"/>
        </w:rPr>
        <w:t>10.0.0.2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Heading1"/>
      </w:pPr>
      <w:r>
        <w:t>Task 1 - Validate baseline and identity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Confirm startup configuration loading, injected management connectivity, S1</w:t>
      </w:r>
    </w:p>
    <w:p>
      <w:r>
        <w:rPr>
          <w:rFonts w:ascii="Aptos" w:hAnsi="Aptos"/>
          <w:b w:val="0"/>
          <w:i w:val="0"/>
          <w:sz w:val="21"/>
        </w:rPr>
        <w:t>reachability, and production identity.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Deploy all five nodes and verify that they are operational.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Confirm Containerlab management addresses and the injected </w:t>
      </w:r>
      <w:r>
        <w:rPr>
          <w:rFonts w:ascii="Consolas" w:hAnsi="Consolas"/>
          <w:b w:val="0"/>
          <w:i w:val="0"/>
          <w:color w:val="9C0006"/>
          <w:sz w:val="20"/>
        </w:rPr>
        <w:t>fxp0.0</w:t>
      </w:r>
      <w:r>
        <w:rPr>
          <w:rFonts w:ascii="Aptos" w:hAnsi="Aptos"/>
          <w:b w:val="0"/>
          <w:i w:val="0"/>
          <w:sz w:val="21"/>
        </w:rPr>
        <w:t xml:space="preserve"> configuration.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Change bootstrap hostnames to R1, R2, R3, and R4.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Save deployment and management-interface evidence.</w:t>
      </w:r>
    </w:p>
    <w:p>
      <w:pPr>
        <w:pStyle w:val="Heading1"/>
      </w:pPr>
      <w:r>
        <w:t>Task 2 - Central and local Syslog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Create troubleshooting evidence before implementing the remaining tasks.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Consolas" w:hAnsi="Consolas"/>
          <w:b w:val="0"/>
          <w:i w:val="0"/>
          <w:color w:val="9C0006"/>
          <w:sz w:val="20"/>
        </w:rPr>
        <w:t>jncie-sp-messages</w:t>
      </w:r>
      <w:r>
        <w:rPr>
          <w:rFonts w:ascii="Aptos" w:hAnsi="Aptos"/>
          <w:b w:val="0"/>
          <w:i w:val="0"/>
          <w:sz w:val="21"/>
        </w:rPr>
        <w:t xml:space="preserve"> must record information and interactive commands.</w:t>
      </w:r>
    </w:p>
    <w:p>
      <w:pPr>
        <w:pStyle w:val="ListNumber"/>
      </w:pPr>
      <w:r>
        <w:rPr>
          <w:rFonts w:ascii="Consolas" w:hAnsi="Consolas"/>
          <w:b w:val="0"/>
          <w:i w:val="0"/>
          <w:color w:val="9C0006"/>
          <w:sz w:val="20"/>
        </w:rPr>
        <w:t>user-commands</w:t>
      </w:r>
      <w:r>
        <w:rPr>
          <w:rFonts w:ascii="Aptos" w:hAnsi="Aptos"/>
          <w:b w:val="0"/>
          <w:i w:val="0"/>
          <w:sz w:val="21"/>
        </w:rPr>
        <w:t xml:space="preserve"> must record interactive commands.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S1 must receive notice messages and configuration changes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User </w:t>
      </w:r>
      <w:r>
        <w:rPr>
          <w:rFonts w:ascii="Consolas" w:hAnsi="Consolas"/>
          <w:b w:val="0"/>
          <w:i w:val="0"/>
          <w:color w:val="9C0006"/>
          <w:sz w:val="20"/>
        </w:rPr>
        <w:t>ops</w:t>
      </w:r>
      <w:r>
        <w:rPr>
          <w:rFonts w:ascii="Aptos" w:hAnsi="Aptos"/>
          <w:b w:val="0"/>
          <w:i w:val="0"/>
          <w:sz w:val="21"/>
        </w:rPr>
        <w:t xml:space="preserve"> must receive warning messages when that user is logged in.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Archive three local files with a size of 100 KB each.</w:t>
      </w:r>
    </w:p>
    <w:p>
      <w:pPr>
        <w:pStyle w:val="Heading1"/>
      </w:pPr>
      <w:r>
        <w:t>Task 3 - Management services and retained route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Enable required management protocols and preserve a remote management route if</w:t>
      </w:r>
    </w:p>
    <w:p>
      <w:r>
        <w:rPr>
          <w:rFonts w:ascii="Aptos" w:hAnsi="Aptos"/>
          <w:b w:val="0"/>
          <w:i w:val="0"/>
          <w:sz w:val="21"/>
        </w:rPr>
        <w:t>RPD is unavailable.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Enable SSH, Telnet, and FTP.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Install </w:t>
      </w:r>
      <w:r>
        <w:rPr>
          <w:rFonts w:ascii="Consolas" w:hAnsi="Consolas"/>
          <w:b w:val="0"/>
          <w:i w:val="0"/>
          <w:color w:val="9C0006"/>
          <w:sz w:val="20"/>
        </w:rPr>
        <w:t>10.10.10.0/24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>10.0.0.2</w:t>
      </w:r>
      <w:r>
        <w:rPr>
          <w:rFonts w:ascii="Aptos" w:hAnsi="Aptos"/>
          <w:b w:val="0"/>
          <w:i w:val="0"/>
          <w:sz w:val="21"/>
        </w:rPr>
        <w:t xml:space="preserve"> in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Retain the route if RPD stops.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Prevent the route from being advertised by dynamic routing protocols.</w:t>
      </w:r>
    </w:p>
    <w:p>
      <w:pPr>
        <w:pStyle w:val="Heading1"/>
      </w:pPr>
      <w:r>
        <w:t>Task 4 - DNS and time zone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Provide consistent name resolution and administrative time display.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S1 as the DNS server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domain </w:t>
      </w:r>
      <w:r>
        <w:rPr>
          <w:rFonts w:ascii="Consolas" w:hAnsi="Consolas"/>
          <w:b w:val="0"/>
          <w:i w:val="0"/>
          <w:color w:val="9C0006"/>
          <w:sz w:val="20"/>
        </w:rPr>
        <w:t>sys101.lab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color w:val="9C0006"/>
          <w:sz w:val="20"/>
        </w:rPr>
        <w:t>Europe/Amsterdam</w:t>
      </w:r>
      <w:r>
        <w:rPr>
          <w:rFonts w:ascii="Aptos" w:hAnsi="Aptos"/>
          <w:b w:val="0"/>
          <w:i w:val="0"/>
          <w:sz w:val="21"/>
        </w:rPr>
        <w:t xml:space="preserve"> as the time zone.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Resolve and reach </w:t>
      </w:r>
      <w:r>
        <w:rPr>
          <w:rFonts w:ascii="Consolas" w:hAnsi="Consolas"/>
          <w:b w:val="0"/>
          <w:i w:val="0"/>
          <w:color w:val="9C0006"/>
          <w:sz w:val="20"/>
        </w:rPr>
        <w:t>s1.sys101.lab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Heading1"/>
      </w:pPr>
      <w:r>
        <w:t>Task 5 - Authenticated NTP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Synchronize every router with S1 using authenticated NTP.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Configure the node-specific loopback address shown in the addressing table.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S1 as the operational NTP server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MD5 key ID 1 and key value </w:t>
      </w:r>
      <w:r>
        <w:rPr>
          <w:rFonts w:ascii="Consolas" w:hAnsi="Consolas"/>
          <w:b w:val="0"/>
          <w:i w:val="0"/>
          <w:color w:val="9C0006"/>
          <w:sz w:val="20"/>
        </w:rPr>
        <w:t>workbook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Trust key ID 1 and associate it with S1.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Demonstrate an authenticated, reachable NTP association and synchronized status.</w:t>
      </w:r>
    </w:p>
    <w:p>
      <w:pPr>
        <w:pStyle w:val="Heading1"/>
      </w:pPr>
      <w:r>
        <w:t>Task 6 - Configuration archival over SCP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Archive configuration automatically after every commit.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S1 SCP with </w:t>
      </w:r>
      <w:r>
        <w:rPr>
          <w:rFonts w:ascii="Consolas" w:hAnsi="Consolas"/>
          <w:b w:val="0"/>
          <w:i w:val="0"/>
          <w:color w:val="9C0006"/>
          <w:sz w:val="20"/>
        </w:rPr>
        <w:t>lab / lab123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Store files in </w:t>
      </w:r>
      <w:r>
        <w:rPr>
          <w:rFonts w:ascii="Consolas" w:hAnsi="Consolas"/>
          <w:b w:val="0"/>
          <w:i w:val="0"/>
          <w:color w:val="9C0006"/>
          <w:sz w:val="20"/>
        </w:rPr>
        <w:t>/srv/ftp/archive</w:t>
      </w:r>
      <w:r>
        <w:rPr>
          <w:rFonts w:ascii="Aptos" w:hAnsi="Aptos"/>
          <w:b w:val="0"/>
          <w:i w:val="0"/>
          <w:sz w:val="21"/>
        </w:rPr>
        <w:t xml:space="preserve"> on S1.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Configure transfer on commit.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Trigger at least one post-configuration archive.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Demonstrate a non-empty archived configuration on S1.</w:t>
      </w:r>
    </w:p>
    <w:p>
      <w:pPr>
        <w:pStyle w:val="Heading1"/>
      </w:pPr>
      <w:r>
        <w:t>Task 7 - Authorization classes and RADIUS mappings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Map RADIUS identities to distinct Junos authorization profiles.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Consolas" w:hAnsi="Consolas"/>
          <w:b w:val="0"/>
          <w:i w:val="0"/>
          <w:color w:val="9C0006"/>
          <w:sz w:val="20"/>
        </w:rPr>
        <w:t>ops-class</w:t>
      </w:r>
      <w:r>
        <w:rPr>
          <w:rFonts w:ascii="Aptos" w:hAnsi="Aptos"/>
          <w:b w:val="0"/>
          <w:i w:val="0"/>
          <w:sz w:val="21"/>
        </w:rPr>
        <w:t xml:space="preserve"> must have clear, network, reset, trace, and view permissions.</w:t>
      </w:r>
    </w:p>
    <w:p>
      <w:pPr>
        <w:pStyle w:val="ListNumber"/>
      </w:pPr>
      <w:r>
        <w:rPr>
          <w:rFonts w:ascii="Consolas" w:hAnsi="Consolas"/>
          <w:b w:val="0"/>
          <w:i w:val="0"/>
          <w:color w:val="9C0006"/>
          <w:sz w:val="20"/>
        </w:rPr>
        <w:t>noc-class</w:t>
      </w:r>
      <w:r>
        <w:rPr>
          <w:rFonts w:ascii="Aptos" w:hAnsi="Aptos"/>
          <w:b w:val="0"/>
          <w:i w:val="0"/>
          <w:sz w:val="21"/>
        </w:rPr>
        <w:t xml:space="preserve"> must have all permissions but deny clear, configure, edit, and start-shell commands.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Create local passwordless templates </w:t>
      </w:r>
      <w:r>
        <w:rPr>
          <w:rFonts w:ascii="Consolas" w:hAnsi="Consolas"/>
          <w:b w:val="0"/>
          <w:i w:val="0"/>
          <w:color w:val="9C0006"/>
          <w:sz w:val="20"/>
        </w:rPr>
        <w:t>radius-ops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>radius-noc</w:t>
      </w:r>
      <w:r>
        <w:rPr>
          <w:rFonts w:ascii="Aptos" w:hAnsi="Aptos"/>
          <w:b w:val="0"/>
          <w:i w:val="0"/>
          <w:sz w:val="21"/>
        </w:rPr>
        <w:t xml:space="preserve"> for the two classes.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Create local passwordless template </w:t>
      </w:r>
      <w:r>
        <w:rPr>
          <w:rFonts w:ascii="Consolas" w:hAnsi="Consolas"/>
          <w:b w:val="0"/>
          <w:i w:val="0"/>
          <w:color w:val="9C0006"/>
          <w:sz w:val="20"/>
        </w:rPr>
        <w:t>remote</w:t>
      </w:r>
      <w:r>
        <w:rPr>
          <w:rFonts w:ascii="Aptos" w:hAnsi="Aptos"/>
          <w:b w:val="0"/>
          <w:i w:val="0"/>
          <w:sz w:val="21"/>
        </w:rPr>
        <w:t xml:space="preserve"> with read-only authorization.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Map RADIUS users </w:t>
      </w:r>
      <w:r>
        <w:rPr>
          <w:rFonts w:ascii="Consolas" w:hAnsi="Consolas"/>
          <w:b w:val="0"/>
          <w:i w:val="0"/>
          <w:color w:val="9C0006"/>
          <w:sz w:val="20"/>
        </w:rPr>
        <w:t>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>noc</w:t>
      </w:r>
      <w:r>
        <w:rPr>
          <w:rFonts w:ascii="Aptos" w:hAnsi="Aptos"/>
          <w:b w:val="0"/>
          <w:i w:val="0"/>
          <w:sz w:val="21"/>
        </w:rPr>
        <w:t xml:space="preserve"> to their corresponding local templates with </w:t>
      </w:r>
      <w:r>
        <w:rPr>
          <w:rFonts w:ascii="Consolas" w:hAnsi="Consolas"/>
          <w:b w:val="0"/>
          <w:i w:val="0"/>
          <w:color w:val="9C0006"/>
          <w:sz w:val="20"/>
        </w:rPr>
        <w:t>Juniper-Local-User-Name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Demonstrate permitted and denied actions for each constrained role and read-only authorization for an unmapped RADIUS user.</w:t>
      </w:r>
    </w:p>
    <w:p>
      <w:pPr>
        <w:pStyle w:val="Heading1"/>
      </w:pPr>
      <w:r>
        <w:t>Task 8 - RADIUS authentication with local fallback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rFonts w:ascii="Aptos" w:hAnsi="Aptos"/>
                <w:b/>
                <w:color w:val="102A43"/>
                <w:sz w:val="20"/>
              </w:rPr>
              <w:t>Objective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>Use centralized authentication first while maintaining local recovery access.</w:t>
      </w:r>
    </w:p>
    <w:p>
      <w:pPr>
        <w:pStyle w:val="Heading2"/>
      </w:pPr>
      <w:r>
        <w:t>Requirements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Authentication order must be RADIUS followed by local password.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Use S1 through </w:t>
      </w:r>
      <w:r>
        <w:rPr>
          <w:rFonts w:ascii="Consolas" w:hAnsi="Consolas"/>
          <w:b w:val="0"/>
          <w:i w:val="0"/>
          <w:color w:val="9C0006"/>
          <w:sz w:val="20"/>
        </w:rPr>
        <w:t>mgmt_junos</w:t>
      </w:r>
      <w:r>
        <w:rPr>
          <w:rFonts w:ascii="Aptos" w:hAnsi="Aptos"/>
          <w:b w:val="0"/>
          <w:i w:val="0"/>
          <w:sz w:val="21"/>
        </w:rPr>
        <w:t xml:space="preserve"> with shared secret </w:t>
      </w:r>
      <w:r>
        <w:rPr>
          <w:rFonts w:ascii="Consolas" w:hAnsi="Consolas"/>
          <w:b w:val="0"/>
          <w:i w:val="0"/>
          <w:color w:val="9C0006"/>
          <w:sz w:val="20"/>
        </w:rPr>
        <w:t>workbook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Set retry to 1 and timeout to 2 seconds.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 xml:space="preserve">Preserve local break-glass user </w:t>
      </w:r>
      <w:r>
        <w:rPr>
          <w:rFonts w:ascii="Consolas" w:hAnsi="Consolas"/>
          <w:b w:val="0"/>
          <w:i w:val="0"/>
          <w:color w:val="9C0006"/>
          <w:sz w:val="20"/>
        </w:rPr>
        <w:t>lab / lab123</w:t>
      </w:r>
      <w:r>
        <w:rPr>
          <w:rFonts w:ascii="Aptos" w:hAnsi="Aptos"/>
          <w:b w:val="0"/>
          <w:i w:val="0"/>
          <w:sz w:val="21"/>
        </w:rPr>
        <w:t>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Prove RADIUS authentication while S1 is available.</w:t>
      </w:r>
    </w:p>
    <w:p>
      <w:pPr>
        <w:pStyle w:val="ListNumber"/>
      </w:pPr>
      <w:r>
        <w:rPr>
          <w:rFonts w:ascii="Aptos" w:hAnsi="Aptos"/>
          <w:b w:val="0"/>
          <w:i w:val="0"/>
          <w:sz w:val="21"/>
        </w:rPr>
        <w:t>Prove local fallback while S1 RADIUS is unavailable without causing administrative lockout.</w:t>
      </w:r>
    </w:p>
    <w:p>
      <w:pPr>
        <w:pStyle w:val="Heading1"/>
      </w:pPr>
      <w:r>
        <w:t>Final acceptance</w:t>
      </w:r>
    </w:p>
    <w:p>
      <w:r>
        <w:rPr>
          <w:rFonts w:ascii="Aptos" w:hAnsi="Aptos"/>
          <w:b w:val="0"/>
          <w:i w:val="0"/>
          <w:sz w:val="21"/>
        </w:rPr>
        <w:t>Run: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bash scripts/verify.sh</w:t>
            </w:r>
          </w:p>
        </w:tc>
      </w:tr>
    </w:tbl>
    <w:p>
      <w:r>
        <w:rPr>
          <w:rFonts w:ascii="Aptos" w:hAnsi="Aptos"/>
          <w:b w:val="0"/>
          <w:i w:val="0"/>
          <w:sz w:val="21"/>
        </w:rPr>
        <w:t xml:space="preserve">The last line must be </w:t>
      </w:r>
      <w:r>
        <w:rPr>
          <w:rFonts w:ascii="Consolas" w:hAnsi="Consolas"/>
          <w:b w:val="0"/>
          <w:i w:val="0"/>
          <w:color w:val="9C0006"/>
          <w:sz w:val="20"/>
        </w:rPr>
        <w:t>RESULT: PASS</w:t>
      </w:r>
      <w:r>
        <w:rPr>
          <w:rFonts w:ascii="Aptos" w:hAnsi="Aptos"/>
          <w:b w:val="0"/>
          <w:i w:val="0"/>
          <w:sz w:val="21"/>
        </w:rPr>
        <w:t>. Preserve all evidence and record the</w:t>
      </w:r>
    </w:p>
    <w:p>
      <w:r>
        <w:rPr>
          <w:rFonts w:ascii="Aptos" w:hAnsi="Aptos"/>
          <w:b w:val="0"/>
          <w:i w:val="0"/>
          <w:sz w:val="21"/>
        </w:rPr>
        <w:t>attempt in the JNCIE-SP progress tracker.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06D"/>
        <w:sz w:val="16"/>
      </w:rPr>
      <w:t>JNCIE-SP Modular Lab Series | SYS-101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06D"/>
        <w:sz w:val="16"/>
      </w:rPr>
      <w:t>SYS-101 | Task-Only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B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