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ECB491">
      <w:pPr>
        <w:pStyle w:val="981"/>
        <w:spacing/>
        <w:ind/>
        <w:rPr>
          <w:highlight w:val="none"/>
        </w:rPr>
      </w:pPr>
      <w:r/>
      <w:bookmarkStart w:id="1" w:name="_Toc1"/>
      <w:r/>
      <w:r>
        <w:t xml:space="preserve">Table of Contents</w:t>
      </w:r>
      <w:r>
        <w:rPr>
          <w:highlight w:val="none"/>
        </w:rPr>
      </w:r>
      <w:bookmarkEnd w:id="1"/>
      <w:r/>
      <w:r>
        <w:rPr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1A5E4C4D">
          <w:pPr>
            <w:pStyle w:val="1028"/>
            <w:tabs>
              <w:tab w:val="right" w:leader="dot" w:pos="9360"/>
            </w:tabs>
            <w:spacing/>
            <w:ind/>
            <w:rPr>
              <w:highlight w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"1-2"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1026"/>
              </w:rPr>
            </w:r>
            <w:r>
              <w:rPr>
                <w:rStyle w:val="1026"/>
              </w:rPr>
              <w:t xml:space="preserve">Table of Contents</w:t>
            </w:r>
            <w:r>
              <w:rPr>
                <w:rStyle w:val="1026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</w:p>
        <w:p w14:paraId="1E816319">
          <w:pPr>
            <w:pStyle w:val="1028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2" w:anchor="_Toc2" w:history="1">
            <w:r>
              <w:rPr>
                <w:rStyle w:val="1026"/>
              </w:rPr>
            </w:r>
            <w:r>
              <w:rPr>
                <w:rStyle w:val="1026"/>
              </w:rPr>
              <w:t xml:space="preserve">OSPF</w:t>
            </w:r>
            <w:r>
              <w:rPr>
                <w:rStyle w:val="1026"/>
                <w:highlight w:val="none"/>
              </w:rPr>
              <w:t xml:space="preserve"> </w:t>
            </w:r>
            <w:r>
              <w:rPr>
                <w:rStyle w:val="1026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</w:p>
        <w:p w14:paraId="2B5E205F">
          <w:pPr>
            <w:pStyle w:val="1029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3" w:anchor="_Toc3" w:history="1">
            <w:r>
              <w:rPr>
                <w:rStyle w:val="1026"/>
              </w:rPr>
            </w:r>
            <w:r>
              <w:rPr>
                <w:rStyle w:val="1026"/>
              </w:rPr>
              <w:t xml:space="preserve">Lab 001 Single Domain</w:t>
            </w:r>
            <w:r>
              <w:rPr>
                <w:rStyle w:val="1026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</w:p>
        <w:p w14:paraId="72EA458E">
          <w:pPr>
            <w:pStyle w:val="1029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4" w:anchor="_Toc4" w:history="1">
            <w:r>
              <w:rPr>
                <w:rStyle w:val="1026"/>
              </w:rPr>
            </w:r>
            <w:r>
              <w:rPr>
                <w:rStyle w:val="1026"/>
              </w:rPr>
              <w:t xml:space="preserve">Lab 002 Stubbiness</w:t>
            </w:r>
            <w:r>
              <w:rPr>
                <w:rStyle w:val="1026"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</w:rPr>
          </w:r>
        </w:p>
        <w:p w14:paraId="43061D35">
          <w:pPr>
            <w:pStyle w:val="1029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5" w:anchor="_Toc5" w:history="1">
            <w:r>
              <w:rPr>
                <w:rStyle w:val="1026"/>
              </w:rPr>
            </w:r>
            <w:r>
              <w:rPr>
                <w:rStyle w:val="1026"/>
              </w:rPr>
              <w:t xml:space="preserve">Lab 003 Redistribution</w:t>
            </w:r>
            <w:r>
              <w:rPr>
                <w:rStyle w:val="1026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</w:rPr>
          </w:r>
        </w:p>
        <w:p w14:paraId="153D22B5">
          <w:pPr>
            <w:pStyle w:val="1029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6" w:anchor="_Toc6" w:history="1">
            <w:r>
              <w:rPr>
                <w:rStyle w:val="1026"/>
              </w:rPr>
            </w:r>
            <w:r>
              <w:rPr>
                <w:rStyle w:val="1026"/>
              </w:rPr>
              <w:t xml:space="preserve">Lab 004 Multiple OSPF Domains</w:t>
            </w:r>
            <w:r>
              <w:rPr>
                <w:rStyle w:val="1026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11</w:t>
              <w:fldChar w:fldCharType="end"/>
            </w:r>
          </w:hyperlink>
          <w:r>
            <w:rPr>
              <w:highlight w:val="none"/>
            </w:rPr>
          </w:r>
        </w:p>
        <w:p w14:paraId="00F76A77">
          <w:pPr>
            <w:pStyle w:val="1029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7" w:anchor="_Toc7" w:history="1">
            <w:r>
              <w:rPr>
                <w:rStyle w:val="1026"/>
              </w:rPr>
            </w:r>
            <w:r>
              <w:rPr>
                <w:rStyle w:val="1026"/>
              </w:rPr>
              <w:t xml:space="preserve">Lab 005 Multi AS</w:t>
            </w:r>
            <w:r>
              <w:rPr>
                <w:rStyle w:val="1026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</w:rPr>
          </w:r>
        </w:p>
        <w:p w14:paraId="4DDB10B0">
          <w:pPr>
            <w:pStyle w:val="1029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8" w:anchor="_Toc8" w:history="1">
            <w:r>
              <w:rPr>
                <w:rStyle w:val="1026"/>
              </w:rPr>
            </w:r>
            <w:r>
              <w:rPr>
                <w:rStyle w:val="1026"/>
              </w:rPr>
              <w:t xml:space="preserve">Lab 006 Virtual Link</w:t>
            </w:r>
            <w:r>
              <w:rPr>
                <w:rStyle w:val="1026"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none"/>
            </w:rPr>
          </w:r>
        </w:p>
        <w:p w14:paraId="1860E6AA">
          <w:pPr>
            <w:pStyle w:val="1029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9" w:anchor="_Toc9" w:history="1">
            <w:r>
              <w:rPr>
                <w:rStyle w:val="1026"/>
              </w:rPr>
            </w:r>
            <w:r>
              <w:rPr>
                <w:rStyle w:val="1026"/>
              </w:rPr>
              <w:t xml:space="preserve">Lab 007 OSPF Interface Type</w:t>
            </w:r>
            <w:r>
              <w:rPr>
                <w:rStyle w:val="1026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17</w:t>
              <w:fldChar w:fldCharType="end"/>
            </w:r>
          </w:hyperlink>
          <w:r>
            <w:rPr>
              <w:highlight w:val="none"/>
            </w:rPr>
          </w:r>
        </w:p>
        <w:p w14:paraId="4DFDD030">
          <w:pPr>
            <w:pStyle w:val="1029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0" w:anchor="_Toc10" w:history="1">
            <w:r>
              <w:rPr>
                <w:rStyle w:val="1026"/>
              </w:rPr>
            </w:r>
            <w:r>
              <w:rPr>
                <w:rStyle w:val="1026"/>
              </w:rPr>
              <w:t xml:space="preserve">Lab 008 OSPF Multi Area Adj</w:t>
            </w:r>
            <w:r>
              <w:rPr>
                <w:rStyle w:val="1026"/>
                <w:highlight w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19</w:t>
              <w:fldChar w:fldCharType="end"/>
            </w:r>
          </w:hyperlink>
          <w:r>
            <w:rPr>
              <w:highlight w:val="none"/>
            </w:rPr>
          </w:r>
        </w:p>
        <w:p w14:paraId="057B89A1">
          <w:pPr>
            <w:pStyle w:val="1029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1" w:anchor="_Toc11" w:history="1">
            <w:r>
              <w:rPr>
                <w:rStyle w:val="1026"/>
              </w:rPr>
            </w:r>
            <w:r>
              <w:rPr>
                <w:rStyle w:val="1026"/>
              </w:rPr>
              <w:t xml:space="preserve">Lab 009 OSPFv3</w:t>
            </w:r>
            <w:r>
              <w:rPr>
                <w:rStyle w:val="1026"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22</w:t>
              <w:fldChar w:fldCharType="end"/>
            </w:r>
          </w:hyperlink>
          <w:r>
            <w:rPr>
              <w:highlight w:val="none"/>
            </w:rPr>
          </w:r>
        </w:p>
        <w:p w14:paraId="44DB2918">
          <w:pPr>
            <w:pStyle w:val="1029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2" w:anchor="_Toc12" w:history="1">
            <w:r>
              <w:rPr>
                <w:rStyle w:val="1026"/>
              </w:rPr>
            </w:r>
            <w:r>
              <w:rPr>
                <w:rStyle w:val="1026"/>
                <w:highlight w:val="none"/>
              </w:rPr>
              <w:t xml:space="preserve">Lab 010 OSPFv3 Virtual Link</w:t>
            </w:r>
            <w:r>
              <w:rPr>
                <w:rStyle w:val="1026"/>
                <w:highlight w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24</w:t>
              <w:fldChar w:fldCharType="end"/>
            </w:r>
          </w:hyperlink>
          <w:r>
            <w:rPr>
              <w:highlight w:val="none"/>
            </w:rPr>
          </w:r>
        </w:p>
        <w:p w14:paraId="6ADE3256">
          <w:pPr>
            <w:pStyle w:val="1029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3" w:anchor="_Toc13" w:history="1">
            <w:r>
              <w:rPr>
                <w:rStyle w:val="1026"/>
              </w:rPr>
            </w:r>
            <w:r>
              <w:rPr>
                <w:rStyle w:val="1026"/>
              </w:rPr>
              <w:t xml:space="preserve">Lab 011 Area-Range Summarization</w:t>
            </w:r>
            <w:r>
              <w:rPr>
                <w:rStyle w:val="1026"/>
                <w:highlight w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26</w:t>
              <w:fldChar w:fldCharType="end"/>
            </w:r>
          </w:hyperlink>
          <w:r>
            <w:rPr>
              <w:highlight w:val="none"/>
            </w:rPr>
          </w:r>
        </w:p>
        <w:p w14:paraId="183F796C">
          <w:pPr>
            <w:pStyle w:val="1029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4" w:anchor="_Toc14" w:history="1">
            <w:r>
              <w:rPr>
                <w:rStyle w:val="1026"/>
              </w:rPr>
            </w:r>
            <w:r>
              <w:rPr>
                <w:rStyle w:val="1026"/>
              </w:rPr>
              <w:t xml:space="preserve">Lab 012 Metric Preference</w:t>
            </w:r>
            <w:r>
              <w:rPr>
                <w:rStyle w:val="1026"/>
                <w:highlight w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28</w:t>
              <w:fldChar w:fldCharType="end"/>
            </w:r>
          </w:hyperlink>
          <w:r>
            <w:rPr>
              <w:highlight w:val="none"/>
            </w:rPr>
          </w:r>
        </w:p>
        <w:p w14:paraId="5FA8095A">
          <w:pPr>
            <w:pStyle w:val="1029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5" w:anchor="_Toc15" w:history="1">
            <w:r>
              <w:rPr>
                <w:rStyle w:val="1026"/>
              </w:rPr>
            </w:r>
            <w:r>
              <w:rPr>
                <w:rStyle w:val="1026"/>
              </w:rPr>
              <w:t xml:space="preserve">Lab 013 Overload, SPF &amp; LSA Flooding</w:t>
            </w:r>
            <w:r>
              <w:rPr>
                <w:rStyle w:val="1026"/>
                <w:highlight w:val="none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29</w:t>
              <w:fldChar w:fldCharType="end"/>
            </w:r>
          </w:hyperlink>
          <w:r>
            <w:rPr>
              <w:highlight w:val="none"/>
            </w:rPr>
          </w:r>
        </w:p>
        <w:p w14:paraId="71946E6C">
          <w:pPr>
            <w:pStyle w:val="1029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6" w:anchor="_Toc16" w:history="1">
            <w:r>
              <w:rPr>
                <w:rStyle w:val="1026"/>
              </w:rPr>
            </w:r>
            <w:r>
              <w:rPr>
                <w:rStyle w:val="1026"/>
                <w:highlight w:val="none"/>
              </w:rPr>
              <w:t xml:space="preserve">Lab 014 Authentication</w:t>
            </w:r>
            <w:r>
              <w:rPr>
                <w:rStyle w:val="1026"/>
                <w:highlight w:val="none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34</w:t>
              <w:fldChar w:fldCharType="end"/>
            </w:r>
          </w:hyperlink>
          <w:r>
            <w:rPr>
              <w:highlight w:val="none"/>
            </w:rPr>
          </w:r>
        </w:p>
        <w:p w14:paraId="03AC7E5B">
          <w:pPr>
            <w:pStyle w:val="1029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7" w:anchor="_Toc17" w:history="1">
            <w:r>
              <w:rPr>
                <w:rStyle w:val="1026"/>
              </w:rPr>
            </w:r>
            <w:r>
              <w:rPr>
                <w:rStyle w:val="1026"/>
              </w:rPr>
              <w:t xml:space="preserve">Lab 015 Timer</w:t>
            </w:r>
            <w:r>
              <w:rPr>
                <w:rStyle w:val="1026"/>
                <w:highlight w:val="none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36</w:t>
              <w:fldChar w:fldCharType="end"/>
            </w:r>
          </w:hyperlink>
          <w:r>
            <w:rPr>
              <w:highlight w:val="none"/>
            </w:rPr>
          </w:r>
        </w:p>
        <w:p w14:paraId="09EE1FF7">
          <w:pPr>
            <w:pStyle w:val="1029"/>
            <w:tabs>
              <w:tab w:val="right" w:leader="dot" w:pos="9360"/>
            </w:tabs>
            <w:spacing/>
            <w:ind/>
            <w:rPr/>
          </w:pPr>
          <w:hyperlink w:tooltip="#_Toc18" w:anchor="_Toc18" w:history="1">
            <w:r>
              <w:rPr>
                <w:rStyle w:val="1026"/>
              </w:rPr>
            </w:r>
            <w:r>
              <w:rPr>
                <w:rStyle w:val="1026"/>
              </w:rPr>
              <w:t xml:space="preserve">Lab 016 BFD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38</w:t>
              <w:fldChar w:fldCharType="end"/>
            </w:r>
          </w:hyperlink>
          <w:r/>
        </w:p>
        <w:p w14:paraId="03A27C13">
          <w:pPr>
            <w:pStyle w:val="1029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19" w:anchor="_Toc19" w:history="1">
            <w:r>
              <w:rPr>
                <w:rStyle w:val="1026"/>
              </w:rPr>
            </w:r>
            <w:r>
              <w:rPr>
                <w:rStyle w:val="1026"/>
                <w:highlight w:val="none"/>
              </w:rPr>
              <w:t xml:space="preserve">Lab 017</w:t>
            </w:r>
            <w:r>
              <w:rPr>
                <w:rStyle w:val="1026"/>
                <w:highlight w:val="none"/>
              </w:rPr>
              <w:t xml:space="preserve"> Graceful Restart</w:t>
            </w:r>
            <w:r>
              <w:rPr>
                <w:rStyle w:val="1026"/>
                <w:highlight w:val="none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40</w:t>
              <w:fldChar w:fldCharType="end"/>
            </w:r>
          </w:hyperlink>
          <w:r>
            <w:rPr>
              <w:highlight w:val="none"/>
            </w:rPr>
          </w:r>
        </w:p>
        <w:p w14:paraId="5CE7F7AD">
          <w:pPr>
            <w:pStyle w:val="1029"/>
            <w:tabs>
              <w:tab w:val="right" w:leader="dot" w:pos="9360"/>
            </w:tabs>
            <w:spacing/>
            <w:ind/>
            <w:rPr>
              <w:highlight w:val="none"/>
            </w:rPr>
          </w:pPr>
          <w:hyperlink w:tooltip="#_Toc20" w:anchor="_Toc20" w:history="1">
            <w:r>
              <w:rPr>
                <w:rStyle w:val="1026"/>
              </w:rPr>
            </w:r>
            <w:r>
              <w:rPr>
                <w:rStyle w:val="1026"/>
              </w:rPr>
              <w:t xml:space="preserve">Lab 018 LFA Link Protection</w:t>
            </w:r>
            <w:r>
              <w:rPr>
                <w:rStyle w:val="1026"/>
                <w:highlight w:val="none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43</w:t>
              <w:fldChar w:fldCharType="end"/>
            </w:r>
          </w:hyperlink>
          <w:r>
            <w:rPr>
              <w:highlight w:val="none"/>
            </w:rPr>
          </w:r>
        </w:p>
        <w:p w14:paraId="225319FA">
          <w:pPr>
            <w:spacing/>
            <w:ind/>
            <w:rPr>
              <w:highlight w:val="none"/>
            </w:rPr>
          </w:pPr>
          <w:r/>
          <w:r>
            <w:fldChar w:fldCharType="end"/>
          </w:r>
          <w:r>
            <w:rPr>
              <w:highlight w:val="none"/>
            </w:rPr>
          </w:r>
          <w:r/>
        </w:p>
      </w:sdtContent>
    </w:sdt>
    <w:p w14:paraId="22E9990D">
      <w:pPr>
        <w:shd w:val="nil" w:color="ffffff"/>
        <w:spacing/>
        <w:ind/>
        <w:rPr/>
      </w:pP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6E305BAB">
      <w:pPr>
        <w:pStyle w:val="981"/>
        <w:spacing/>
        <w:ind/>
        <w:rPr>
          <w:highlight w:val="none"/>
        </w:rPr>
      </w:pPr>
      <w:r/>
      <w:bookmarkStart w:id="2" w:name="_Toc2"/>
      <w:r>
        <w:t xml:space="preserve">OSPF</w:t>
      </w:r>
      <w:r>
        <w:rPr>
          <w:highlight w:val="none"/>
        </w:rPr>
        <w:br w:type="page" w:clear="all"/>
      </w:r>
      <w:r>
        <w:rPr>
          <w:highlight w:val="none"/>
        </w:rPr>
      </w:r>
      <w:bookmarkEnd w:id="2"/>
      <w:r/>
      <w:r>
        <w:rPr>
          <w:highlight w:val="none"/>
        </w:rPr>
      </w:r>
    </w:p>
    <w:p>
      <w:pPr>
        <w:pStyle w:val="982"/>
        <w:spacing/>
        <w:ind/>
        <w:rPr>
          <w:highlight w:val="none"/>
        </w:rPr>
      </w:pPr>
      <w:r/>
      <w:bookmarkStart w:id="3" w:name="_Toc3"/>
      <w:r>
        <w:t xml:space="preserve">Lab 001 Single Domain</w:t>
      </w:r>
      <w:r>
        <w:rPr>
          <w:highlight w:val="none"/>
        </w:rPr>
      </w:r>
      <w:bookmarkEnd w:id="3"/>
      <w:r/>
      <w:r>
        <w:rPr>
          <w:highlight w:val="none"/>
        </w:rPr>
      </w:r>
    </w:p>
    <w:p w14:paraId="10BE3E7E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9742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57611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497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75.3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C90ACBF">
      <w:pPr>
        <w:pStyle w:val="1019"/>
        <w:spacing/>
        <w:ind/>
        <w:rPr/>
      </w:pPr>
      <w:r>
        <w:t xml:space="preserve">Figure </w:t>
      </w:r>
      <w:r>
        <w:fldChar w:fldCharType="begin"/>
        <w:instrText xml:space="preserve"> STYLEREF "Heading 1" \s</w:instrText>
        <w:fldChar w:fldCharType="separate"/>
      </w:r>
      <w:r>
        <w:t xml:space="preserve">0</w:t>
      </w:r>
      <w:r>
        <w:fldChar w:fldCharType="end"/>
      </w:r>
      <w:r>
        <w:t xml:space="preserve">-</w:t>
      </w:r>
      <w:r>
        <w:fldChar w:fldCharType="begin"/>
        <w:instrText xml:space="preserve"> SEQ Figure \* Arabic \s 0</w:instrText>
        <w:fldChar w:fldCharType="separate"/>
      </w:r>
      <w:r>
        <w:t xml:space="preserve">1</w:t>
      </w:r>
      <w:r>
        <w:fldChar w:fldCharType="end"/>
      </w:r>
      <w:r>
        <w:t xml:space="preserve"> OSPF Single Domain </w:t>
      </w:r>
      <w:r/>
    </w:p>
    <w:p w14:paraId="3ACDFE9E">
      <w:pPr>
        <w:pStyle w:val="983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2B836554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7C1B7BBB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C1E3337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ospf.basic.conf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6DAC4CBB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5DB824BF">
      <w:pPr>
        <w:spacing/>
        <w:ind/>
        <w:rPr/>
      </w:pPr>
      <w:r/>
      <w:r/>
    </w:p>
    <w:p w14:paraId="50835B57">
      <w:pPr>
        <w:pStyle w:val="983"/>
        <w:spacing/>
        <w:ind/>
        <w:rPr/>
      </w:pPr>
      <w:r>
        <w:t xml:space="preserve">Task 1</w:t>
      </w:r>
      <w:r/>
    </w:p>
    <w:p w14:paraId="3C761853">
      <w:pPr>
        <w:pStyle w:val="1044"/>
        <w:numPr>
          <w:ilvl w:val="0"/>
          <w:numId w:val="2"/>
        </w:numPr>
        <w:spacing/>
        <w:ind/>
        <w:rPr/>
      </w:pPr>
      <w:r>
        <w:t xml:space="preserve">Configure a unique, stable router ID on </w:t>
      </w:r>
      <w:r>
        <w:rPr>
          <w:b/>
          <w:bCs/>
        </w:rPr>
        <w:t xml:space="preserve">R1 </w:t>
      </w:r>
      <w:r>
        <w:t xml:space="preserve">and </w:t>
      </w:r>
      <w:r>
        <w:rPr>
          <w:b/>
          <w:bCs/>
        </w:rPr>
        <w:t xml:space="preserve">R2 </w:t>
      </w:r>
      <w:r>
        <w:t xml:space="preserve">using their </w:t>
      </w:r>
      <w:r>
        <w:rPr>
          <w:b/>
          <w:bCs/>
        </w:rPr>
        <w:t xml:space="preserve">loopback IP</w:t>
      </w:r>
      <w:r>
        <w:t xml:space="preserve">s.</w:t>
      </w:r>
      <w:r/>
    </w:p>
    <w:p w14:paraId="42292ABB">
      <w:pPr>
        <w:pStyle w:val="1044"/>
        <w:numPr>
          <w:ilvl w:val="0"/>
          <w:numId w:val="2"/>
        </w:numPr>
        <w:spacing/>
        <w:ind/>
        <w:rPr/>
      </w:pPr>
      <w:r>
        <w:t xml:space="preserve">Enable OSPF </w:t>
      </w:r>
      <w:r>
        <w:rPr>
          <w:b/>
          <w:bCs/>
        </w:rPr>
        <w:t xml:space="preserve">Area 0</w:t>
      </w:r>
      <w:r>
        <w:t xml:space="preserve"> on the </w:t>
      </w:r>
      <w:r>
        <w:rPr>
          <w:b/>
          <w:bCs/>
        </w:rPr>
        <w:t xml:space="preserve">R1-R2</w:t>
      </w:r>
      <w:r>
        <w:t xml:space="preserve"> link.</w:t>
      </w:r>
      <w:r/>
    </w:p>
    <w:p w14:paraId="2C08E91D">
      <w:pPr>
        <w:pStyle w:val="1044"/>
        <w:numPr>
          <w:ilvl w:val="0"/>
          <w:numId w:val="2"/>
        </w:numPr>
        <w:spacing/>
        <w:ind/>
        <w:rPr/>
      </w:pPr>
      <w:r>
        <w:rPr>
          <w:highlight w:val="none"/>
        </w:rPr>
      </w:r>
      <w:r>
        <w:t xml:space="preserve">Set R1's priority on the Area 0 Ethernet link to </w:t>
      </w:r>
      <w:r>
        <w:rPr>
          <w:b/>
          <w:bCs/>
        </w:rPr>
        <w:t xml:space="preserve">255 </w:t>
      </w:r>
      <w:r>
        <w:t xml:space="preserve">and R2's priority to</w:t>
      </w:r>
      <w:r>
        <w:t xml:space="preserve"> </w:t>
      </w:r>
      <w:r>
        <w:rPr>
          <w:b/>
          <w:bCs/>
        </w:rPr>
        <w:t xml:space="preserve">100</w:t>
      </w:r>
      <w:r>
        <w:t xml:space="preserve">, then commit the configuration.</w:t>
      </w:r>
      <w:r>
        <w:rPr>
          <w:highlight w:val="none"/>
        </w:rPr>
      </w:r>
      <w:r/>
    </w:p>
    <w:p w14:paraId="71CA6E5C">
      <w:pPr>
        <w:pStyle w:val="1044"/>
        <w:numPr>
          <w:ilvl w:val="0"/>
          <w:numId w:val="2"/>
        </w:numPr>
        <w:spacing/>
        <w:ind/>
        <w:rPr/>
      </w:pPr>
      <w:r>
        <w:t xml:space="preserve">Keep both </w:t>
      </w:r>
      <w:r>
        <w:rPr>
          <w:b/>
          <w:bCs/>
        </w:rPr>
        <w:t xml:space="preserve">loopbacks </w:t>
      </w:r>
      <w:r>
        <w:t xml:space="preserve">advertised in </w:t>
      </w:r>
      <w:r>
        <w:rPr>
          <w:b/>
          <w:bCs/>
        </w:rPr>
        <w:t xml:space="preserve">Area 0</w:t>
      </w:r>
      <w:r>
        <w:t xml:space="preserve"> but </w:t>
      </w:r>
      <w:r>
        <w:rPr>
          <w:b/>
          <w:bCs/>
        </w:rPr>
        <w:t xml:space="preserve">prevent </w:t>
      </w:r>
      <w:r>
        <w:t xml:space="preserve">OSPF </w:t>
      </w:r>
      <w:r>
        <w:rPr>
          <w:b/>
          <w:bCs/>
        </w:rPr>
        <w:t xml:space="preserve">adjacency </w:t>
      </w:r>
      <w:r>
        <w:t xml:space="preserve">attempts</w:t>
      </w:r>
      <w:r>
        <w:t xml:space="preserve"> on loopback interfaces by configuring them as </w:t>
      </w:r>
      <w:r>
        <w:rPr>
          <w:b/>
          <w:bCs/>
        </w:rPr>
        <w:t xml:space="preserve">passive</w:t>
      </w:r>
      <w:r>
        <w:t xml:space="preserve">.</w:t>
      </w:r>
      <w:r/>
    </w:p>
    <w:p w14:paraId="4B661CB3">
      <w:pPr>
        <w:pStyle w:val="1044"/>
        <w:numPr>
          <w:ilvl w:val="0"/>
          <w:numId w:val="2"/>
        </w:numPr>
        <w:spacing/>
        <w:ind/>
        <w:rPr/>
      </w:pPr>
      <w:r>
        <w:t xml:space="preserve">Verify the neighbor state, router IDs, interface, and DR/BDR roles.</w:t>
      </w:r>
      <w:r>
        <w:rPr>
          <w:highlight w:val="none"/>
        </w:rPr>
      </w:r>
      <w:r/>
    </w:p>
    <w:p w14:paraId="401F8BD0">
      <w:pPr>
        <w:pStyle w:val="983"/>
        <w:spacing/>
        <w:ind/>
        <w:rPr/>
      </w:pPr>
      <w:r>
        <w:rPr>
          <w:highlight w:val="none"/>
        </w:rPr>
        <w:t xml:space="preserve">Task 2</w:t>
      </w:r>
      <w:r/>
    </w:p>
    <w:p w14:paraId="52B6CBF3">
      <w:pPr>
        <w:pStyle w:val="1044"/>
        <w:numPr>
          <w:ilvl w:val="0"/>
          <w:numId w:val="3"/>
        </w:numPr>
        <w:spacing/>
        <w:ind/>
        <w:rPr>
          <w:highlight w:val="none"/>
        </w:rPr>
      </w:pPr>
      <w:r>
        <w:rPr>
          <w:highlight w:val="none"/>
        </w:rPr>
        <w:t xml:space="preserve">Configure the router IDs on R3 and R4.</w:t>
      </w:r>
      <w:r>
        <w:rPr>
          <w:highlight w:val="none"/>
        </w:rPr>
      </w:r>
      <w:r>
        <w:rPr>
          <w:highlight w:val="none"/>
        </w:rPr>
      </w:r>
    </w:p>
    <w:p w14:paraId="0023F353">
      <w:pPr>
        <w:pStyle w:val="1044"/>
        <w:numPr>
          <w:ilvl w:val="0"/>
          <w:numId w:val="3"/>
        </w:numPr>
        <w:spacing/>
        <w:ind/>
        <w:rPr>
          <w:highlight w:val="none"/>
        </w:rPr>
      </w:pPr>
      <w:r>
        <w:rPr>
          <w:highlight w:val="none"/>
        </w:rPr>
        <w:t xml:space="preserve">Add</w:t>
      </w:r>
      <w:r>
        <w:rPr>
          <w:b/>
          <w:bCs/>
          <w:highlight w:val="none"/>
        </w:rPr>
        <w:t xml:space="preserve"> R1-R3</w:t>
      </w:r>
      <w:r>
        <w:rPr>
          <w:highlight w:val="none"/>
        </w:rPr>
        <w:t xml:space="preserve"> to Area 1 and </w:t>
      </w:r>
      <w:r>
        <w:rPr>
          <w:b/>
          <w:bCs/>
          <w:highlight w:val="none"/>
        </w:rPr>
        <w:t xml:space="preserve">R2-R4</w:t>
      </w:r>
      <w:r>
        <w:rPr>
          <w:highlight w:val="none"/>
        </w:rPr>
        <w:t xml:space="preserve"> to Area 2.</w:t>
      </w:r>
      <w:r>
        <w:rPr>
          <w:highlight w:val="none"/>
        </w:rPr>
      </w:r>
      <w:r>
        <w:rPr>
          <w:highlight w:val="none"/>
        </w:rPr>
      </w:r>
    </w:p>
    <w:p w14:paraId="2F0EB58B">
      <w:pPr>
        <w:pStyle w:val="1044"/>
        <w:numPr>
          <w:ilvl w:val="0"/>
          <w:numId w:val="3"/>
        </w:numPr>
        <w:spacing/>
        <w:ind/>
        <w:rPr>
          <w:highlight w:val="none"/>
        </w:rPr>
      </w:pPr>
      <w:r>
        <w:rPr>
          <w:highlight w:val="none"/>
        </w:rPr>
        <w:t xml:space="preserve">Force these router-to-router links to OSPF </w:t>
      </w:r>
      <w:r>
        <w:rPr>
          <w:b/>
          <w:bCs/>
          <w:highlight w:val="none"/>
        </w:rPr>
        <w:t xml:space="preserve">point-to-point</w:t>
      </w:r>
      <w:r>
        <w:rPr>
          <w:highlight w:val="none"/>
        </w:rPr>
        <w:t xml:space="preserve"> network type.</w:t>
      </w:r>
      <w:r>
        <w:rPr>
          <w:highlight w:val="none"/>
        </w:rPr>
      </w:r>
      <w:r>
        <w:rPr>
          <w:highlight w:val="none"/>
        </w:rPr>
      </w:r>
    </w:p>
    <w:p w14:paraId="13007E78">
      <w:pPr>
        <w:pStyle w:val="1044"/>
        <w:numPr>
          <w:ilvl w:val="0"/>
          <w:numId w:val="3"/>
        </w:numPr>
        <w:spacing/>
        <w:ind/>
        <w:rPr>
          <w:highlight w:val="none"/>
        </w:rPr>
      </w:pPr>
      <w:r>
        <w:rPr>
          <w:highlight w:val="none"/>
        </w:rPr>
        <w:t xml:space="preserve">Configure the </w:t>
      </w:r>
      <w:r>
        <w:rPr>
          <w:b/>
          <w:bCs/>
          <w:highlight w:val="none"/>
        </w:rPr>
        <w:t xml:space="preserve">loopback </w:t>
      </w: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R3 </w:t>
      </w:r>
      <w:r>
        <w:rPr>
          <w:highlight w:val="none"/>
        </w:rPr>
        <w:t xml:space="preserve">as </w:t>
      </w:r>
      <w:r>
        <w:rPr>
          <w:b/>
          <w:bCs/>
          <w:highlight w:val="none"/>
        </w:rPr>
        <w:t xml:space="preserve">passive </w:t>
      </w:r>
      <w:r>
        <w:rPr>
          <w:highlight w:val="none"/>
        </w:rPr>
        <w:t xml:space="preserve">in </w:t>
      </w:r>
      <w:r>
        <w:rPr>
          <w:b/>
          <w:bCs/>
          <w:highlight w:val="none"/>
        </w:rPr>
        <w:t xml:space="preserve">Area 1</w:t>
      </w:r>
      <w:r>
        <w:rPr>
          <w:highlight w:val="none"/>
        </w:rPr>
        <w:t xml:space="preserve"> and the </w:t>
      </w:r>
      <w:r>
        <w:rPr>
          <w:b/>
          <w:bCs/>
          <w:highlight w:val="none"/>
        </w:rPr>
        <w:t xml:space="preserve">loopback </w:t>
      </w: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R4</w:t>
      </w:r>
      <w:r>
        <w:rPr>
          <w:b/>
          <w:bCs/>
          <w:highlight w:val="none"/>
        </w:rPr>
        <w:t xml:space="preserve"> </w:t>
      </w:r>
      <w:r>
        <w:rPr>
          <w:highlight w:val="none"/>
        </w:rPr>
        <w:t xml:space="preserve">as passive in </w:t>
      </w:r>
      <w:r>
        <w:rPr>
          <w:b/>
          <w:bCs/>
          <w:highlight w:val="none"/>
        </w:rPr>
        <w:t xml:space="preserve">Area 2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51ED8BDB">
      <w:pPr>
        <w:pStyle w:val="1044"/>
        <w:numPr>
          <w:ilvl w:val="0"/>
          <w:numId w:val="3"/>
        </w:numPr>
        <w:spacing/>
        <w:ind/>
        <w:rPr>
          <w:highlight w:val="none"/>
        </w:rPr>
      </w:pPr>
      <w:r>
        <w:rPr>
          <w:highlight w:val="none"/>
        </w:rPr>
        <w:t xml:space="preserve">Configure the three R4 interfaces facing ep16, ep17, and ep18 as passive</w:t>
      </w:r>
      <w:r>
        <w:rPr>
          <w:highlight w:val="none"/>
        </w:rPr>
        <w:t xml:space="preserve"> OSPF interfaces in Area 2. Do not create OSPF adjacencies with the hosts.</w:t>
      </w:r>
      <w:r>
        <w:rPr>
          <w:highlight w:val="none"/>
        </w:rPr>
      </w:r>
      <w:r>
        <w:rPr>
          <w:highlight w:val="none"/>
        </w:rPr>
      </w:r>
    </w:p>
    <w:p w14:paraId="2103E4C7">
      <w:pPr>
        <w:pStyle w:val="1044"/>
        <w:numPr>
          <w:ilvl w:val="0"/>
          <w:numId w:val="3"/>
        </w:numPr>
        <w:spacing/>
        <w:ind/>
        <w:rPr>
          <w:highlight w:val="none"/>
        </w:rPr>
      </w:pPr>
      <w:r>
        <w:rPr>
          <w:highlight w:val="none"/>
        </w:rPr>
        <w:t xml:space="preserve">Verify the neighbors and the OSPF interface types on all routers.</w:t>
      </w:r>
      <w:r>
        <w:rPr>
          <w:highlight w:val="none"/>
        </w:rPr>
      </w:r>
      <w:r>
        <w:rPr>
          <w:highlight w:val="none"/>
        </w:rPr>
      </w:r>
    </w:p>
    <w:p w14:paraId="71A2D502">
      <w:pPr>
        <w:pStyle w:val="983"/>
        <w:spacing/>
        <w:ind/>
        <w:rPr>
          <w:highlight w:val="none"/>
        </w:rPr>
      </w:pPr>
      <w:r>
        <w:rPr>
          <w:highlight w:val="none"/>
        </w:rPr>
        <w:t xml:space="preserve">Task 3</w:t>
      </w:r>
      <w:r>
        <w:rPr>
          <w:highlight w:val="none"/>
        </w:rPr>
      </w:r>
      <w:r>
        <w:rPr>
          <w:highlight w:val="none"/>
        </w:rPr>
      </w:r>
    </w:p>
    <w:p w14:paraId="7B975D02">
      <w:pPr>
        <w:pStyle w:val="1044"/>
        <w:numPr>
          <w:ilvl w:val="0"/>
          <w:numId w:val="6"/>
        </w:numPr>
        <w:spacing/>
        <w:ind/>
        <w:rPr>
          <w:highlight w:val="none"/>
        </w:rPr>
      </w:pPr>
      <w:r>
        <w:rPr>
          <w:highlight w:val="none"/>
        </w:rPr>
        <w:t xml:space="preserve">Before applying summarization, record how R1 and R3 learn these routes:</w:t>
      </w:r>
      <w:r>
        <w:rPr>
          <w:highlight w:val="none"/>
        </w:rPr>
        <w:t xml:space="preserve"> </w:t>
        <w:br/>
      </w:r>
      <w:r>
        <w:rPr>
          <w:b/>
          <w:bCs/>
          <w:highlight w:val="none"/>
        </w:rPr>
        <w:t xml:space="preserve">192.168.16.0/30</w:t>
      </w:r>
      <w:r>
        <w:rPr>
          <w:b/>
          <w:bCs/>
          <w:highlight w:val="none"/>
        </w:rPr>
        <w:br/>
        <w:t xml:space="preserve">192.168.17.0/24</w:t>
      </w:r>
      <w:r>
        <w:rPr>
          <w:b/>
          <w:bCs/>
          <w:highlight w:val="none"/>
        </w:rPr>
        <w:br/>
        <w:t xml:space="preserve">192.168.18.0/23</w:t>
      </w:r>
      <w:r>
        <w:rPr>
          <w:highlight w:val="none"/>
        </w:rPr>
      </w:r>
      <w:r>
        <w:rPr>
          <w:highlight w:val="none"/>
        </w:rPr>
      </w:r>
    </w:p>
    <w:p w14:paraId="52FCAD77">
      <w:pPr>
        <w:pStyle w:val="1044"/>
        <w:numPr>
          <w:ilvl w:val="0"/>
          <w:numId w:val="6"/>
        </w:num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R2</w:t>
      </w:r>
      <w:r>
        <w:rPr>
          <w:highlight w:val="none"/>
        </w:rPr>
        <w:t xml:space="preserve">, configure an Area 2 </w:t>
      </w:r>
      <w:r>
        <w:rPr>
          <w:b/>
          <w:bCs/>
          <w:highlight w:val="none"/>
        </w:rPr>
        <w:t xml:space="preserve">summarization </w:t>
      </w:r>
      <w:r>
        <w:rPr>
          <w:highlight w:val="none"/>
        </w:rPr>
        <w:t xml:space="preserve">that covers those three prefixes using </w:t>
      </w:r>
      <w:r>
        <w:rPr>
          <w:b/>
          <w:bCs/>
          <w:highlight w:val="none"/>
        </w:rPr>
        <w:t xml:space="preserve">192.168.16.0/21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0C6179B4">
      <w:pPr>
        <w:pStyle w:val="1044"/>
        <w:numPr>
          <w:ilvl w:val="0"/>
          <w:numId w:val="6"/>
        </w:numPr>
        <w:spacing/>
        <w:ind/>
        <w:rPr>
          <w:highlight w:val="none"/>
        </w:rPr>
      </w:pPr>
      <w:r>
        <w:rPr>
          <w:highlight w:val="none"/>
        </w:rPr>
        <w:t xml:space="preserve">Verify the summary route in R1's routing table and Area 0 LSDB.</w:t>
      </w:r>
      <w:r>
        <w:rPr>
          <w:highlight w:val="none"/>
        </w:rPr>
      </w:r>
      <w:r>
        <w:rPr>
          <w:highlight w:val="none"/>
        </w:rPr>
      </w:r>
    </w:p>
    <w:p w14:paraId="4CE2D124">
      <w:pPr>
        <w:pStyle w:val="1044"/>
        <w:numPr>
          <w:ilvl w:val="0"/>
          <w:numId w:val="6"/>
        </w:numPr>
        <w:spacing/>
        <w:ind/>
        <w:rPr>
          <w:highlight w:val="none"/>
        </w:rPr>
      </w:pPr>
      <w:r>
        <w:rPr>
          <w:highlight w:val="none"/>
        </w:rPr>
        <w:t xml:space="preserve">Verify the effect in R3's routing table as well.</w:t>
      </w:r>
      <w:r>
        <w:rPr>
          <w:highlight w:val="none"/>
        </w:rPr>
      </w:r>
      <w:r>
        <w:rPr>
          <w:highlight w:val="none"/>
        </w:rPr>
      </w:r>
    </w:p>
    <w:p w14:paraId="32848AE4">
      <w:pPr>
        <w:pStyle w:val="1044"/>
        <w:numPr>
          <w:ilvl w:val="0"/>
          <w:numId w:val="6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Confirm that the three more-specific routes are no longer individually</w:t>
      </w:r>
      <w:r>
        <w:rPr>
          <w:highlight w:val="none"/>
        </w:rPr>
        <w:t xml:space="preserve"> advertised from Area 2 into Area 0, while the summary route is present.</w:t>
      </w:r>
      <w:r>
        <w:rPr>
          <w:highlight w:val="none"/>
        </w:rPr>
      </w:r>
      <w:r>
        <w:rPr>
          <w:highlight w:val="none"/>
        </w:rPr>
      </w:r>
    </w:p>
    <w:p w14:paraId="18C5DF5F">
      <w:pPr>
        <w:pStyle w:val="1044"/>
        <w:numPr>
          <w:ilvl w:val="0"/>
          <w:numId w:val="6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Verify traffic/reachability to all three endpoint networks after the change.</w:t>
      </w:r>
      <w:r>
        <w:rPr>
          <w:highlight w:val="none"/>
        </w:rPr>
      </w:r>
      <w:r>
        <w:rPr>
          <w:highlight w:val="none"/>
        </w:rPr>
      </w:r>
    </w:p>
    <w:p w14:paraId="7A48821C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494168A8">
      <w:pPr>
        <w:pStyle w:val="982"/>
        <w:spacing/>
        <w:ind/>
        <w:rPr>
          <w:highlight w:val="none"/>
        </w:rPr>
      </w:pPr>
      <w:r/>
      <w:bookmarkStart w:id="4" w:name="_Toc4"/>
      <w:r>
        <w:t xml:space="preserve">Lab 002 Stubbiness</w:t>
      </w:r>
      <w:r>
        <w:rPr>
          <w:highlight w:val="none"/>
        </w:rPr>
      </w:r>
      <w:bookmarkEnd w:id="4"/>
      <w:r/>
      <w:r>
        <w:rPr>
          <w:highlight w:val="none"/>
        </w:rPr>
      </w:r>
    </w:p>
    <w:p w14:paraId="7949B1DC">
      <w:pPr>
        <w:spacing/>
        <w:ind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47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97290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714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92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0FBD8CBC">
      <w:pPr>
        <w:pStyle w:val="983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21BF03B5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07D8F430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13D92E7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ospf.multiarea.conf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7C17A768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27049F34">
      <w:pPr>
        <w:spacing/>
        <w:ind/>
        <w:rPr/>
      </w:pPr>
      <w:r/>
      <w:r/>
    </w:p>
    <w:p w14:paraId="693E5ECA">
      <w:pPr>
        <w:pStyle w:val="983"/>
        <w:spacing/>
        <w:ind/>
        <w:rPr/>
      </w:pPr>
      <w:r>
        <w:t xml:space="preserve">Task 1</w:t>
      </w:r>
      <w:r/>
    </w:p>
    <w:p w14:paraId="3E05E169">
      <w:pPr>
        <w:pStyle w:val="1044"/>
        <w:numPr>
          <w:ilvl w:val="0"/>
          <w:numId w:val="7"/>
        </w:numPr>
        <w:spacing/>
        <w:ind/>
        <w:rPr/>
      </w:pPr>
      <w:r>
        <w:t xml:space="preserve">On R4, configure static </w:t>
      </w:r>
      <w:r>
        <w:rPr>
          <w:b/>
          <w:bCs/>
        </w:rPr>
        <w:t xml:space="preserve">discard</w:t>
      </w:r>
      <w:r>
        <w:t xml:space="preserve"> routes 1</w:t>
      </w:r>
      <w:r>
        <w:rPr>
          <w:b/>
          <w:bCs/>
        </w:rPr>
        <w:t xml:space="preserve">92.168.29.0/24</w:t>
      </w:r>
      <w:r>
        <w:t xml:space="preserve"> and </w:t>
      </w:r>
      <w:r>
        <w:rPr>
          <w:b/>
          <w:bCs/>
        </w:rPr>
        <w:t xml:space="preserve">192.168.30.0/24</w:t>
      </w:r>
      <w:r>
        <w:t xml:space="preserve">.</w:t>
      </w:r>
      <w:r/>
    </w:p>
    <w:p w14:paraId="45DB466A">
      <w:pPr>
        <w:pStyle w:val="1044"/>
        <w:numPr>
          <w:ilvl w:val="0"/>
          <w:numId w:val="7"/>
        </w:numPr>
        <w:spacing/>
        <w:ind/>
        <w:rPr/>
      </w:pPr>
      <w:r>
        <w:t xml:space="preserve">Create a </w:t>
      </w:r>
      <w:r>
        <w:rPr>
          <w:b/>
          <w:bCs/>
        </w:rPr>
        <w:t xml:space="preserve">policy </w:t>
      </w:r>
      <w:r>
        <w:t xml:space="preserve">matching </w:t>
      </w:r>
      <w:r>
        <w:rPr>
          <w:b/>
          <w:bCs/>
        </w:rPr>
        <w:t xml:space="preserve">protocol static</w:t>
      </w:r>
      <w:r>
        <w:t xml:space="preserve"> and apply it under</w:t>
      </w:r>
      <w:r>
        <w:t xml:space="preserve"> protocols </w:t>
      </w:r>
      <w:r>
        <w:rPr>
          <w:b/>
          <w:bCs/>
        </w:rPr>
        <w:t xml:space="preserve">ospf export</w:t>
      </w:r>
      <w:r>
        <w:t xml:space="preserve">.</w:t>
      </w:r>
      <w:r/>
    </w:p>
    <w:p w14:paraId="3E7A0ACD">
      <w:pPr>
        <w:pStyle w:val="1044"/>
        <w:numPr>
          <w:ilvl w:val="0"/>
          <w:numId w:val="7"/>
        </w:numPr>
        <w:spacing/>
        <w:ind/>
        <w:rPr/>
      </w:pPr>
      <w:r>
        <w:t xml:space="preserve">Verify adjacencies, route tables, OSPF route path types, and LSDBs.</w:t>
      </w:r>
      <w:r/>
    </w:p>
    <w:p w14:paraId="4EC57D4E">
      <w:pPr>
        <w:pStyle w:val="983"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Task 2</w:t>
      </w:r>
      <w:r/>
    </w:p>
    <w:p w14:paraId="2386F5EA">
      <w:pPr>
        <w:pStyle w:val="1044"/>
        <w:numPr>
          <w:ilvl w:val="0"/>
          <w:numId w:val="8"/>
        </w:numPr>
        <w:spacing/>
        <w:ind/>
        <w:rPr>
          <w:highlight w:val="none"/>
        </w:rPr>
      </w:pPr>
      <w:r>
        <w:rPr>
          <w:highlight w:val="none"/>
        </w:rPr>
        <w:t xml:space="preserve">Configure </w:t>
      </w:r>
      <w:r>
        <w:rPr>
          <w:b/>
          <w:bCs/>
          <w:highlight w:val="none"/>
        </w:rPr>
        <w:t xml:space="preserve">Area 1</w:t>
      </w:r>
      <w:r>
        <w:rPr>
          <w:highlight w:val="none"/>
        </w:rPr>
        <w:t xml:space="preserve"> as </w:t>
      </w:r>
      <w:r>
        <w:rPr>
          <w:b/>
          <w:bCs/>
          <w:highlight w:val="none"/>
        </w:rPr>
        <w:t xml:space="preserve">stub </w:t>
      </w:r>
      <w:r>
        <w:rPr>
          <w:highlight w:val="none"/>
        </w:rPr>
        <w:t xml:space="preserve">on both R1 and R3.</w:t>
      </w:r>
      <w:r>
        <w:rPr>
          <w:highlight w:val="none"/>
        </w:rPr>
      </w:r>
      <w:r>
        <w:rPr>
          <w:highlight w:val="none"/>
        </w:rPr>
      </w:r>
    </w:p>
    <w:p w14:paraId="1D14A0A9">
      <w:pPr>
        <w:pStyle w:val="1044"/>
        <w:numPr>
          <w:ilvl w:val="0"/>
          <w:numId w:val="8"/>
        </w:numPr>
        <w:spacing/>
        <w:ind/>
        <w:rPr>
          <w:highlight w:val="none"/>
        </w:rPr>
      </w:pPr>
      <w:r>
        <w:rPr>
          <w:highlight w:val="none"/>
        </w:rPr>
        <w:t xml:space="preserve">On the ABR R1, configure a default metric of 5 for the stub area.</w:t>
      </w:r>
      <w:r>
        <w:rPr>
          <w:highlight w:val="none"/>
        </w:rPr>
      </w:r>
      <w:r>
        <w:rPr>
          <w:highlight w:val="none"/>
        </w:rPr>
      </w:r>
    </w:p>
    <w:p w14:paraId="694C66C7">
      <w:pPr>
        <w:pStyle w:val="1044"/>
        <w:numPr>
          <w:ilvl w:val="0"/>
          <w:numId w:val="8"/>
        </w:num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Do not</w:t>
      </w:r>
      <w:r>
        <w:rPr>
          <w:highlight w:val="none"/>
        </w:rPr>
        <w:t xml:space="preserve"> configure </w:t>
      </w:r>
      <w:r>
        <w:rPr>
          <w:b/>
          <w:bCs/>
          <w:highlight w:val="none"/>
        </w:rPr>
        <w:t xml:space="preserve">no-summaries</w:t>
      </w:r>
      <w:r>
        <w:rPr>
          <w:highlight w:val="none"/>
        </w:rPr>
        <w:t xml:space="preserve"> yet.</w:t>
      </w:r>
      <w:r>
        <w:rPr>
          <w:highlight w:val="none"/>
        </w:rPr>
      </w:r>
      <w:r>
        <w:rPr>
          <w:highlight w:val="none"/>
        </w:rPr>
      </w:r>
    </w:p>
    <w:p w14:paraId="5FCCE557">
      <w:pPr>
        <w:pStyle w:val="1044"/>
        <w:numPr>
          <w:ilvl w:val="0"/>
          <w:numId w:val="8"/>
        </w:numPr>
        <w:spacing/>
        <w:ind/>
        <w:rPr>
          <w:highlight w:val="none"/>
        </w:rPr>
      </w:pPr>
      <w:r>
        <w:rPr>
          <w:highlight w:val="none"/>
        </w:rPr>
        <w:t xml:space="preserve">Verify neighbor adjacency, area type, route table, and Area 1 LSDB.</w:t>
      </w:r>
      <w:r>
        <w:rPr>
          <w:highlight w:val="none"/>
        </w:rPr>
      </w:r>
      <w:r>
        <w:rPr>
          <w:highlight w:val="none"/>
        </w:rPr>
      </w:r>
    </w:p>
    <w:p w14:paraId="7EB1AB9E">
      <w:pPr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1961219D">
      <w:pPr>
        <w:pStyle w:val="1044"/>
        <w:numPr>
          <w:ilvl w:val="0"/>
          <w:numId w:val="9"/>
        </w:num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R1 </w:t>
      </w:r>
      <w:r>
        <w:rPr>
          <w:highlight w:val="none"/>
        </w:rPr>
        <w:t xml:space="preserve">and </w:t>
      </w:r>
      <w:r>
        <w:rPr>
          <w:b/>
          <w:bCs/>
          <w:highlight w:val="none"/>
        </w:rPr>
        <w:t xml:space="preserve">R3 </w:t>
      </w:r>
      <w:r>
        <w:rPr>
          <w:highlight w:val="none"/>
        </w:rPr>
        <w:t xml:space="preserve">remain Full neighbors.</w:t>
      </w:r>
      <w:r>
        <w:rPr>
          <w:highlight w:val="none"/>
        </w:rPr>
      </w:r>
      <w:r>
        <w:rPr>
          <w:highlight w:val="none"/>
        </w:rPr>
      </w:r>
    </w:p>
    <w:p w14:paraId="308BCA7B">
      <w:pPr>
        <w:pStyle w:val="1044"/>
        <w:numPr>
          <w:ilvl w:val="0"/>
          <w:numId w:val="9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R3 </w:t>
      </w:r>
      <w:r>
        <w:rPr>
          <w:highlight w:val="none"/>
        </w:rPr>
        <w:t xml:space="preserve">no longer learns R4's </w:t>
      </w:r>
      <w:r>
        <w:rPr>
          <w:b/>
          <w:bCs/>
          <w:highlight w:val="none"/>
        </w:rPr>
        <w:t xml:space="preserve">Type-5 external</w:t>
      </w:r>
      <w:r>
        <w:rPr>
          <w:highlight w:val="none"/>
        </w:rPr>
        <w:t xml:space="preserve"> routes 192.168.29.0/24 and</w:t>
      </w:r>
      <w:r>
        <w:rPr>
          <w:highlight w:val="none"/>
        </w:rPr>
        <w:t xml:space="preserve"> </w:t>
      </w:r>
      <w:r>
        <w:rPr>
          <w:highlight w:val="none"/>
        </w:rPr>
        <w:t xml:space="preserve">192.168.30.0/24 into Area 1.</w:t>
      </w:r>
      <w:r>
        <w:rPr>
          <w:highlight w:val="none"/>
        </w:rPr>
      </w:r>
      <w:r>
        <w:rPr>
          <w:highlight w:val="none"/>
        </w:rPr>
      </w:r>
    </w:p>
    <w:p w14:paraId="74EF4EB1">
      <w:pPr>
        <w:pStyle w:val="1044"/>
        <w:numPr>
          <w:ilvl w:val="0"/>
          <w:numId w:val="9"/>
        </w:numPr>
        <w:spacing/>
        <w:ind/>
        <w:rPr>
          <w:highlight w:val="none"/>
        </w:rPr>
      </w:pPr>
      <w:r>
        <w:rPr>
          <w:highlight w:val="none"/>
        </w:rPr>
        <w:t xml:space="preserve">R3 can still learn inter-area Type-3 summary routes from the rest of OSPF.</w:t>
      </w:r>
      <w:r>
        <w:rPr>
          <w:highlight w:val="none"/>
        </w:rPr>
      </w:r>
      <w:r>
        <w:rPr>
          <w:highlight w:val="none"/>
        </w:rPr>
      </w:r>
    </w:p>
    <w:p w14:paraId="2E9B878D">
      <w:pPr>
        <w:pStyle w:val="1044"/>
        <w:numPr>
          <w:ilvl w:val="0"/>
          <w:numId w:val="9"/>
        </w:num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R3 </w:t>
      </w:r>
      <w:r>
        <w:rPr>
          <w:highlight w:val="none"/>
        </w:rPr>
        <w:t xml:space="preserve">has a </w:t>
      </w:r>
      <w:r>
        <w:rPr>
          <w:b/>
          <w:bCs/>
          <w:highlight w:val="none"/>
        </w:rPr>
        <w:t xml:space="preserve">default route</w:t>
      </w:r>
      <w:r>
        <w:rPr>
          <w:highlight w:val="none"/>
        </w:rPr>
        <w:t xml:space="preserve"> originated by R1 with the configured metric behavior.</w:t>
      </w:r>
      <w:r>
        <w:rPr>
          <w:highlight w:val="none"/>
        </w:rPr>
      </w:r>
      <w:r>
        <w:rPr>
          <w:highlight w:val="none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4A29E9BF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</w:rPr>
              <w:t xml:space="preserve"># r3 (area 1)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106A468D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root@r3# run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show ospf database external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C7FFC07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OSPF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AS SCOPE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link state database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F93F795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Type       ID               Adv Rtr           Seq      Age  Opt  Cksum  Len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6B87BAA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Extern  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192.168.29.0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10.1.1.4         0x80000001   724  0x22 0x8d8e  36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1777083C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Extern  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192.168.30.0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10.1.1.4         0x80000001   724  0x22 0x8298  36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A2622FF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697196B2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root@r3# run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show ospf neighbor detail</w:t>
            </w:r>
            <w:r/>
          </w:p>
          <w:p w14:paraId="242EBF0E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Address          Interface              State           ID               Pri  Dead</w:t>
            </w:r>
            <w:r/>
          </w:p>
          <w:p w14:paraId="330722FC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10.0.13.1        eth1.13                Full            10.1.1.1         128    39</w:t>
            </w:r>
            <w:r/>
          </w:p>
          <w:p w14:paraId="4AF8D7BB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Area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0.0.0.1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opt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0x50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DR 0.0.0.0, BDR 0.0.0.0</w:t>
            </w:r>
            <w:r/>
          </w:p>
          <w:p w14:paraId="49349631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Up 00:08:44, adjacent 00:08:44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4DC1C256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1AEF519F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root@r3# run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show ospf route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  <w14:ligatures w14:val="none"/>
              </w:rPr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  <w14:ligatures w14:val="none"/>
              </w:rPr>
            </w:r>
          </w:p>
          <w:p w14:paraId="56AD18A0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Topology default Route Table: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088B2189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914916E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Prefix             Path  Route      NH      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Metric 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NextHop       Nexthop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A5E1F77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   Type  Type       Type            Interface     Address/LSP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FCEAEF9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10.1.1.1           Intra Area BR    IP            1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B4A9DDD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0.0.0.0/0          Inter Network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IP           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6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7F77B26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10.0.12.0/24       Inter Network    IP            2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E8EF024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10.0.13.0/24       Intra Network    IP            1 eth1.13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90CA800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10.0.24.0/24       Inter Network    IP            3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3A54E28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10.1.1.1/32        Inter Network    IP            1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C2BE4ED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10.1.1.2/32        Inter Network    IP            2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294F99A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10.1.1.3/32        Intra Network    IP            0 lo0.0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EC18920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10.1.1.4/32        Inter Network    IP            3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58902F3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192.168.16.0/30    Inter Network    IP            3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C0F20CE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192.168.16.1/32    Inter Network    IP            3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B44A365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192.168.17.0/24    Inter Network    IP            3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5C95765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192.168.17.1/32    Inter Network    IP            3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7635EB3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192.168.18.0/23    Inter Network    IP            3 eth1.13       10.0.13.1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7243CBC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192.168.18.1/32    Inter Network    IP            3 eth1.13       10.0.13.1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</w:tc>
      </w:tr>
    </w:tbl>
    <w:p w14:paraId="5FDB3266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C1F15D">
      <w:pPr>
        <w:pStyle w:val="983"/>
        <w:spacing/>
        <w:ind/>
        <w:rPr/>
      </w:pPr>
      <w:r>
        <w:rPr>
          <w:highlight w:val="none"/>
        </w:rPr>
        <w:t xml:space="preserve">TASK 3 </w:t>
      </w:r>
      <w:r/>
    </w:p>
    <w:p w14:paraId="15AB802B">
      <w:pPr>
        <w:pStyle w:val="1044"/>
        <w:numPr>
          <w:ilvl w:val="0"/>
          <w:numId w:val="10"/>
        </w:numPr>
        <w:spacing/>
        <w:ind/>
        <w:rPr>
          <w:highlight w:val="none"/>
        </w:rPr>
      </w:pPr>
      <w:r>
        <w:rPr>
          <w:highlight w:val="none"/>
        </w:rPr>
        <w:t xml:space="preserve">Keep Area 1 configured as stub on R1 and R3.</w:t>
      </w:r>
      <w:r>
        <w:rPr>
          <w:highlight w:val="none"/>
        </w:rPr>
      </w:r>
      <w:r>
        <w:rPr>
          <w:highlight w:val="none"/>
        </w:rPr>
      </w:r>
    </w:p>
    <w:p w14:paraId="746AC1BE">
      <w:pPr>
        <w:pStyle w:val="1044"/>
        <w:numPr>
          <w:ilvl w:val="0"/>
          <w:numId w:val="10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Add no-summaries on R1 only (the ABR). Leave default-metric 5 in place.</w:t>
      </w:r>
      <w:r>
        <w:rPr>
          <w:highlight w:val="none"/>
        </w:rPr>
      </w:r>
      <w:r>
        <w:rPr>
          <w:highlight w:val="none"/>
        </w:rPr>
      </w:r>
    </w:p>
    <w:p w14:paraId="78D2B216">
      <w:pPr>
        <w:pStyle w:val="1044"/>
        <w:numPr>
          <w:ilvl w:val="0"/>
          <w:numId w:val="10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Inspect </w:t>
      </w:r>
      <w:r>
        <w:rPr>
          <w:b/>
          <w:bCs/>
          <w:highlight w:val="none"/>
        </w:rPr>
        <w:t xml:space="preserve">R3</w:t>
      </w:r>
      <w:r>
        <w:rPr>
          <w:highlight w:val="none"/>
        </w:rPr>
        <w:t xml:space="preserve">'s OSPF </w:t>
      </w:r>
      <w:r>
        <w:rPr>
          <w:b/>
          <w:bCs/>
          <w:highlight w:val="none"/>
        </w:rPr>
        <w:t xml:space="preserve">route table</w:t>
      </w:r>
      <w:r>
        <w:rPr>
          <w:highlight w:val="none"/>
        </w:rPr>
        <w:t xml:space="preserve"> and Area 1 LSDB before and after the change.</w:t>
      </w:r>
      <w:r>
        <w:rPr>
          <w:highlight w:val="none"/>
        </w:rPr>
      </w:r>
      <w:r>
        <w:rPr>
          <w:highlight w:val="none"/>
        </w:rPr>
      </w:r>
    </w:p>
    <w:p w14:paraId="55610B5E">
      <w:pPr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568900D2">
      <w:pPr>
        <w:pStyle w:val="1044"/>
        <w:numPr>
          <w:ilvl w:val="0"/>
          <w:numId w:val="11"/>
        </w:numPr>
        <w:spacing/>
        <w:ind/>
        <w:rPr>
          <w:highlight w:val="none"/>
        </w:rPr>
      </w:pPr>
      <w:r>
        <w:rPr>
          <w:highlight w:val="none"/>
        </w:rPr>
        <w:t xml:space="preserve">R3 keeps its own area routes, but the only route learned from other areas</w:t>
      </w:r>
      <w:r>
        <w:rPr>
          <w:highlight w:val="none"/>
        </w:rPr>
        <w:t xml:space="preserve"> should be the default route </w:t>
      </w:r>
      <w:r>
        <w:rPr>
          <w:b/>
          <w:bCs/>
          <w:highlight w:val="none"/>
        </w:rPr>
        <w:t xml:space="preserve">0.0.0.0/0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6BC9F913">
      <w:pPr>
        <w:pStyle w:val="1044"/>
        <w:numPr>
          <w:ilvl w:val="0"/>
          <w:numId w:val="11"/>
        </w:numPr>
        <w:spacing/>
        <w:ind/>
        <w:rPr>
          <w:highlight w:val="none"/>
        </w:rPr>
      </w:pPr>
      <w:r>
        <w:rPr>
          <w:highlight w:val="none"/>
        </w:rPr>
        <w:t xml:space="preserve">Area 1 should not receive the regular Type-3 inter-area summaries or Type-5</w:t>
      </w:r>
      <w:r>
        <w:rPr>
          <w:highlight w:val="none"/>
        </w:rPr>
        <w:t xml:space="preserve"> external LSAs. The </w:t>
      </w:r>
      <w:r>
        <w:rPr>
          <w:b/>
          <w:bCs/>
          <w:highlight w:val="none"/>
        </w:rPr>
        <w:t xml:space="preserve">default route</w:t>
      </w:r>
      <w:r>
        <w:rPr>
          <w:highlight w:val="none"/>
        </w:rPr>
        <w:t xml:space="preserve"> is advertised as a </w:t>
      </w:r>
      <w:r>
        <w:rPr>
          <w:b/>
          <w:bCs/>
          <w:highlight w:val="none"/>
        </w:rPr>
        <w:t xml:space="preserve">Type-3</w:t>
      </w:r>
      <w:r>
        <w:rPr>
          <w:highlight w:val="none"/>
        </w:rPr>
        <w:t xml:space="preserve"> Summary LSA.</w:t>
      </w:r>
      <w:r>
        <w:rPr>
          <w:highlight w:val="none"/>
        </w:rPr>
      </w:r>
      <w:r>
        <w:rPr>
          <w:highlight w:val="none"/>
        </w:rPr>
      </w:r>
    </w:p>
    <w:p w14:paraId="7BF7028D">
      <w:pPr>
        <w:pStyle w:val="983"/>
        <w:spacing/>
        <w:ind/>
        <w:rPr/>
      </w:pPr>
      <w:r>
        <w:rPr>
          <w:highlight w:val="none"/>
        </w:rPr>
        <w:t xml:space="preserve">TASK 4</w:t>
      </w:r>
      <w:r/>
    </w:p>
    <w:p w14:paraId="0E8E6E47">
      <w:pPr>
        <w:pStyle w:val="1044"/>
        <w:numPr>
          <w:ilvl w:val="0"/>
          <w:numId w:val="12"/>
        </w:num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Remove </w:t>
      </w:r>
      <w:r>
        <w:rPr>
          <w:highlight w:val="none"/>
        </w:rPr>
        <w:t xml:space="preserve">the stub configuration from R1 and R3, then configure both routers</w:t>
      </w:r>
      <w:r>
        <w:rPr>
          <w:highlight w:val="none"/>
        </w:rPr>
        <w:t xml:space="preserve"> for </w:t>
      </w:r>
      <w:r>
        <w:rPr>
          <w:b/>
          <w:bCs/>
          <w:highlight w:val="none"/>
        </w:rPr>
        <w:t xml:space="preserve">NSSA </w:t>
      </w:r>
      <w:r>
        <w:rPr>
          <w:highlight w:val="none"/>
        </w:rPr>
        <w:t xml:space="preserve">on Area 1. An area cannot be both stub and NSSA.</w:t>
      </w:r>
      <w:r>
        <w:rPr>
          <w:highlight w:val="none"/>
        </w:rPr>
      </w:r>
      <w:r>
        <w:rPr>
          <w:highlight w:val="none"/>
        </w:rPr>
      </w:r>
    </w:p>
    <w:p w14:paraId="3D843391">
      <w:pPr>
        <w:pStyle w:val="1044"/>
        <w:numPr>
          <w:ilvl w:val="0"/>
          <w:numId w:val="12"/>
        </w:num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</w:t>
      </w:r>
      <w:r>
        <w:rPr>
          <w:highlight w:val="none"/>
        </w:rPr>
        <w:t xml:space="preserve">, configure an </w:t>
      </w:r>
      <w:r>
        <w:rPr>
          <w:b/>
          <w:bCs/>
          <w:highlight w:val="none"/>
        </w:rPr>
        <w:t xml:space="preserve">NSSA default route</w:t>
      </w:r>
      <w:r>
        <w:rPr>
          <w:highlight w:val="none"/>
        </w:rPr>
        <w:t xml:space="preserve"> with metric 1 and explicitly allow</w:t>
      </w:r>
      <w:r>
        <w:rPr>
          <w:highlight w:val="none"/>
        </w:rPr>
        <w:t xml:space="preserve"> summary LSAs into Area 1.</w:t>
      </w:r>
      <w:r>
        <w:rPr>
          <w:highlight w:val="none"/>
        </w:rPr>
      </w:r>
      <w:r>
        <w:rPr>
          <w:highlight w:val="none"/>
        </w:rPr>
      </w:r>
    </w:p>
    <w:p w14:paraId="5EAF85B5">
      <w:pPr>
        <w:pStyle w:val="1044"/>
        <w:numPr>
          <w:ilvl w:val="0"/>
          <w:numId w:val="12"/>
        </w:num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R3</w:t>
      </w:r>
      <w:r>
        <w:rPr>
          <w:highlight w:val="none"/>
        </w:rPr>
        <w:t xml:space="preserve">, add static discard routes </w:t>
      </w:r>
      <w:r>
        <w:rPr>
          <w:b/>
          <w:bCs/>
          <w:highlight w:val="none"/>
        </w:rPr>
        <w:t xml:space="preserve">192.168.71.0/24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192.168.72.0/24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01932DC5">
      <w:pPr>
        <w:pStyle w:val="1044"/>
        <w:numPr>
          <w:ilvl w:val="0"/>
          <w:numId w:val="12"/>
        </w:numPr>
        <w:spacing/>
        <w:ind/>
        <w:rPr>
          <w:highlight w:val="none"/>
        </w:rPr>
      </w:pPr>
      <w:r>
        <w:rPr>
          <w:highlight w:val="none"/>
        </w:rPr>
        <w:t xml:space="preserve">Create an export policy matching protocol static and apply it under OSPF.</w:t>
      </w:r>
      <w:r>
        <w:rPr>
          <w:highlight w:val="none"/>
        </w:rPr>
      </w:r>
      <w:r>
        <w:rPr>
          <w:highlight w:val="none"/>
        </w:rPr>
      </w:r>
    </w:p>
    <w:p w14:paraId="369E1FD3">
      <w:pPr>
        <w:pStyle w:val="1044"/>
        <w:numPr>
          <w:ilvl w:val="0"/>
          <w:numId w:val="12"/>
        </w:numPr>
        <w:spacing/>
        <w:ind/>
        <w:rPr>
          <w:highlight w:val="none"/>
        </w:rPr>
      </w:pPr>
      <w:r>
        <w:rPr>
          <w:highlight w:val="none"/>
        </w:rPr>
        <w:t xml:space="preserve">Verify that </w:t>
      </w:r>
      <w:r>
        <w:rPr>
          <w:b/>
          <w:bCs/>
          <w:highlight w:val="none"/>
        </w:rPr>
        <w:t xml:space="preserve">R3 </w:t>
      </w:r>
      <w:r>
        <w:rPr>
          <w:highlight w:val="none"/>
        </w:rPr>
        <w:t xml:space="preserve">originates </w:t>
      </w:r>
      <w:r>
        <w:rPr>
          <w:b/>
          <w:bCs/>
          <w:highlight w:val="none"/>
        </w:rPr>
        <w:t xml:space="preserve">Type-7 NSSA</w:t>
      </w:r>
      <w:r>
        <w:rPr>
          <w:b w:val="0"/>
          <w:bCs w:val="0"/>
          <w:highlight w:val="none"/>
        </w:rPr>
        <w:t xml:space="preserve"> LSAs</w:t>
      </w:r>
      <w:r>
        <w:rPr>
          <w:highlight w:val="none"/>
        </w:rPr>
        <w:t xml:space="preserve"> for its two test routes, and that</w:t>
      </w:r>
      <w:r>
        <w:rPr>
          <w:highlight w:val="none"/>
        </w:rPr>
        <w:t xml:space="preserve"> R1 translates those into Type-5 external LSAs for the rest of OSPF.</w:t>
      </w:r>
      <w:r>
        <w:rPr>
          <w:highlight w:val="none"/>
        </w:rPr>
      </w:r>
      <w:r>
        <w:rPr>
          <w:highlight w:val="none"/>
        </w:rPr>
      </w:r>
    </w:p>
    <w:p w14:paraId="1B567F58">
      <w:pPr>
        <w:pStyle w:val="1044"/>
        <w:numPr>
          <w:ilvl w:val="0"/>
          <w:numId w:val="12"/>
        </w:numPr>
        <w:spacing/>
        <w:ind/>
        <w:rPr>
          <w:highlight w:val="none"/>
        </w:rPr>
      </w:pPr>
      <w:r>
        <w:rPr>
          <w:highlight w:val="none"/>
        </w:rPr>
        <w:t xml:space="preserve">Verify that Area 1 does not receive Type-5 routes originated outside the</w:t>
      </w:r>
      <w:r>
        <w:rPr>
          <w:highlight w:val="none"/>
        </w:rPr>
        <w:t xml:space="preserve"> NSSA (for example R4's </w:t>
      </w:r>
      <w:r>
        <w:rPr>
          <w:b/>
          <w:bCs/>
          <w:highlight w:val="none"/>
        </w:rPr>
        <w:t xml:space="preserve">192.168.29.0/24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192.168.30.0/24</w:t>
      </w:r>
      <w:r>
        <w:rPr>
          <w:highlight w:val="none"/>
        </w:rPr>
        <w:t xml:space="preserve">).</w:t>
      </w:r>
      <w:r>
        <w:rPr>
          <w:highlight w:val="none"/>
        </w:rPr>
      </w:r>
      <w:r>
        <w:rPr>
          <w:highlight w:val="none"/>
        </w:rPr>
      </w:r>
    </w:p>
    <w:p w14:paraId="3F6644B0">
      <w:pPr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46A778B2">
      <w:pPr>
        <w:pStyle w:val="1044"/>
        <w:numPr>
          <w:ilvl w:val="0"/>
          <w:numId w:val="14"/>
        </w:numPr>
        <w:spacing/>
        <w:ind/>
        <w:rPr>
          <w:highlight w:val="none"/>
        </w:rPr>
      </w:pPr>
      <w:r>
        <w:rPr>
          <w:highlight w:val="none"/>
        </w:rPr>
        <w:t xml:space="preserve">R3's Area 1 LSDB includes Type-7/NSSA LSAs for 192.168.71.0/24 and</w:t>
      </w:r>
      <w:r>
        <w:rPr>
          <w:highlight w:val="none"/>
        </w:rPr>
        <w:t xml:space="preserve"> 192.168.72.0/24.</w:t>
      </w:r>
      <w:r>
        <w:rPr>
          <w:highlight w:val="none"/>
        </w:rPr>
      </w:r>
      <w:r>
        <w:rPr>
          <w:highlight w:val="none"/>
        </w:rPr>
      </w:r>
    </w:p>
    <w:p w14:paraId="61082717">
      <w:pPr>
        <w:pStyle w:val="1044"/>
        <w:numPr>
          <w:ilvl w:val="0"/>
          <w:numId w:val="14"/>
        </w:numPr>
        <w:spacing/>
        <w:ind/>
        <w:rPr>
          <w:highlight w:val="none"/>
        </w:rPr>
      </w:pPr>
      <w:r>
        <w:rPr>
          <w:highlight w:val="none"/>
        </w:rPr>
        <w:t xml:space="preserve">R1's external LSDB includes translated Type-5 routes for both prefixes.</w:t>
      </w:r>
      <w:r>
        <w:rPr>
          <w:highlight w:val="none"/>
        </w:rPr>
      </w:r>
      <w:r>
        <w:rPr>
          <w:highlight w:val="none"/>
        </w:rPr>
      </w:r>
    </w:p>
    <w:p w14:paraId="7B8984B8">
      <w:pPr>
        <w:pStyle w:val="1044"/>
        <w:numPr>
          <w:ilvl w:val="0"/>
          <w:numId w:val="14"/>
        </w:numPr>
        <w:spacing/>
        <w:ind/>
        <w:rPr>
          <w:highlight w:val="none"/>
        </w:rPr>
      </w:pPr>
      <w:r>
        <w:rPr>
          <w:highlight w:val="none"/>
        </w:rPr>
        <w:t xml:space="preserve">External routes originally advertised by R4 are not installed at R3 as</w:t>
      </w:r>
      <w:r>
        <w:rPr>
          <w:highlight w:val="none"/>
        </w:rPr>
        <w:t xml:space="preserve"> Type-5 routes from outside Area 1.</w:t>
      </w:r>
      <w:r>
        <w:rPr>
          <w:highlight w:val="none"/>
        </w:rPr>
      </w:r>
      <w:r>
        <w:rPr>
          <w:highlight w:val="none"/>
        </w:rPr>
      </w:r>
    </w:p>
    <w:p w14:paraId="6794ECFA">
      <w:pPr>
        <w:pStyle w:val="1044"/>
        <w:numPr>
          <w:ilvl w:val="0"/>
          <w:numId w:val="14"/>
        </w:numPr>
        <w:spacing/>
        <w:ind/>
        <w:rPr>
          <w:highlight w:val="none"/>
        </w:rPr>
      </w:pPr>
      <w:r>
        <w:rPr>
          <w:highlight w:val="none"/>
        </w:rPr>
        <w:t xml:space="preserve">Inter-area summaries remain available in Area 1 while summaries are enabled.</w:t>
      </w:r>
      <w:r>
        <w:rPr>
          <w:highlight w:val="none"/>
        </w:rPr>
      </w:r>
      <w:r>
        <w:rPr>
          <w:highlight w:val="none"/>
        </w:rPr>
      </w:r>
    </w:p>
    <w:p w14:paraId="176DA056">
      <w:pPr>
        <w:pStyle w:val="983"/>
        <w:spacing/>
        <w:ind/>
        <w:rPr/>
      </w:pPr>
      <w:r>
        <w:rPr>
          <w:highlight w:val="none"/>
        </w:rPr>
        <w:t xml:space="preserve">TASK 5</w:t>
      </w:r>
      <w:r/>
    </w:p>
    <w:p w14:paraId="49A88CF3">
      <w:pPr>
        <w:pStyle w:val="1044"/>
        <w:numPr>
          <w:ilvl w:val="0"/>
          <w:numId w:val="13"/>
        </w:numPr>
        <w:spacing/>
        <w:ind/>
        <w:rPr>
          <w:highlight w:val="none"/>
        </w:rPr>
      </w:pPr>
      <w:r>
        <w:rPr>
          <w:highlight w:val="none"/>
        </w:rPr>
        <w:t xml:space="preserve">On R1 only, stop advertising inter-area summaries into Area 1 by replacing</w:t>
      </w:r>
      <w:r>
        <w:rPr>
          <w:highlight w:val="none"/>
        </w:rPr>
        <w:t xml:space="preserve"> nssa summaries with nssa no-summaries.</w:t>
      </w:r>
      <w:r>
        <w:rPr>
          <w:highlight w:val="none"/>
        </w:rPr>
      </w:r>
      <w:r>
        <w:rPr>
          <w:highlight w:val="none"/>
        </w:rPr>
      </w:r>
    </w:p>
    <w:p w14:paraId="28E9EBAA">
      <w:pPr>
        <w:pStyle w:val="1044"/>
        <w:numPr>
          <w:ilvl w:val="0"/>
          <w:numId w:val="13"/>
        </w:numPr>
        <w:spacing/>
        <w:ind/>
        <w:rPr>
          <w:highlight w:val="none"/>
        </w:rPr>
      </w:pPr>
      <w:r>
        <w:rPr>
          <w:highlight w:val="none"/>
        </w:rPr>
        <w:t xml:space="preserve">Configure the NSSA default-lsa type-7 option along with the default metric.</w:t>
      </w:r>
      <w:r>
        <w:rPr>
          <w:highlight w:val="none"/>
        </w:rPr>
      </w:r>
      <w:r>
        <w:rPr>
          <w:highlight w:val="none"/>
        </w:rPr>
      </w:r>
    </w:p>
    <w:p w14:paraId="187C34CF">
      <w:pPr>
        <w:pStyle w:val="1044"/>
        <w:numPr>
          <w:ilvl w:val="0"/>
          <w:numId w:val="13"/>
        </w:numPr>
        <w:spacing/>
        <w:ind/>
        <w:rPr>
          <w:highlight w:val="none"/>
        </w:rPr>
      </w:pPr>
      <w:r>
        <w:rPr>
          <w:highlight w:val="none"/>
        </w:rPr>
        <w:t xml:space="preserve">Verify that R3 retains its own Type-7 external routes but receives only the</w:t>
      </w:r>
      <w:r>
        <w:rPr>
          <w:highlight w:val="none"/>
        </w:rPr>
        <w:t xml:space="preserve"> default route from outside Area 1.</w:t>
      </w:r>
      <w:r>
        <w:rPr>
          <w:highlight w:val="none"/>
        </w:rPr>
      </w:r>
      <w:r>
        <w:rPr>
          <w:highlight w:val="none"/>
        </w:rPr>
      </w:r>
    </w:p>
    <w:p w14:paraId="401329E1">
      <w:pPr>
        <w:pStyle w:val="1044"/>
        <w:numPr>
          <w:ilvl w:val="0"/>
          <w:numId w:val="13"/>
        </w:numPr>
        <w:spacing/>
        <w:ind/>
        <w:rPr>
          <w:highlight w:val="none"/>
        </w:rPr>
      </w:pPr>
      <w:r>
        <w:rPr>
          <w:highlight w:val="none"/>
        </w:rPr>
        <w:t xml:space="preserve">Verify that R1 still translates R3's Type-7 external LSAs to Type-5 LSAs.</w:t>
      </w:r>
      <w:r>
        <w:rPr>
          <w:highlight w:val="none"/>
        </w:rPr>
      </w:r>
      <w:r>
        <w:rPr>
          <w:highlight w:val="none"/>
        </w:rPr>
      </w:r>
    </w:p>
    <w:p w14:paraId="37738BCE">
      <w:pPr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75CD18F4">
      <w:pPr>
        <w:pStyle w:val="1044"/>
        <w:numPr>
          <w:ilvl w:val="0"/>
          <w:numId w:val="15"/>
        </w:numPr>
        <w:spacing/>
        <w:ind/>
        <w:rPr>
          <w:highlight w:val="none"/>
        </w:rPr>
      </w:pPr>
      <w:r>
        <w:rPr>
          <w:highlight w:val="none"/>
        </w:rPr>
        <w:t xml:space="preserve">R3's learned inter-area routes are suppressed except for the default.</w:t>
      </w:r>
      <w:r>
        <w:rPr>
          <w:highlight w:val="none"/>
        </w:rPr>
      </w:r>
      <w:r>
        <w:rPr>
          <w:highlight w:val="none"/>
        </w:rPr>
      </w:r>
    </w:p>
    <w:p w14:paraId="374C8D77">
      <w:pPr>
        <w:pStyle w:val="1044"/>
        <w:numPr>
          <w:ilvl w:val="0"/>
          <w:numId w:val="15"/>
        </w:numPr>
        <w:spacing/>
        <w:ind/>
        <w:rPr>
          <w:highlight w:val="none"/>
        </w:rPr>
      </w:pPr>
      <w:r>
        <w:rPr>
          <w:highlight w:val="none"/>
        </w:rPr>
        <w:t xml:space="preserve">R3's locally originated Type-7 routes remain visible in Area 1.</w:t>
      </w:r>
      <w:r>
        <w:rPr>
          <w:highlight w:val="none"/>
        </w:rPr>
      </w:r>
      <w:r>
        <w:rPr>
          <w:highlight w:val="none"/>
        </w:rPr>
      </w:r>
    </w:p>
    <w:p w14:paraId="1B839AAB">
      <w:pPr>
        <w:pStyle w:val="1044"/>
        <w:numPr>
          <w:ilvl w:val="0"/>
          <w:numId w:val="15"/>
        </w:numPr>
        <w:spacing/>
        <w:ind/>
        <w:rPr>
          <w:highlight w:val="none"/>
        </w:rPr>
      </w:pPr>
      <w:r>
        <w:rPr>
          <w:highlight w:val="none"/>
        </w:rPr>
        <w:t xml:space="preserve">The translated Type-5 routes remain visible from R1 and other non-stub areas.</w:t>
      </w:r>
      <w:r>
        <w:rPr>
          <w:highlight w:val="none"/>
        </w:rPr>
      </w:r>
      <w:r>
        <w:rPr>
          <w:highlight w:val="none"/>
        </w:rPr>
      </w:r>
    </w:p>
    <w:p w14:paraId="5E2377D4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6111BE9B">
      <w:pPr>
        <w:pStyle w:val="982"/>
        <w:spacing/>
        <w:ind/>
        <w:rPr>
          <w:highlight w:val="none"/>
        </w:rPr>
      </w:pPr>
      <w:r/>
      <w:bookmarkStart w:id="5" w:name="_Toc5"/>
      <w:r>
        <w:t xml:space="preserve">Lab 003 Redistribution</w:t>
      </w:r>
      <w:r>
        <w:rPr>
          <w:highlight w:val="none"/>
        </w:rPr>
      </w:r>
      <w:bookmarkEnd w:id="5"/>
      <w:r/>
      <w:r>
        <w:rPr>
          <w:highlight w:val="none"/>
        </w:rPr>
      </w:r>
    </w:p>
    <w:p w14:paraId="6A5418A1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47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34615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714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92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9235122">
      <w:pPr>
        <w:pStyle w:val="983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56BBC177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C0440B4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5871F1E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replace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ospf.multiarea.conf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4D871328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3A7904D9">
      <w:pPr>
        <w:spacing/>
        <w:ind/>
        <w:rPr/>
      </w:pPr>
      <w:r/>
      <w:r/>
    </w:p>
    <w:p w14:paraId="3BC39397">
      <w:pPr>
        <w:pStyle w:val="983"/>
        <w:spacing/>
        <w:ind/>
        <w:rPr/>
      </w:pPr>
      <w:r>
        <w:t xml:space="preserve">Task 1</w:t>
      </w:r>
      <w:r/>
    </w:p>
    <w:p w14:paraId="6F490C6E">
      <w:pPr>
        <w:pStyle w:val="1044"/>
        <w:numPr>
          <w:ilvl w:val="0"/>
          <w:numId w:val="16"/>
        </w:numPr>
        <w:spacing/>
        <w:ind/>
        <w:rPr/>
      </w:pPr>
      <w:r>
        <w:t xml:space="preserve">On </w:t>
      </w:r>
      <w:r>
        <w:rPr>
          <w:b/>
          <w:bCs/>
        </w:rPr>
        <w:t xml:space="preserve">R4</w:t>
      </w:r>
      <w:r>
        <w:t xml:space="preserve">, create static discards routes for </w:t>
      </w:r>
      <w:r>
        <w:rPr>
          <w:b/>
          <w:bCs/>
        </w:rPr>
        <w:t xml:space="preserve">192.168.29.0/24</w:t>
      </w:r>
      <w:r>
        <w:t xml:space="preserve"> and </w:t>
      </w:r>
      <w:r>
        <w:rPr>
          <w:b/>
          <w:bCs/>
        </w:rPr>
        <w:t xml:space="preserve">192.168.30.0/24</w:t>
      </w:r>
      <w:r>
        <w:t xml:space="preserve">. </w:t>
      </w:r>
      <w:r/>
    </w:p>
    <w:p w14:paraId="39230378">
      <w:pPr>
        <w:pStyle w:val="1044"/>
        <w:numPr>
          <w:ilvl w:val="0"/>
          <w:numId w:val="16"/>
        </w:numPr>
        <w:spacing/>
        <w:ind/>
        <w:rPr/>
      </w:pPr>
      <w:r>
        <w:rPr>
          <w:highlight w:val="none"/>
        </w:rPr>
      </w:r>
      <w:r>
        <w:t xml:space="preserve">Add a decoy active static route 198.51.100.0/24 with discard next-hop, but</w:t>
      </w:r>
      <w:r>
        <w:t xml:space="preserve"> do not add it to the export policy.</w:t>
      </w:r>
      <w:r>
        <w:rPr>
          <w:highlight w:val="none"/>
        </w:rPr>
      </w:r>
      <w:r/>
    </w:p>
    <w:p w14:paraId="38AA86E7">
      <w:pPr>
        <w:pStyle w:val="1044"/>
        <w:numPr>
          <w:ilvl w:val="0"/>
          <w:numId w:val="16"/>
        </w:numPr>
        <w:spacing/>
        <w:ind/>
        <w:rPr/>
      </w:pPr>
      <w:r>
        <w:t xml:space="preserve">Create an OSPF export policy that matches protocol static AND matches only</w:t>
      </w:r>
      <w:r>
        <w:t xml:space="preserve"> the exact </w:t>
      </w:r>
      <w:r>
        <w:rPr>
          <w:b/>
          <w:bCs/>
        </w:rPr>
        <w:t xml:space="preserve">prefixes-list </w:t>
      </w:r>
      <w:r>
        <w:t xml:space="preserve">192.168.29.0/24 and 192.168.30.0/24.</w:t>
      </w:r>
      <w:r/>
    </w:p>
    <w:p w14:paraId="30112576">
      <w:pPr>
        <w:pStyle w:val="1044"/>
        <w:numPr>
          <w:ilvl w:val="0"/>
          <w:numId w:val="16"/>
        </w:numPr>
        <w:spacing/>
        <w:ind/>
        <w:rPr/>
      </w:pPr>
      <w:r>
        <w:t xml:space="preserve">Apply that policy under protocols </w:t>
      </w:r>
      <w:r>
        <w:rPr>
          <w:b/>
          <w:bCs/>
        </w:rPr>
        <w:t xml:space="preserve">ospf export</w:t>
      </w:r>
      <w:r>
        <w:t xml:space="preserve"> and commit.</w:t>
      </w:r>
      <w:r/>
    </w:p>
    <w:p w14:paraId="5CF5247D">
      <w:pPr>
        <w:pStyle w:val="1044"/>
        <w:numPr>
          <w:ilvl w:val="0"/>
          <w:numId w:val="16"/>
        </w:numPr>
        <w:spacing/>
        <w:ind/>
        <w:rPr/>
      </w:pPr>
      <w:r>
        <w:t xml:space="preserve">Verify the two target routes are advertised as Type-5 external LSAs.</w:t>
      </w:r>
      <w:r/>
    </w:p>
    <w:p w14:paraId="241ADD55">
      <w:pPr>
        <w:pStyle w:val="1044"/>
        <w:numPr>
          <w:ilvl w:val="0"/>
          <w:numId w:val="16"/>
        </w:numPr>
        <w:spacing/>
        <w:ind/>
        <w:rPr/>
      </w:pPr>
      <w:r>
        <w:t xml:space="preserve">Verify that 198.51.100.0/24 is present as a local static route on R4 but is</w:t>
      </w:r>
      <w:r>
        <w:t xml:space="preserve"> not present in the OSPF external LSDB on R1, R2, R3, or R4.</w:t>
      </w:r>
      <w:r/>
    </w:p>
    <w:p w14:paraId="61BE0532">
      <w:pPr>
        <w:pStyle w:val="1044"/>
        <w:numPr>
          <w:ilvl w:val="0"/>
          <w:numId w:val="16"/>
        </w:numPr>
        <w:spacing/>
        <w:ind/>
        <w:rPr/>
      </w:pPr>
      <w:r>
        <w:t xml:space="preserve">Inspect the OSPF route path type and explain why an external route is not</w:t>
      </w:r>
      <w:r>
        <w:t xml:space="preserve"> classified as intra-area or inter-area.</w:t>
      </w:r>
      <w:r/>
    </w:p>
    <w:p w14:paraId="66BF3369">
      <w:pPr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7285FF4C">
      <w:pPr>
        <w:pStyle w:val="1044"/>
        <w:numPr>
          <w:ilvl w:val="0"/>
          <w:numId w:val="17"/>
        </w:num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R4 </w:t>
      </w:r>
      <w:r>
        <w:rPr>
          <w:highlight w:val="none"/>
        </w:rPr>
        <w:t xml:space="preserve">has active static routes 192.168.29.0/24 and 192.168.30.0/24.</w:t>
      </w:r>
      <w:r>
        <w:rPr>
          <w:highlight w:val="none"/>
        </w:rPr>
      </w:r>
      <w:r>
        <w:rPr>
          <w:highlight w:val="none"/>
        </w:rPr>
      </w:r>
    </w:p>
    <w:p w14:paraId="2219FDEA">
      <w:pPr>
        <w:pStyle w:val="1044"/>
        <w:numPr>
          <w:ilvl w:val="0"/>
          <w:numId w:val="17"/>
        </w:numPr>
        <w:spacing/>
        <w:ind/>
        <w:rPr>
          <w:highlight w:val="none"/>
        </w:rPr>
      </w:pPr>
      <w:r>
        <w:rPr>
          <w:highlight w:val="none"/>
        </w:rPr>
        <w:t xml:space="preserve">The two selected routes are visible in show ospf database external.</w:t>
      </w:r>
      <w:r>
        <w:rPr>
          <w:highlight w:val="none"/>
        </w:rPr>
      </w:r>
      <w:r>
        <w:rPr>
          <w:highlight w:val="none"/>
        </w:rPr>
      </w:r>
    </w:p>
    <w:p w14:paraId="37037761">
      <w:pPr>
        <w:pStyle w:val="1044"/>
        <w:numPr>
          <w:ilvl w:val="0"/>
          <w:numId w:val="1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Remote routers learn them as OSPF external routes.</w:t>
      </w:r>
      <w:r>
        <w:rPr>
          <w:highlight w:val="none"/>
        </w:rPr>
      </w:r>
      <w:r>
        <w:rPr>
          <w:highlight w:val="none"/>
        </w:rPr>
      </w:r>
    </w:p>
    <w:p w14:paraId="32238C4E">
      <w:pPr>
        <w:pStyle w:val="1044"/>
        <w:numPr>
          <w:ilvl w:val="0"/>
          <w:numId w:val="1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decoy 198.51.100.0/24 does not appear in the OSPF LSDB.</w:t>
      </w:r>
      <w:r>
        <w:rPr>
          <w:highlight w:val="none"/>
        </w:rPr>
      </w:r>
      <w:r>
        <w:rPr>
          <w:highlight w:val="none"/>
        </w:rPr>
      </w:r>
    </w:p>
    <w:p w14:paraId="2AA2D2AC">
      <w:pPr>
        <w:pStyle w:val="983"/>
        <w:spacing/>
        <w:ind/>
        <w:rPr/>
      </w:pPr>
      <w:r>
        <w:t xml:space="preserve">TASK 2</w:t>
      </w:r>
      <w:r/>
    </w:p>
    <w:p w14:paraId="116A05AC">
      <w:pPr>
        <w:pStyle w:val="1044"/>
        <w:numPr>
          <w:ilvl w:val="0"/>
          <w:numId w:val="19"/>
        </w:numPr>
        <w:spacing/>
        <w:ind/>
        <w:rPr/>
      </w:pPr>
      <w:r>
        <w:t xml:space="preserve">On both </w:t>
      </w:r>
      <w:r>
        <w:rPr>
          <w:b/>
          <w:bCs/>
        </w:rPr>
        <w:t xml:space="preserve">R1 </w:t>
      </w:r>
      <w:r>
        <w:t xml:space="preserve">and </w:t>
      </w:r>
      <w:r>
        <w:rPr>
          <w:b/>
          <w:bCs/>
        </w:rPr>
        <w:t xml:space="preserve">R2</w:t>
      </w:r>
      <w:r>
        <w:t xml:space="preserve">, configure a static 0.0.0.0/0 discard route. </w:t>
      </w:r>
      <w:r/>
    </w:p>
    <w:p w14:paraId="77D5FF7C">
      <w:pPr>
        <w:pStyle w:val="1044"/>
        <w:numPr>
          <w:ilvl w:val="0"/>
          <w:numId w:val="19"/>
        </w:numPr>
        <w:spacing/>
        <w:ind/>
        <w:rPr/>
      </w:pPr>
      <w:r>
        <w:t xml:space="preserve">On each router, create an OSPF export policy matching protocol static and</w:t>
      </w:r>
      <w:r>
        <w:t xml:space="preserve"> the exact </w:t>
      </w:r>
      <w:r>
        <w:rPr>
          <w:b/>
          <w:bCs/>
        </w:rPr>
        <w:t xml:space="preserve">route-filter</w:t>
      </w:r>
      <w:r>
        <w:t xml:space="preserve"> 0.0.0.0/0 exact. Do not export every static route.</w:t>
      </w:r>
      <w:r/>
    </w:p>
    <w:p w14:paraId="054A6E89">
      <w:pPr>
        <w:pStyle w:val="1044"/>
        <w:numPr>
          <w:ilvl w:val="0"/>
          <w:numId w:val="19"/>
        </w:numPr>
        <w:spacing/>
        <w:ind/>
        <w:rPr/>
      </w:pPr>
      <w:r>
        <w:t xml:space="preserve">Set a clear </w:t>
      </w:r>
      <w:r>
        <w:rPr>
          <w:b/>
          <w:bCs/>
        </w:rPr>
        <w:t xml:space="preserve">external metric</w:t>
      </w:r>
      <w:r>
        <w:t xml:space="preserve"> and </w:t>
      </w:r>
      <w:r>
        <w:rPr>
          <w:b/>
          <w:bCs/>
        </w:rPr>
        <w:t xml:space="preserve">Type-2 externa</w:t>
      </w:r>
      <w:r>
        <w:t xml:space="preserve">l metric type, then accept the</w:t>
      </w:r>
      <w:r>
        <w:t xml:space="preserve"> route. Apply the policy to OSPF and commit on R1 and R2.</w:t>
      </w:r>
      <w:r/>
    </w:p>
    <w:p w14:paraId="445F0D6D">
      <w:pPr>
        <w:pStyle w:val="1044"/>
        <w:numPr>
          <w:ilvl w:val="0"/>
          <w:numId w:val="19"/>
        </w:numPr>
        <w:spacing/>
        <w:ind/>
        <w:rPr/>
      </w:pPr>
      <w:r>
        <w:t xml:space="preserve">Inspect </w:t>
      </w:r>
      <w:r>
        <w:rPr>
          <w:b/>
          <w:bCs/>
        </w:rPr>
        <w:t xml:space="preserve">show ospf database external</w:t>
      </w:r>
      <w:r>
        <w:t xml:space="preserve"> on all routers. Identify both default</w:t>
      </w:r>
      <w:r>
        <w:t xml:space="preserve"> Type-5 LSAs by link-state ID and advertising router ID.</w:t>
      </w:r>
      <w:r/>
    </w:p>
    <w:p w14:paraId="43953D05">
      <w:pPr>
        <w:pStyle w:val="1044"/>
        <w:numPr>
          <w:ilvl w:val="0"/>
          <w:numId w:val="19"/>
        </w:numPr>
        <w:spacing/>
        <w:ind/>
        <w:rPr/>
      </w:pPr>
      <w:r>
        <w:t xml:space="preserve">On R3 and R4, inspect s</w:t>
      </w:r>
      <w:r>
        <w:rPr>
          <w:b/>
          <w:bCs/>
        </w:rPr>
        <w:t xml:space="preserve">how ospf route</w:t>
      </w:r>
      <w:r>
        <w:t xml:space="preserve"> and </w:t>
      </w:r>
      <w:r>
        <w:rPr>
          <w:b/>
          <w:bCs/>
        </w:rPr>
        <w:t xml:space="preserve">show route protocol ospf</w:t>
      </w:r>
      <w:r>
        <w:t xml:space="preserve">. Explain</w:t>
      </w:r>
      <w:r>
        <w:t xml:space="preserve"> how two LSAs can exist for 0.0.0.0/0 while a router installs one active route</w:t>
      </w:r>
      <w:r>
        <w:t xml:space="preserve"> or chooses one best path.</w:t>
      </w:r>
      <w:r/>
    </w:p>
    <w:p w14:paraId="74C9A0E6">
      <w:pPr>
        <w:pStyle w:val="1044"/>
        <w:numPr>
          <w:ilvl w:val="0"/>
          <w:numId w:val="19"/>
        </w:numPr>
        <w:spacing/>
        <w:ind/>
        <w:rPr/>
      </w:pPr>
      <w:r>
        <w:t xml:space="preserve">As a withdrawal experiment, deactivate the </w:t>
      </w:r>
      <w:r>
        <w:rPr>
          <w:b/>
          <w:bCs/>
        </w:rPr>
        <w:t xml:space="preserve">default static route</w:t>
      </w:r>
      <w:r>
        <w:t xml:space="preserve"> on </w:t>
      </w:r>
      <w:r>
        <w:rPr>
          <w:b/>
          <w:bCs/>
        </w:rPr>
        <w:t xml:space="preserve">R1 </w:t>
      </w:r>
      <w:r>
        <w:t xml:space="preserve">and</w:t>
      </w:r>
      <w:r>
        <w:t xml:space="preserve"> commit. Confirm that R1's default LSA is withdrawn while R2's remains. Then</w:t>
      </w:r>
      <w:r>
        <w:t xml:space="preserve">  reactivate R1's static route and confirm that its LSA returns.</w:t>
      </w:r>
      <w:r/>
    </w:p>
    <w:p w14:paraId="46ABA7F0">
      <w:pPr>
        <w:pStyle w:val="983"/>
        <w:spacing/>
        <w:ind/>
        <w:rPr/>
      </w:pPr>
      <w:r>
        <w:rPr>
          <w:highlight w:val="none"/>
        </w:rPr>
        <w:t xml:space="preserve">TASK 4</w:t>
      </w:r>
      <w:r/>
    </w:p>
    <w:p w14:paraId="07F2086B">
      <w:pPr>
        <w:pStyle w:val="1044"/>
        <w:numPr>
          <w:ilvl w:val="0"/>
          <w:numId w:val="21"/>
        </w:num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R3</w:t>
      </w:r>
      <w:r>
        <w:rPr>
          <w:highlight w:val="none"/>
        </w:rPr>
        <w:t xml:space="preserve">, create discard static routes </w:t>
      </w:r>
      <w:r>
        <w:rPr>
          <w:b/>
          <w:bCs/>
          <w:highlight w:val="none"/>
        </w:rPr>
        <w:t xml:space="preserve">192.168.71.0/24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192.168.72.0/24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23ACB92B">
      <w:pPr>
        <w:pStyle w:val="1044"/>
        <w:numPr>
          <w:ilvl w:val="0"/>
          <w:numId w:val="21"/>
        </w:numPr>
        <w:spacing/>
        <w:ind/>
        <w:rPr>
          <w:highlight w:val="none"/>
        </w:rPr>
      </w:pPr>
      <w:r>
        <w:rPr>
          <w:highlight w:val="none"/>
        </w:rPr>
        <w:t xml:space="preserve">Create a narrow OSPF export policy on R3 matching protocol static and those</w:t>
      </w:r>
      <w:r>
        <w:rPr>
          <w:highlight w:val="none"/>
        </w:rPr>
        <w:t xml:space="preserve"> exact prefixes, then apply it to OSPF.</w:t>
      </w:r>
      <w:r>
        <w:rPr>
          <w:highlight w:val="none"/>
        </w:rPr>
      </w:r>
      <w:r>
        <w:rPr>
          <w:highlight w:val="none"/>
        </w:rPr>
      </w:r>
    </w:p>
    <w:p w14:paraId="4598C1E0">
      <w:pPr>
        <w:pStyle w:val="1044"/>
        <w:numPr>
          <w:ilvl w:val="0"/>
          <w:numId w:val="21"/>
        </w:numPr>
        <w:spacing/>
        <w:ind/>
        <w:rPr>
          <w:highlight w:val="none"/>
        </w:rPr>
      </w:pPr>
      <w:r>
        <w:rPr>
          <w:highlight w:val="none"/>
        </w:rPr>
        <w:t xml:space="preserve">Verify Type-5 LSAs originated by R3 in the external LSDB and inspect their</w:t>
      </w:r>
      <w:r>
        <w:rPr>
          <w:highlight w:val="none"/>
        </w:rPr>
        <w:t xml:space="preserve"> path types from R1, R2, and R4.</w:t>
      </w:r>
      <w:r>
        <w:rPr>
          <w:highlight w:val="none"/>
        </w:rPr>
      </w:r>
      <w:r>
        <w:rPr>
          <w:highlight w:val="none"/>
        </w:rPr>
      </w:r>
    </w:p>
    <w:p w14:paraId="7C2231A2">
      <w:pPr>
        <w:pStyle w:val="983"/>
        <w:spacing/>
        <w:ind/>
        <w:rPr/>
      </w:pPr>
      <w:r>
        <w:rPr>
          <w:highlight w:val="none"/>
        </w:rPr>
        <w:t xml:space="preserve">TASK 5</w:t>
      </w:r>
      <w:r/>
    </w:p>
    <w:p w14:paraId="4870C82B">
      <w:pPr>
        <w:pStyle w:val="1044"/>
        <w:numPr>
          <w:ilvl w:val="0"/>
          <w:numId w:val="22"/>
        </w:numPr>
        <w:spacing/>
        <w:ind/>
        <w:rPr>
          <w:highlight w:val="none"/>
        </w:rPr>
      </w:pPr>
      <w:r>
        <w:rPr>
          <w:highlight w:val="none"/>
        </w:rPr>
        <w:t xml:space="preserve">Modify R4's export policy so </w:t>
      </w:r>
      <w:r>
        <w:rPr>
          <w:b/>
          <w:bCs/>
          <w:highlight w:val="none"/>
        </w:rPr>
        <w:t xml:space="preserve">192.168.29.0/24</w:t>
      </w:r>
      <w:r>
        <w:rPr>
          <w:highlight w:val="none"/>
        </w:rPr>
        <w:t xml:space="preserve"> is advertised as external </w:t>
      </w:r>
      <w:r>
        <w:rPr>
          <w:b/>
          <w:bCs/>
          <w:highlight w:val="none"/>
        </w:rPr>
        <w:t xml:space="preserve">Type 1</w:t>
      </w:r>
      <w:r>
        <w:rPr>
          <w:highlight w:val="none"/>
        </w:rPr>
        <w:t xml:space="preserve"> with </w:t>
      </w:r>
      <w:r>
        <w:rPr>
          <w:b/>
          <w:bCs/>
          <w:highlight w:val="none"/>
        </w:rPr>
        <w:t xml:space="preserve">metric 20</w:t>
      </w:r>
      <w:r>
        <w:rPr>
          <w:highlight w:val="none"/>
        </w:rPr>
        <w:t xml:space="preserve">, while </w:t>
      </w:r>
      <w:r>
        <w:rPr>
          <w:b/>
          <w:bCs/>
          <w:color w:val="0070c0"/>
          <w:highlight w:val="none"/>
        </w:rPr>
        <w:t xml:space="preserve">192.168.30.0/24</w:t>
      </w:r>
      <w:r>
        <w:rPr>
          <w:highlight w:val="none"/>
        </w:rPr>
        <w:t xml:space="preserve"> is advertised as external </w:t>
      </w:r>
      <w:r>
        <w:rPr>
          <w:b/>
          <w:bCs/>
          <w:color w:val="0070c0"/>
          <w:highlight w:val="none"/>
        </w:rPr>
        <w:t xml:space="preserve">Type 2</w:t>
      </w:r>
      <w:r>
        <w:rPr>
          <w:highlight w:val="none"/>
        </w:rPr>
        <w:t xml:space="preserve"> with</w:t>
      </w:r>
      <w:r>
        <w:rPr>
          <w:highlight w:val="none"/>
        </w:rPr>
        <w:t xml:space="preserve"> </w:t>
      </w:r>
      <w:r>
        <w:rPr>
          <w:b/>
          <w:bCs/>
          <w:color w:val="0070c0"/>
          <w:highlight w:val="none"/>
        </w:rPr>
        <w:t xml:space="preserve">metric 20</w:t>
      </w:r>
      <w:r>
        <w:rPr>
          <w:highlight w:val="none"/>
        </w:rPr>
        <w:t xml:space="preserve">. Keep the exact-prefix filters in both terms.</w:t>
      </w:r>
      <w:r>
        <w:rPr>
          <w:highlight w:val="none"/>
        </w:rPr>
      </w:r>
      <w:r>
        <w:rPr>
          <w:highlight w:val="none"/>
        </w:rPr>
      </w:r>
    </w:p>
    <w:p w14:paraId="29F699E0">
      <w:pPr>
        <w:pStyle w:val="1044"/>
        <w:numPr>
          <w:ilvl w:val="0"/>
          <w:numId w:val="22"/>
        </w:numPr>
        <w:spacing/>
        <w:ind/>
        <w:rPr>
          <w:highlight w:val="none"/>
        </w:rPr>
      </w:pPr>
      <w:r>
        <w:rPr>
          <w:highlight w:val="none"/>
        </w:rPr>
        <w:t xml:space="preserve">Verify the external route type and metric using show ospf route and the LSDB.</w:t>
      </w:r>
      <w:r>
        <w:rPr>
          <w:highlight w:val="none"/>
        </w:rPr>
      </w:r>
      <w:r>
        <w:rPr>
          <w:highlight w:val="none"/>
        </w:rPr>
      </w:r>
    </w:p>
    <w:p w14:paraId="239C32B0">
      <w:pPr>
        <w:pStyle w:val="1044"/>
        <w:numPr>
          <w:ilvl w:val="0"/>
          <w:numId w:val="22"/>
        </w:numPr>
        <w:spacing/>
        <w:ind/>
        <w:rPr>
          <w:highlight w:val="none"/>
        </w:rPr>
      </w:pPr>
      <w:r>
        <w:rPr>
          <w:highlight w:val="none"/>
        </w:rPr>
        <w:t xml:space="preserve">Explain the difference between </w:t>
      </w:r>
      <w:r>
        <w:rPr>
          <w:b/>
          <w:bCs/>
          <w:highlight w:val="none"/>
        </w:rPr>
        <w:t xml:space="preserve">E1 </w:t>
      </w:r>
      <w:r>
        <w:rPr>
          <w:highlight w:val="none"/>
        </w:rPr>
        <w:t xml:space="preserve">(external metric plus internal OSPF cost)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E2 </w:t>
      </w:r>
      <w:r>
        <w:rPr>
          <w:highlight w:val="none"/>
        </w:rPr>
        <w:t xml:space="preserve">(external metric only).</w:t>
      </w:r>
      <w:r>
        <w:rPr>
          <w:highlight w:val="none"/>
        </w:rPr>
      </w:r>
      <w:r>
        <w:rPr>
          <w:highlight w:val="none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50D5AB9D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</w:rPr>
              <w:t xml:space="preserve"># r1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1E0AA91E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root@r1# run show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ospf route extern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F613CAB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Topology default Route Table: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37D5F64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1F26D066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Prefix             Path  Route      NH       Metric NextHop       Nexthop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62CAEF4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   Type  Type       Type            Interface     Address/LSP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8DB5223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0.0.0.0/0          Ext2  Network    IP            3 eth1.12       10.0.12.2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BE747AA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172.20.20.0/24     Ext2  Network    IP            0 eth1.12       10.0.12.2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C2388BE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192.168.29.0/24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Ext1  Network    IP          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22 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eth1.12       10.0.12.2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6FE2202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/>
                <w:bCs/>
                <w:color w:val="0070c0"/>
                <w:sz w:val="18"/>
                <w:szCs w:val="18"/>
                <w:highlight w:val="none"/>
              </w:rPr>
              <w:t xml:space="preserve">192.168.30.0/24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Ext2  Network    IP           </w:t>
            </w:r>
            <w:r>
              <w:rPr>
                <w:rFonts w:ascii="Courier New" w:hAnsi="Courier New"/>
                <w:b/>
                <w:bCs/>
                <w:color w:val="0070c0"/>
                <w:sz w:val="18"/>
                <w:szCs w:val="18"/>
                <w:highlight w:val="none"/>
              </w:rPr>
              <w:t xml:space="preserve">20 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eth1.12       10.0.12.2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B958202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192.168.71.0/24    Ext2  Network    IP            0 eth1.13       10.0.13.3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E823D27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192.168.72.0/24    Ext2  Network    IP            0 eth1.13       10.0.13.3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061C9BD1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198.51.100.0/24    Ext2  Network    IP            0 eth1.12       10.0.12.2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2F298311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5714A2A8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# r3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</w:p>
          <w:p w14:paraId="2EADE06F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color w:val="c00000"/>
                <w:highlight w:val="none"/>
                <w14:ligatures w14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root@r3# run s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how ospf route extern</w:t>
            </w:r>
            <w:r>
              <w:rPr>
                <w:rFonts w:ascii="Courier New" w:hAnsi="Courier New"/>
                <w:b/>
                <w:bCs/>
                <w:color w:val="c00000"/>
                <w:highlight w:val="none"/>
                <w14:ligatures w14:val="none"/>
              </w:rPr>
            </w:r>
            <w:r>
              <w:rPr>
                <w:rFonts w:ascii="Courier New" w:hAnsi="Courier New"/>
                <w:b/>
                <w:bCs/>
                <w:color w:val="c00000"/>
                <w:highlight w:val="none"/>
                <w14:ligatures w14:val="none"/>
              </w:rPr>
            </w:r>
          </w:p>
          <w:p w14:paraId="2219FF75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Topology default Route Table:</w:t>
            </w:r>
            <w:r/>
          </w:p>
          <w:p w14:paraId="06F20014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592559FB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Prefix             Path  Route      NH       Metric NextHop       Nexthop</w:t>
            </w:r>
            <w:r/>
          </w:p>
          <w:p w14:paraId="0579B7D5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   Type  Type       Type            Interface     Address/LSP</w:t>
            </w:r>
            <w:r/>
          </w:p>
          <w:p w14:paraId="3E42C3E0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0.0.0.0/0          Ext2  Network    IP            3 eth1.13       10.0.13.1</w:t>
            </w:r>
            <w:r/>
          </w:p>
          <w:p w14:paraId="6BD63EA1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172.20.20.0/24     Ext2  Network    IP            0 eth1.13       10.0.13.1</w:t>
            </w:r>
            <w:r/>
          </w:p>
          <w:p w14:paraId="4ED49636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192.168.29.0/24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Ext1  Network    IP          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23 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eth1.13       10.0.13.1</w:t>
            </w:r>
            <w:r/>
          </w:p>
          <w:p w14:paraId="264E3706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/>
                <w:bCs/>
                <w:color w:val="0070c0"/>
                <w:sz w:val="18"/>
                <w:szCs w:val="18"/>
                <w:highlight w:val="none"/>
              </w:rPr>
              <w:t xml:space="preserve">192.168.30.0/24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Ext2  Network    IP           </w:t>
            </w:r>
            <w:r>
              <w:rPr>
                <w:rFonts w:ascii="Courier New" w:hAnsi="Courier New"/>
                <w:b/>
                <w:bCs/>
                <w:color w:val="0070c0"/>
                <w:sz w:val="18"/>
                <w:szCs w:val="18"/>
                <w:highlight w:val="none"/>
              </w:rPr>
              <w:t xml:space="preserve">20 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eth1.13       10.0.13.1</w:t>
            </w:r>
            <w:r/>
          </w:p>
          <w:p w14:paraId="3628B39C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198.51.100.0/24    Ext2  Network    IP            0 eth1.13       10.0.13.1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</w:tc>
      </w:tr>
    </w:tbl>
    <w:p w14:paraId="181F1ADD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E5B37A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915399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889577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442A5A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3B304A4B">
      <w:pPr>
        <w:pStyle w:val="982"/>
        <w:spacing/>
        <w:ind/>
        <w:rPr>
          <w:highlight w:val="none"/>
        </w:rPr>
      </w:pPr>
      <w:r/>
      <w:bookmarkStart w:id="6" w:name="_Toc6"/>
      <w:r>
        <w:t xml:space="preserve">Lab 004 Multiple OSPF Domains</w:t>
      </w:r>
      <w:r>
        <w:rPr>
          <w:highlight w:val="none"/>
        </w:rPr>
      </w:r>
      <w:bookmarkEnd w:id="6"/>
      <w:r/>
      <w:r>
        <w:rPr>
          <w:highlight w:val="none"/>
        </w:rPr>
      </w:r>
    </w:p>
    <w:p w14:paraId="300430CC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9824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802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>
                          <a:extLst>
                            <a:ext uri="{96DAC541-7B7A-43D3-8B79-37D633B846F1}">
                              <asvg:svgBlip xmlns:asvg="http://schemas.microsoft.com/office/drawing/2016/SVG/main" r:embed="rId1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6982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91.2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68AFA94C">
      <w:pPr>
        <w:pStyle w:val="1019"/>
        <w:spacing/>
        <w:ind/>
        <w:rPr/>
      </w:pPr>
      <w:r>
        <w:t xml:space="preserve">Figure </w:t>
      </w:r>
      <w:r>
        <w:fldChar w:fldCharType="begin"/>
        <w:instrText xml:space="preserve"> SEQ Figure \* Arabic </w:instrText>
        <w:fldChar w:fldCharType="separate"/>
      </w:r>
      <w:r>
        <w:t xml:space="preserve">2</w:t>
      </w:r>
      <w:r>
        <w:fldChar w:fldCharType="end"/>
      </w:r>
      <w:r>
        <w:t xml:space="preserve"> : Multiple OSPF Domain </w:t>
      </w:r>
      <w:r/>
    </w:p>
    <w:p w14:paraId="2D3CB912">
      <w:pPr>
        <w:pStyle w:val="983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4BE371F1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r1,r2,r3,r4,r6,r7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5D3320A7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ospf.multiarea.conf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41AF7AB3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</w:tc>
      </w:tr>
    </w:tbl>
    <w:p w14:paraId="3D82CF69">
      <w:pPr>
        <w:spacing/>
        <w:ind/>
        <w:rPr/>
      </w:pPr>
      <w:r/>
      <w:r/>
    </w:p>
    <w:p w14:paraId="5BF3E98E">
      <w:pPr>
        <w:pStyle w:val="983"/>
        <w:spacing/>
        <w:ind/>
        <w:rPr/>
      </w:pPr>
      <w:r>
        <w:t xml:space="preserve">Task 1</w:t>
      </w:r>
      <w:r/>
    </w:p>
    <w:p w14:paraId="4DAED337">
      <w:pPr>
        <w:pStyle w:val="1044"/>
        <w:numPr>
          <w:ilvl w:val="0"/>
          <w:numId w:val="23"/>
        </w:numPr>
        <w:spacing/>
        <w:ind/>
        <w:rPr/>
      </w:pPr>
      <w:r>
        <w:t xml:space="preserve">On </w:t>
      </w:r>
      <w:r>
        <w:rPr>
          <w:b/>
          <w:bCs/>
        </w:rPr>
        <w:t xml:space="preserve">R1</w:t>
      </w:r>
      <w:r>
        <w:t xml:space="preserve">, create routing-instance </w:t>
      </w:r>
      <w:r>
        <w:rPr>
          <w:b/>
          <w:bCs/>
        </w:rPr>
        <w:t xml:space="preserve">domain2 </w:t>
      </w:r>
      <w:r>
        <w:t xml:space="preserve">with instance-type </w:t>
      </w:r>
      <w:r>
        <w:rPr>
          <w:b/>
          <w:bCs/>
        </w:rPr>
        <w:t xml:space="preserve">virtual-router</w:t>
      </w:r>
      <w:r>
        <w:t xml:space="preserve">.</w:t>
      </w:r>
      <w:r/>
    </w:p>
    <w:p w14:paraId="73F246B8">
      <w:pPr>
        <w:pStyle w:val="1044"/>
        <w:numPr>
          <w:ilvl w:val="0"/>
          <w:numId w:val="23"/>
        </w:numPr>
        <w:spacing/>
        <w:ind/>
        <w:rPr/>
      </w:pPr>
      <w:r>
        <w:t xml:space="preserve">Assign R1's </w:t>
      </w:r>
      <w:r>
        <w:rPr>
          <w:b/>
          <w:bCs/>
        </w:rPr>
        <w:t xml:space="preserve">eth1.16</w:t>
      </w:r>
      <w:r>
        <w:t xml:space="preserve"> to domain2. Configure the instance router ID </w:t>
      </w:r>
      <w:r>
        <w:rPr>
          <w:b/>
          <w:bCs/>
        </w:rPr>
        <w:t xml:space="preserve">10.2.1.1</w:t>
      </w:r>
      <w:r>
        <w:t xml:space="preserve">.</w:t>
      </w:r>
      <w:r/>
    </w:p>
    <w:p w14:paraId="1CFA6255">
      <w:pPr>
        <w:pStyle w:val="1044"/>
        <w:numPr>
          <w:ilvl w:val="0"/>
          <w:numId w:val="23"/>
        </w:numPr>
        <w:spacing/>
        <w:ind/>
        <w:rPr/>
      </w:pPr>
      <w:r>
        <w:t xml:space="preserve">Configure OSPF </w:t>
      </w:r>
      <w:r>
        <w:rPr>
          <w:b/>
          <w:bCs/>
        </w:rPr>
        <w:t xml:space="preserve">Area 0</w:t>
      </w:r>
      <w:r>
        <w:t xml:space="preserve"> on </w:t>
      </w:r>
      <w:r>
        <w:rPr>
          <w:b/>
          <w:bCs/>
        </w:rPr>
        <w:t xml:space="preserve">domain2 </w:t>
      </w:r>
      <w:r>
        <w:t xml:space="preserve">interface </w:t>
      </w:r>
      <w:r>
        <w:rPr>
          <w:b/>
          <w:bCs/>
        </w:rPr>
        <w:t xml:space="preserve">eth1.16</w:t>
      </w:r>
      <w:r>
        <w:t xml:space="preserve">.</w:t>
      </w:r>
      <w:r/>
    </w:p>
    <w:p w14:paraId="6148AC1C">
      <w:pPr>
        <w:pStyle w:val="1044"/>
        <w:numPr>
          <w:ilvl w:val="0"/>
          <w:numId w:val="23"/>
        </w:numPr>
        <w:spacing/>
        <w:ind/>
        <w:rPr/>
      </w:pPr>
      <w:r>
        <w:t xml:space="preserve">On </w:t>
      </w:r>
      <w:r>
        <w:rPr>
          <w:b/>
          <w:bCs/>
        </w:rPr>
        <w:t xml:space="preserve">R6</w:t>
      </w:r>
      <w:r>
        <w:t xml:space="preserve">, set router ID </w:t>
      </w:r>
      <w:r>
        <w:rPr>
          <w:b/>
          <w:bCs/>
        </w:rPr>
        <w:t xml:space="preserve">10.1.1.6</w:t>
      </w:r>
      <w:r>
        <w:t xml:space="preserve">. Configure Area 0 on eth1.16 and advertise</w:t>
      </w:r>
      <w:r>
        <w:t xml:space="preserve"> lo0.0 passively in Area 0.</w:t>
      </w:r>
      <w:r/>
    </w:p>
    <w:p w14:paraId="7570FB11">
      <w:pPr>
        <w:pStyle w:val="1044"/>
        <w:numPr>
          <w:ilvl w:val="0"/>
          <w:numId w:val="23"/>
        </w:numPr>
        <w:spacing/>
        <w:ind/>
        <w:rPr/>
      </w:pPr>
      <w:r>
        <w:t xml:space="preserve">On </w:t>
      </w:r>
      <w:r>
        <w:rPr>
          <w:b/>
          <w:bCs/>
        </w:rPr>
        <w:t xml:space="preserve">R6 </w:t>
      </w:r>
      <w:r>
        <w:t xml:space="preserve">and </w:t>
      </w:r>
      <w:r>
        <w:rPr>
          <w:b/>
          <w:bCs/>
        </w:rPr>
        <w:t xml:space="preserve">R7</w:t>
      </w:r>
      <w:r>
        <w:t xml:space="preserve">, configure </w:t>
      </w:r>
      <w:r>
        <w:rPr>
          <w:b/>
          <w:bCs/>
        </w:rPr>
        <w:t xml:space="preserve">Area 1</w:t>
      </w:r>
      <w:r>
        <w:t xml:space="preserve"> on </w:t>
      </w:r>
      <w:r>
        <w:rPr>
          <w:b/>
          <w:bCs/>
        </w:rPr>
        <w:t xml:space="preserve">eth1.67</w:t>
      </w:r>
      <w:r>
        <w:t xml:space="preserve">. Set R7 router ID </w:t>
      </w:r>
      <w:r>
        <w:rPr>
          <w:b/>
          <w:bCs/>
        </w:rPr>
        <w:t xml:space="preserve">10.1.1.7</w:t>
      </w:r>
      <w:r>
        <w:t xml:space="preserve"> and</w:t>
      </w:r>
      <w:r>
        <w:t xml:space="preserve"> advertise R7's lo0.0 passively in Area 1. The three /32 addresses</w:t>
      </w:r>
      <w:r>
        <w:t xml:space="preserve"> (10.1.1.7, 172.19.21.1, and 172.19.22.1) all reside on this single unit.</w:t>
      </w:r>
      <w:r/>
    </w:p>
    <w:p w14:paraId="4C0B3DB0">
      <w:pPr>
        <w:pStyle w:val="1044"/>
        <w:numPr>
          <w:ilvl w:val="0"/>
          <w:numId w:val="23"/>
        </w:numPr>
        <w:spacing/>
        <w:ind/>
        <w:rPr/>
      </w:pPr>
      <w:r>
        <w:t xml:space="preserve">Keep the default broadcast network type on VLAN 16 and VLAN 67 for this</w:t>
      </w:r>
      <w:r>
        <w:t xml:space="preserve"> chapter exercise. Verify adjacency in both domains.</w:t>
      </w:r>
      <w:r/>
    </w:p>
    <w:p w14:paraId="0FFE1F0B">
      <w:pPr>
        <w:spacing/>
        <w:ind/>
        <w:rPr>
          <w:highlight w:val="none"/>
        </w:rPr>
      </w:pPr>
      <w:r>
        <w:rPr>
          <w:highlight w:val="none"/>
        </w:rPr>
        <w:t xml:space="preserve">Acceptance criteria:</w:t>
      </w:r>
      <w:r>
        <w:rPr>
          <w:highlight w:val="none"/>
        </w:rPr>
      </w:r>
      <w:r>
        <w:rPr>
          <w:highlight w:val="none"/>
        </w:rPr>
      </w:r>
    </w:p>
    <w:p w14:paraId="3EE869D6">
      <w:pPr>
        <w:pStyle w:val="1044"/>
        <w:numPr>
          <w:ilvl w:val="0"/>
          <w:numId w:val="24"/>
        </w:numPr>
        <w:spacing/>
        <w:ind/>
        <w:rPr>
          <w:highlight w:val="none"/>
        </w:rPr>
      </w:pPr>
      <w:r>
        <w:rPr>
          <w:highlight w:val="none"/>
        </w:rPr>
        <w:t xml:space="preserve">At R1, show ospf neighbor instance domain2 shows R6 Full.</w:t>
      </w:r>
      <w:r>
        <w:rPr>
          <w:highlight w:val="none"/>
        </w:rPr>
      </w:r>
      <w:r>
        <w:rPr>
          <w:highlight w:val="none"/>
        </w:rPr>
      </w:r>
    </w:p>
    <w:p w14:paraId="639A5012">
      <w:pPr>
        <w:pStyle w:val="1044"/>
        <w:numPr>
          <w:ilvl w:val="0"/>
          <w:numId w:val="24"/>
        </w:numPr>
        <w:spacing/>
        <w:ind/>
        <w:rPr>
          <w:highlight w:val="none"/>
        </w:rPr>
      </w:pPr>
      <w:r>
        <w:rPr>
          <w:highlight w:val="none"/>
        </w:rPr>
        <w:t xml:space="preserve">At R6, show ospf neighbor shows R1 and R7 Full (under the relevant areas).</w:t>
      </w:r>
      <w:r>
        <w:rPr>
          <w:highlight w:val="none"/>
        </w:rPr>
      </w:r>
      <w:r>
        <w:rPr>
          <w:highlight w:val="none"/>
        </w:rPr>
      </w:r>
    </w:p>
    <w:p w14:paraId="56D02BC2">
      <w:pPr>
        <w:pStyle w:val="1044"/>
        <w:numPr>
          <w:ilvl w:val="0"/>
          <w:numId w:val="24"/>
        </w:numPr>
        <w:spacing/>
        <w:ind/>
        <w:rPr>
          <w:highlight w:val="none"/>
        </w:rPr>
      </w:pPr>
      <w:r>
        <w:rPr>
          <w:highlight w:val="none"/>
        </w:rPr>
        <w:t xml:space="preserve">At R7, R6 is Full.</w:t>
      </w:r>
      <w:r>
        <w:rPr>
          <w:highlight w:val="none"/>
        </w:rPr>
      </w:r>
      <w:r>
        <w:rPr>
          <w:highlight w:val="none"/>
        </w:rPr>
      </w:r>
    </w:p>
    <w:p w14:paraId="63AE10AD">
      <w:pPr>
        <w:pStyle w:val="1044"/>
        <w:numPr>
          <w:ilvl w:val="0"/>
          <w:numId w:val="24"/>
        </w:numPr>
        <w:spacing/>
        <w:ind/>
        <w:rPr>
          <w:highlight w:val="none"/>
        </w:rPr>
      </w:pPr>
      <w:r>
        <w:rPr>
          <w:highlight w:val="none"/>
        </w:rPr>
        <w:t xml:space="preserve">R1 shows distinct route tables inet.0 and domain2.inet.0.</w:t>
      </w:r>
      <w:r>
        <w:rPr>
          <w:highlight w:val="none"/>
        </w:rPr>
      </w:r>
      <w:r>
        <w:rPr>
          <w:highlight w:val="none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0BF6ACD0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# r1 shell</w:t>
            </w:r>
            <w:r/>
          </w:p>
          <w:p w14:paraId="5D71DD9F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ip route show table all</w:t>
            </w:r>
            <w:r/>
          </w:p>
          <w:p w14:paraId="1F2D9493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ip rule show</w:t>
            </w:r>
            <w:r/>
          </w:p>
          <w:p w14:paraId="1619C1A8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ip -d link show type vrf</w:t>
            </w:r>
            <w:r/>
          </w:p>
          <w:p w14:paraId="592FA7A0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ip vrf show</w:t>
            </w:r>
            <w:r/>
          </w:p>
          <w:p w14:paraId="19908BAD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/>
          </w:p>
          <w:p w14:paraId="1908ACC0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ping -I __crpd-vrf1 -c 3 10.0.16.2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</w:tc>
      </w:tr>
    </w:tbl>
    <w:p w14:paraId="55A1A940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153618">
      <w:pPr>
        <w:pStyle w:val="983"/>
        <w:spacing/>
        <w:ind/>
        <w:rPr/>
      </w:pPr>
      <w:r>
        <w:rPr>
          <w:highlight w:val="none"/>
        </w:rPr>
        <w:t xml:space="preserve">TASK 2</w:t>
      </w:r>
      <w:r/>
    </w:p>
    <w:p w14:paraId="25254E95">
      <w:pPr>
        <w:pStyle w:val="1044"/>
        <w:numPr>
          <w:ilvl w:val="0"/>
          <w:numId w:val="25"/>
        </w:num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</w:t>
      </w:r>
      <w:r>
        <w:rPr>
          <w:highlight w:val="none"/>
        </w:rPr>
        <w:t xml:space="preserve">, Create RIB group </w:t>
      </w:r>
      <w:r>
        <w:rPr>
          <w:b/>
          <w:bCs/>
          <w:highlight w:val="none"/>
        </w:rPr>
        <w:t xml:space="preserve">sharing </w:t>
      </w:r>
      <w:r>
        <w:rPr>
          <w:highlight w:val="none"/>
        </w:rPr>
        <w:t xml:space="preserve">with import-rib [ </w:t>
      </w:r>
      <w:r>
        <w:rPr>
          <w:b/>
          <w:bCs/>
          <w:highlight w:val="none"/>
        </w:rPr>
        <w:t xml:space="preserve">inet.0 domain2.inet.0</w:t>
      </w:r>
      <w:r>
        <w:rPr>
          <w:highlight w:val="none"/>
        </w:rPr>
        <w:t xml:space="preserve"> ].</w:t>
      </w:r>
      <w:r>
        <w:rPr>
          <w:highlight w:val="none"/>
        </w:rPr>
      </w:r>
      <w:r>
        <w:rPr>
          <w:highlight w:val="none"/>
        </w:rPr>
      </w:r>
    </w:p>
    <w:p w14:paraId="62C1F08A">
      <w:pPr>
        <w:pStyle w:val="1044"/>
        <w:numPr>
          <w:ilvl w:val="0"/>
          <w:numId w:val="25"/>
        </w:numPr>
        <w:spacing/>
        <w:ind/>
        <w:rPr>
          <w:highlight w:val="none"/>
        </w:rPr>
      </w:pPr>
      <w:r>
        <w:rPr>
          <w:highlight w:val="none"/>
        </w:rPr>
        <w:t xml:space="preserve">Create RIB group </w:t>
      </w:r>
      <w:r>
        <w:rPr>
          <w:b/>
          <w:bCs/>
          <w:highlight w:val="none"/>
        </w:rPr>
        <w:t xml:space="preserve">sharing2</w:t>
      </w:r>
      <w:r>
        <w:rPr>
          <w:highlight w:val="none"/>
        </w:rPr>
        <w:t xml:space="preserve"> with import-rib [ </w:t>
      </w:r>
      <w:r>
        <w:rPr>
          <w:b/>
          <w:bCs/>
          <w:highlight w:val="none"/>
        </w:rPr>
        <w:t xml:space="preserve">domain2.inet.0 inet.0</w:t>
      </w:r>
      <w:r>
        <w:rPr>
          <w:highlight w:val="none"/>
        </w:rPr>
        <w:t xml:space="preserve"> ].</w:t>
      </w:r>
      <w:r>
        <w:rPr>
          <w:highlight w:val="none"/>
        </w:rPr>
      </w:r>
      <w:r>
        <w:rPr>
          <w:highlight w:val="none"/>
        </w:rPr>
      </w:r>
    </w:p>
    <w:p w14:paraId="62889AD8">
      <w:pPr>
        <w:pStyle w:val="1044"/>
        <w:numPr>
          <w:ilvl w:val="0"/>
          <w:numId w:val="2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Apply </w:t>
      </w:r>
      <w:r>
        <w:rPr>
          <w:b/>
          <w:bCs/>
          <w:highlight w:val="none"/>
        </w:rPr>
        <w:t xml:space="preserve">sharing </w:t>
      </w:r>
      <w:r>
        <w:rPr>
          <w:highlight w:val="none"/>
        </w:rPr>
        <w:t xml:space="preserve">under the main </w:t>
      </w:r>
      <w:r>
        <w:rPr>
          <w:b/>
          <w:bCs/>
          <w:highlight w:val="none"/>
        </w:rPr>
        <w:t xml:space="preserve">protocols ospf</w:t>
      </w:r>
      <w:r>
        <w:rPr>
          <w:highlight w:val="none"/>
        </w:rPr>
        <w:t xml:space="preserve"> hierarchy.</w:t>
      </w:r>
      <w:r>
        <w:rPr>
          <w:highlight w:val="none"/>
        </w:rPr>
      </w:r>
      <w:r>
        <w:rPr>
          <w:highlight w:val="none"/>
        </w:rPr>
      </w:r>
    </w:p>
    <w:p w14:paraId="72F86EE5">
      <w:pPr>
        <w:pStyle w:val="1044"/>
        <w:numPr>
          <w:ilvl w:val="0"/>
          <w:numId w:val="25"/>
        </w:numPr>
        <w:spacing/>
        <w:ind/>
        <w:rPr>
          <w:highlight w:val="none"/>
        </w:rPr>
      </w:pPr>
      <w:r>
        <w:rPr>
          <w:highlight w:val="none"/>
        </w:rPr>
        <w:t xml:space="preserve">Apply </w:t>
      </w:r>
      <w:r>
        <w:rPr>
          <w:b/>
          <w:bCs/>
          <w:highlight w:val="none"/>
        </w:rPr>
        <w:t xml:space="preserve">sharing2 </w:t>
      </w:r>
      <w:r>
        <w:rPr>
          <w:highlight w:val="none"/>
        </w:rPr>
        <w:t xml:space="preserve">under routing-instances </w:t>
      </w:r>
      <w:r>
        <w:rPr>
          <w:b/>
          <w:bCs/>
          <w:highlight w:val="none"/>
        </w:rPr>
        <w:t xml:space="preserve">domain2 protocols ospf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6B209CF6">
      <w:pPr>
        <w:pStyle w:val="1044"/>
        <w:numPr>
          <w:ilvl w:val="0"/>
          <w:numId w:val="25"/>
        </w:numPr>
        <w:spacing/>
        <w:ind/>
        <w:rPr>
          <w:highlight w:val="none"/>
        </w:rPr>
      </w:pPr>
      <w:r>
        <w:rPr>
          <w:highlight w:val="none"/>
        </w:rPr>
        <w:t xml:space="preserve">Commit and inspect both RIBs again. Check which OSPF routes are now copied</w:t>
      </w:r>
      <w:r>
        <w:rPr>
          <w:highlight w:val="none"/>
        </w:rPr>
        <w:t xml:space="preserve"> into the other table before enabling cross-domain external LSA export.</w:t>
      </w:r>
      <w:r>
        <w:rPr>
          <w:highlight w:val="none"/>
        </w:rPr>
      </w:r>
      <w:r>
        <w:rPr>
          <w:highlight w:val="none"/>
        </w:rPr>
      </w:r>
    </w:p>
    <w:p w14:paraId="51483AC1">
      <w:pPr>
        <w:pStyle w:val="983"/>
        <w:spacing/>
        <w:ind/>
        <w:rPr/>
      </w:pPr>
      <w:r>
        <w:rPr>
          <w:highlight w:val="none"/>
        </w:rPr>
        <w:t xml:space="preserve">TASK 3</w:t>
      </w:r>
      <w:r/>
    </w:p>
    <w:p w14:paraId="6E16A787">
      <w:pPr>
        <w:spacing/>
        <w:ind/>
        <w:rPr/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</w:t>
      </w:r>
      <w:r>
        <w:rPr>
          <w:highlight w:val="none"/>
        </w:rPr>
        <w:t xml:space="preserve"> create the two policies :</w:t>
      </w:r>
      <w:r/>
    </w:p>
    <w:p w14:paraId="36BF7213">
      <w:pPr>
        <w:pStyle w:val="1044"/>
        <w:numPr>
          <w:ilvl w:val="0"/>
          <w:numId w:val="26"/>
        </w:num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from_domain1</w:t>
      </w:r>
      <w:r>
        <w:rPr>
          <w:highlight w:val="none"/>
        </w:rPr>
        <w:t xml:space="preserve"> matches protocol ospf, sets external tag 11, then accepts.</w:t>
      </w:r>
      <w:r>
        <w:rPr>
          <w:highlight w:val="none"/>
        </w:rPr>
      </w:r>
      <w:r>
        <w:rPr>
          <w:highlight w:val="none"/>
        </w:rPr>
      </w:r>
    </w:p>
    <w:p w14:paraId="463456C8">
      <w:pPr>
        <w:pStyle w:val="1044"/>
        <w:numPr>
          <w:ilvl w:val="0"/>
          <w:numId w:val="26"/>
        </w:numPr>
        <w:spacing/>
        <w:ind/>
        <w:rPr>
          <w:highlight w:val="none"/>
        </w:rPr>
      </w:pPr>
      <w:r>
        <w:rPr>
          <w:highlight w:val="none"/>
        </w:rPr>
        <w:t xml:space="preserve">f</w:t>
      </w:r>
      <w:r>
        <w:rPr>
          <w:b/>
          <w:bCs/>
          <w:highlight w:val="none"/>
        </w:rPr>
        <w:t xml:space="preserve">rom_domain2</w:t>
      </w:r>
      <w:r>
        <w:rPr>
          <w:highlight w:val="none"/>
        </w:rPr>
        <w:t xml:space="preserve"> matches instance domain2, sets external tag 10, then accepts.</w:t>
      </w:r>
      <w:r>
        <w:rPr>
          <w:highlight w:val="none"/>
        </w:rPr>
      </w:r>
      <w:r>
        <w:rPr>
          <w:highlight w:val="none"/>
        </w:rPr>
      </w:r>
    </w:p>
    <w:p w14:paraId="58322560">
      <w:pPr>
        <w:pStyle w:val="1044"/>
        <w:numPr>
          <w:ilvl w:val="0"/>
          <w:numId w:val="26"/>
        </w:numPr>
        <w:spacing/>
        <w:ind/>
        <w:rPr>
          <w:highlight w:val="none"/>
        </w:rPr>
      </w:pPr>
      <w:r>
        <w:rPr>
          <w:highlight w:val="none"/>
        </w:rPr>
        <w:t xml:space="preserve">Apply from_domain2 under the default protocols ospf export statement.</w:t>
      </w:r>
      <w:r>
        <w:rPr>
          <w:highlight w:val="none"/>
        </w:rPr>
      </w:r>
      <w:r>
        <w:rPr>
          <w:highlight w:val="none"/>
        </w:rPr>
      </w:r>
    </w:p>
    <w:p w14:paraId="59BFA18F">
      <w:pPr>
        <w:pStyle w:val="1044"/>
        <w:numPr>
          <w:ilvl w:val="0"/>
          <w:numId w:val="26"/>
        </w:numPr>
        <w:spacing/>
        <w:ind/>
        <w:rPr>
          <w:highlight w:val="none"/>
        </w:rPr>
      </w:pPr>
      <w:r>
        <w:rPr>
          <w:highlight w:val="none"/>
        </w:rPr>
        <w:t xml:space="preserve">Apply from_domain1 under routing-instances domain2 protocols ospf export.</w:t>
      </w:r>
      <w:r>
        <w:rPr>
          <w:highlight w:val="none"/>
        </w:rPr>
      </w:r>
      <w:r>
        <w:rPr>
          <w:highlight w:val="none"/>
        </w:rPr>
      </w:r>
    </w:p>
    <w:p w14:paraId="3A65C177">
      <w:pPr>
        <w:pStyle w:val="1044"/>
        <w:numPr>
          <w:ilvl w:val="0"/>
          <w:numId w:val="26"/>
        </w:numPr>
        <w:spacing/>
        <w:ind/>
        <w:rPr>
          <w:highlight w:val="none"/>
        </w:rPr>
      </w:pPr>
      <w:r>
        <w:rPr>
          <w:highlight w:val="none"/>
        </w:rPr>
        <w:t xml:space="preserve">Commit. Verify OSPF route tables and external LSAs on R1, R2, R6 and R7.</w:t>
      </w:r>
      <w:r>
        <w:rPr>
          <w:highlight w:val="none"/>
        </w:rPr>
      </w:r>
      <w:r>
        <w:rPr>
          <w:highlight w:val="none"/>
        </w:rPr>
      </w:r>
    </w:p>
    <w:p w14:paraId="3C97704A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507449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1E3076FA">
      <w:pPr>
        <w:pStyle w:val="982"/>
        <w:spacing/>
        <w:ind/>
        <w:rPr>
          <w:highlight w:val="none"/>
        </w:rPr>
      </w:pPr>
      <w:r/>
      <w:bookmarkStart w:id="7" w:name="_Toc7"/>
      <w:r>
        <w:t xml:space="preserve">Lab 005 Multi AS</w:t>
      </w:r>
      <w:r>
        <w:rPr>
          <w:highlight w:val="none"/>
        </w:rPr>
      </w:r>
      <w:bookmarkEnd w:id="7"/>
      <w:r/>
      <w:r>
        <w:rPr>
          <w:highlight w:val="none"/>
        </w:rPr>
      </w:r>
    </w:p>
    <w:p w14:paraId="1CC082FD">
      <w:pPr>
        <w:pStyle w:val="983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73C677DD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r1,r2,r3,r4,r6,r7</w:t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</w:p>
          <w:p w14:paraId="4A14EDD1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23F049C1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3524A96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replace 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ospf.multidomain.conf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0DE8E5DA">
      <w:pPr>
        <w:spacing/>
        <w:ind/>
        <w:rPr/>
      </w:pPr>
      <w:r/>
      <w:r/>
    </w:p>
    <w:p w14:paraId="363FCA08">
      <w:pPr>
        <w:pStyle w:val="983"/>
        <w:spacing/>
        <w:ind/>
        <w:rPr/>
      </w:pPr>
      <w:r>
        <w:t xml:space="preserve">TASK 1</w:t>
      </w:r>
      <w:r/>
    </w:p>
    <w:p w14:paraId="34529A5E">
      <w:pPr>
        <w:pStyle w:val="1044"/>
        <w:numPr>
          <w:ilvl w:val="0"/>
          <w:numId w:val="36"/>
        </w:numPr>
        <w:spacing/>
        <w:ind/>
        <w:rPr/>
      </w:pPr>
      <w:r>
        <w:t xml:space="preserve">Configure router IDs and autonomous system </w:t>
      </w:r>
      <w:r>
        <w:rPr>
          <w:b/>
          <w:bCs/>
        </w:rPr>
        <w:t xml:space="preserve">65002 </w:t>
      </w:r>
      <w:r>
        <w:t xml:space="preserve">on R8/R9.</w:t>
      </w:r>
      <w:r/>
    </w:p>
    <w:p w14:paraId="33348C1D">
      <w:pPr>
        <w:pStyle w:val="1044"/>
        <w:numPr>
          <w:ilvl w:val="0"/>
          <w:numId w:val="36"/>
        </w:numPr>
        <w:spacing/>
        <w:ind/>
        <w:rPr/>
      </w:pPr>
      <w:r>
        <w:t xml:space="preserve">On R8, make lo0.0 passive in OSPF Area 0. Configure eth1.89 in Area 1 with</w:t>
      </w:r>
      <w:r>
        <w:t xml:space="preserve"> OSPF point-to-point network type.</w:t>
      </w:r>
      <w:r/>
    </w:p>
    <w:p w14:paraId="754B733D">
      <w:pPr>
        <w:pStyle w:val="1044"/>
        <w:numPr>
          <w:ilvl w:val="0"/>
          <w:numId w:val="36"/>
        </w:numPr>
        <w:spacing/>
        <w:ind/>
        <w:rPr/>
      </w:pPr>
      <w:r>
        <w:t xml:space="preserve">On R9, configure eth1.89 in Area 1 point-to-point; make lo0.0, eth2.0 and</w:t>
      </w:r>
      <w:r>
        <w:t xml:space="preserve"> eth3.0 passive in Area 1.</w:t>
      </w:r>
      <w:r/>
    </w:p>
    <w:p w14:paraId="400E6F0C">
      <w:pPr>
        <w:pStyle w:val="1044"/>
        <w:numPr>
          <w:ilvl w:val="0"/>
          <w:numId w:val="36"/>
        </w:numPr>
        <w:spacing/>
        <w:ind/>
        <w:rPr/>
      </w:pPr>
      <w:r>
        <w:t xml:space="preserve">Verify R8-R9 Full adjacency and R8's OSPF routes to 192.168.91.0/24 and</w:t>
      </w:r>
      <w:r>
        <w:t xml:space="preserve"> 192.168.92.0/24. At this stage these routes must not be in AS 65001.</w:t>
      </w:r>
      <w:r/>
    </w:p>
    <w:p w14:paraId="4F91B4D9">
      <w:pPr>
        <w:pStyle w:val="983"/>
        <w:spacing/>
        <w:ind/>
        <w:rPr/>
      </w:pPr>
      <w:r>
        <w:rPr>
          <w:highlight w:val="none"/>
        </w:rPr>
        <w:t xml:space="preserve">TASK 2</w:t>
      </w:r>
      <w:r/>
    </w:p>
    <w:p w14:paraId="5852FEE9">
      <w:pPr>
        <w:pStyle w:val="1044"/>
        <w:numPr>
          <w:ilvl w:val="0"/>
          <w:numId w:val="37"/>
        </w:numPr>
        <w:spacing/>
        <w:ind/>
        <w:rPr>
          <w:highlight w:val="none"/>
        </w:rPr>
      </w:pPr>
      <w:r>
        <w:rPr>
          <w:highlight w:val="none"/>
        </w:rPr>
        <w:t xml:space="preserve">Configure routing-options autonomous-system </w:t>
      </w:r>
      <w:r>
        <w:rPr>
          <w:b/>
          <w:bCs/>
          <w:highlight w:val="none"/>
        </w:rPr>
        <w:t xml:space="preserve">65001 </w:t>
      </w: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R2 </w:t>
      </w:r>
      <w:r>
        <w:rPr>
          <w:highlight w:val="none"/>
        </w:rPr>
        <w:t xml:space="preserve">and a BGP external</w:t>
      </w:r>
      <w:r>
        <w:rPr>
          <w:highlight w:val="none"/>
        </w:rPr>
        <w:t xml:space="preserve"> group to peer with 10.0.28.2, peer-as 65002.</w:t>
      </w:r>
      <w:r>
        <w:rPr>
          <w:highlight w:val="none"/>
        </w:rPr>
      </w:r>
      <w:r>
        <w:rPr>
          <w:highlight w:val="none"/>
        </w:rPr>
      </w:r>
    </w:p>
    <w:p w14:paraId="34B381EF">
      <w:pPr>
        <w:pStyle w:val="1044"/>
        <w:numPr>
          <w:ilvl w:val="0"/>
          <w:numId w:val="37"/>
        </w:numPr>
        <w:spacing/>
        <w:ind/>
        <w:rPr>
          <w:highlight w:val="none"/>
        </w:rPr>
      </w:pPr>
      <w:r>
        <w:rPr>
          <w:highlight w:val="none"/>
        </w:rPr>
        <w:t xml:space="preserve">Configure routing-options autonomous-system 65002 on R8 and a BGP external</w:t>
      </w:r>
      <w:r>
        <w:rPr>
          <w:highlight w:val="none"/>
        </w:rPr>
        <w:t xml:space="preserve"> group to peer with 10.0.28.1, peer-as 65001.</w:t>
      </w:r>
      <w:r>
        <w:rPr>
          <w:highlight w:val="none"/>
        </w:rPr>
      </w:r>
      <w:r>
        <w:rPr>
          <w:highlight w:val="none"/>
        </w:rPr>
      </w:r>
    </w:p>
    <w:p w14:paraId="10F1F294">
      <w:pPr>
        <w:pStyle w:val="1044"/>
        <w:numPr>
          <w:ilvl w:val="0"/>
          <w:numId w:val="37"/>
        </w:numPr>
        <w:spacing/>
        <w:ind/>
        <w:rPr>
          <w:highlight w:val="none"/>
        </w:rPr>
      </w:pPr>
      <w:r>
        <w:rPr>
          <w:highlight w:val="none"/>
        </w:rPr>
        <w:t xml:space="preserve">Commit and verify 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  <w:highlight w:val="none"/>
        </w:rPr>
        <w:t xml:space="preserve">show bgp summary</w:t>
      </w:r>
      <w:r>
        <w:rPr>
          <w:highlight w:val="none"/>
        </w:rPr>
        <w:t xml:space="preserve"> on both devices. Before export policies</w:t>
      </w:r>
      <w:r>
        <w:rPr>
          <w:highlight w:val="none"/>
        </w:rPr>
        <w:t xml:space="preserve"> are attached, the eBGP session should be Established with no OSPF routes</w:t>
      </w:r>
      <w:r>
        <w:rPr>
          <w:highlight w:val="none"/>
        </w:rPr>
        <w:t xml:space="preserve"> exchanged.</w:t>
      </w:r>
      <w:r>
        <w:rPr>
          <w:highlight w:val="none"/>
        </w:rPr>
      </w:r>
      <w:r>
        <w:rPr>
          <w:highlight w:val="none"/>
        </w:rPr>
      </w:r>
    </w:p>
    <w:p w14:paraId="3CE4F753">
      <w:pPr>
        <w:pStyle w:val="983"/>
        <w:spacing/>
        <w:ind/>
        <w:rPr/>
      </w:pPr>
      <w:r>
        <w:rPr>
          <w:highlight w:val="none"/>
        </w:rPr>
        <w:t xml:space="preserve">TASK 3</w:t>
      </w:r>
      <w:r/>
    </w:p>
    <w:p w14:paraId="7F2F208C">
      <w:pPr>
        <w:pStyle w:val="1044"/>
        <w:numPr>
          <w:ilvl w:val="0"/>
          <w:numId w:val="38"/>
        </w:numPr>
        <w:spacing/>
        <w:ind/>
        <w:rPr>
          <w:highlight w:val="none"/>
        </w:rPr>
      </w:pPr>
      <w:r>
        <w:rPr>
          <w:highlight w:val="none"/>
        </w:rPr>
        <w:t xml:space="preserve">On R2, create policy </w:t>
      </w:r>
      <w:r>
        <w:rPr>
          <w:b/>
          <w:bCs/>
          <w:highlight w:val="none"/>
        </w:rPr>
        <w:t xml:space="preserve">ospf-to-bgp</w:t>
      </w:r>
      <w:r>
        <w:rPr>
          <w:highlight w:val="none"/>
        </w:rPr>
        <w:t xml:space="preserve"> matching protocol ospf and accepting it.</w:t>
      </w:r>
      <w:r>
        <w:rPr>
          <w:highlight w:val="none"/>
        </w:rPr>
      </w:r>
      <w:r>
        <w:rPr>
          <w:highlight w:val="none"/>
        </w:rPr>
      </w:r>
    </w:p>
    <w:p w14:paraId="36199B5D">
      <w:pPr>
        <w:pStyle w:val="1044"/>
        <w:numPr>
          <w:ilvl w:val="0"/>
          <w:numId w:val="3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Apply the policy to the </w:t>
      </w:r>
      <w:r>
        <w:rPr>
          <w:b/>
          <w:bCs/>
          <w:highlight w:val="none"/>
        </w:rPr>
        <w:t xml:space="preserve">eBGP </w:t>
      </w:r>
      <w:r>
        <w:rPr>
          <w:highlight w:val="none"/>
        </w:rPr>
        <w:t xml:space="preserve">group export on </w:t>
      </w:r>
      <w:r>
        <w:rPr>
          <w:b/>
          <w:bCs/>
          <w:highlight w:val="none"/>
        </w:rPr>
        <w:t xml:space="preserve">R2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15D24363">
      <w:pPr>
        <w:pStyle w:val="1044"/>
        <w:numPr>
          <w:ilvl w:val="0"/>
          <w:numId w:val="3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Verify </w:t>
      </w:r>
      <w:r>
        <w:rPr>
          <w:b/>
          <w:bCs/>
          <w:highlight w:val="none"/>
        </w:rPr>
        <w:t xml:space="preserve">R8 </w:t>
      </w:r>
      <w:r>
        <w:rPr>
          <w:highlight w:val="none"/>
        </w:rPr>
        <w:t xml:space="preserve">receives routes from </w:t>
      </w:r>
      <w:r>
        <w:rPr>
          <w:b/>
          <w:bCs/>
          <w:highlight w:val="none"/>
        </w:rPr>
        <w:t xml:space="preserve">AS 65001</w:t>
      </w:r>
      <w:r>
        <w:rPr>
          <w:highlight w:val="none"/>
        </w:rPr>
        <w:t xml:space="preserve"> as BGP routes, using `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  <w:highlight w:val="none"/>
        </w:rPr>
        <w:t xml:space="preserve">show route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  <w:highlight w:val="none"/>
        </w:rPr>
        <w:t xml:space="preserve"> protocol bgp</w:t>
      </w:r>
      <w:r>
        <w:rPr>
          <w:highlight w:val="none"/>
        </w:rPr>
        <w:t xml:space="preserve">` and `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  <w:highlight w:val="none"/>
        </w:rPr>
        <w:t xml:space="preserve">show route &lt;prefix&gt; detail</w:t>
      </w:r>
      <w:r>
        <w:rPr>
          <w:highlight w:val="none"/>
        </w:rPr>
        <w:t xml:space="preserve">`.</w:t>
      </w:r>
      <w:r>
        <w:rPr>
          <w:highlight w:val="none"/>
        </w:rPr>
      </w:r>
      <w:r>
        <w:rPr>
          <w:highlight w:val="none"/>
        </w:rPr>
      </w:r>
    </w:p>
    <w:p w14:paraId="729E4BA2">
      <w:pPr>
        <w:pStyle w:val="1044"/>
        <w:numPr>
          <w:ilvl w:val="0"/>
          <w:numId w:val="3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Confirm that these prefixes do not yet appear as Type-5 LSAs in R8's OSPF</w:t>
      </w:r>
      <w:r>
        <w:rPr>
          <w:highlight w:val="none"/>
        </w:rPr>
        <w:t xml:space="preserve"> database merely because BGP received them. This demonstrates that route</w:t>
      </w:r>
      <w:r>
        <w:rPr>
          <w:highlight w:val="none"/>
        </w:rPr>
        <w:t xml:space="preserve"> propagation between protocols requires an explicit redistribution policy.</w:t>
      </w:r>
      <w:r>
        <w:rPr>
          <w:highlight w:val="none"/>
        </w:rPr>
      </w:r>
      <w:r>
        <w:rPr>
          <w:highlight w:val="none"/>
        </w:rPr>
      </w:r>
    </w:p>
    <w:p w14:paraId="502E426E">
      <w:pPr>
        <w:pStyle w:val="983"/>
        <w:spacing/>
        <w:ind/>
        <w:rPr/>
      </w:pPr>
      <w:r>
        <w:t xml:space="preserve">TASK 4</w:t>
      </w:r>
      <w:r/>
    </w:p>
    <w:p w14:paraId="7DAEC3BE">
      <w:pPr>
        <w:pStyle w:val="1044"/>
        <w:numPr>
          <w:ilvl w:val="0"/>
          <w:numId w:val="39"/>
        </w:numPr>
        <w:spacing/>
        <w:ind/>
        <w:rPr/>
      </w:pPr>
      <w:r>
        <w:t xml:space="preserve">On </w:t>
      </w:r>
      <w:r>
        <w:rPr>
          <w:b/>
          <w:bCs/>
        </w:rPr>
        <w:t xml:space="preserve">R8</w:t>
      </w:r>
      <w:r>
        <w:t xml:space="preserve">, create an OSPF-to-BGP export policy matching protocol ospf and r8's loopback. apply </w:t>
      </w:r>
      <w:r>
        <w:t xml:space="preserve">it to the eBGP group toward R2.</w:t>
      </w:r>
      <w:r/>
    </w:p>
    <w:p w14:paraId="7CE0625F">
      <w:pPr>
        <w:pStyle w:val="1044"/>
        <w:numPr>
          <w:ilvl w:val="0"/>
          <w:numId w:val="39"/>
        </w:numPr>
        <w:spacing/>
        <w:ind/>
        <w:rPr/>
      </w:pPr>
      <w:r>
        <w:t xml:space="preserve">Verify </w:t>
      </w:r>
      <w:r>
        <w:rPr>
          <w:b/>
          <w:bCs/>
        </w:rPr>
        <w:t xml:space="preserve">R2 </w:t>
      </w:r>
      <w:r>
        <w:t xml:space="preserve">receives the AS 65002 routes as BGP routes, including 10.1.1.8/32,</w:t>
      </w:r>
      <w:r>
        <w:t xml:space="preserve"> 10.1.1.9/32, 192.168.91.0/24 and 192.168.92.0/24.</w:t>
      </w:r>
      <w:r/>
    </w:p>
    <w:p w14:paraId="7CC00DCD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0D8678B5">
      <w:pPr>
        <w:pStyle w:val="983"/>
        <w:spacing/>
        <w:ind/>
        <w:rPr/>
      </w:pPr>
      <w:r>
        <w:rPr>
          <w:highlight w:val="none"/>
        </w:rPr>
        <w:t xml:space="preserve">TASK 5</w:t>
      </w:r>
      <w:r/>
    </w:p>
    <w:p w14:paraId="3DBDE337">
      <w:pPr>
        <w:pStyle w:val="1044"/>
        <w:numPr>
          <w:ilvl w:val="0"/>
          <w:numId w:val="40"/>
        </w:num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R8</w:t>
      </w:r>
      <w:r>
        <w:rPr>
          <w:highlight w:val="none"/>
        </w:rPr>
        <w:t xml:space="preserve">, create a policy matching protocol bgp and accepting it; apply it as</w:t>
      </w:r>
      <w:r>
        <w:rPr>
          <w:highlight w:val="none"/>
        </w:rPr>
        <w:t xml:space="preserve"> ‘protocols ospf export’. This injects AS 65001 BGP routes into AS 65002 OSPF.</w:t>
      </w:r>
      <w:r>
        <w:rPr>
          <w:highlight w:val="none"/>
        </w:rPr>
      </w:r>
      <w:r>
        <w:rPr>
          <w:highlight w:val="none"/>
        </w:rPr>
      </w:r>
    </w:p>
    <w:p w14:paraId="243C6256">
      <w:pPr>
        <w:pStyle w:val="1044"/>
        <w:numPr>
          <w:ilvl w:val="0"/>
          <w:numId w:val="40"/>
        </w:num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R2</w:t>
      </w:r>
      <w:r>
        <w:rPr>
          <w:highlight w:val="none"/>
        </w:rPr>
        <w:t xml:space="preserve">, create the equivalent BGP-to-OSPF policy and apply it under the</w:t>
      </w:r>
      <w:r>
        <w:rPr>
          <w:highlight w:val="none"/>
        </w:rPr>
        <w:t xml:space="preserve"> default protocols ospf export. This injects AS 65002 BGP routes into AS 65001.</w:t>
      </w:r>
      <w:r>
        <w:rPr>
          <w:highlight w:val="none"/>
        </w:rPr>
      </w:r>
      <w:r>
        <w:rPr>
          <w:highlight w:val="none"/>
        </w:rPr>
      </w:r>
    </w:p>
    <w:p w14:paraId="4E5EC52D">
      <w:pPr>
        <w:pStyle w:val="1044"/>
        <w:numPr>
          <w:ilvl w:val="0"/>
          <w:numId w:val="40"/>
        </w:numPr>
        <w:spacing/>
        <w:ind/>
        <w:rPr>
          <w:highlight w:val="none"/>
        </w:rPr>
      </w:pPr>
      <w:r>
        <w:rPr>
          <w:highlight w:val="none"/>
        </w:rPr>
        <w:t xml:space="preserve">Verify </w:t>
      </w:r>
      <w:r>
        <w:rPr>
          <w:b/>
          <w:bCs/>
          <w:highlight w:val="none"/>
        </w:rPr>
        <w:t xml:space="preserve">Type-5 external LSA</w:t>
      </w:r>
      <w:r>
        <w:rPr>
          <w:highlight w:val="none"/>
        </w:rPr>
        <w:t xml:space="preserve">s, OSPF path types, and end-to-end reachability:</w:t>
      </w:r>
      <w:r>
        <w:rPr>
          <w:highlight w:val="none"/>
        </w:rPr>
      </w:r>
      <w:r>
        <w:rPr>
          <w:highlight w:val="none"/>
        </w:rPr>
      </w:r>
    </w:p>
    <w:p w14:paraId="3A1DF4A0">
      <w:pPr>
        <w:pStyle w:val="1044"/>
        <w:numPr>
          <w:ilvl w:val="1"/>
          <w:numId w:val="40"/>
        </w:numPr>
        <w:spacing/>
        <w:ind/>
        <w:rPr>
          <w:highlight w:val="none"/>
        </w:rPr>
      </w:pPr>
      <w:r>
        <w:rPr>
          <w:highlight w:val="none"/>
        </w:rPr>
        <w:t xml:space="preserve">From an </w:t>
      </w:r>
      <w:r>
        <w:rPr>
          <w:b/>
          <w:bCs/>
          <w:highlight w:val="none"/>
        </w:rPr>
        <w:t xml:space="preserve">EP16</w:t>
      </w:r>
      <w:r>
        <w:rPr>
          <w:highlight w:val="none"/>
        </w:rPr>
        <w:t xml:space="preserve">/EP17/EP18 host, ping EP91 and EP92.</w:t>
      </w:r>
      <w:r>
        <w:rPr>
          <w:highlight w:val="none"/>
        </w:rPr>
      </w:r>
      <w:r>
        <w:rPr>
          <w:highlight w:val="none"/>
        </w:rPr>
      </w:r>
    </w:p>
    <w:p w14:paraId="207DB5A8">
      <w:pPr>
        <w:pStyle w:val="1044"/>
        <w:numPr>
          <w:ilvl w:val="1"/>
          <w:numId w:val="40"/>
        </w:numPr>
        <w:spacing/>
        <w:ind/>
        <w:rPr>
          <w:highlight w:val="none"/>
        </w:rPr>
      </w:pPr>
      <w:r>
        <w:rPr>
          <w:highlight w:val="none"/>
        </w:rPr>
        <w:t xml:space="preserve">From </w:t>
      </w:r>
      <w:r>
        <w:rPr>
          <w:b/>
          <w:bCs/>
          <w:highlight w:val="none"/>
        </w:rPr>
        <w:t xml:space="preserve">EP91</w:t>
      </w:r>
      <w:r>
        <w:rPr>
          <w:highlight w:val="none"/>
        </w:rPr>
        <w:t xml:space="preserve">/EP92, ping an EP16/EP17/EP18 host.</w:t>
      </w:r>
      <w:r>
        <w:rPr>
          <w:highlight w:val="none"/>
        </w:rPr>
      </w:r>
      <w:r>
        <w:rPr>
          <w:highlight w:val="none"/>
        </w:rPr>
      </w:r>
    </w:p>
    <w:p w14:paraId="2245AE70">
      <w:pPr>
        <w:pStyle w:val="1044"/>
        <w:numPr>
          <w:ilvl w:val="1"/>
          <w:numId w:val="40"/>
        </w:numPr>
        <w:spacing/>
        <w:ind/>
        <w:rPr>
          <w:highlight w:val="none"/>
        </w:rPr>
      </w:pPr>
      <w:r>
        <w:rPr>
          <w:highlight w:val="none"/>
        </w:rPr>
        <w:t xml:space="preserve">Use shell ping with the host's normal default gateway. cRPD does not provide</w:t>
      </w:r>
      <w:r>
        <w:rPr>
          <w:highlight w:val="none"/>
        </w:rPr>
        <w:t xml:space="preserve">  a Junos operational `ping` command in this image; use its Linux shell when</w:t>
      </w:r>
      <w:r>
        <w:rPr>
          <w:highlight w:val="none"/>
        </w:rPr>
        <w:t xml:space="preserve"> testing router-sourced packets.</w:t>
      </w:r>
      <w:r>
        <w:rPr>
          <w:highlight w:val="none"/>
        </w:rPr>
      </w:r>
      <w:r>
        <w:rPr>
          <w:highlight w:val="none"/>
        </w:rPr>
      </w:r>
    </w:p>
    <w:p w14:paraId="3737886A">
      <w:pPr>
        <w:pStyle w:val="1044"/>
        <w:numPr>
          <w:ilvl w:val="0"/>
          <w:numId w:val="40"/>
        </w:numPr>
        <w:spacing/>
        <w:ind/>
        <w:rPr>
          <w:highlight w:val="none"/>
        </w:rPr>
      </w:pPr>
      <w:r>
        <w:rPr>
          <w:highlight w:val="none"/>
        </w:rPr>
        <w:t xml:space="preserve">Identify the ASBRs and explain why BGP-learned routes do not automatically</w:t>
      </w:r>
      <w:r>
        <w:rPr>
          <w:highlight w:val="none"/>
        </w:rPr>
        <w:t xml:space="preserve"> appear in the remote OSPF LSDB until the export policy is applied.</w:t>
      </w:r>
      <w:r>
        <w:rPr>
          <w:highlight w:val="none"/>
        </w:rPr>
      </w:r>
      <w:r>
        <w:rPr>
          <w:highlight w:val="none"/>
        </w:rPr>
      </w:r>
    </w:p>
    <w:p w14:paraId="1975C788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47F26CD7">
      <w:pPr>
        <w:pStyle w:val="982"/>
        <w:spacing/>
        <w:ind/>
        <w:rPr>
          <w:highlight w:val="none"/>
        </w:rPr>
      </w:pPr>
      <w:r/>
      <w:bookmarkStart w:id="8" w:name="_Toc8"/>
      <w:r>
        <w:t xml:space="preserve">Lab 006 Virtual Link</w:t>
      </w:r>
      <w:r>
        <w:rPr>
          <w:highlight w:val="none"/>
        </w:rPr>
      </w:r>
      <w:bookmarkEnd w:id="8"/>
      <w:r/>
      <w:r>
        <w:rPr>
          <w:highlight w:val="none"/>
        </w:rPr>
      </w:r>
    </w:p>
    <w:p w14:paraId="77D13E86">
      <w:pPr>
        <w:pStyle w:val="983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371EBFA4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2584AC1F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133DAA7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replace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ospf.virtual-link.conf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24304981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3F9332C6">
      <w:pPr>
        <w:spacing/>
        <w:ind/>
        <w:rPr/>
      </w:pPr>
      <w:r/>
      <w:r/>
    </w:p>
    <w:p w14:paraId="7FBD27FC">
      <w:pPr>
        <w:pStyle w:val="983"/>
        <w:spacing/>
        <w:ind/>
        <w:rPr/>
      </w:pPr>
      <w:r>
        <w:t xml:space="preserve">TASK 1</w:t>
      </w:r>
      <w:r/>
    </w:p>
    <w:p w14:paraId="72D0EA65">
      <w:pPr>
        <w:pStyle w:val="1044"/>
        <w:numPr>
          <w:ilvl w:val="0"/>
          <w:numId w:val="27"/>
        </w:numPr>
        <w:spacing/>
        <w:ind/>
        <w:rPr/>
      </w:pPr>
      <w:r>
        <w:t xml:space="preserve">Configure router IDs on </w:t>
      </w:r>
      <w:r>
        <w:rPr>
          <w:b/>
          <w:bCs/>
        </w:rPr>
        <w:t xml:space="preserve">R4 </w:t>
      </w:r>
      <w:r>
        <w:t xml:space="preserve">and </w:t>
      </w:r>
      <w:r>
        <w:rPr>
          <w:b/>
          <w:bCs/>
        </w:rPr>
        <w:t xml:space="preserve">R10 </w:t>
      </w:r>
      <w:r>
        <w:t xml:space="preserve">using </w:t>
      </w:r>
      <w:r>
        <w:rPr>
          <w:b/>
          <w:bCs/>
        </w:rPr>
        <w:t xml:space="preserve">10.1.1.4</w:t>
      </w:r>
      <w:r>
        <w:t xml:space="preserve"> and </w:t>
      </w:r>
      <w:r>
        <w:rPr>
          <w:b/>
          <w:bCs/>
        </w:rPr>
        <w:t xml:space="preserve">10.1.1.10</w:t>
      </w:r>
      <w:r>
        <w:t xml:space="preserve">.</w:t>
      </w:r>
      <w:r/>
    </w:p>
    <w:p w14:paraId="7B9E1A3B">
      <w:pPr>
        <w:pStyle w:val="1044"/>
        <w:numPr>
          <w:ilvl w:val="0"/>
          <w:numId w:val="27"/>
        </w:numPr>
        <w:spacing/>
        <w:ind/>
        <w:rPr/>
      </w:pPr>
      <w:r>
        <w:t xml:space="preserve">Put R4 eth1.410 and R10 eth1.410 in Area 2, both point-to-point. Area 2 must</w:t>
      </w:r>
      <w:r>
        <w:t xml:space="preserve"> be a normal transit area, not a stub area.</w:t>
      </w:r>
      <w:r/>
    </w:p>
    <w:p w14:paraId="4A325738">
      <w:pPr>
        <w:pStyle w:val="1044"/>
        <w:numPr>
          <w:ilvl w:val="0"/>
          <w:numId w:val="27"/>
        </w:numPr>
        <w:spacing/>
        <w:ind/>
        <w:rPr/>
      </w:pPr>
      <w:r>
        <w:t xml:space="preserve">Put </w:t>
      </w:r>
      <w:r>
        <w:rPr>
          <w:b/>
          <w:bCs/>
        </w:rPr>
        <w:t xml:space="preserve">R10 </w:t>
      </w:r>
      <w:r>
        <w:t xml:space="preserve">lo0.0, eth2.0, and eth3.0 passively in </w:t>
      </w:r>
      <w:r>
        <w:rPr>
          <w:b/>
          <w:bCs/>
        </w:rPr>
        <w:t xml:space="preserve">Area 3</w:t>
      </w:r>
      <w:r>
        <w:t xml:space="preserve">. The latter two interfaces</w:t>
      </w:r>
      <w:r>
        <w:t xml:space="preserve"> advertise </w:t>
      </w:r>
      <w:r>
        <w:rPr>
          <w:b/>
          <w:bCs/>
        </w:rPr>
        <w:t xml:space="preserve">192.168.76.0/24</w:t>
      </w:r>
      <w:r>
        <w:t xml:space="preserve"> and </w:t>
      </w:r>
      <w:r>
        <w:rPr>
          <w:b/>
          <w:bCs/>
        </w:rPr>
        <w:t xml:space="preserve">192.168.77.0/24</w:t>
      </w:r>
      <w:r>
        <w:t xml:space="preserve">.</w:t>
      </w:r>
      <w:r/>
    </w:p>
    <w:p w14:paraId="7A733297">
      <w:pPr>
        <w:pStyle w:val="1044"/>
        <w:numPr>
          <w:ilvl w:val="0"/>
          <w:numId w:val="27"/>
        </w:numPr>
        <w:spacing/>
        <w:ind/>
        <w:rPr/>
      </w:pPr>
      <w:r>
        <w:t xml:space="preserve">Verify all physical OSPF adjacencies and inspect OSPF databases on R2 and R10.</w:t>
      </w:r>
      <w:r/>
    </w:p>
    <w:p w14:paraId="49178F6E">
      <w:pPr>
        <w:spacing/>
        <w:ind/>
        <w:rPr>
          <w:highlight w:val="none"/>
        </w:rPr>
      </w:pPr>
      <w:r>
        <w:rPr>
          <w:highlight w:val="none"/>
        </w:rPr>
        <w:t xml:space="preserve">ACCEPTANCE CRITERIA</w:t>
      </w:r>
      <w:r>
        <w:rPr>
          <w:highlight w:val="none"/>
        </w:rPr>
      </w:r>
      <w:r>
        <w:rPr>
          <w:highlight w:val="none"/>
        </w:rPr>
      </w:r>
    </w:p>
    <w:p w14:paraId="4D831ED2">
      <w:pPr>
        <w:pStyle w:val="1044"/>
        <w:numPr>
          <w:ilvl w:val="0"/>
          <w:numId w:val="28"/>
        </w:numPr>
        <w:spacing/>
        <w:ind/>
        <w:rPr>
          <w:highlight w:val="none"/>
        </w:rPr>
      </w:pPr>
      <w:r>
        <w:rPr>
          <w:highlight w:val="none"/>
        </w:rPr>
        <w:t xml:space="preserve">R2-R4 and R4-R10 reach Full on Area 2.</w:t>
      </w:r>
      <w:r>
        <w:rPr>
          <w:highlight w:val="none"/>
        </w:rPr>
      </w:r>
      <w:r>
        <w:rPr>
          <w:highlight w:val="none"/>
        </w:rPr>
      </w:r>
    </w:p>
    <w:p w14:paraId="009BC3C7">
      <w:pPr>
        <w:pStyle w:val="1044"/>
        <w:numPr>
          <w:ilvl w:val="0"/>
          <w:numId w:val="2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R10 advertises 192.168.76.0/24 and 192.168.77.0/24 in Area 3.</w:t>
      </w:r>
      <w:r>
        <w:rPr>
          <w:highlight w:val="none"/>
        </w:rPr>
      </w:r>
      <w:r>
        <w:rPr>
          <w:highlight w:val="none"/>
        </w:rPr>
      </w:r>
    </w:p>
    <w:p w14:paraId="0F86AD43">
      <w:pPr>
        <w:pStyle w:val="1044"/>
        <w:numPr>
          <w:ilvl w:val="0"/>
          <w:numId w:val="2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R4 is the transit router between R2 and R10 inside Area 2.</w:t>
      </w:r>
      <w:r>
        <w:rPr>
          <w:highlight w:val="none"/>
        </w:rPr>
      </w:r>
      <w:r>
        <w:rPr>
          <w:highlight w:val="none"/>
        </w:rPr>
      </w:r>
    </w:p>
    <w:p w14:paraId="6F362BC0">
      <w:pPr>
        <w:pStyle w:val="1044"/>
        <w:numPr>
          <w:ilvl w:val="0"/>
          <w:numId w:val="2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No virtual-link interface is present yet; all configured adjacencies are physical.</w:t>
      </w:r>
      <w:r>
        <w:rPr>
          <w:highlight w:val="none"/>
        </w:rPr>
      </w:r>
      <w:r>
        <w:rPr>
          <w:highlight w:val="none"/>
        </w:rPr>
      </w:r>
    </w:p>
    <w:p w14:paraId="3D1E51B8">
      <w:pPr>
        <w:pStyle w:val="1044"/>
        <w:numPr>
          <w:ilvl w:val="0"/>
          <w:numId w:val="2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 </w:t>
      </w:r>
      <w:r>
        <w:rPr>
          <w:highlight w:val="none"/>
        </w:rPr>
        <w:t xml:space="preserve">and </w:t>
      </w:r>
      <w:r>
        <w:rPr>
          <w:b/>
          <w:bCs/>
          <w:highlight w:val="none"/>
        </w:rPr>
        <w:t xml:space="preserve">R2</w:t>
      </w:r>
      <w:r>
        <w:rPr>
          <w:highlight w:val="none"/>
        </w:rPr>
        <w:t xml:space="preserve">, verify that the</w:t>
      </w:r>
      <w:r>
        <w:rPr>
          <w:b/>
          <w:bCs/>
          <w:highlight w:val="none"/>
        </w:rPr>
        <w:t xml:space="preserve"> Area 3</w:t>
      </w:r>
      <w:r>
        <w:rPr>
          <w:highlight w:val="none"/>
        </w:rPr>
        <w:t xml:space="preserve"> prefixes are </w:t>
      </w:r>
      <w:r>
        <w:rPr>
          <w:b/>
          <w:bCs/>
          <w:highlight w:val="none"/>
        </w:rPr>
        <w:t xml:space="preserve">not installed</w:t>
      </w:r>
      <w:r>
        <w:rPr>
          <w:highlight w:val="none"/>
        </w:rPr>
        <w:t xml:space="preserve"> as OSPF routes.</w:t>
      </w:r>
      <w:r>
        <w:rPr>
          <w:highlight w:val="none"/>
        </w:rPr>
      </w:r>
      <w:r>
        <w:rPr>
          <w:highlight w:val="none"/>
        </w:rPr>
      </w:r>
    </w:p>
    <w:p w14:paraId="118FBC64">
      <w:pPr>
        <w:pStyle w:val="983"/>
        <w:spacing/>
        <w:ind/>
        <w:rPr/>
      </w:pPr>
      <w:r>
        <w:rPr>
          <w:highlight w:val="none"/>
        </w:rPr>
        <w:t xml:space="preserve">TASK 2</w:t>
      </w:r>
      <w:r/>
    </w:p>
    <w:p w14:paraId="6D7F8880">
      <w:pPr>
        <w:pStyle w:val="1044"/>
        <w:numPr>
          <w:ilvl w:val="0"/>
          <w:numId w:val="29"/>
        </w:num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R2</w:t>
      </w:r>
      <w:r>
        <w:rPr>
          <w:highlight w:val="none"/>
        </w:rPr>
        <w:t xml:space="preserve">, configure a virtual link under Area 0 with neighbor ID 10.1.1.10 and</w:t>
      </w:r>
      <w:r>
        <w:rPr>
          <w:highlight w:val="none"/>
        </w:rPr>
        <w:t xml:space="preserve"> transit area 0.0.0.2.</w:t>
      </w:r>
      <w:r>
        <w:rPr>
          <w:highlight w:val="none"/>
        </w:rPr>
      </w:r>
      <w:r>
        <w:rPr>
          <w:highlight w:val="none"/>
        </w:rPr>
      </w:r>
    </w:p>
    <w:p w14:paraId="7703D8BF">
      <w:pPr>
        <w:pStyle w:val="1044"/>
        <w:numPr>
          <w:ilvl w:val="0"/>
          <w:numId w:val="29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R10</w:t>
      </w:r>
      <w:r>
        <w:rPr>
          <w:highlight w:val="none"/>
        </w:rPr>
        <w:t xml:space="preserve">, configure the reciprocal virtual link under Area 0 with neighbor ID</w:t>
      </w:r>
      <w:r>
        <w:rPr>
          <w:highlight w:val="none"/>
        </w:rPr>
        <w:t xml:space="preserve"> 10.1.1.2 and transit area 0.0.0.2.</w:t>
      </w:r>
      <w:r>
        <w:rPr>
          <w:highlight w:val="none"/>
        </w:rPr>
      </w:r>
      <w:r>
        <w:rPr>
          <w:highlight w:val="none"/>
        </w:rPr>
      </w:r>
    </w:p>
    <w:p w14:paraId="536E6A3F">
      <w:pPr>
        <w:pStyle w:val="1044"/>
        <w:numPr>
          <w:ilvl w:val="0"/>
          <w:numId w:val="29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Run `commit check`, then `commit`, on both routers.</w:t>
      </w:r>
      <w:r>
        <w:rPr>
          <w:highlight w:val="none"/>
        </w:rPr>
      </w:r>
      <w:r>
        <w:rPr>
          <w:highlight w:val="none"/>
        </w:rPr>
      </w:r>
    </w:p>
    <w:p w14:paraId="0157B24A">
      <w:pPr>
        <w:pStyle w:val="1044"/>
        <w:numPr>
          <w:ilvl w:val="0"/>
          <w:numId w:val="29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Verify the virtual-link neighbor reaches Full. Inspect the virtual interface </w:t>
      </w:r>
      <w:r>
        <w:rPr>
          <w:highlight w:val="none"/>
        </w:rPr>
        <w:t xml:space="preserve">detail to confirm the transit area.</w:t>
      </w:r>
      <w:r>
        <w:rPr>
          <w:highlight w:val="none"/>
        </w:rPr>
      </w:r>
      <w:r>
        <w:rPr>
          <w:highlight w:val="none"/>
        </w:rPr>
      </w:r>
    </w:p>
    <w:p w14:paraId="2CD12D35">
      <w:pPr>
        <w:spacing/>
        <w:ind/>
        <w:rPr>
          <w:highlight w:val="none"/>
        </w:rPr>
      </w:pPr>
      <w:r>
        <w:rPr>
          <w:highlight w:val="none"/>
        </w:rPr>
        <w:t xml:space="preserve">ACCEPTANCE CRITERIA</w:t>
      </w:r>
      <w:r>
        <w:rPr>
          <w:highlight w:val="none"/>
        </w:rPr>
      </w:r>
      <w:r>
        <w:rPr>
          <w:highlight w:val="none"/>
        </w:rPr>
      </w:r>
    </w:p>
    <w:p w14:paraId="6FA26B81">
      <w:pPr>
        <w:pStyle w:val="1044"/>
        <w:numPr>
          <w:ilvl w:val="0"/>
          <w:numId w:val="30"/>
        </w:numPr>
        <w:spacing/>
        <w:ind/>
        <w:rPr>
          <w:highlight w:val="none"/>
        </w:rPr>
      </w:pPr>
      <w:r>
        <w:rPr>
          <w:highlight w:val="none"/>
        </w:rPr>
        <w:t xml:space="preserve">Both virtual-link endpoint configurations use Area 2 (0.0.0.2) as transit area.</w:t>
      </w:r>
      <w:r>
        <w:rPr>
          <w:highlight w:val="none"/>
        </w:rPr>
      </w:r>
      <w:r>
        <w:rPr>
          <w:highlight w:val="none"/>
        </w:rPr>
      </w:r>
    </w:p>
    <w:p w14:paraId="7E39EEF2">
      <w:pPr>
        <w:pStyle w:val="1044"/>
        <w:numPr>
          <w:ilvl w:val="0"/>
          <w:numId w:val="30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R2 identifies R10 by router ID 10.1.1.10; R10 identifies R2 by 10.1.1.2.</w:t>
      </w:r>
      <w:r>
        <w:rPr>
          <w:highlight w:val="none"/>
        </w:rPr>
      </w:r>
      <w:r>
        <w:rPr>
          <w:highlight w:val="none"/>
        </w:rPr>
      </w:r>
    </w:p>
    <w:p w14:paraId="001C282D">
      <w:pPr>
        <w:pStyle w:val="1044"/>
        <w:numPr>
          <w:ilvl w:val="0"/>
          <w:numId w:val="30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 virtual OSPF interface is shown on both routers and its neighbor state is Full.</w:t>
      </w:r>
      <w:r>
        <w:rPr>
          <w:highlight w:val="none"/>
        </w:rPr>
      </w:r>
      <w:r>
        <w:rPr>
          <w:highlight w:val="none"/>
        </w:rPr>
      </w:r>
    </w:p>
    <w:p w14:paraId="1C9CCCC5">
      <w:pPr>
        <w:pStyle w:val="1044"/>
        <w:numPr>
          <w:ilvl w:val="0"/>
          <w:numId w:val="30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physical Area 0, Area 1, and Area 2 adjacencies remain Full.</w:t>
      </w:r>
      <w:r>
        <w:rPr>
          <w:highlight w:val="none"/>
        </w:rPr>
      </w:r>
      <w:r>
        <w:rPr>
          <w:highlight w:val="none"/>
        </w:rPr>
      </w:r>
    </w:p>
    <w:p w14:paraId="72D32ADC">
      <w:pPr>
        <w:pStyle w:val="983"/>
        <w:spacing/>
        <w:ind/>
        <w:rPr/>
      </w:pPr>
      <w:r>
        <w:rPr>
          <w:highlight w:val="none"/>
        </w:rPr>
        <w:t xml:space="preserve">TASK 3</w:t>
      </w:r>
      <w:r/>
    </w:p>
    <w:p w14:paraId="3A5689A8">
      <w:pPr>
        <w:pStyle w:val="1044"/>
        <w:numPr>
          <w:ilvl w:val="0"/>
          <w:numId w:val="31"/>
        </w:numPr>
        <w:spacing/>
        <w:ind/>
        <w:rPr>
          <w:highlight w:val="none"/>
        </w:rPr>
      </w:pPr>
      <w:r>
        <w:rPr>
          <w:highlight w:val="none"/>
        </w:rPr>
        <w:t xml:space="preserve">On R2, inspect 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show route 192.168.76.0/24 exact</w:t>
      </w:r>
      <w:r>
        <w:rPr>
          <w:highlight w:val="none"/>
        </w:rPr>
        <w:t xml:space="preserve"> and</w:t>
      </w:r>
      <w:r>
        <w:rPr>
          <w:highlight w:val="none"/>
        </w:rPr>
        <w:t xml:space="preserve">   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</w:rPr>
        <w:t xml:space="preserve">show route 192.168.77.0/24 exac</w:t>
      </w:r>
      <w:r>
        <w:rPr>
          <w:rFonts w:ascii="Courier New" w:hAnsi="Courier New" w:eastAsia="Courier New" w:cs="Courier New"/>
          <w:b w:val="0"/>
          <w:bCs w:val="0"/>
          <w:sz w:val="20"/>
          <w:szCs w:val="20"/>
          <w:highlight w:val="none"/>
          <w:lang w:val="en-US"/>
        </w:rPr>
        <w:t xml:space="preserve">t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6A68B992">
      <w:pPr>
        <w:pStyle w:val="1044"/>
        <w:numPr>
          <w:ilvl w:val="0"/>
          <w:numId w:val="31"/>
        </w:numPr>
        <w:spacing/>
        <w:ind/>
        <w:rPr>
          <w:highlight w:val="none"/>
        </w:rPr>
      </w:pPr>
      <w:r>
        <w:rPr>
          <w:highlight w:val="none"/>
        </w:rPr>
        <w:t xml:space="preserve">Repeat the route checks on R1 and R3. Identify the route path type using</w:t>
      </w:r>
      <w:r>
        <w:rPr>
          <w:highlight w:val="none"/>
        </w:rPr>
        <w:t xml:space="preserve">  `show ospf route` or `show ospf route inter` where supported.</w:t>
      </w:r>
      <w:r>
        <w:rPr>
          <w:highlight w:val="none"/>
        </w:rPr>
      </w:r>
      <w:r>
        <w:rPr>
          <w:highlight w:val="none"/>
        </w:rPr>
      </w:r>
    </w:p>
    <w:p w14:paraId="70594E33">
      <w:pPr>
        <w:pStyle w:val="1044"/>
        <w:numPr>
          <w:ilvl w:val="0"/>
          <w:numId w:val="31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Inspect the Area 0 LSDB and the R10 Router LSA detail from R2. Identify the</w:t>
      </w:r>
      <w:r>
        <w:rPr>
          <w:highlight w:val="none"/>
        </w:rPr>
        <w:t xml:space="preserve"> virtual link entry and verify that Area 3 prefixes are now visible in OSPF.</w:t>
      </w:r>
      <w:r>
        <w:rPr>
          <w:highlight w:val="none"/>
        </w:rPr>
      </w:r>
      <w:r>
        <w:rPr>
          <w:highlight w:val="none"/>
        </w:rPr>
      </w:r>
    </w:p>
    <w:p w14:paraId="0A2E8920">
      <w:pPr>
        <w:pStyle w:val="1044"/>
        <w:numPr>
          <w:ilvl w:val="0"/>
          <w:numId w:val="31"/>
        </w:numPr>
        <w:spacing/>
        <w:ind/>
        <w:rPr>
          <w:highlight w:val="none"/>
        </w:rPr>
      </w:pPr>
      <w:r>
        <w:rPr>
          <w:highlight w:val="none"/>
        </w:rPr>
        <w:t xml:space="preserve">Compare the results with TASK 3 and explain what changed after virtual-link</w:t>
      </w:r>
      <w:r>
        <w:rPr>
          <w:highlight w:val="none"/>
        </w:rPr>
        <w:t xml:space="preserve"> establishment.</w:t>
      </w:r>
      <w:r>
        <w:rPr>
          <w:highlight w:val="none"/>
        </w:rPr>
      </w:r>
      <w:r>
        <w:rPr>
          <w:highlight w:val="none"/>
        </w:rPr>
      </w:r>
    </w:p>
    <w:p w14:paraId="49787B07">
      <w:pPr>
        <w:spacing/>
        <w:ind/>
        <w:rPr/>
      </w:pPr>
      <w:r>
        <w:rPr>
          <w:highlight w:val="none"/>
        </w:rPr>
        <w:t xml:space="preserve">ACCEPTANCE CRITERIA</w:t>
      </w:r>
      <w:r/>
    </w:p>
    <w:p w14:paraId="44FCBB50">
      <w:pPr>
        <w:pStyle w:val="1044"/>
        <w:numPr>
          <w:ilvl w:val="0"/>
          <w:numId w:val="32"/>
        </w:num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R2 </w:t>
      </w:r>
      <w:r>
        <w:rPr>
          <w:highlight w:val="none"/>
        </w:rPr>
        <w:t xml:space="preserve">and </w:t>
      </w:r>
      <w:r>
        <w:rPr>
          <w:b/>
          <w:bCs/>
          <w:highlight w:val="none"/>
        </w:rPr>
        <w:t xml:space="preserve">R1 </w:t>
      </w:r>
      <w:r>
        <w:rPr>
          <w:highlight w:val="none"/>
        </w:rPr>
        <w:t xml:space="preserve">learn </w:t>
      </w:r>
      <w:r>
        <w:rPr>
          <w:b/>
          <w:bCs/>
          <w:highlight w:val="none"/>
        </w:rPr>
        <w:t xml:space="preserve">192.168.76.0/24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192.168.77.0/24</w:t>
      </w:r>
      <w:r>
        <w:rPr>
          <w:highlight w:val="none"/>
        </w:rPr>
        <w:t xml:space="preserve"> through OSPF after the</w:t>
      </w:r>
      <w:r>
        <w:rPr>
          <w:highlight w:val="none"/>
        </w:rPr>
        <w:t xml:space="preserve"> virtual link is Full; R3 also learns the prefixes through the multi-area domain.</w:t>
      </w:r>
      <w:r>
        <w:rPr>
          <w:highlight w:val="none"/>
        </w:rPr>
      </w:r>
      <w:r>
        <w:rPr>
          <w:highlight w:val="none"/>
        </w:rPr>
      </w:r>
    </w:p>
    <w:p w14:paraId="66764DA5">
      <w:pPr>
        <w:pStyle w:val="1044"/>
        <w:numPr>
          <w:ilvl w:val="0"/>
          <w:numId w:val="3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routes are not external Type-5 LSAs; they are internal/inter-area routes.</w:t>
      </w:r>
      <w:r>
        <w:rPr>
          <w:highlight w:val="none"/>
        </w:rPr>
      </w:r>
      <w:r>
        <w:rPr>
          <w:highlight w:val="none"/>
        </w:rPr>
      </w:r>
    </w:p>
    <w:p w14:paraId="60529371">
      <w:pPr>
        <w:pStyle w:val="1044"/>
        <w:numPr>
          <w:ilvl w:val="0"/>
          <w:numId w:val="3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OSPF interface detail identifies a virtual interface with transit Area 2.</w:t>
      </w:r>
      <w:r>
        <w:rPr>
          <w:highlight w:val="none"/>
        </w:rPr>
      </w:r>
      <w:r>
        <w:rPr>
          <w:highlight w:val="none"/>
        </w:rPr>
      </w:r>
    </w:p>
    <w:p w14:paraId="2FE7DC53">
      <w:pPr>
        <w:pStyle w:val="1044"/>
        <w:numPr>
          <w:ilvl w:val="0"/>
          <w:numId w:val="3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R10 Router LSA / Area 0 database shows the virtual-link relationship.</w:t>
      </w:r>
      <w:r>
        <w:rPr>
          <w:highlight w:val="none"/>
        </w:rPr>
      </w:r>
      <w:r>
        <w:rPr>
          <w:highlight w:val="none"/>
        </w:rPr>
      </w:r>
    </w:p>
    <w:p w14:paraId="23BE4EF1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77AA25D4">
      <w:pPr>
        <w:pStyle w:val="982"/>
        <w:spacing/>
        <w:ind/>
        <w:rPr>
          <w:highlight w:val="none"/>
        </w:rPr>
      </w:pPr>
      <w:r/>
      <w:bookmarkStart w:id="9" w:name="_Toc9"/>
      <w:r>
        <w:t xml:space="preserve">Lab 007 OSPF Interface Type</w:t>
      </w:r>
      <w:r>
        <w:rPr>
          <w:highlight w:val="none"/>
        </w:rPr>
      </w:r>
      <w:bookmarkEnd w:id="9"/>
      <w:r/>
      <w:r>
        <w:rPr>
          <w:highlight w:val="none"/>
        </w:rPr>
      </w:r>
    </w:p>
    <w:p w14:paraId="56CC655C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47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25880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>
                          <a:extLst>
                            <a:ext uri="{96DAC541-7B7A-43D3-8B79-37D633B846F1}">
                              <asvg:svgBlip xmlns:asvg="http://schemas.microsoft.com/office/drawing/2016/SVG/main" r:embed="rId1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714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92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2BD101C3">
      <w:pPr>
        <w:pStyle w:val="1019"/>
        <w:spacing/>
        <w:ind/>
        <w:rPr/>
      </w:pPr>
      <w:r>
        <w:t xml:space="preserve">Figure </w:t>
      </w:r>
      <w:r>
        <w:fldChar w:fldCharType="begin"/>
        <w:instrText xml:space="preserve"> STYLEREF "Heading 1" \s</w:instrText>
        <w:fldChar w:fldCharType="separate"/>
      </w:r>
      <w:r>
        <w:t xml:space="preserve">0</w:t>
      </w:r>
      <w:r>
        <w:fldChar w:fldCharType="end"/>
      </w:r>
      <w:r>
        <w:t xml:space="preserve">-</w:t>
      </w:r>
      <w:r>
        <w:fldChar w:fldCharType="begin"/>
        <w:instrText xml:space="preserve"> SEQ Figure \* Arabic \s 0</w:instrText>
        <w:fldChar w:fldCharType="separate"/>
      </w:r>
      <w:r>
        <w:t xml:space="preserve">3</w:t>
      </w:r>
      <w:r>
        <w:fldChar w:fldCharType="end"/>
      </w:r>
      <w:r>
        <w:t xml:space="preserve"> OSPF Interface Type </w:t>
      </w:r>
      <w:r/>
    </w:p>
    <w:p w14:paraId="08316E22">
      <w:pPr>
        <w:pStyle w:val="983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65B37529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78CCBDE0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42B3A12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ospf.lab007.conf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1BC427EE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1BC86D5D">
      <w:pPr>
        <w:spacing/>
        <w:ind/>
        <w:rPr/>
      </w:pPr>
      <w:r/>
      <w:r/>
    </w:p>
    <w:p w14:paraId="5132CAFD">
      <w:pPr>
        <w:pStyle w:val="983"/>
        <w:spacing/>
        <w:ind/>
        <w:rPr/>
      </w:pPr>
      <w:r>
        <w:t xml:space="preserve">TASK 1</w:t>
      </w:r>
      <w:r/>
    </w:p>
    <w:p w14:paraId="64D0BF5C">
      <w:pPr>
        <w:pStyle w:val="1044"/>
        <w:numPr>
          <w:ilvl w:val="0"/>
          <w:numId w:val="33"/>
        </w:numPr>
        <w:spacing/>
        <w:ind/>
        <w:rPr/>
      </w:pPr>
      <w:r>
        <w:t xml:space="preserve">Inspect </w:t>
      </w:r>
      <w:r>
        <w:rPr>
          <w:rFonts w:ascii="Courier New" w:hAnsi="Courier New" w:eastAsia="Courier New" w:cs="Courier New"/>
          <w:b/>
          <w:bCs/>
          <w:color w:val="c00000"/>
          <w:sz w:val="18"/>
          <w:szCs w:val="18"/>
        </w:rPr>
        <w:t xml:space="preserve">s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</w:rPr>
        <w:t xml:space="preserve">how ospf interface eth1.1234 detail</w:t>
      </w:r>
      <w:r>
        <w:t xml:space="preserve"> and 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</w:rPr>
        <w:t xml:space="preserve">show ospf neighbor detail</w:t>
      </w:r>
      <w:r>
        <w:t xml:space="preserve"> on all routers.</w:t>
      </w:r>
      <w:r/>
    </w:p>
    <w:p w14:paraId="6A7B8FD6">
      <w:pPr>
        <w:pStyle w:val="1044"/>
        <w:numPr>
          <w:ilvl w:val="0"/>
          <w:numId w:val="33"/>
        </w:numPr>
        <w:spacing/>
        <w:ind/>
        <w:rPr/>
      </w:pPr>
      <w:r>
        <w:t xml:space="preserve">Identify the elected </w:t>
      </w:r>
      <w:r>
        <w:rPr>
          <w:b/>
          <w:bCs/>
        </w:rPr>
        <w:t xml:space="preserve">DR </w:t>
      </w:r>
      <w:r>
        <w:t xml:space="preserve">and </w:t>
      </w:r>
      <w:r>
        <w:rPr>
          <w:b/>
          <w:bCs/>
        </w:rPr>
        <w:t xml:space="preserve">BDR </w:t>
      </w:r>
      <w:r>
        <w:t xml:space="preserve">and the </w:t>
      </w:r>
      <w:r>
        <w:rPr>
          <w:b/>
          <w:bCs/>
        </w:rPr>
        <w:t xml:space="preserve">DROther </w:t>
      </w:r>
      <w:r>
        <w:t xml:space="preserve">router(s).</w:t>
      </w:r>
      <w:r/>
    </w:p>
    <w:p w14:paraId="36D6F015">
      <w:pPr>
        <w:pStyle w:val="1044"/>
        <w:numPr>
          <w:ilvl w:val="0"/>
          <w:numId w:val="33"/>
        </w:numPr>
        <w:spacing/>
        <w:ind/>
        <w:rPr>
          <w14:ligatures w14:val="none"/>
        </w:rPr>
      </w:pPr>
      <w:r>
        <w:t xml:space="preserve">Explain why two DROther routers can remain </w:t>
      </w:r>
      <w:r>
        <w:rPr>
          <w:b/>
          <w:bCs/>
        </w:rPr>
        <w:t xml:space="preserve">2-Way</w:t>
      </w:r>
      <w:r>
        <w:t xml:space="preserve"> with each other while forming Full adjacencies with DR/BDR.</w:t>
      </w:r>
      <w:r>
        <w:rPr>
          <w14:ligatures w14:val="none"/>
        </w:rPr>
      </w:r>
      <w:r>
        <w:rPr>
          <w14:ligatures w14:val="none"/>
        </w:rPr>
      </w:r>
    </w:p>
    <w:p w14:paraId="5A5EE20D">
      <w:pPr>
        <w:pStyle w:val="1044"/>
        <w:numPr>
          <w:ilvl w:val="0"/>
          <w:numId w:val="33"/>
        </w:numPr>
        <w:spacing/>
        <w:ind/>
        <w:rPr/>
      </w:pPr>
      <w:r>
        <w:t xml:space="preserve">Inspect 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</w:rPr>
        <w:t xml:space="preserve">show ospf database network detail</w:t>
      </w:r>
      <w:r>
        <w:t xml:space="preserve"> and correlate the Network LSA with the shared segment.</w:t>
      </w:r>
      <w:r/>
    </w:p>
    <w:p w14:paraId="68268EE4">
      <w:pPr>
        <w:pStyle w:val="983"/>
        <w:spacing/>
        <w:ind/>
        <w:rPr/>
      </w:pPr>
      <w:r>
        <w:rPr>
          <w:highlight w:val="none"/>
        </w:rPr>
        <w:t xml:space="preserve">TASK 2</w:t>
      </w:r>
      <w:r/>
    </w:p>
    <w:p w14:paraId="12F26575">
      <w:pPr>
        <w:pStyle w:val="1044"/>
        <w:numPr>
          <w:ilvl w:val="0"/>
          <w:numId w:val="34"/>
        </w:numPr>
        <w:spacing/>
        <w:ind/>
        <w:rPr>
          <w:highlight w:val="none"/>
        </w:rPr>
      </w:pPr>
      <w:r>
        <w:rPr>
          <w:highlight w:val="none"/>
        </w:rPr>
        <w:t xml:space="preserve">Set VLAN 1234 priorities: </w:t>
      </w:r>
      <w:r>
        <w:rPr>
          <w:b/>
          <w:bCs/>
          <w:highlight w:val="none"/>
        </w:rPr>
        <w:t xml:space="preserve">R1 = 200</w:t>
      </w:r>
      <w:r>
        <w:rPr>
          <w:highlight w:val="none"/>
        </w:rPr>
        <w:t xml:space="preserve">, </w:t>
      </w:r>
      <w:r>
        <w:rPr>
          <w:b/>
          <w:bCs/>
          <w:highlight w:val="none"/>
        </w:rPr>
        <w:t xml:space="preserve">R2 = 100</w:t>
      </w:r>
      <w:r>
        <w:rPr>
          <w:highlight w:val="none"/>
        </w:rPr>
        <w:t xml:space="preserve">, </w:t>
      </w:r>
      <w:r>
        <w:rPr>
          <w:b/>
          <w:bCs/>
          <w:highlight w:val="none"/>
        </w:rPr>
        <w:t xml:space="preserve">R3 = 0, </w:t>
      </w:r>
      <w:r>
        <w:rPr>
          <w:b/>
          <w:bCs/>
          <w:highlight w:val="none"/>
        </w:rPr>
        <w:t xml:space="preserve">R4 = 0</w:t>
      </w:r>
      <w:r>
        <w:rPr>
          <w:b/>
          <w:bCs/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4BFFDC2A">
      <w:pPr>
        <w:pStyle w:val="1044"/>
        <w:numPr>
          <w:ilvl w:val="0"/>
          <w:numId w:val="33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</w:rPr>
        <w:t xml:space="preserve">Commit </w:t>
      </w:r>
      <w:r>
        <w:rPr>
          <w:highlight w:val="none"/>
        </w:rPr>
        <w:t xml:space="preserve">and observe whether the existing DR/BDR changes immediately.</w:t>
      </w:r>
      <w:r>
        <w:rPr>
          <w:highlight w:val="none"/>
        </w:rPr>
      </w:r>
      <w:r>
        <w:rPr>
          <w:highlight w:val="none"/>
        </w:rPr>
      </w:r>
    </w:p>
    <w:p w14:paraId="212BF423">
      <w:pPr>
        <w:pStyle w:val="1044"/>
        <w:numPr>
          <w:ilvl w:val="0"/>
          <w:numId w:val="34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Explain OSPF's non-preemptive DR election behavior.</w:t>
      </w:r>
      <w:r>
        <w:rPr>
          <w:highlight w:val="none"/>
        </w:rPr>
      </w:r>
      <w:r>
        <w:rPr>
          <w:highlight w:val="none"/>
        </w:rPr>
      </w:r>
    </w:p>
    <w:p w14:paraId="7749293B">
      <w:pPr>
        <w:pStyle w:val="1044"/>
        <w:numPr>
          <w:ilvl w:val="0"/>
          <w:numId w:val="33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Cause a controlled fresh election using a maintenance-safe method in the lab. Do not reset or recreate br-univ. (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</w:rPr>
        <w:t xml:space="preserve">clear ospf neighbor interface eth1.1234</w:t>
      </w:r>
      <w:r>
        <w:rPr>
          <w:highlight w:val="none"/>
        </w:rPr>
        <w:t xml:space="preserve">)</w:t>
      </w:r>
      <w:r>
        <w:rPr>
          <w:highlight w:val="none"/>
        </w:rPr>
      </w:r>
      <w:r>
        <w:rPr>
          <w:highlight w:val="none"/>
        </w:rPr>
      </w:r>
    </w:p>
    <w:p w14:paraId="58C7F41D">
      <w:pPr>
        <w:pStyle w:val="1044"/>
        <w:numPr>
          <w:ilvl w:val="0"/>
          <w:numId w:val="34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Verify DR/BDR and the effect of priority 0.</w:t>
      </w:r>
      <w:r>
        <w:rPr>
          <w:highlight w:val="none"/>
        </w:rPr>
      </w:r>
      <w:r>
        <w:rPr>
          <w:highlight w:val="none"/>
        </w:rPr>
      </w:r>
    </w:p>
    <w:p w14:paraId="600277D1">
      <w:pPr>
        <w:spacing/>
        <w:ind/>
        <w:rPr/>
      </w:pPr>
      <w:r>
        <w:rPr>
          <w:highlight w:val="none"/>
        </w:rPr>
        <w:t xml:space="preserve">ACCEPTANCE CRITERIA</w:t>
      </w:r>
      <w:r/>
    </w:p>
    <w:p w14:paraId="2D203929">
      <w:pPr>
        <w:pStyle w:val="1044"/>
        <w:numPr>
          <w:ilvl w:val="0"/>
          <w:numId w:val="35"/>
        </w:numPr>
        <w:spacing/>
        <w:ind/>
        <w:rPr>
          <w:highlight w:val="none"/>
        </w:rPr>
      </w:pPr>
      <w:r>
        <w:rPr>
          <w:highlight w:val="none"/>
        </w:rPr>
        <w:t xml:space="preserve">R3 and R4 is ineligible for DR/BDR while its priority is 0.</w:t>
      </w:r>
      <w:r>
        <w:rPr>
          <w:highlight w:val="none"/>
        </w:rPr>
      </w:r>
      <w:r>
        <w:rPr>
          <w:highlight w:val="none"/>
        </w:rPr>
      </w:r>
    </w:p>
    <w:p w14:paraId="204B186A">
      <w:pPr>
        <w:pStyle w:val="1044"/>
        <w:numPr>
          <w:ilvl w:val="0"/>
          <w:numId w:val="3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After a fresh election, R1 should be DR and R2 eligible for BDR if both are operational.</w:t>
      </w:r>
      <w:r>
        <w:rPr>
          <w:highlight w:val="none"/>
        </w:rPr>
      </w:r>
      <w:r>
        <w:rPr>
          <w:highlight w:val="none"/>
        </w:rPr>
      </w:r>
    </w:p>
    <w:p w14:paraId="7D8B4C20">
      <w:pPr>
        <w:pStyle w:val="1044"/>
        <w:numPr>
          <w:ilvl w:val="0"/>
          <w:numId w:val="3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learner explains why changing priority alone may not replace the current DR/BDR.</w:t>
      </w:r>
      <w:r>
        <w:rPr>
          <w:highlight w:val="none"/>
        </w:rPr>
      </w:r>
      <w:r>
        <w:rPr>
          <w:highlight w:val="none"/>
        </w:rPr>
      </w:r>
    </w:p>
    <w:p w14:paraId="2A07AC19">
      <w:pPr>
        <w:spacing/>
        <w:ind/>
        <w:rPr/>
      </w:pPr>
      <w:r>
        <w:rPr>
          <w:highlight w:val="none"/>
        </w:rPr>
      </w:r>
      <w:r/>
    </w:p>
    <w:p w14:paraId="7D38F5D4">
      <w:pPr>
        <w:pStyle w:val="983"/>
        <w:spacing/>
        <w:ind/>
        <w:rPr/>
      </w:pPr>
      <w:r>
        <w:rPr>
          <w:highlight w:val="none"/>
        </w:rPr>
        <w:t xml:space="preserve">TASK 3</w:t>
      </w:r>
      <w:r/>
    </w:p>
    <w:p w14:paraId="480D1C3E">
      <w:pPr>
        <w:pStyle w:val="1044"/>
        <w:numPr>
          <w:ilvl w:val="0"/>
          <w:numId w:val="42"/>
        </w:numPr>
        <w:spacing/>
        <w:ind/>
        <w:rPr>
          <w:highlight w:val="none"/>
        </w:rPr>
      </w:pPr>
      <w:r>
        <w:rPr>
          <w:highlight w:val="none"/>
        </w:rPr>
        <w:t xml:space="preserve">Verify </w:t>
      </w:r>
      <w:r>
        <w:rPr>
          <w:b/>
          <w:bCs/>
          <w:highlight w:val="none"/>
        </w:rPr>
        <w:t xml:space="preserve">VLAN 13</w:t>
      </w:r>
      <w:r>
        <w:rPr>
          <w:highlight w:val="none"/>
        </w:rPr>
        <w:t xml:space="preserve"> is point-to-point on both </w:t>
      </w:r>
      <w:r>
        <w:rPr>
          <w:b/>
          <w:bCs/>
          <w:highlight w:val="none"/>
        </w:rPr>
        <w:t xml:space="preserve">R1 </w:t>
      </w:r>
      <w:r>
        <w:rPr>
          <w:highlight w:val="none"/>
        </w:rPr>
        <w:t xml:space="preserve">and </w:t>
      </w:r>
      <w:r>
        <w:rPr>
          <w:b/>
          <w:bCs/>
          <w:highlight w:val="none"/>
        </w:rPr>
        <w:t xml:space="preserve">R3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484126BD">
      <w:pPr>
        <w:pStyle w:val="1044"/>
        <w:numPr>
          <w:ilvl w:val="0"/>
          <w:numId w:val="4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Record interface and neighbor state.</w:t>
      </w:r>
      <w:r>
        <w:rPr>
          <w:highlight w:val="none"/>
        </w:rPr>
      </w:r>
      <w:r>
        <w:rPr>
          <w:highlight w:val="none"/>
        </w:rPr>
      </w:r>
    </w:p>
    <w:p w14:paraId="206DA22C">
      <w:pPr>
        <w:pStyle w:val="1044"/>
        <w:numPr>
          <w:ilvl w:val="0"/>
          <w:numId w:val="4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Change both ends of VLAN 13 to </w:t>
      </w:r>
      <w:r>
        <w:rPr>
          <w:b/>
          <w:bCs/>
          <w:highlight w:val="none"/>
        </w:rPr>
        <w:t xml:space="preserve">broadcast </w:t>
      </w:r>
      <w:r>
        <w:rPr>
          <w:highlight w:val="none"/>
        </w:rPr>
        <w:t xml:space="preserve">and commit.</w:t>
      </w:r>
      <w:r>
        <w:rPr>
          <w:highlight w:val="none"/>
        </w:rPr>
      </w:r>
      <w:r>
        <w:rPr>
          <w:highlight w:val="none"/>
        </w:rPr>
      </w:r>
    </w:p>
    <w:p w14:paraId="4192A953">
      <w:pPr>
        <w:pStyle w:val="1044"/>
        <w:numPr>
          <w:ilvl w:val="0"/>
          <w:numId w:val="4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Observe adjacency and DR/BDR behavior on the two-router segment.</w:t>
      </w:r>
      <w:r>
        <w:rPr>
          <w:highlight w:val="none"/>
        </w:rPr>
      </w:r>
      <w:r>
        <w:rPr>
          <w:highlight w:val="none"/>
        </w:rPr>
      </w:r>
    </w:p>
    <w:p w14:paraId="1E041AFF">
      <w:pPr>
        <w:pStyle w:val="1044"/>
        <w:numPr>
          <w:ilvl w:val="0"/>
          <w:numId w:val="4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Restore </w:t>
      </w:r>
      <w:r>
        <w:rPr>
          <w:highlight w:val="none"/>
        </w:rPr>
        <w:t xml:space="preserve">point-to-point on both ends and verify Full.</w:t>
      </w:r>
      <w:r>
        <w:rPr>
          <w:highlight w:val="none"/>
        </w:rPr>
      </w:r>
      <w:r>
        <w:rPr>
          <w:highlight w:val="none"/>
        </w:rPr>
      </w:r>
    </w:p>
    <w:p w14:paraId="354A59A3">
      <w:pPr>
        <w:spacing/>
        <w:ind/>
        <w:rPr/>
      </w:pPr>
      <w:r>
        <w:rPr>
          <w:highlight w:val="none"/>
        </w:rPr>
        <w:t xml:space="preserve">ACCEPTANCE CRITERIA</w:t>
      </w:r>
      <w:r/>
    </w:p>
    <w:p w14:paraId="2E62BFF5">
      <w:pPr>
        <w:pStyle w:val="1044"/>
        <w:numPr>
          <w:ilvl w:val="0"/>
          <w:numId w:val="43"/>
        </w:numPr>
        <w:spacing/>
        <w:ind/>
        <w:rPr>
          <w:highlight w:val="none"/>
        </w:rPr>
      </w:pPr>
      <w:r>
        <w:rPr>
          <w:highlight w:val="none"/>
        </w:rPr>
        <w:t xml:space="preserve">Both ends use matching interface types during each test.</w:t>
      </w:r>
      <w:r>
        <w:rPr>
          <w:highlight w:val="none"/>
        </w:rPr>
      </w:r>
      <w:r>
        <w:rPr>
          <w:highlight w:val="none"/>
        </w:rPr>
      </w:r>
    </w:p>
    <w:p w14:paraId="42338F92">
      <w:pPr>
        <w:pStyle w:val="1044"/>
        <w:numPr>
          <w:ilvl w:val="0"/>
          <w:numId w:val="43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Point-to-point mode does not use DR/BDR election.</w:t>
      </w:r>
      <w:r>
        <w:rPr>
          <w:highlight w:val="none"/>
        </w:rPr>
      </w:r>
      <w:r>
        <w:rPr>
          <w:highlight w:val="none"/>
        </w:rPr>
      </w:r>
    </w:p>
    <w:p w14:paraId="50B7450F">
      <w:pPr>
        <w:pStyle w:val="1044"/>
        <w:numPr>
          <w:ilvl w:val="0"/>
          <w:numId w:val="43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Broadcast mode exhibits broadcast-network behavior and election where applicable.</w:t>
      </w:r>
      <w:r>
        <w:rPr>
          <w:highlight w:val="none"/>
        </w:rPr>
      </w:r>
      <w:r>
        <w:rPr>
          <w:highlight w:val="none"/>
        </w:rPr>
      </w:r>
    </w:p>
    <w:p w14:paraId="299C2076">
      <w:pPr>
        <w:pStyle w:val="1044"/>
        <w:numPr>
          <w:ilvl w:val="0"/>
          <w:numId w:val="43"/>
        </w:numPr>
        <w:spacing/>
        <w:ind/>
        <w:rPr>
          <w:highlight w:val="none"/>
        </w:rPr>
      </w:pPr>
      <w:r>
        <w:rPr>
          <w:b/>
          <w:bCs/>
          <w:highlight w:val="none"/>
        </w:rPr>
      </w:r>
      <w:r>
        <w:rPr>
          <w:highlight w:val="none"/>
        </w:rPr>
        <w:t xml:space="preserve">VLAN 13 is restored to point-to-point and adjacency returns to Full.</w:t>
      </w:r>
      <w:r>
        <w:rPr>
          <w:highlight w:val="none"/>
        </w:rPr>
      </w:r>
      <w:r>
        <w:rPr>
          <w:highlight w:val="none"/>
        </w:rPr>
      </w:r>
    </w:p>
    <w:p w14:paraId="7EE84E09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4D4B1968">
      <w:pPr>
        <w:pStyle w:val="982"/>
        <w:spacing/>
        <w:ind/>
        <w:rPr>
          <w:highlight w:val="none"/>
        </w:rPr>
      </w:pPr>
      <w:r/>
      <w:bookmarkStart w:id="10" w:name="_Toc10"/>
      <w:r>
        <w:t xml:space="preserve">Lab 008 OSPF Multi Area Adj</w:t>
      </w:r>
      <w:r>
        <w:rPr>
          <w:highlight w:val="none"/>
        </w:rPr>
      </w:r>
      <w:bookmarkEnd w:id="10"/>
      <w:r/>
      <w:r>
        <w:rPr>
          <w:highlight w:val="none"/>
        </w:rPr>
      </w:r>
    </w:p>
    <w:p w14:paraId="3A207728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2088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00537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>
                          <a:extLst>
                            <a:ext uri="{96DAC541-7B7A-43D3-8B79-37D633B846F1}">
                              <asvg:svgBlip xmlns:asvg="http://schemas.microsoft.com/office/drawing/2016/SVG/main" r:embed="rId1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820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300.8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066DD654">
      <w:pPr>
        <w:pStyle w:val="1019"/>
        <w:spacing/>
        <w:ind/>
        <w:rPr/>
      </w:pPr>
      <w:r>
        <w:t xml:space="preserve">Figure </w:t>
      </w:r>
      <w:r>
        <w:fldChar w:fldCharType="begin"/>
        <w:instrText xml:space="preserve"> STYLEREF "Heading 1" \s</w:instrText>
        <w:fldChar w:fldCharType="separate"/>
      </w:r>
      <w:r>
        <w:t xml:space="preserve">0</w:t>
      </w:r>
      <w:r>
        <w:fldChar w:fldCharType="end"/>
      </w:r>
      <w:r>
        <w:t xml:space="preserve">-</w:t>
      </w:r>
      <w:r>
        <w:fldChar w:fldCharType="begin"/>
        <w:instrText xml:space="preserve"> SEQ Figure \* Arabic \s 0</w:instrText>
        <w:fldChar w:fldCharType="separate"/>
      </w:r>
      <w:r>
        <w:t xml:space="preserve">4</w:t>
      </w:r>
      <w:r>
        <w:fldChar w:fldCharType="end"/>
      </w:r>
      <w:r>
        <w:t xml:space="preserve"> OSPF Multi Area Adj </w:t>
      </w:r>
      <w:r/>
    </w:p>
    <w:p w14:paraId="0C5A9AD1">
      <w:pPr>
        <w:pStyle w:val="983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6DA0379F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670C1AB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67CB0E38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ospf.multiarea-adj.conf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2E4BF4BF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2563388F">
      <w:pPr>
        <w:spacing/>
        <w:ind/>
        <w:rPr/>
      </w:pPr>
      <w:r/>
      <w:r/>
    </w:p>
    <w:p w14:paraId="194F2CB9">
      <w:pPr>
        <w:pStyle w:val="983"/>
        <w:spacing/>
        <w:ind/>
        <w:rPr/>
      </w:pPr>
      <w:r>
        <w:t xml:space="preserve">TASK 1</w:t>
      </w:r>
      <w:r/>
    </w:p>
    <w:p w14:paraId="7C192AC0">
      <w:pPr>
        <w:pStyle w:val="1044"/>
        <w:numPr>
          <w:ilvl w:val="0"/>
          <w:numId w:val="44"/>
        </w:numPr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R2</w:t>
      </w:r>
      <w:r>
        <w:rPr>
          <w:highlight w:val="none"/>
        </w:rPr>
        <w:t xml:space="preserve">, inspect the route to </w:t>
      </w:r>
      <w:r>
        <w:rPr>
          <w:b/>
          <w:bCs/>
          <w:highlight w:val="none"/>
        </w:rPr>
        <w:t xml:space="preserve">R3</w:t>
      </w:r>
      <w:r>
        <w:rPr>
          <w:highlight w:val="none"/>
        </w:rPr>
        <w:t xml:space="preserve">'s loopback </w:t>
      </w:r>
      <w:r>
        <w:rPr>
          <w:b/>
          <w:bCs/>
          <w:highlight w:val="none"/>
        </w:rPr>
        <w:t xml:space="preserve">10.1.1.3/32</w:t>
      </w:r>
      <w:r>
        <w:rPr>
          <w:highlight w:val="none"/>
        </w:rPr>
        <w:t xml:space="preserve">. Record the next hop and metric before enabling the multi-area adjacency.</w:t>
      </w:r>
      <w:r>
        <w:rPr>
          <w:highlight w:val="none"/>
        </w:rPr>
      </w:r>
      <w:r/>
    </w:p>
    <w:p w14:paraId="0C1FB060">
      <w:pPr>
        <w:pStyle w:val="1044"/>
        <w:numPr>
          <w:ilvl w:val="0"/>
          <w:numId w:val="44"/>
        </w:numPr>
        <w:spacing/>
        <w:ind/>
        <w:rPr/>
      </w:pPr>
      <w:r>
        <w:t xml:space="preserve">On </w:t>
      </w:r>
      <w:r>
        <w:rPr>
          <w:b/>
          <w:bCs/>
        </w:rPr>
        <w:t xml:space="preserve">R1</w:t>
      </w:r>
      <w:r>
        <w:t xml:space="preserve"> and </w:t>
      </w:r>
      <w:r>
        <w:rPr>
          <w:b/>
          <w:bCs/>
        </w:rPr>
        <w:t xml:space="preserve">R2</w:t>
      </w:r>
      <w:r>
        <w:t xml:space="preserve">, configure </w:t>
      </w:r>
      <w:r>
        <w:rPr>
          <w:b/>
          <w:bCs/>
        </w:rPr>
        <w:t xml:space="preserve">eth1.12</w:t>
      </w:r>
      <w:r>
        <w:t xml:space="preserve"> as a </w:t>
      </w:r>
      <w:r>
        <w:rPr>
          <w:b/>
          <w:bCs/>
        </w:rPr>
        <w:t xml:space="preserve">secondary </w:t>
      </w:r>
      <w:r>
        <w:t xml:space="preserve">interface in </w:t>
      </w:r>
      <w:r>
        <w:rPr>
          <w:b/>
          <w:bCs/>
        </w:rPr>
        <w:t xml:space="preserve">Area 1</w:t>
      </w:r>
      <w:r>
        <w:t xml:space="preserve"> and set its Area 1 metric to </w:t>
      </w:r>
      <w:r>
        <w:rPr>
          <w:b/>
          <w:bCs/>
        </w:rPr>
        <w:t xml:space="preserve">5</w:t>
      </w:r>
      <w:r>
        <w:t xml:space="preserve">.</w:t>
      </w:r>
      <w:r/>
    </w:p>
    <w:p w14:paraId="0B927865">
      <w:pPr>
        <w:pStyle w:val="1044"/>
        <w:numPr>
          <w:ilvl w:val="0"/>
          <w:numId w:val="44"/>
        </w:numPr>
        <w:spacing/>
        <w:ind/>
        <w:rPr/>
      </w:pPr>
      <w:r>
        <w:t xml:space="preserve">Run 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</w:rPr>
        <w:t xml:space="preserve">commit check</w:t>
      </w:r>
      <w:r>
        <w:rPr>
          <w:sz w:val="20"/>
          <w:szCs w:val="20"/>
        </w:rPr>
        <w:t xml:space="preserve"> </w:t>
      </w:r>
      <w:r>
        <w:t xml:space="preserve">on both routers before committing.</w:t>
      </w:r>
      <w:r/>
    </w:p>
    <w:p w14:paraId="3DAA6EE5">
      <w:pPr>
        <w:pStyle w:val="1044"/>
        <w:numPr>
          <w:ilvl w:val="0"/>
          <w:numId w:val="44"/>
        </w:numPr>
        <w:spacing/>
        <w:ind/>
        <w:rPr/>
      </w:pPr>
      <w:r>
        <w:t xml:space="preserve">Do not add a second IP address to VLAN 12. The secondary adjacency reuses the same logical interface and is an unnumbered point-to-point link in the secondary area.</w:t>
      </w:r>
      <w:r/>
    </w:p>
    <w:p w14:paraId="7D1D78BB">
      <w:pPr>
        <w:spacing/>
        <w:ind/>
        <w:rPr/>
      </w:pPr>
      <w:r>
        <w:rPr>
          <w:highlight w:val="none"/>
        </w:rPr>
        <w:t xml:space="preserve">ACCEPTANCE CRITERIA</w:t>
      </w:r>
      <w:r/>
    </w:p>
    <w:p w14:paraId="5A675E35">
      <w:pPr>
        <w:pStyle w:val="1044"/>
        <w:numPr>
          <w:ilvl w:val="0"/>
          <w:numId w:val="45"/>
        </w:numPr>
        <w:spacing/>
        <w:ind/>
        <w:rPr>
          <w:highlight w:val="none"/>
        </w:rPr>
      </w:pPr>
      <w:r>
        <w:rPr>
          <w:highlight w:val="none"/>
        </w:rPr>
        <w:t xml:space="preserve">Both routers accept the secondary-interface configuration.</w:t>
      </w:r>
      <w:r>
        <w:rPr>
          <w:highlight w:val="none"/>
        </w:rPr>
      </w:r>
      <w:r>
        <w:rPr>
          <w:highlight w:val="none"/>
        </w:rPr>
      </w:r>
    </w:p>
    <w:p w14:paraId="1FB94BDF">
      <w:pPr>
        <w:pStyle w:val="1044"/>
        <w:numPr>
          <w:ilvl w:val="0"/>
          <w:numId w:val="4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</w:rPr>
        <w:t xml:space="preserve">show ospf interface detail</w:t>
      </w:r>
      <w:r>
        <w:rPr>
          <w:highlight w:val="none"/>
        </w:rPr>
        <w:t xml:space="preserve"> shows eth1.12 in Area 0 as the primary interface and in Area 1 as secondary.</w:t>
      </w:r>
      <w:r>
        <w:rPr>
          <w:highlight w:val="none"/>
        </w:rPr>
      </w:r>
      <w:r>
        <w:rPr>
          <w:highlight w:val="none"/>
        </w:rPr>
      </w:r>
    </w:p>
    <w:p w14:paraId="72DF05C0">
      <w:pPr>
        <w:pStyle w:val="1044"/>
        <w:numPr>
          <w:ilvl w:val="0"/>
          <w:numId w:val="45"/>
        </w:numPr>
        <w:spacing/>
        <w:ind/>
        <w:rPr>
          <w:highlight w:val="none"/>
        </w:rPr>
      </w:pPr>
      <w:r>
        <w:rPr>
          <w:highlight w:val="none"/>
        </w:rPr>
        <w:t xml:space="preserve">The secondary adjacency between R1 and R2 is Full in Area 1 as well as the existing Full adjacency in Area 0.</w:t>
      </w:r>
      <w:r>
        <w:rPr>
          <w:highlight w:val="none"/>
        </w:rPr>
      </w:r>
      <w:r>
        <w:rPr>
          <w:highlight w:val="none"/>
        </w:rPr>
      </w:r>
    </w:p>
    <w:p w14:paraId="4BA33E4D">
      <w:pPr>
        <w:pStyle w:val="1044"/>
        <w:numPr>
          <w:ilvl w:val="0"/>
          <w:numId w:val="4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other Area 1 adjacencies remain Full.</w:t>
      </w:r>
      <w:r>
        <w:rPr>
          <w:highlight w:val="none"/>
        </w:rPr>
      </w:r>
      <w:r>
        <w:rPr>
          <w:highlight w:val="none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432BD6B9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root@r2# run show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route 10.1.1.3/32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detail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7D7AFC0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FA4CFB6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inet.0: 13 destinations, 13 routes (13 active, 0 holddown, 0 hidden)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01DA870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10.1.1.3/32 (1 entry, 1 announced)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9C7D92C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*OSPF   Preference: 10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A644067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Next hop type: Router, Next hop index: 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4ADAC4E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Address: 0x55f9e98e20fc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B92D890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Next-hop reference count: 8, Next-hop session id: 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EBD5152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Kernel Table Id: 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0F45FB74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Next hop: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10.0.24.2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via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eth1.24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selected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376D3E5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Session Id: 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6FCFCF5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State: &lt;Active Int&gt;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898681A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Age: 9:28 </w:t>
              <w:tab/>
              <w:t xml:space="preserve">Metric: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20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2B9C199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Validation State: unverified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EA808E9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Area: 0.0.0.1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3B6F1BF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Task: OSPF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7C99015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Announcement bits (2): 1-KRT MFS 2-KRT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8EE8FB9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AS path: I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06AEF3F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Thread: junos-main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05271790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</w:p>
          <w:p w14:paraId="7D5492FE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root@r2# set protocols ospf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area 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interface eth1.12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secondary metric 5</w:t>
            </w:r>
            <w:r/>
          </w:p>
          <w:p w14:paraId="043831F8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04ED64FB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[edit]</w:t>
            </w:r>
            <w:r/>
          </w:p>
          <w:p w14:paraId="073015D5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root@r2# commit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</w:p>
        </w:tc>
      </w:tr>
    </w:tbl>
    <w:p w14:paraId="7B580258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EEC0E7">
      <w:pPr>
        <w:pStyle w:val="983"/>
        <w:spacing/>
        <w:ind/>
        <w:rPr/>
      </w:pPr>
      <w:r>
        <w:rPr>
          <w:highlight w:val="none"/>
        </w:rPr>
        <w:t xml:space="preserve">TASK 2</w:t>
      </w:r>
      <w:r/>
    </w:p>
    <w:p w14:paraId="366D589C">
      <w:pPr>
        <w:pStyle w:val="1044"/>
        <w:numPr>
          <w:ilvl w:val="0"/>
          <w:numId w:val="47"/>
        </w:numPr>
        <w:spacing/>
        <w:ind/>
        <w:rPr>
          <w:highlight w:val="none"/>
        </w:rPr>
      </w:pPr>
      <w:r>
        <w:rPr>
          <w:highlight w:val="none"/>
        </w:rPr>
        <w:t xml:space="preserve">On R2, inspect 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</w:rPr>
        <w:t xml:space="preserve">show route 10.1.1.3/32 exact</w:t>
      </w:r>
      <w:r>
        <w:rPr>
          <w:highlight w:val="none"/>
        </w:rPr>
        <w:t xml:space="preserve"> and `</w:t>
      </w:r>
      <w:r>
        <w:rPr>
          <w:rFonts w:ascii="Courier New" w:hAnsi="Courier New" w:eastAsia="Courier New" w:cs="Courier New"/>
          <w:b/>
          <w:bCs/>
          <w:color w:val="c00000"/>
          <w:sz w:val="20"/>
          <w:szCs w:val="20"/>
        </w:rPr>
        <w:t xml:space="preserve">show ospf route</w:t>
      </w:r>
      <w:r>
        <w:rPr>
          <w:highlight w:val="none"/>
        </w:rPr>
        <w:t xml:space="preserve">` again.</w:t>
      </w:r>
      <w:r>
        <w:rPr>
          <w:highlight w:val="none"/>
        </w:rPr>
      </w:r>
      <w:r>
        <w:rPr>
          <w:highlight w:val="none"/>
        </w:rPr>
      </w:r>
    </w:p>
    <w:p w14:paraId="7D475CCB">
      <w:pPr>
        <w:pStyle w:val="1044"/>
        <w:numPr>
          <w:ilvl w:val="0"/>
          <w:numId w:val="4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Compare the selected Area 1 path and metric with the baseline recorded in Task 0.</w:t>
      </w:r>
      <w:r>
        <w:rPr>
          <w:highlight w:val="none"/>
        </w:rPr>
      </w:r>
      <w:r>
        <w:rPr>
          <w:highlight w:val="none"/>
        </w:rPr>
      </w:r>
    </w:p>
    <w:p w14:paraId="0E5A317F">
      <w:pPr>
        <w:pStyle w:val="1044"/>
        <w:numPr>
          <w:ilvl w:val="0"/>
          <w:numId w:val="4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Verify the Area 1 link-state database and confirm that the R1-R2 secondary link is represented as a point-to-point unnumbered adjacency.</w:t>
      </w:r>
      <w:r>
        <w:rPr>
          <w:highlight w:val="none"/>
        </w:rPr>
      </w:r>
      <w:r>
        <w:rPr>
          <w:highlight w:val="none"/>
        </w:rPr>
      </w:r>
    </w:p>
    <w:p w14:paraId="5ED0AD5B">
      <w:pPr>
        <w:pStyle w:val="1044"/>
        <w:numPr>
          <w:ilvl w:val="0"/>
          <w:numId w:val="4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Explain why the route preference can change even though no new physical/parent interface or IP subnet was added.</w:t>
      </w:r>
      <w:r>
        <w:rPr>
          <w:highlight w:val="none"/>
        </w:rPr>
      </w:r>
      <w:r>
        <w:rPr>
          <w:highlight w:val="none"/>
        </w:rPr>
      </w:r>
    </w:p>
    <w:p w14:paraId="4636280E">
      <w:pPr>
        <w:spacing/>
        <w:ind/>
        <w:rPr/>
      </w:pPr>
      <w:r>
        <w:rPr>
          <w:highlight w:val="none"/>
        </w:rPr>
        <w:t xml:space="preserve">ACCEPTANCE CRITERIA</w:t>
      </w:r>
      <w:r/>
    </w:p>
    <w:p w14:paraId="46FA283E">
      <w:pPr>
        <w:pStyle w:val="1044"/>
        <w:numPr>
          <w:ilvl w:val="0"/>
          <w:numId w:val="48"/>
        </w:numPr>
        <w:spacing/>
        <w:ind/>
        <w:rPr>
          <w:highlight w:val="none"/>
        </w:rPr>
      </w:pPr>
      <w:r>
        <w:rPr>
          <w:highlight w:val="none"/>
        </w:rPr>
        <w:t xml:space="preserve">R2's preferred intra-area path to R3's loopback moves from the </w:t>
      </w:r>
      <w:r>
        <w:rPr>
          <w:b/>
          <w:bCs/>
          <w:highlight w:val="none"/>
        </w:rPr>
        <w:t xml:space="preserve">R2-R4-R3</w:t>
      </w:r>
      <w:r>
        <w:rPr>
          <w:highlight w:val="none"/>
        </w:rPr>
        <w:t xml:space="preserve"> route to the lower-cost path through </w:t>
      </w:r>
      <w:r>
        <w:rPr>
          <w:b/>
          <w:bCs/>
          <w:highlight w:val="none"/>
        </w:rPr>
        <w:t xml:space="preserve">R1 </w:t>
      </w:r>
      <w:r>
        <w:rPr>
          <w:highlight w:val="none"/>
        </w:rPr>
        <w:t xml:space="preserve">using </w:t>
      </w:r>
      <w:r>
        <w:rPr>
          <w:b/>
          <w:bCs/>
          <w:highlight w:val="none"/>
        </w:rPr>
        <w:t xml:space="preserve">eth1.12</w:t>
      </w:r>
      <w:r>
        <w:rPr>
          <w:highlight w:val="none"/>
        </w:rPr>
        <w:t xml:space="preserve"> .</w:t>
      </w:r>
      <w:r>
        <w:rPr>
          <w:highlight w:val="none"/>
        </w:rPr>
      </w:r>
      <w:r>
        <w:rPr>
          <w:highlight w:val="none"/>
        </w:rPr>
      </w:r>
    </w:p>
    <w:p w14:paraId="476C07A4">
      <w:pPr>
        <w:pStyle w:val="1044"/>
        <w:numPr>
          <w:ilvl w:val="0"/>
          <w:numId w:val="48"/>
        </w:numPr>
        <w:spacing/>
        <w:ind/>
        <w:rPr>
          <w:highlight w:val="none"/>
        </w:rPr>
      </w:pPr>
      <w:r>
        <w:rPr>
          <w:highlight w:val="none"/>
        </w:rPr>
        <w:t xml:space="preserve">The new Area 1 path is preferred because its cost is lower than the alternate route; </w:t>
      </w:r>
      <w:r>
        <w:rPr>
          <w:highlight w:val="none"/>
        </w:rPr>
      </w:r>
      <w:r>
        <w:rPr>
          <w:highlight w:val="none"/>
        </w:rPr>
      </w:r>
    </w:p>
    <w:p w14:paraId="45F2D6F9">
      <w:pPr>
        <w:pStyle w:val="1044"/>
        <w:numPr>
          <w:ilvl w:val="0"/>
          <w:numId w:val="48"/>
        </w:numPr>
        <w:spacing/>
        <w:ind/>
        <w:rPr>
          <w:highlight w:val="none"/>
        </w:rPr>
      </w:pPr>
      <w:r>
        <w:rPr>
          <w:highlight w:val="none"/>
        </w:rPr>
        <w:t xml:space="preserve">The primary Area 0 adjacency remains Full and keeps the same IP subnet.</w:t>
      </w:r>
      <w:r>
        <w:rPr>
          <w:highlight w:val="none"/>
        </w:rPr>
      </w:r>
      <w:r>
        <w:rPr>
          <w:highlight w:val="none"/>
        </w:rPr>
      </w:r>
    </w:p>
    <w:p w14:paraId="6BD019D2">
      <w:pPr>
        <w:pStyle w:val="1044"/>
        <w:numPr>
          <w:ilvl w:val="0"/>
          <w:numId w:val="4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No static route is added to force the preferred path.</w:t>
      </w:r>
      <w:r>
        <w:rPr>
          <w:highlight w:val="none"/>
        </w:rPr>
      </w:r>
      <w:r>
        <w:rPr>
          <w:highlight w:val="none"/>
        </w:rPr>
      </w:r>
    </w:p>
    <w:tbl>
      <w:tblPr>
        <w:tblStyle w:val="855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0CCE53E5">
            <w:pPr>
              <w:pStyle w:val="1045"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root@r2# run show route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10.1.1.3/32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detail</w:t>
            </w:r>
            <w:r/>
          </w:p>
          <w:p w14:paraId="14700DA4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27834C7E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inet.0: 13 destinations, 13 routes (13 active, 0 holddown, 0 hidden)</w:t>
            </w:r>
            <w:r/>
          </w:p>
          <w:p w14:paraId="11F58544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10.1.1.3/32 (1 entry, 1 announced)</w:t>
            </w:r>
            <w:r/>
          </w:p>
          <w:p w14:paraId="5D7EA8D6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*OSPF   Preference: 10</w:t>
            </w:r>
            <w:r/>
          </w:p>
          <w:p w14:paraId="67D08156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Next hop type: Router, Next hop index: 0</w:t>
            </w:r>
            <w:r/>
          </w:p>
          <w:p w14:paraId="3356AF13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Address: 0x55f9e98e319c</w:t>
            </w:r>
            <w:r/>
          </w:p>
          <w:p w14:paraId="47260A27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Next-hop reference count: 6, Next-hop session id: 0</w:t>
            </w:r>
            <w:r/>
          </w:p>
          <w:p w14:paraId="025F4CEC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Kernel Table Id: 0</w:t>
            </w:r>
            <w:r/>
          </w:p>
          <w:p w14:paraId="3D2505F0">
            <w:pPr>
              <w:pStyle w:val="1045"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Next hop: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10.0.12.1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via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eth1.12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, selected</w:t>
            </w:r>
            <w:r/>
          </w:p>
          <w:p w14:paraId="48F82FEF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Session Id: 0</w:t>
            </w:r>
            <w:r/>
          </w:p>
          <w:p w14:paraId="68E0F53A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State: &lt;Active Int&gt;</w:t>
            </w:r>
            <w:r/>
          </w:p>
          <w:p w14:paraId="2E08B01C">
            <w:pPr>
              <w:pStyle w:val="1045"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Age: 1:06 </w:t>
              <w:tab/>
              <w:t xml:space="preserve">Metric: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15</w:t>
            </w:r>
            <w:r/>
          </w:p>
          <w:p w14:paraId="55A37126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Validation State: unverified</w:t>
            </w:r>
            <w:r/>
          </w:p>
          <w:p w14:paraId="10E089D6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Area: 0.0.0.1</w:t>
            </w:r>
            <w:r/>
          </w:p>
          <w:p w14:paraId="719EB469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Task: OSPF</w:t>
            </w:r>
            <w:r/>
          </w:p>
          <w:p w14:paraId="2C1D479A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Announcement bits (2): 1-KRT MFS 2-KRT</w:t>
            </w:r>
            <w:r/>
          </w:p>
          <w:p w14:paraId="47279F35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AS path: I</w:t>
            </w:r>
            <w:r/>
          </w:p>
          <w:p w14:paraId="4AA19D73">
            <w:pPr>
              <w:spacing/>
              <w:ind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       Thread: junos-main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</w:tc>
      </w:tr>
    </w:tbl>
    <w:p w14:paraId="47E457AE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59E1A95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0F02A3F5">
      <w:pPr>
        <w:pStyle w:val="982"/>
        <w:spacing/>
        <w:ind/>
        <w:rPr>
          <w:highlight w:val="none"/>
        </w:rPr>
      </w:pPr>
      <w:r/>
      <w:bookmarkStart w:id="11" w:name="_Toc11"/>
      <w:r>
        <w:t xml:space="preserve">Lab 009 OSPFv3</w:t>
      </w:r>
      <w:r>
        <w:rPr>
          <w:highlight w:val="none"/>
        </w:rPr>
      </w:r>
      <w:bookmarkEnd w:id="11"/>
      <w:r/>
      <w:r>
        <w:rPr>
          <w:highlight w:val="none"/>
        </w:rPr>
      </w:r>
    </w:p>
    <w:p w14:paraId="06088A1E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2465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78344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>
                          <a:extLst>
                            <a:ext uri="{96DAC541-7B7A-43D3-8B79-37D633B846F1}">
                              <asvg:svgBlip xmlns:asvg="http://schemas.microsoft.com/office/drawing/2016/SVG/main" r:embed="rId2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724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93.2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 w14:paraId="7D791F0C">
      <w:pPr>
        <w:pStyle w:val="1019"/>
        <w:spacing/>
        <w:ind/>
        <w:rPr/>
      </w:pPr>
      <w:r>
        <w:t xml:space="preserve">Figure </w:t>
      </w:r>
      <w:r>
        <w:fldChar w:fldCharType="begin"/>
        <w:instrText xml:space="preserve"> STYLEREF "Heading 1" \s</w:instrText>
        <w:fldChar w:fldCharType="separate"/>
      </w:r>
      <w:r>
        <w:t xml:space="preserve">0</w:t>
      </w:r>
      <w:r>
        <w:fldChar w:fldCharType="end"/>
      </w:r>
      <w:r>
        <w:t xml:space="preserve">-</w:t>
      </w:r>
      <w:r>
        <w:fldChar w:fldCharType="begin"/>
        <w:instrText xml:space="preserve"> SEQ Figure \* Arabic \s 0</w:instrText>
        <w:fldChar w:fldCharType="separate"/>
      </w:r>
      <w:r>
        <w:t xml:space="preserve">5</w:t>
      </w:r>
      <w:r>
        <w:fldChar w:fldCharType="end"/>
      </w:r>
      <w:r>
        <w:t xml:space="preserve"> OSPFv3 Basics </w:t>
      </w:r>
      <w:r/>
    </w:p>
    <w:p w14:paraId="7170EE48">
      <w:pPr>
        <w:pStyle w:val="983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72B2783A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79816B30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C0FCE2E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ospfv3.basic.conf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356974A1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08DA774E">
      <w:pPr>
        <w:spacing/>
        <w:ind/>
        <w:rPr/>
      </w:pPr>
      <w:r/>
      <w:r/>
    </w:p>
    <w:p w14:paraId="795565D4">
      <w:pPr>
        <w:pStyle w:val="983"/>
        <w:spacing/>
        <w:ind/>
        <w:rPr/>
      </w:pPr>
      <w:r>
        <w:t xml:space="preserve">TASK 1</w:t>
      </w:r>
      <w:r/>
    </w:p>
    <w:p w14:paraId="4093FE62">
      <w:pPr>
        <w:pStyle w:val="1044"/>
        <w:numPr>
          <w:ilvl w:val="0"/>
          <w:numId w:val="49"/>
        </w:numPr>
        <w:spacing/>
        <w:ind/>
        <w:rPr/>
      </w:pPr>
      <w:r>
        <w:t xml:space="preserve">Configure Area 0 OSPFv3 on R1's eth1.12 and passive lo0.0.</w:t>
      </w:r>
      <w:r/>
    </w:p>
    <w:p w14:paraId="54D53DF8">
      <w:pPr>
        <w:pStyle w:val="1044"/>
        <w:numPr>
          <w:ilvl w:val="0"/>
          <w:numId w:val="49"/>
        </w:numPr>
        <w:spacing/>
        <w:ind/>
        <w:rPr/>
      </w:pPr>
      <w:r>
        <w:t xml:space="preserve">Configure Area 0 OSPFv3 on R2's eth1.12, eth1.23, and passive lo0.0.</w:t>
      </w:r>
      <w:r/>
    </w:p>
    <w:p w14:paraId="0B764707">
      <w:pPr>
        <w:pStyle w:val="1044"/>
        <w:numPr>
          <w:ilvl w:val="0"/>
          <w:numId w:val="49"/>
        </w:numPr>
        <w:spacing/>
        <w:ind/>
        <w:rPr/>
      </w:pPr>
      <w:r>
        <w:t xml:space="preserve">Configure Area 0 OSPFv3 on R3's eth1.23 and passive lo0.0.</w:t>
      </w:r>
      <w:r/>
    </w:p>
    <w:p w14:paraId="0BB829A8">
      <w:pPr>
        <w:pStyle w:val="1044"/>
        <w:numPr>
          <w:ilvl w:val="0"/>
          <w:numId w:val="49"/>
        </w:numPr>
        <w:spacing/>
        <w:ind/>
        <w:rPr/>
      </w:pPr>
      <w:r>
        <w:t xml:space="preserve">Run `commit check` and `commit` on each router.</w:t>
      </w:r>
      <w:r/>
    </w:p>
    <w:p w14:paraId="0D17F31B">
      <w:pPr>
        <w:pStyle w:val="1044"/>
        <w:numPr>
          <w:ilvl w:val="0"/>
          <w:numId w:val="49"/>
        </w:numPr>
        <w:spacing/>
        <w:ind/>
        <w:rPr/>
      </w:pPr>
      <w:r>
        <w:t xml:space="preserve">Verify the R1-R2 and R2-R3 </w:t>
      </w:r>
      <w:r>
        <w:rPr>
          <w:b/>
          <w:bCs/>
        </w:rPr>
        <w:t xml:space="preserve">neighbor </w:t>
      </w:r>
      <w:r>
        <w:t xml:space="preserve">relationships and </w:t>
      </w:r>
      <w:r>
        <w:rPr>
          <w:b/>
          <w:bCs/>
        </w:rPr>
        <w:t xml:space="preserve">IPv6 loopback routes</w:t>
      </w:r>
      <w:r>
        <w:t xml:space="preserve">.</w:t>
      </w:r>
      <w:r/>
    </w:p>
    <w:p w14:paraId="7ABB59A4">
      <w:pPr>
        <w:spacing/>
        <w:ind/>
        <w:rPr/>
      </w:pPr>
      <w:r>
        <w:t xml:space="preserve">ACCEPTANCE CRITERIA</w:t>
      </w:r>
      <w:r/>
    </w:p>
    <w:p w14:paraId="6ACF8ED7">
      <w:pPr>
        <w:pStyle w:val="1044"/>
        <w:numPr>
          <w:ilvl w:val="0"/>
          <w:numId w:val="50"/>
        </w:numPr>
        <w:spacing/>
        <w:ind/>
        <w:rPr/>
      </w:pPr>
      <w:r>
        <w:t xml:space="preserve">OSPFv3 neighbors form on R1-R2 and R2-R3 in Area 0.</w:t>
      </w:r>
      <w:r/>
    </w:p>
    <w:p w14:paraId="3442B045">
      <w:pPr>
        <w:pStyle w:val="1044"/>
        <w:numPr>
          <w:ilvl w:val="0"/>
          <w:numId w:val="50"/>
        </w:numPr>
        <w:spacing/>
        <w:ind/>
        <w:rPr/>
      </w:pPr>
      <w:r>
        <w:t xml:space="preserve">R1 learns </w:t>
      </w:r>
      <w:r>
        <w:rPr>
          <w:b/>
          <w:bCs/>
        </w:rPr>
        <w:t xml:space="preserve">2001:db8:ffff::3/128</w:t>
      </w:r>
      <w:r>
        <w:t xml:space="preserve"> in inet6.0 through R2; R3 learns </w:t>
      </w:r>
      <w:r>
        <w:rPr>
          <w:b/>
          <w:bCs/>
        </w:rPr>
        <w:t xml:space="preserve">2001:db8:ffff::1/128</w:t>
      </w:r>
      <w:r>
        <w:t xml:space="preserve"> through R2.</w:t>
      </w:r>
      <w:r/>
    </w:p>
    <w:p w14:paraId="05FF7254">
      <w:pPr>
        <w:pStyle w:val="1044"/>
        <w:numPr>
          <w:ilvl w:val="0"/>
          <w:numId w:val="50"/>
        </w:numPr>
        <w:spacing/>
        <w:ind/>
        <w:rPr/>
      </w:pPr>
      <w:r>
        <w:t xml:space="preserve">The route is learned through OSPFv3, not a static route.</w:t>
      </w:r>
      <w:r/>
    </w:p>
    <w:p w14:paraId="48FCD2F2">
      <w:pPr>
        <w:pStyle w:val="1044"/>
        <w:numPr>
          <w:ilvl w:val="0"/>
          <w:numId w:val="50"/>
        </w:numPr>
        <w:spacing/>
        <w:ind/>
        <w:rPr/>
      </w:pPr>
      <w:r>
        <w:t xml:space="preserve">`show ospf3 interface` shows the expected OSPFv3 interfaces.</w:t>
      </w:r>
      <w:r/>
    </w:p>
    <w:p w14:paraId="0F341BDD">
      <w:pPr>
        <w:pStyle w:val="983"/>
        <w:spacing/>
        <w:ind/>
        <w:rPr/>
      </w:pPr>
      <w:r>
        <w:rPr>
          <w:highlight w:val="none"/>
        </w:rPr>
        <w:t xml:space="preserve">TASK 2</w:t>
      </w:r>
      <w:r/>
    </w:p>
    <w:p w14:paraId="57E19C6C">
      <w:pPr>
        <w:pStyle w:val="1044"/>
        <w:numPr>
          <w:ilvl w:val="0"/>
          <w:numId w:val="51"/>
        </w:numPr>
        <w:spacing/>
        <w:ind/>
        <w:rPr>
          <w:highlight w:val="none"/>
        </w:rPr>
      </w:pPr>
      <w:r>
        <w:rPr>
          <w:highlight w:val="none"/>
        </w:rPr>
        <w:t xml:space="preserve">On R1, add realm ipv4-unicast Area 0 interfaces for eth1.12 and passive lo0.0.</w:t>
      </w:r>
      <w:r>
        <w:rPr>
          <w:highlight w:val="none"/>
        </w:rPr>
      </w:r>
      <w:r>
        <w:rPr>
          <w:highlight w:val="none"/>
        </w:rPr>
      </w:r>
    </w:p>
    <w:p w14:paraId="2FB07398">
      <w:pPr>
        <w:pStyle w:val="1044"/>
        <w:numPr>
          <w:ilvl w:val="0"/>
          <w:numId w:val="51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On R2, add realm ipv4-unicast Area 0 interfaces for eth1.12, eth1.23, and passive lo0.0.</w:t>
      </w:r>
      <w:r>
        <w:rPr>
          <w:highlight w:val="none"/>
        </w:rPr>
      </w:r>
      <w:r>
        <w:rPr>
          <w:highlight w:val="none"/>
        </w:rPr>
      </w:r>
    </w:p>
    <w:p w14:paraId="5CCB5A42">
      <w:pPr>
        <w:pStyle w:val="1044"/>
        <w:numPr>
          <w:ilvl w:val="0"/>
          <w:numId w:val="51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On R3, add realm ipv4-unicast Area 0 interfaces for eth1.23 and passive lo0.0.</w:t>
      </w:r>
      <w:r>
        <w:rPr>
          <w:highlight w:val="none"/>
        </w:rPr>
      </w:r>
      <w:r>
        <w:rPr>
          <w:highlight w:val="none"/>
        </w:rPr>
      </w:r>
    </w:p>
    <w:p w14:paraId="33F44881">
      <w:pPr>
        <w:pStyle w:val="1044"/>
        <w:numPr>
          <w:ilvl w:val="0"/>
          <w:numId w:val="51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Run `commit check` before committing each router.</w:t>
      </w:r>
      <w:r>
        <w:rPr>
          <w:highlight w:val="none"/>
        </w:rPr>
      </w:r>
      <w:r>
        <w:rPr>
          <w:highlight w:val="none"/>
        </w:rPr>
      </w:r>
    </w:p>
    <w:p w14:paraId="61F8E51D">
      <w:pPr>
        <w:pStyle w:val="1044"/>
        <w:numPr>
          <w:ilvl w:val="0"/>
          <w:numId w:val="51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Verify IPv4-realm interface/LSDB state and routes in inet.0. Compare with the IPv6-unicast realm and inet6.0.</w:t>
      </w:r>
      <w:r>
        <w:rPr>
          <w:highlight w:val="none"/>
        </w:rPr>
      </w:r>
      <w:r>
        <w:rPr>
          <w:highlight w:val="none"/>
        </w:rPr>
      </w:r>
    </w:p>
    <w:p w14:paraId="2EF3468D">
      <w:pPr>
        <w:spacing/>
        <w:ind/>
        <w:rPr/>
      </w:pPr>
      <w:r>
        <w:rPr>
          <w:highlight w:val="none"/>
        </w:rPr>
        <w:t xml:space="preserve">ACCEPTANCE CRITERIA</w:t>
      </w:r>
      <w:r/>
    </w:p>
    <w:p w14:paraId="4A80C343">
      <w:pPr>
        <w:pStyle w:val="1044"/>
        <w:numPr>
          <w:ilvl w:val="0"/>
          <w:numId w:val="52"/>
        </w:numPr>
        <w:spacing/>
        <w:ind/>
        <w:rPr>
          <w:highlight w:val="none"/>
        </w:rPr>
      </w:pPr>
      <w:r>
        <w:rPr>
          <w:highlight w:val="none"/>
        </w:rPr>
        <w:t xml:space="preserve">The IPv4-unicast realm is present on both links and each router's passive loopback.</w:t>
      </w:r>
      <w:r>
        <w:rPr>
          <w:highlight w:val="none"/>
        </w:rPr>
      </w:r>
      <w:r>
        <w:rPr>
          <w:highlight w:val="none"/>
        </w:rPr>
      </w:r>
    </w:p>
    <w:p w14:paraId="6D7E1FA3">
      <w:pPr>
        <w:pStyle w:val="1044"/>
        <w:numPr>
          <w:ilvl w:val="0"/>
          <w:numId w:val="5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R1 </w:t>
      </w:r>
      <w:r>
        <w:rPr>
          <w:highlight w:val="none"/>
        </w:rPr>
        <w:t xml:space="preserve">learns </w:t>
      </w:r>
      <w:r>
        <w:rPr>
          <w:b/>
          <w:bCs/>
          <w:highlight w:val="none"/>
        </w:rPr>
        <w:t xml:space="preserve">10.1.1.3/32</w:t>
      </w:r>
      <w:r>
        <w:rPr>
          <w:highlight w:val="none"/>
        </w:rPr>
        <w:t xml:space="preserve"> in </w:t>
      </w:r>
      <w:r>
        <w:rPr>
          <w:b/>
          <w:bCs/>
          <w:highlight w:val="none"/>
        </w:rPr>
        <w:t xml:space="preserve">inet.0 </w:t>
      </w:r>
      <w:r>
        <w:rPr>
          <w:highlight w:val="none"/>
        </w:rPr>
        <w:t xml:space="preserve">through R2; R3 learns 10.1.1.1/32 through R2.</w:t>
      </w:r>
      <w:r>
        <w:rPr>
          <w:highlight w:val="none"/>
        </w:rPr>
      </w:r>
      <w:r>
        <w:rPr>
          <w:highlight w:val="none"/>
        </w:rPr>
      </w:r>
    </w:p>
    <w:p w14:paraId="0E616C7C">
      <w:pPr>
        <w:pStyle w:val="1044"/>
        <w:numPr>
          <w:ilvl w:val="0"/>
          <w:numId w:val="5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I</w:t>
      </w:r>
      <w:r>
        <w:rPr>
          <w:b/>
          <w:bCs/>
          <w:highlight w:val="none"/>
        </w:rPr>
        <w:t xml:space="preserve">Pv4 routes</w:t>
      </w:r>
      <w:r>
        <w:rPr>
          <w:highlight w:val="none"/>
        </w:rPr>
        <w:t xml:space="preserve"> are learned using OSPFv3's </w:t>
      </w:r>
      <w:r>
        <w:rPr>
          <w:b/>
          <w:bCs/>
          <w:highlight w:val="none"/>
        </w:rPr>
        <w:t xml:space="preserve">IPv4-unicast realm</w:t>
      </w:r>
      <w:r>
        <w:rPr>
          <w:highlight w:val="none"/>
        </w:rPr>
        <w:t xml:space="preserve">; they are not static and are not dependent on OSPFv2.</w:t>
      </w:r>
      <w:r>
        <w:rPr>
          <w:highlight w:val="none"/>
        </w:rPr>
      </w:r>
      <w:r>
        <w:rPr>
          <w:highlight w:val="none"/>
        </w:rPr>
      </w:r>
    </w:p>
    <w:p w14:paraId="7F1FFC38">
      <w:pPr>
        <w:pStyle w:val="1044"/>
        <w:numPr>
          <w:ilvl w:val="0"/>
          <w:numId w:val="5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`show ospf3 database realm ipv4-unicast` displays the IPv4-unicast link-state database.</w:t>
      </w:r>
      <w:r>
        <w:rPr>
          <w:highlight w:val="none"/>
        </w:rPr>
      </w:r>
      <w:r>
        <w:rPr>
          <w:highlight w:val="none"/>
        </w:rPr>
      </w:r>
    </w:p>
    <w:p w14:paraId="1210D3C6">
      <w:pPr>
        <w:pStyle w:val="1044"/>
        <w:numPr>
          <w:ilvl w:val="0"/>
          <w:numId w:val="5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IPv6-unicast reachability remains operational after enabling the IPv4 realm.</w:t>
      </w:r>
      <w:r>
        <w:rPr>
          <w:highlight w:val="none"/>
        </w:rPr>
      </w:r>
      <w:r>
        <w:rPr>
          <w:highlight w:val="none"/>
        </w:rPr>
      </w:r>
    </w:p>
    <w:tbl>
      <w:tblPr>
        <w:tblStyle w:val="855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11959C41">
            <w:pPr>
              <w:shd w:val="nil" w:color="000000"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root@r2# show protocols | display set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6BC007B7">
            <w:pPr>
              <w:pStyle w:val="1045"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set protocols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ospf3 realm ipv4-unicast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area 0.0.0.0 interface lo0.0 passive</w:t>
            </w:r>
            <w:r/>
          </w:p>
          <w:p w14:paraId="4A3B791C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set protocols ospf3 realm ipv4-unicast area 0.0.0.0 interface eth1.12</w:t>
            </w:r>
            <w:r/>
          </w:p>
          <w:p w14:paraId="2FA52221">
            <w:pPr>
              <w:shd w:val="nil" w:color="000000"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set protocols ospf3 realm ipv4-unicast area 0.0.0.0 interface eth1.23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39CE5B5A">
            <w:pPr>
              <w:shd w:val="nil" w:color="000000"/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1353CA6D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root@r2# run show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ospf3 neighbor detail</w:t>
            </w:r>
            <w:r/>
          </w:p>
          <w:p w14:paraId="61B3F08D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ID               Interface              State     Pri   Dead</w:t>
            </w:r>
            <w:r/>
          </w:p>
          <w:p w14:paraId="6D473A3F">
            <w:pPr>
              <w:pStyle w:val="1045"/>
              <w:spacing/>
              <w:ind/>
              <w:jc w:val="left"/>
              <w:rPr/>
            </w:pP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10.1.1.1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eth1.12                Full      128     33</w:t>
            </w:r>
            <w:r/>
          </w:p>
          <w:p w14:paraId="668B5DD4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Neighbor-address fe80::a8c1:abff:fe27:ce77</w:t>
            </w:r>
            <w:r/>
          </w:p>
          <w:p w14:paraId="10842C36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Area 0.0.0.0, opt 0x13, OSPF3-Intf-Index 2</w:t>
            </w:r>
            <w:r/>
          </w:p>
          <w:p w14:paraId="6E50E830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DR-ID 10.1.1.2, BDR-ID 10.1.1.1</w:t>
            </w:r>
            <w:r/>
          </w:p>
          <w:p w14:paraId="43165F7B">
            <w:pPr>
              <w:pStyle w:val="1045"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Up 00:07:15, adjacent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00:06:35</w:t>
            </w:r>
            <w:r/>
          </w:p>
          <w:p w14:paraId="49DE52C9">
            <w:pPr>
              <w:pStyle w:val="1045"/>
              <w:spacing/>
              <w:ind/>
              <w:jc w:val="left"/>
              <w:rPr/>
            </w:pP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10.1.1.3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eth1.23                Full      128     32</w:t>
            </w:r>
            <w:r/>
          </w:p>
          <w:p w14:paraId="462F6C99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Neighbor-address fe80::a8c1:abff:fed4:6649</w:t>
            </w:r>
            <w:r/>
          </w:p>
          <w:p w14:paraId="11D5653C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Area 0.0.0.0, opt 0x13, OSPF3-Intf-Index 2</w:t>
            </w:r>
            <w:r/>
          </w:p>
          <w:p w14:paraId="4A59E93B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DR-ID 10.1.1.3, BDR-ID 10.1.1.2</w:t>
            </w:r>
            <w:r/>
          </w:p>
          <w:p w14:paraId="39EB77C4">
            <w:pPr>
              <w:pStyle w:val="1045"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Up 00:05:30, adjacent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00:05:30</w:t>
            </w:r>
            <w:r/>
          </w:p>
          <w:p w14:paraId="27D316A8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3E177540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[edit]</w:t>
            </w:r>
            <w:r/>
          </w:p>
          <w:p w14:paraId="264EEA7F">
            <w:pPr>
              <w:pStyle w:val="1045"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root@r2# run show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ospf3 neighbor realm ipv4-unicast detail</w:t>
            </w:r>
            <w:r/>
          </w:p>
          <w:p w14:paraId="5154D692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ID               Interface              State     Pri   Dead</w:t>
            </w:r>
            <w:r/>
          </w:p>
          <w:p w14:paraId="562E0042">
            <w:pPr>
              <w:pStyle w:val="1045"/>
              <w:spacing/>
              <w:ind/>
              <w:jc w:val="left"/>
              <w:rPr/>
            </w:pP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10.1.1.1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eth1.12                Full      128     37</w:t>
            </w:r>
            <w:r/>
          </w:p>
          <w:p w14:paraId="727F89EA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Neighbor-address fe80::a8c1:abff:fe27:ce77</w:t>
            </w:r>
            <w:r/>
          </w:p>
          <w:p w14:paraId="44619475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Area 0.0.0.0, opt 0x112, OSPF3-Intf-Index 2</w:t>
            </w:r>
            <w:r/>
          </w:p>
          <w:p w14:paraId="6DE394AC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DR-ID 10.1.1.2, BDR-ID 10.1.1.1</w:t>
            </w:r>
            <w:r/>
          </w:p>
          <w:p w14:paraId="6627A19F">
            <w:pPr>
              <w:pStyle w:val="1045"/>
              <w:spacing/>
              <w:ind/>
              <w:jc w:val="left"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Up 00:02:02, adjacent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00:01:13</w:t>
            </w:r>
            <w:r/>
          </w:p>
          <w:p w14:paraId="5767B7B9">
            <w:pPr>
              <w:pStyle w:val="1045"/>
              <w:spacing/>
              <w:ind/>
              <w:jc w:val="left"/>
              <w:rPr/>
            </w:pP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10.1.1.3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   eth1.23                Full      128     39</w:t>
            </w:r>
            <w:r/>
          </w:p>
          <w:p w14:paraId="1FFA665D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Neighbor-address fe80::a8c1:abff:fed4:6649</w:t>
            </w:r>
            <w:r/>
          </w:p>
          <w:p w14:paraId="06F7FD9C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Area 0.0.0.0, opt 0x112, OSPF3-Intf-Index 2</w:t>
            </w:r>
            <w:r/>
          </w:p>
          <w:p w14:paraId="56DAD99F">
            <w:pPr>
              <w:shd w:val="nil" w:color="000000"/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DR-ID 10.1.1.3, BDR-ID 10.1.1.2</w:t>
            </w:r>
            <w:r/>
          </w:p>
          <w:p w14:paraId="34519A54">
            <w:pPr>
              <w:pStyle w:val="1045"/>
              <w:spacing/>
              <w:ind/>
              <w:jc w:val="left"/>
              <w:rPr>
                <w:rFonts w:ascii="Courier New" w:hAnsi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Up 00:02:02, adjacent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00:01:22</w:t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cs="Courier New"/>
                <w:sz w:val="18"/>
                <w:szCs w:val="18"/>
                <w:highlight w:val="none"/>
              </w:rPr>
            </w:r>
          </w:p>
        </w:tc>
      </w:tr>
    </w:tbl>
    <w:p w14:paraId="5FA020B7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4108613C">
      <w:pPr>
        <w:pStyle w:val="982"/>
        <w:spacing/>
        <w:ind/>
        <w:rPr>
          <w:highlight w:val="none"/>
        </w:rPr>
      </w:pPr>
      <w:r/>
      <w:bookmarkStart w:id="12" w:name="_Toc12"/>
      <w:r>
        <w:rPr>
          <w:highlight w:val="none"/>
        </w:rPr>
        <w:t xml:space="preserve">Lab 010 OSPFv3 Virtual Link</w:t>
      </w:r>
      <w:r>
        <w:rPr>
          <w:highlight w:val="none"/>
        </w:rPr>
      </w:r>
      <w:bookmarkEnd w:id="12"/>
      <w:r/>
      <w:r>
        <w:rPr>
          <w:highlight w:val="none"/>
        </w:rPr>
      </w:r>
    </w:p>
    <w:p w14:paraId="35F29D04">
      <w:pPr>
        <w:spacing/>
        <w:ind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5416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81118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>
                          <a:extLst>
                            <a:ext uri="{96DAC541-7B7A-43D3-8B79-37D633B846F1}">
                              <asvg:svgBlip xmlns:asvg="http://schemas.microsoft.com/office/drawing/2016/SVG/main" r:embed="rId2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4254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334.9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8872242">
      <w:pPr>
        <w:pStyle w:val="1019"/>
        <w:spacing/>
        <w:ind/>
        <w:rPr/>
      </w:pPr>
      <w:r>
        <w:t xml:space="preserve">Figure </w:t>
      </w:r>
      <w:r>
        <w:fldChar w:fldCharType="begin"/>
        <w:instrText xml:space="preserve"> STYLEREF "Heading 1" \s</w:instrText>
        <w:fldChar w:fldCharType="separate"/>
      </w:r>
      <w:r>
        <w:t xml:space="preserve">0</w:t>
      </w:r>
      <w:r>
        <w:fldChar w:fldCharType="end"/>
      </w:r>
      <w:r>
        <w:t xml:space="preserve">-</w:t>
      </w:r>
      <w:r>
        <w:fldChar w:fldCharType="begin"/>
        <w:instrText xml:space="preserve"> SEQ Figure \* Arabic \s 0</w:instrText>
        <w:fldChar w:fldCharType="separate"/>
      </w:r>
      <w:r>
        <w:t xml:space="preserve">6</w:t>
      </w:r>
      <w:r>
        <w:fldChar w:fldCharType="end"/>
      </w:r>
      <w:r>
        <w:t xml:space="preserve"> OSPFv3 Virtual Link </w:t>
      </w:r>
      <w:r/>
    </w:p>
    <w:p w14:paraId="332CC938">
      <w:pPr>
        <w:pStyle w:val="983"/>
        <w:spacing/>
        <w:ind/>
        <w:rPr/>
      </w:pPr>
      <w:r>
        <w:rPr>
          <w:highlight w:val="none"/>
        </w:rPr>
        <w:t xml:space="preserve">Load Config</w:t>
      </w:r>
      <w:r>
        <w:rPr>
          <w:highlight w:val="none"/>
        </w:rPr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17804909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r1,r2,r3,r4,r5,r6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35EA2604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5648CAE8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ospfv3.virtual-link.conf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0866F5D7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018B04F0">
      <w:pPr>
        <w:spacing/>
        <w:ind/>
        <w:rPr/>
      </w:pPr>
      <w:r/>
      <w:r/>
    </w:p>
    <w:p w14:paraId="67E2B4FF">
      <w:pPr>
        <w:pStyle w:val="983"/>
        <w:spacing/>
        <w:ind/>
        <w:rPr/>
      </w:pPr>
      <w:r>
        <w:t xml:space="preserve">TASK 1 </w:t>
      </w:r>
      <w:r/>
    </w:p>
    <w:p w14:paraId="43BD0B4B">
      <w:pPr>
        <w:spacing/>
        <w:ind/>
        <w:rPr/>
      </w:pPr>
      <w:r>
        <w:t xml:space="preserve">Verify protocols </w:t>
      </w:r>
      <w:r>
        <w:rPr>
          <w:b/>
          <w:bCs/>
        </w:rPr>
        <w:t xml:space="preserve">ospf3</w:t>
      </w:r>
      <w:r>
        <w:t xml:space="preserve"> configuration for </w:t>
      </w:r>
      <w:r>
        <w:rPr>
          <w:b/>
          <w:bCs/>
        </w:rPr>
        <w:t xml:space="preserve">IPv6 </w:t>
      </w:r>
      <w:r>
        <w:t xml:space="preserve">unicast only:</w:t>
      </w:r>
      <w:r/>
    </w:p>
    <w:p w14:paraId="249EB95F">
      <w:pPr>
        <w:pStyle w:val="1044"/>
        <w:numPr>
          <w:ilvl w:val="0"/>
          <w:numId w:val="53"/>
        </w:numPr>
        <w:spacing/>
        <w:ind/>
        <w:rPr/>
      </w:pPr>
      <w:r>
        <w:rPr>
          <w:b/>
          <w:bCs/>
        </w:rPr>
        <w:t xml:space="preserve">R1</w:t>
      </w:r>
      <w:r>
        <w:t xml:space="preserve">: Area 0 on eth1.14; lo0.0 passive in Area 0.</w:t>
      </w:r>
      <w:r/>
    </w:p>
    <w:p w14:paraId="39860A24">
      <w:pPr>
        <w:pStyle w:val="1044"/>
        <w:numPr>
          <w:ilvl w:val="0"/>
          <w:numId w:val="53"/>
        </w:numPr>
        <w:spacing/>
        <w:ind/>
        <w:rPr/>
      </w:pPr>
      <w:r>
        <w:rPr>
          <w:b/>
          <w:bCs/>
        </w:rPr>
        <w:t xml:space="preserve">R2</w:t>
      </w:r>
      <w:r>
        <w:t xml:space="preserve">: Area 0 on eth1.23; lo0.0 passive in Area 0.</w:t>
      </w:r>
      <w:r/>
    </w:p>
    <w:p w14:paraId="1032314D">
      <w:pPr>
        <w:pStyle w:val="1044"/>
        <w:numPr>
          <w:ilvl w:val="0"/>
          <w:numId w:val="53"/>
        </w:numPr>
        <w:spacing/>
        <w:ind/>
        <w:rPr/>
      </w:pPr>
      <w:r>
        <w:rPr>
          <w:b/>
          <w:bCs/>
        </w:rPr>
        <w:t xml:space="preserve">R3</w:t>
      </w:r>
      <w:r>
        <w:t xml:space="preserve">: Area 0 on eth1.23; Area 1 on eth1.34 and eth1.36; lo0.0 passive in Area 1.</w:t>
      </w:r>
      <w:r/>
    </w:p>
    <w:p w14:paraId="535082F5">
      <w:pPr>
        <w:pStyle w:val="1044"/>
        <w:numPr>
          <w:ilvl w:val="0"/>
          <w:numId w:val="53"/>
        </w:numPr>
        <w:spacing/>
        <w:ind/>
        <w:rPr/>
      </w:pPr>
      <w:r>
        <w:rPr>
          <w:b/>
          <w:bCs/>
        </w:rPr>
        <w:t xml:space="preserve">R4</w:t>
      </w:r>
      <w:r>
        <w:t xml:space="preserve">: Area 0 on eth1.14; Area 1 on eth1.34 and eth1.46; lo0.0 passive in Area 1.</w:t>
      </w:r>
      <w:r/>
    </w:p>
    <w:p w14:paraId="0B0F8E90">
      <w:pPr>
        <w:pStyle w:val="1044"/>
        <w:numPr>
          <w:ilvl w:val="0"/>
          <w:numId w:val="53"/>
        </w:numPr>
        <w:spacing/>
        <w:ind/>
        <w:rPr/>
      </w:pPr>
      <w:r>
        <w:rPr>
          <w:b/>
          <w:bCs/>
        </w:rPr>
        <w:t xml:space="preserve">R6</w:t>
      </w:r>
      <w:r>
        <w:t xml:space="preserve">: Area 1 on eth1.36 and eth1.46; Area 2 on eth1.56; lo0.0 passive in Area 1.</w:t>
      </w:r>
      <w:r/>
    </w:p>
    <w:p w14:paraId="7AE0FA45">
      <w:pPr>
        <w:pStyle w:val="1044"/>
        <w:numPr>
          <w:ilvl w:val="0"/>
          <w:numId w:val="53"/>
        </w:numPr>
        <w:spacing/>
        <w:ind/>
        <w:rPr/>
      </w:pPr>
      <w:r>
        <w:rPr>
          <w:b/>
          <w:bCs/>
        </w:rPr>
        <w:t xml:space="preserve">R5</w:t>
      </w:r>
      <w:r>
        <w:t xml:space="preserve">: Area 2 on eth1.56; lo0.0 passive in Area 2.</w:t>
      </w:r>
      <w:r/>
    </w:p>
    <w:p w14:paraId="59E4F845">
      <w:pPr>
        <w:pStyle w:val="1044"/>
        <w:numPr>
          <w:ilvl w:val="0"/>
          <w:numId w:val="53"/>
        </w:numPr>
        <w:spacing/>
        <w:ind/>
        <w:rPr/>
      </w:pPr>
      <w:r>
        <w:t xml:space="preserve">Record which remote loopback routes are present and missing on </w:t>
      </w:r>
      <w:r>
        <w:rPr>
          <w:b/>
          <w:bCs/>
        </w:rPr>
        <w:t xml:space="preserve">R1 , R2, </w:t>
      </w:r>
      <w:r>
        <w:t xml:space="preserve">and </w:t>
      </w:r>
      <w:r>
        <w:rPr>
          <w:b/>
          <w:bCs/>
        </w:rPr>
        <w:t xml:space="preserve">R5</w:t>
      </w:r>
      <w:r>
        <w:t xml:space="preserve">. </w:t>
      </w:r>
      <w:r/>
    </w:p>
    <w:p w14:paraId="3B06802C">
      <w:pPr>
        <w:pStyle w:val="983"/>
        <w:spacing/>
        <w:ind/>
        <w:rPr/>
      </w:pPr>
      <w:r>
        <w:rPr>
          <w:highlight w:val="none"/>
        </w:rPr>
        <w:t xml:space="preserve">TASK 2</w:t>
      </w:r>
      <w:r/>
    </w:p>
    <w:p w14:paraId="708C06FC">
      <w:pPr>
        <w:spacing/>
        <w:ind w:firstLine="0" w:left="0"/>
        <w:rPr/>
      </w:pPr>
      <w:r>
        <w:rPr>
          <w:highlight w:val="none"/>
        </w:rPr>
        <w:t xml:space="preserve">Configure virtual links under </w:t>
      </w:r>
      <w:r>
        <w:rPr>
          <w:b/>
          <w:bCs/>
          <w:highlight w:val="none"/>
        </w:rPr>
        <w:t xml:space="preserve">Area 0</w:t>
      </w:r>
      <w:r>
        <w:rPr>
          <w:highlight w:val="none"/>
        </w:rPr>
        <w:t xml:space="preserve"> on both endpoints of each link.</w:t>
      </w:r>
      <w:r/>
    </w:p>
    <w:p w14:paraId="7AAB6462">
      <w:pPr>
        <w:pStyle w:val="1044"/>
        <w:numPr>
          <w:ilvl w:val="0"/>
          <w:numId w:val="54"/>
        </w:num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Virtual link A</w:t>
      </w:r>
      <w:r>
        <w:rPr>
          <w:highlight w:val="none"/>
        </w:rPr>
        <w:t xml:space="preserve"> connects </w:t>
      </w:r>
      <w:r>
        <w:rPr>
          <w:b/>
          <w:bCs/>
          <w:highlight w:val="none"/>
        </w:rPr>
        <w:t xml:space="preserve">R3 </w:t>
      </w:r>
      <w:r>
        <w:rPr>
          <w:highlight w:val="none"/>
        </w:rPr>
        <w:t xml:space="preserve">(Router ID 10.1.1.3) and </w:t>
      </w:r>
      <w:r>
        <w:rPr>
          <w:b/>
          <w:bCs/>
          <w:highlight w:val="none"/>
        </w:rPr>
        <w:t xml:space="preserve">R4 </w:t>
      </w:r>
      <w:r>
        <w:rPr>
          <w:highlight w:val="none"/>
        </w:rPr>
        <w:t xml:space="preserve">(Router ID 10.1.1.4), using Area 1 as transit area.</w:t>
      </w:r>
      <w:r>
        <w:rPr>
          <w:highlight w:val="none"/>
        </w:rPr>
      </w:r>
      <w:r>
        <w:rPr>
          <w:highlight w:val="none"/>
        </w:rPr>
      </w:r>
    </w:p>
    <w:p w14:paraId="4194CE5C">
      <w:pPr>
        <w:pStyle w:val="1044"/>
        <w:numPr>
          <w:ilvl w:val="0"/>
          <w:numId w:val="54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Virtual link B</w:t>
      </w:r>
      <w:r>
        <w:rPr>
          <w:highlight w:val="none"/>
        </w:rPr>
        <w:t xml:space="preserve"> connects </w:t>
      </w:r>
      <w:r>
        <w:rPr>
          <w:b/>
          <w:bCs/>
          <w:highlight w:val="none"/>
        </w:rPr>
        <w:t xml:space="preserve">R4 </w:t>
      </w:r>
      <w:r>
        <w:rPr>
          <w:highlight w:val="none"/>
        </w:rPr>
        <w:t xml:space="preserve">(Router ID 10.1.1.4) and </w:t>
      </w:r>
      <w:r>
        <w:rPr>
          <w:b/>
          <w:bCs/>
          <w:highlight w:val="none"/>
        </w:rPr>
        <w:t xml:space="preserve">R6 </w:t>
      </w:r>
      <w:r>
        <w:rPr>
          <w:highlight w:val="none"/>
        </w:rPr>
        <w:t xml:space="preserve">(Router ID 10.1.1.6), using Area 1 as transit area.</w:t>
      </w:r>
      <w:r>
        <w:rPr>
          <w:highlight w:val="none"/>
        </w:rPr>
      </w:r>
      <w:r>
        <w:rPr>
          <w:highlight w:val="none"/>
        </w:rPr>
      </w:r>
    </w:p>
    <w:p w14:paraId="47B58E39">
      <w:pPr>
        <w:pStyle w:val="983"/>
        <w:spacing/>
        <w:ind/>
        <w:rPr/>
      </w:pPr>
      <w:r>
        <w:rPr>
          <w:highlight w:val="none"/>
        </w:rPr>
        <w:t xml:space="preserve">TASK 3</w:t>
      </w:r>
      <w:r/>
    </w:p>
    <w:p w14:paraId="4E68CF16">
      <w:pPr>
        <w:spacing/>
        <w:ind/>
        <w:rPr>
          <w:highlight w:val="none"/>
        </w:rPr>
      </w:pPr>
      <w:r>
        <w:rPr>
          <w:highlight w:val="none"/>
        </w:rPr>
        <w:t xml:space="preserve">On R1, R3, R4, R6 and R10, collect:</w:t>
      </w:r>
      <w:r>
        <w:rPr>
          <w:highlight w:val="none"/>
        </w:rPr>
      </w:r>
      <w:r>
        <w:rPr>
          <w:highlight w:val="none"/>
        </w:rPr>
      </w:r>
    </w:p>
    <w:p w14:paraId="05801421">
      <w:pPr>
        <w:pStyle w:val="1044"/>
        <w:numPr>
          <w:ilvl w:val="0"/>
          <w:numId w:val="55"/>
        </w:numPr>
        <w:spacing/>
        <w:ind/>
        <w:rPr>
          <w:highlight w:val="none"/>
        </w:rPr>
      </w:pPr>
      <w:r>
        <w:rPr>
          <w:highlight w:val="none"/>
        </w:rPr>
        <w:t xml:space="preserve">run show ospf3 interface</w:t>
      </w:r>
      <w:r>
        <w:rPr>
          <w:highlight w:val="none"/>
        </w:rPr>
      </w:r>
      <w:r>
        <w:rPr>
          <w:highlight w:val="none"/>
        </w:rPr>
      </w:r>
    </w:p>
    <w:p w14:paraId="2DA42D8D">
      <w:pPr>
        <w:pStyle w:val="1044"/>
        <w:numPr>
          <w:ilvl w:val="0"/>
          <w:numId w:val="5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run show ospf3 neighbor detail</w:t>
      </w:r>
      <w:r>
        <w:rPr>
          <w:highlight w:val="none"/>
        </w:rPr>
      </w:r>
      <w:r>
        <w:rPr>
          <w:highlight w:val="none"/>
        </w:rPr>
      </w:r>
    </w:p>
    <w:p w14:paraId="7098F567">
      <w:pPr>
        <w:pStyle w:val="1044"/>
        <w:numPr>
          <w:ilvl w:val="0"/>
          <w:numId w:val="5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run show ospf3 database extensive</w:t>
      </w:r>
      <w:r>
        <w:rPr>
          <w:highlight w:val="none"/>
        </w:rPr>
      </w:r>
      <w:r>
        <w:rPr>
          <w:highlight w:val="none"/>
        </w:rPr>
      </w:r>
    </w:p>
    <w:p w14:paraId="04D187B3">
      <w:pPr>
        <w:pStyle w:val="1044"/>
        <w:numPr>
          <w:ilvl w:val="0"/>
          <w:numId w:val="5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run show ospf3 route</w:t>
      </w:r>
      <w:r>
        <w:rPr>
          <w:highlight w:val="none"/>
        </w:rPr>
      </w:r>
      <w:r>
        <w:rPr>
          <w:highlight w:val="none"/>
        </w:rPr>
      </w:r>
    </w:p>
    <w:p w14:paraId="55DFC043">
      <w:pPr>
        <w:pStyle w:val="1044"/>
        <w:numPr>
          <w:ilvl w:val="0"/>
          <w:numId w:val="5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run show route protocol ospf3</w:t>
      </w:r>
      <w:r>
        <w:rPr>
          <w:highlight w:val="none"/>
        </w:rPr>
      </w:r>
      <w:r>
        <w:rPr>
          <w:highlight w:val="none"/>
        </w:rPr>
      </w:r>
    </w:p>
    <w:p w14:paraId="3095748D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3E61C293">
      <w:pPr>
        <w:pStyle w:val="982"/>
        <w:spacing/>
        <w:ind/>
        <w:rPr>
          <w:highlight w:val="none"/>
        </w:rPr>
      </w:pPr>
      <w:r/>
      <w:bookmarkStart w:id="13" w:name="_Toc13"/>
      <w:r>
        <w:t xml:space="preserve">Lab 011 Area-Range Summarization</w:t>
      </w:r>
      <w:r>
        <w:rPr>
          <w:highlight w:val="none"/>
        </w:rPr>
      </w:r>
      <w:bookmarkEnd w:id="13"/>
      <w:r/>
      <w:r>
        <w:rPr>
          <w:highlight w:val="none"/>
        </w:rPr>
      </w:r>
    </w:p>
    <w:p w14:paraId="20D8F2A5">
      <w:pPr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355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23568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>
                          <a:extLst>
                            <a:ext uri="{96DAC541-7B7A-43D3-8B79-37D633B846F1}">
                              <asvg:svgBlip xmlns:asvg="http://schemas.microsoft.com/office/drawing/2016/SVG/main" r:embed="rId2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4135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68.78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38C43A4">
      <w:pPr>
        <w:pStyle w:val="1019"/>
        <w:spacing/>
        <w:ind/>
        <w:rPr/>
      </w:pPr>
      <w:r>
        <w:t xml:space="preserve">Figure </w:t>
      </w:r>
      <w:r>
        <w:fldChar w:fldCharType="begin"/>
        <w:instrText xml:space="preserve"> STYLEREF "Heading 1" \s</w:instrText>
        <w:fldChar w:fldCharType="separate"/>
      </w:r>
      <w:r>
        <w:t xml:space="preserve">0</w:t>
      </w:r>
      <w:r>
        <w:fldChar w:fldCharType="end"/>
      </w:r>
      <w:r>
        <w:t xml:space="preserve">-</w:t>
      </w:r>
      <w:r>
        <w:fldChar w:fldCharType="begin"/>
        <w:instrText xml:space="preserve"> SEQ Figure \* Arabic \s 0</w:instrText>
        <w:fldChar w:fldCharType="separate"/>
      </w:r>
      <w:r>
        <w:t xml:space="preserve">7</w:t>
      </w:r>
      <w:r>
        <w:fldChar w:fldCharType="end"/>
      </w:r>
      <w:r>
        <w:t xml:space="preserve"> OSPF Area-Range </w:t>
      </w:r>
      <w:r/>
    </w:p>
    <w:p w14:paraId="4C29C505">
      <w:pPr>
        <w:pStyle w:val="983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143FC270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r1,r2,r3,r4,r5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0B2C7CD3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04E021E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ospf.area-range.conf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13BF4811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7255E4FF">
      <w:pPr>
        <w:pStyle w:val="983"/>
        <w:spacing/>
        <w:ind/>
        <w:rPr/>
      </w:pPr>
      <w:r>
        <w:t xml:space="preserve">TASK 1</w:t>
      </w:r>
      <w:r/>
    </w:p>
    <w:p w14:paraId="4ECFD208">
      <w:pPr>
        <w:pStyle w:val="1044"/>
        <w:numPr>
          <w:ilvl w:val="0"/>
          <w:numId w:val="56"/>
        </w:numPr>
        <w:spacing/>
        <w:ind/>
        <w:rPr/>
      </w:pPr>
      <w:r>
        <w:t xml:space="preserve">Verify all four logical links are up/up.</w:t>
      </w:r>
      <w:r/>
    </w:p>
    <w:p w14:paraId="447C97FD">
      <w:pPr>
        <w:pStyle w:val="1044"/>
        <w:numPr>
          <w:ilvl w:val="0"/>
          <w:numId w:val="56"/>
        </w:numPr>
        <w:spacing/>
        <w:ind/>
        <w:rPr/>
      </w:pPr>
      <w:r>
        <w:t xml:space="preserve">Verify OSPFv2 adjacencies are Full on R1–R2, R1–R3, R3–R4, and R4–R5.</w:t>
      </w:r>
      <w:r/>
    </w:p>
    <w:p w14:paraId="55ADE7F9">
      <w:pPr>
        <w:pStyle w:val="1044"/>
        <w:numPr>
          <w:ilvl w:val="0"/>
          <w:numId w:val="56"/>
        </w:numPr>
        <w:spacing/>
        <w:ind/>
        <w:rPr/>
      </w:pPr>
      <w:r>
        <w:t xml:space="preserve">On R2, inspect the OSPF routes for </w:t>
      </w:r>
      <w:r>
        <w:rPr>
          <w:b/>
          <w:bCs/>
        </w:rPr>
        <w:t xml:space="preserve">192.168.11.3/32</w:t>
      </w:r>
      <w:r>
        <w:t xml:space="preserve">, 1</w:t>
      </w:r>
      <w:r>
        <w:rPr>
          <w:b/>
          <w:bCs/>
        </w:rPr>
        <w:t xml:space="preserve">92.168.11.4/32</w:t>
      </w:r>
      <w:r>
        <w:t xml:space="preserve">, and </w:t>
      </w:r>
      <w:r>
        <w:rPr>
          <w:b/>
          <w:bCs/>
        </w:rPr>
        <w:t xml:space="preserve">192.168.11.5/32</w:t>
      </w:r>
      <w:r>
        <w:t xml:space="preserve">.</w:t>
      </w:r>
      <w:r/>
    </w:p>
    <w:p w14:paraId="56A83C8E">
      <w:pPr>
        <w:pStyle w:val="1044"/>
        <w:numPr>
          <w:ilvl w:val="0"/>
          <w:numId w:val="56"/>
        </w:numPr>
        <w:spacing/>
        <w:ind/>
        <w:rPr/>
      </w:pPr>
      <w:r>
        <w:t xml:space="preserve">Confirm the individual </w:t>
      </w:r>
      <w:r>
        <w:rPr>
          <w:b/>
          <w:bCs/>
        </w:rPr>
        <w:t xml:space="preserve">/32 prefixes</w:t>
      </w:r>
      <w:r>
        <w:t xml:space="preserve"> are </w:t>
      </w:r>
      <w:r>
        <w:rPr>
          <w:b/>
          <w:bCs/>
        </w:rPr>
        <w:t xml:space="preserve">learned </w:t>
      </w:r>
      <w:r>
        <w:t xml:space="preserve">before summarization and that 192.168.11.0/24 is not yet advertised as the summary.</w:t>
      </w:r>
      <w:r/>
    </w:p>
    <w:p w14:paraId="09EBE64D">
      <w:pPr>
        <w:pStyle w:val="983"/>
        <w:spacing/>
        <w:ind/>
        <w:rPr/>
      </w:pPr>
      <w:r>
        <w:rPr>
          <w:highlight w:val="none"/>
        </w:rPr>
        <w:t xml:space="preserve">TASK 2</w:t>
      </w:r>
      <w:r/>
    </w:p>
    <w:p w14:paraId="70A45401">
      <w:p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</w:t>
      </w:r>
      <w:r>
        <w:rPr>
          <w:highlight w:val="none"/>
        </w:rPr>
        <w:t xml:space="preserve">, configure the </w:t>
      </w:r>
      <w:r>
        <w:rPr>
          <w:b/>
          <w:bCs/>
          <w:highlight w:val="none"/>
        </w:rPr>
        <w:t xml:space="preserve">Area 1 area range</w:t>
      </w:r>
      <w:r>
        <w:rPr>
          <w:highlight w:val="none"/>
        </w:rPr>
        <w:t xml:space="preserve"> so the three service loopbacks are summarized into </w:t>
      </w:r>
      <w:r>
        <w:rPr>
          <w:b/>
          <w:bCs/>
          <w:highlight w:val="none"/>
        </w:rPr>
        <w:t xml:space="preserve">192.168.11.0/24</w:t>
      </w:r>
      <w:r>
        <w:rPr>
          <w:highlight w:val="none"/>
        </w:rPr>
        <w:t xml:space="preserve"> when routes cross into </w:t>
      </w:r>
      <w:r>
        <w:rPr>
          <w:b/>
          <w:bCs/>
          <w:highlight w:val="none"/>
        </w:rPr>
        <w:t xml:space="preserve">Area 0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15F624AF">
      <w:pPr>
        <w:pStyle w:val="1044"/>
        <w:numPr>
          <w:ilvl w:val="0"/>
          <w:numId w:val="58"/>
        </w:numPr>
        <w:spacing/>
        <w:ind/>
        <w:rPr>
          <w:highlight w:val="none"/>
        </w:rPr>
      </w:pPr>
      <w:r>
        <w:rPr>
          <w:highlight w:val="none"/>
        </w:rPr>
        <w:t xml:space="preserve">Apply the range under the source area (Area 1) on R1.</w:t>
      </w:r>
      <w:r>
        <w:rPr>
          <w:highlight w:val="none"/>
        </w:rPr>
      </w:r>
      <w:r>
        <w:rPr>
          <w:highlight w:val="none"/>
        </w:rPr>
      </w:r>
    </w:p>
    <w:p w14:paraId="042AFC72">
      <w:pPr>
        <w:pStyle w:val="1044"/>
        <w:numPr>
          <w:ilvl w:val="0"/>
          <w:numId w:val="5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Run commit check before commit.</w:t>
      </w:r>
      <w:r>
        <w:rPr>
          <w:highlight w:val="none"/>
        </w:rPr>
      </w:r>
      <w:r>
        <w:rPr>
          <w:highlight w:val="none"/>
        </w:rPr>
      </w:r>
    </w:p>
    <w:p w14:paraId="60A83E7E">
      <w:pPr>
        <w:pStyle w:val="983"/>
        <w:spacing/>
        <w:ind/>
        <w:rPr/>
      </w:pPr>
      <w:r>
        <w:rPr>
          <w:highlight w:val="none"/>
        </w:rPr>
        <w:t xml:space="preserve">TASK 3</w:t>
      </w:r>
      <w:r/>
    </w:p>
    <w:p w14:paraId="50E760D7">
      <w:pPr>
        <w:pStyle w:val="1044"/>
        <w:numPr>
          <w:ilvl w:val="0"/>
          <w:numId w:val="59"/>
        </w:num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</w:t>
      </w:r>
      <w:r>
        <w:rPr>
          <w:highlight w:val="none"/>
        </w:rPr>
        <w:t xml:space="preserve">, modify the range to add the </w:t>
      </w:r>
      <w:r>
        <w:rPr>
          <w:rFonts w:ascii="Courier New" w:hAnsi="Courier New" w:eastAsia="Courier New" w:cs="Courier New"/>
          <w:b/>
          <w:bCs/>
          <w:color w:val="ff0000"/>
          <w:sz w:val="20"/>
          <w:szCs w:val="20"/>
          <w:highlight w:val="none"/>
        </w:rPr>
        <w:t xml:space="preserve">restrict</w:t>
      </w:r>
      <w:r>
        <w:rPr>
          <w:highlight w:val="none"/>
        </w:rPr>
        <w:t xml:space="preserve"> option.</w:t>
      </w:r>
      <w:r>
        <w:rPr>
          <w:highlight w:val="none"/>
        </w:rPr>
      </w:r>
      <w:r>
        <w:rPr>
          <w:highlight w:val="none"/>
        </w:rPr>
      </w:r>
    </w:p>
    <w:p w14:paraId="1FAB6479">
      <w:pPr>
        <w:pStyle w:val="1044"/>
        <w:numPr>
          <w:ilvl w:val="0"/>
          <w:numId w:val="59"/>
        </w:numPr>
        <w:spacing/>
        <w:ind/>
        <w:rPr>
          <w:highlight w:val="none"/>
        </w:rPr>
      </w:pPr>
      <w:r>
        <w:rPr>
          <w:highlight w:val="none"/>
        </w:rPr>
        <w:t xml:space="preserve">Commit and verify on </w:t>
      </w:r>
      <w:r>
        <w:rPr>
          <w:b/>
          <w:bCs/>
          <w:highlight w:val="none"/>
        </w:rPr>
        <w:t xml:space="preserve">R2 </w:t>
      </w:r>
      <w:r>
        <w:rPr>
          <w:highlight w:val="none"/>
        </w:rPr>
        <w:t xml:space="preserve">that </w:t>
      </w:r>
      <w:r>
        <w:rPr>
          <w:b/>
          <w:bCs/>
          <w:highlight w:val="none"/>
        </w:rPr>
        <w:t xml:space="preserve">neither </w:t>
      </w:r>
      <w:r>
        <w:rPr>
          <w:highlight w:val="none"/>
        </w:rPr>
        <w:t xml:space="preserve">the individual /32 routes nor the 192.168.11.0/24 summary </w:t>
      </w:r>
      <w:r>
        <w:rPr>
          <w:b/>
          <w:bCs/>
          <w:highlight w:val="none"/>
        </w:rPr>
        <w:t xml:space="preserve">are advertised</w:t>
      </w:r>
      <w:r>
        <w:rPr>
          <w:highlight w:val="none"/>
        </w:rPr>
        <w:t xml:space="preserve">. This is </w:t>
      </w:r>
      <w:r>
        <w:rPr>
          <w:b/>
          <w:bCs/>
          <w:highlight w:val="none"/>
        </w:rPr>
        <w:t xml:space="preserve">filter-only behavior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6E68A570">
      <w:pPr>
        <w:pStyle w:val="1044"/>
        <w:numPr>
          <w:ilvl w:val="0"/>
          <w:numId w:val="59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Restore summarization mode by deleting the restrict form.</w:t>
      </w:r>
      <w:r>
        <w:rPr>
          <w:highlight w:val="none"/>
        </w:rPr>
      </w:r>
      <w:r>
        <w:rPr>
          <w:highlight w:val="none"/>
        </w:rPr>
      </w:r>
    </w:p>
    <w:p w14:paraId="34CEA067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30F45DE7">
      <w:pPr>
        <w:pStyle w:val="982"/>
        <w:spacing/>
        <w:ind/>
        <w:rPr>
          <w:highlight w:val="none"/>
        </w:rPr>
      </w:pPr>
      <w:r/>
      <w:bookmarkStart w:id="14" w:name="_Toc14"/>
      <w:r>
        <w:t xml:space="preserve">Lab 012 Metric Preference</w:t>
      </w:r>
      <w:r>
        <w:rPr>
          <w:highlight w:val="none"/>
        </w:rPr>
      </w:r>
      <w:bookmarkEnd w:id="14"/>
      <w:r/>
      <w:r>
        <w:rPr>
          <w:highlight w:val="none"/>
        </w:rPr>
      </w:r>
    </w:p>
    <w:p w14:paraId="02E3FD31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0861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105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>
                          <a:extLst>
                            <a:ext uri="{96DAC541-7B7A-43D3-8B79-37D633B846F1}">
                              <asvg:svgBlip xmlns:asvg="http://schemas.microsoft.com/office/drawing/2016/SVG/main" r:embed="rId2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6086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84.14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 w14:paraId="4961B19A">
      <w:pPr>
        <w:pStyle w:val="1019"/>
        <w:spacing/>
        <w:ind/>
        <w:rPr/>
      </w:pPr>
      <w:r>
        <w:t xml:space="preserve">Figure </w:t>
      </w:r>
      <w:r>
        <w:fldChar w:fldCharType="begin"/>
        <w:instrText xml:space="preserve"> STYLEREF "Heading 1" \s</w:instrText>
        <w:fldChar w:fldCharType="separate"/>
      </w:r>
      <w:r>
        <w:t xml:space="preserve">0</w:t>
      </w:r>
      <w:r>
        <w:fldChar w:fldCharType="end"/>
      </w:r>
      <w:r>
        <w:t xml:space="preserve">-</w:t>
      </w:r>
      <w:r>
        <w:fldChar w:fldCharType="begin"/>
        <w:instrText xml:space="preserve"> SEQ Figure \* Arabic \s 0</w:instrText>
        <w:fldChar w:fldCharType="separate"/>
      </w:r>
      <w:r>
        <w:t xml:space="preserve">8</w:t>
      </w:r>
      <w:r>
        <w:fldChar w:fldCharType="end"/>
      </w:r>
      <w:r>
        <w:t xml:space="preserve"> OSPF Metric Preference </w:t>
      </w:r>
      <w:r/>
    </w:p>
    <w:p w14:paraId="115A65BF">
      <w:pPr>
        <w:pStyle w:val="983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277082A0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5DA86AB8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6746ED3B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ospf.metric.conf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13678C53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6285BBBF">
      <w:pPr>
        <w:spacing/>
        <w:ind/>
        <w:rPr/>
      </w:pPr>
      <w:r/>
      <w:r/>
    </w:p>
    <w:p w14:paraId="6ECE4989">
      <w:pPr>
        <w:pStyle w:val="983"/>
        <w:spacing/>
        <w:ind/>
        <w:rPr/>
      </w:pPr>
      <w:r>
        <w:t xml:space="preserve">TASK 1</w:t>
      </w:r>
      <w:r/>
    </w:p>
    <w:p w14:paraId="6996F3CB">
      <w:pPr>
        <w:pStyle w:val="1044"/>
        <w:numPr>
          <w:ilvl w:val="0"/>
          <w:numId w:val="60"/>
        </w:numPr>
        <w:spacing/>
        <w:ind/>
        <w:rPr/>
      </w:pPr>
      <w:r>
        <w:t xml:space="preserve">On </w:t>
      </w:r>
      <w:r>
        <w:rPr>
          <w:b/>
          <w:bCs/>
        </w:rPr>
        <w:t xml:space="preserve">R1 </w:t>
      </w:r>
      <w:r>
        <w:t xml:space="preserve">only, set the OSPF </w:t>
      </w:r>
      <w:r>
        <w:rPr>
          <w:b/>
          <w:bCs/>
        </w:rPr>
        <w:t xml:space="preserve">metric </w:t>
      </w:r>
      <w:r>
        <w:t xml:space="preserve">on </w:t>
      </w:r>
      <w:r>
        <w:rPr>
          <w:b/>
          <w:bCs/>
        </w:rPr>
        <w:t xml:space="preserve">eth1.12 </w:t>
      </w:r>
      <w:r>
        <w:t xml:space="preserve">to </w:t>
      </w:r>
      <w:r>
        <w:rPr>
          <w:b/>
          <w:bCs/>
        </w:rPr>
        <w:t xml:space="preserve">20</w:t>
      </w:r>
      <w:r>
        <w:t xml:space="preserve">.</w:t>
      </w:r>
      <w:r/>
    </w:p>
    <w:p w14:paraId="154F3BAF">
      <w:pPr>
        <w:pStyle w:val="1044"/>
        <w:numPr>
          <w:ilvl w:val="0"/>
          <w:numId w:val="60"/>
        </w:numPr>
        <w:spacing/>
        <w:ind/>
        <w:rPr/>
      </w:pPr>
      <w:r>
        <w:t xml:space="preserve">Run ‘commit check’ and commit.</w:t>
      </w:r>
      <w:r/>
    </w:p>
    <w:p w14:paraId="4D116EC1">
      <w:pPr>
        <w:spacing/>
        <w:ind/>
        <w:rPr/>
      </w:pPr>
      <w:r>
        <w:t xml:space="preserve">Verify on R1:</w:t>
      </w:r>
      <w:r/>
    </w:p>
    <w:p w14:paraId="0CD461B0">
      <w:pPr>
        <w:pStyle w:val="1044"/>
        <w:numPr>
          <w:ilvl w:val="0"/>
          <w:numId w:val="61"/>
        </w:numPr>
        <w:spacing/>
        <w:ind/>
        <w:rPr/>
      </w:pPr>
      <w:r>
        <w:t xml:space="preserve">The cost of eth1.12 is now 20.</w:t>
      </w:r>
      <w:r/>
    </w:p>
    <w:p w14:paraId="04CF47C4">
      <w:pPr>
        <w:pStyle w:val="1044"/>
        <w:numPr>
          <w:ilvl w:val="0"/>
          <w:numId w:val="61"/>
        </w:numPr>
        <w:spacing/>
        <w:ind/>
        <w:rPr/>
      </w:pPr>
      <w:r>
        <w:t xml:space="preserve">Route 10.1.1.4/32 uses the path through R3 (next-hop 10.0.13.2 via eth1.13), because the cost via R2 is now higher.</w:t>
      </w:r>
      <w:r/>
    </w:p>
    <w:p w14:paraId="5391AF49">
      <w:pPr>
        <w:pStyle w:val="1044"/>
        <w:numPr>
          <w:ilvl w:val="0"/>
          <w:numId w:val="61"/>
        </w:numPr>
        <w:spacing/>
        <w:ind/>
        <w:rPr/>
      </w:pPr>
      <w:r>
        <w:t xml:space="preserve">The route is no longer ECMP; the alternate path through R2 should not be an equal-cost active next-hop.</w:t>
      </w:r>
      <w:r/>
    </w:p>
    <w:p w14:paraId="42F20146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761F6742">
      <w:pPr>
        <w:pStyle w:val="982"/>
        <w:spacing/>
        <w:ind/>
        <w:rPr>
          <w:highlight w:val="none"/>
        </w:rPr>
      </w:pPr>
      <w:r/>
      <w:bookmarkStart w:id="15" w:name="_Toc15"/>
      <w:r>
        <w:t xml:space="preserve">Lab 013 Overload, SPF &amp; LSA Flooding</w:t>
      </w:r>
      <w:r>
        <w:rPr>
          <w:highlight w:val="none"/>
        </w:rPr>
      </w:r>
      <w:bookmarkEnd w:id="15"/>
      <w:r/>
      <w:r>
        <w:rPr>
          <w:highlight w:val="none"/>
        </w:rPr>
      </w:r>
    </w:p>
    <w:p w14:paraId="1C9FA672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47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81527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>
                          <a:extLst>
                            <a:ext uri="{96DAC541-7B7A-43D3-8B79-37D633B846F1}">
                              <asvg:svgBlip xmlns:asvg="http://schemas.microsoft.com/office/drawing/2016/SVG/main" r:embed="rId2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714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92.5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 w14:paraId="66C00FF2">
      <w:pPr>
        <w:pStyle w:val="1019"/>
        <w:spacing/>
        <w:ind/>
        <w:rPr/>
      </w:pPr>
      <w:r>
        <w:t xml:space="preserve">Figure </w:t>
      </w:r>
      <w:r>
        <w:fldChar w:fldCharType="begin"/>
        <w:instrText xml:space="preserve"> STYLEREF "Heading 1" \s</w:instrText>
        <w:fldChar w:fldCharType="separate"/>
      </w:r>
      <w:r>
        <w:t xml:space="preserve">0</w:t>
      </w:r>
      <w:r>
        <w:fldChar w:fldCharType="end"/>
      </w:r>
      <w:r>
        <w:t xml:space="preserve">-</w:t>
      </w:r>
      <w:r>
        <w:fldChar w:fldCharType="begin"/>
        <w:instrText xml:space="preserve"> SEQ Figure \* Arabic \s 0</w:instrText>
        <w:fldChar w:fldCharType="separate"/>
      </w:r>
      <w:r>
        <w:t xml:space="preserve">9</w:t>
      </w:r>
      <w:r>
        <w:fldChar w:fldCharType="end"/>
      </w:r>
      <w:r>
        <w:t xml:space="preserve"> Overload SPF LSA Flooding </w:t>
      </w:r>
      <w:r/>
    </w:p>
    <w:p w14:paraId="3A0379C2">
      <w:pPr>
        <w:pStyle w:val="983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0A588D71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7AF4FDF0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7E17B11D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ospf.overload.conf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68C926D8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33FFFD26">
      <w:pPr>
        <w:spacing/>
        <w:ind/>
        <w:rPr/>
      </w:pPr>
      <w:r/>
      <w:r/>
    </w:p>
    <w:p w14:paraId="5D4B028C">
      <w:pPr>
        <w:pStyle w:val="983"/>
        <w:spacing/>
        <w:ind/>
        <w:rPr/>
      </w:pPr>
      <w:r>
        <w:t xml:space="preserve">TASK 1</w:t>
      </w:r>
      <w:r/>
    </w:p>
    <w:p w14:paraId="4C4C8E9E">
      <w:pPr>
        <w:spacing/>
        <w:ind/>
        <w:rPr>
          <w:highlight w:val="none"/>
        </w:rPr>
      </w:pPr>
      <w:r>
        <w:t xml:space="preserve">Configure </w:t>
      </w:r>
      <w:r>
        <w:rPr>
          <w:b/>
          <w:bCs/>
        </w:rPr>
        <w:t xml:space="preserve">R2 </w:t>
      </w:r>
      <w:r>
        <w:t xml:space="preserve">so that OSPF considers it </w:t>
      </w:r>
      <w:r>
        <w:rPr>
          <w:b/>
          <w:bCs/>
        </w:rPr>
        <w:t xml:space="preserve">unsuitable </w:t>
      </w:r>
      <w:r>
        <w:t xml:space="preserve">for </w:t>
      </w:r>
      <w:r>
        <w:rPr>
          <w:b/>
          <w:bCs/>
        </w:rPr>
        <w:t xml:space="preserve">transit traffic</w:t>
      </w:r>
      <w:r>
        <w:t xml:space="preserve"> while keeping the router and its adjacencies participating in OSPF.</w:t>
      </w:r>
      <w:r>
        <w:rPr>
          <w:highlight w:val="none"/>
        </w:rPr>
      </w:r>
      <w:r>
        <w:rPr>
          <w:highlight w:val="none"/>
        </w:rPr>
      </w:r>
    </w:p>
    <w:p w14:paraId="4D0F2711">
      <w:pPr>
        <w:spacing/>
        <w:ind/>
        <w:rPr>
          <w:highlight w:val="none"/>
        </w:rPr>
      </w:pPr>
      <w:r>
        <w:rPr>
          <w:highlight w:val="none"/>
        </w:rPr>
        <w:t xml:space="preserve">Prove all of the following from operational state:</w:t>
      </w:r>
      <w:r>
        <w:rPr>
          <w:highlight w:val="none"/>
        </w:rPr>
      </w:r>
      <w:r>
        <w:rPr>
          <w:highlight w:val="none"/>
        </w:rPr>
      </w:r>
    </w:p>
    <w:p w14:paraId="5CD3466B">
      <w:pPr>
        <w:pStyle w:val="1044"/>
        <w:numPr>
          <w:ilvl w:val="0"/>
          <w:numId w:val="6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R2</w:t>
      </w:r>
      <w:r>
        <w:rPr>
          <w:highlight w:val="none"/>
        </w:rPr>
        <w:t xml:space="preserve">'s Router-LSA advertises its transit links with the maximum OSPF metric while the drain is active.</w:t>
      </w:r>
      <w:r>
        <w:rPr>
          <w:highlight w:val="none"/>
        </w:rPr>
      </w:r>
      <w:r>
        <w:rPr>
          <w:highlight w:val="none"/>
        </w:rPr>
      </w:r>
    </w:p>
    <w:p w14:paraId="3CF93269">
      <w:pPr>
        <w:pStyle w:val="1044"/>
        <w:numPr>
          <w:ilvl w:val="0"/>
          <w:numId w:val="6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R1 selects the path via R3 to reach R4's loopback rather than transiting R2.</w:t>
      </w:r>
      <w:r>
        <w:rPr>
          <w:highlight w:val="none"/>
        </w:rPr>
      </w:r>
      <w:r>
        <w:rPr>
          <w:highlight w:val="none"/>
        </w:rPr>
      </w:r>
    </w:p>
    <w:p w14:paraId="0C8070D9">
      <w:pPr>
        <w:pStyle w:val="1044"/>
        <w:numPr>
          <w:ilvl w:val="0"/>
          <w:numId w:val="65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R2's own loopback remains reachable from R1.</w:t>
      </w:r>
      <w:r>
        <w:rPr>
          <w:highlight w:val="none"/>
        </w:rPr>
      </w:r>
      <w:r>
        <w:rPr>
          <w:highlight w:val="none"/>
        </w:rPr>
      </w:r>
    </w:p>
    <w:p w14:paraId="310808D6">
      <w:pPr>
        <w:spacing/>
        <w:ind/>
        <w:rPr>
          <w:highlight w:val="none"/>
        </w:rPr>
      </w:pPr>
      <w:r>
        <w:rPr>
          <w:highlight w:val="none"/>
        </w:rPr>
        <w:t xml:space="preserve">Capture the relevant evidence before </w:t>
      </w:r>
      <w:r>
        <w:rPr>
          <w:b/>
          <w:bCs/>
          <w:highlight w:val="none"/>
        </w:rPr>
        <w:t xml:space="preserve">removing </w:t>
      </w:r>
      <w:r>
        <w:rPr>
          <w:highlight w:val="none"/>
        </w:rPr>
        <w:t xml:space="preserve">the </w:t>
      </w:r>
      <w:r>
        <w:rPr>
          <w:b/>
          <w:bCs/>
          <w:highlight w:val="none"/>
        </w:rPr>
        <w:t xml:space="preserve">drain setting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1ADB44CA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# r2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</w:p>
          <w:p w14:paraId="5CED4369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set protocol ospf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overload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4201C17E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</w:rPr>
              <w:t xml:space="preserve"># r1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</w:p>
          <w:p w14:paraId="07D96DAF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root@r1# run show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ospf database router advertising-router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10.1.1.2 detail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6AC95ED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8F13253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OSPF database, Area 0.0.0.0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28BC499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Type       ID               Adv Rtr           Seq      Age  Opt  Cksum  Len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BD84C10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Router   10.1.1.2         10.1.1.2         0x80000007    26  0x22 0x93a6  84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96D8918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bits 0x0, link count 5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F4DF3DB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id 10.1.1.1, data 10.0.12.2, Type PointToPoint (1)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E98AD71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Topology count: 0, Default metric: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65535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7B0D70C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id 10.0.12.0, data 255.255.255.252, Type Stub (3)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29D56D7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Topology count: 0, Default metric: 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2EFA78F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id 10.1.1.4, data 10.0.24.1, Type PointToPoint (1)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1B954C17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Topology count: 0, Default metric: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65535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C9C77EB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id 10.0.24.0, data 255.255.255.252, Type Stub (3)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13BF6EC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Topology count: 0, Default metric: 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D2D5F41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id 10.1.1.2, data 255.255.255.255, Type Stub (3)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06C39F35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Topology count: 0, Default metric: 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2DF26D2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Topology default (ID 0)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0AAC4A9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Type: PointToPoint, Node ID: 10.1.1.4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022520A0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Metric: 65535, Bidirectional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40F6E4D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Type: PointToPoint, Node ID: 10.1.1.1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40205AF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Metric: 65535, Bidirectional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4A8701D2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25D61668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root@r1# run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show route 10.1.1.4 detail</w:t>
            </w:r>
            <w:r/>
          </w:p>
          <w:p w14:paraId="2341E398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56DB79A0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inet.0: 13 destinations, 13 routes (13 active, 0 holddown, 0 hidden)</w:t>
            </w:r>
            <w:r/>
          </w:p>
          <w:p w14:paraId="4839BB7B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10.1.1.4/32 (1 entry, 1 announced)</w:t>
            </w:r>
            <w:r/>
          </w:p>
          <w:p w14:paraId="378DC052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*OSPF   Preference: 10</w:t>
            </w:r>
            <w:r/>
          </w:p>
          <w:p w14:paraId="7629D513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Next hop type: Router, Next hop index: 0</w:t>
            </w:r>
            <w:r/>
          </w:p>
          <w:p w14:paraId="0E8BF89E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Address: 0x5609420e20fc</w:t>
            </w:r>
            <w:r/>
          </w:p>
          <w:p w14:paraId="19D3CDC2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Next-hop reference count: 6, Next-hop session id: 0</w:t>
            </w:r>
            <w:r/>
          </w:p>
          <w:p w14:paraId="7C6963D6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Kernel Table Id: 0</w:t>
            </w:r>
            <w:r/>
          </w:p>
          <w:p w14:paraId="67DE0C04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Next hop: 10.0.13.2 via eth1.13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selected</w:t>
            </w:r>
            <w:r/>
          </w:p>
          <w:p w14:paraId="336BEA51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Session Id: 0</w:t>
            </w:r>
            <w:r/>
          </w:p>
          <w:p w14:paraId="54272101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State: &lt;Active Int&gt;</w:t>
            </w:r>
            <w:r/>
          </w:p>
          <w:p w14:paraId="4E0AC152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Age: 42 </w:t>
              <w:tab/>
              <w:t xml:space="preserve">Metric: 2</w:t>
            </w:r>
            <w:r/>
          </w:p>
          <w:p w14:paraId="365BF458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Validation State: unverified</w:t>
            </w:r>
            <w:r/>
          </w:p>
          <w:p w14:paraId="1B89DCC7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Area: 0.0.0.0</w:t>
            </w:r>
            <w:r/>
          </w:p>
          <w:p w14:paraId="3E9AD526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Task: OSPF</w:t>
            </w:r>
            <w:r/>
          </w:p>
          <w:p w14:paraId="6EFBAE97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Announcement bits (2): 1-KRT MFS 2-KRT</w:t>
            </w:r>
            <w:r/>
          </w:p>
          <w:p w14:paraId="6DB3567B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AS path: I</w:t>
            </w:r>
            <w:r/>
          </w:p>
          <w:p w14:paraId="5B674B4A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Thread: junos-main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0E936316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05A457A4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root@r1# run show route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10.1.1.2</w:t>
            </w:r>
            <w:r/>
          </w:p>
          <w:p w14:paraId="0AB14403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02CD191B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inet.0: 13 destinations, 13 routes (13 active, 0 holddown, 0 hidden)</w:t>
            </w:r>
            <w:r/>
          </w:p>
          <w:p w14:paraId="51730BB2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+ = Active Route, - = Last Active, * = Both</w:t>
            </w:r>
            <w:r/>
          </w:p>
          <w:p w14:paraId="406B9527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07BFDA2D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10.1.1.2/32        *[OSPF/10] 00:08:42, metric 1</w:t>
            </w:r>
            <w:r/>
          </w:p>
          <w:p w14:paraId="590C843E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    &gt;  to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10.0.12.2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via eth1.12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124A2755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5E2B993B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# r2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</w:p>
          <w:p w14:paraId="5FBB2D27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rollback 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268585D6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</w:tc>
      </w:tr>
    </w:tbl>
    <w:p w14:paraId="66FA34DD">
      <w:pPr>
        <w:spacing/>
        <w:ind/>
        <w:rPr/>
      </w:pPr>
      <w:r/>
      <w:r/>
    </w:p>
    <w:p w14:paraId="6A3BE926">
      <w:pPr>
        <w:pStyle w:val="983"/>
        <w:spacing/>
        <w:ind/>
        <w:rPr/>
      </w:pPr>
      <w:r>
        <w:rPr>
          <w:highlight w:val="none"/>
        </w:rPr>
        <w:t xml:space="preserve">TASK 2</w:t>
      </w:r>
      <w:r/>
    </w:p>
    <w:p w14:paraId="382EC6E9">
      <w:pPr>
        <w:spacing/>
        <w:ind/>
        <w:rPr>
          <w:highlight w:val="none"/>
        </w:rPr>
      </w:pPr>
      <w:r>
        <w:rPr>
          <w:highlight w:val="none"/>
        </w:rPr>
        <w:t xml:space="preserve">On </w:t>
      </w:r>
      <w:r>
        <w:rPr>
          <w:b/>
          <w:bCs/>
          <w:highlight w:val="none"/>
        </w:rPr>
        <w:t xml:space="preserve">R1</w:t>
      </w:r>
      <w:r>
        <w:rPr>
          <w:highlight w:val="none"/>
        </w:rPr>
        <w:t xml:space="preserve">, configure non-default </w:t>
      </w:r>
      <w:r>
        <w:rPr>
          <w:b/>
          <w:bCs/>
          <w:highlight w:val="none"/>
        </w:rPr>
        <w:t xml:space="preserve">SPF scheduling</w:t>
      </w:r>
      <w:r>
        <w:rPr>
          <w:highlight w:val="none"/>
        </w:rPr>
        <w:t xml:space="preserve"> values so that the active values are easy to distinguish from defaults:</w:t>
      </w:r>
      <w:r>
        <w:rPr>
          <w:highlight w:val="none"/>
        </w:rPr>
      </w:r>
      <w:r>
        <w:rPr>
          <w:highlight w:val="none"/>
        </w:rPr>
      </w:r>
    </w:p>
    <w:p w14:paraId="6E974E01">
      <w:pPr>
        <w:pStyle w:val="1044"/>
        <w:numPr>
          <w:ilvl w:val="0"/>
          <w:numId w:val="66"/>
        </w:numPr>
        <w:spacing/>
        <w:ind/>
        <w:rPr>
          <w:highlight w:val="none"/>
        </w:rPr>
      </w:pPr>
      <w:r>
        <w:rPr>
          <w:highlight w:val="none"/>
        </w:rPr>
        <w:t xml:space="preserve">delay: 600 ms</w:t>
      </w:r>
      <w:r>
        <w:rPr>
          <w:highlight w:val="none"/>
        </w:rPr>
      </w:r>
      <w:r>
        <w:rPr>
          <w:highlight w:val="none"/>
        </w:rPr>
      </w:r>
    </w:p>
    <w:p w14:paraId="22C0A76E">
      <w:pPr>
        <w:pStyle w:val="1044"/>
        <w:numPr>
          <w:ilvl w:val="0"/>
          <w:numId w:val="66"/>
        </w:numPr>
        <w:spacing/>
        <w:ind/>
        <w:rPr>
          <w:highlight w:val="none"/>
        </w:rPr>
      </w:pPr>
      <w:r>
        <w:rPr>
          <w:highlight w:val="none"/>
        </w:rPr>
        <w:t xml:space="preserve">rapid-runs: 2</w:t>
      </w:r>
      <w:r>
        <w:rPr>
          <w:highlight w:val="none"/>
        </w:rPr>
      </w:r>
      <w:r>
        <w:rPr>
          <w:highlight w:val="none"/>
        </w:rPr>
      </w:r>
    </w:p>
    <w:p w14:paraId="1D9DB6F6">
      <w:pPr>
        <w:pStyle w:val="1044"/>
        <w:numPr>
          <w:ilvl w:val="0"/>
          <w:numId w:val="66"/>
        </w:numPr>
        <w:spacing/>
        <w:ind/>
        <w:rPr>
          <w:highlight w:val="none"/>
        </w:rPr>
      </w:pPr>
      <w:r>
        <w:rPr>
          <w:highlight w:val="none"/>
        </w:rPr>
        <w:t xml:space="preserve">holddown: 8000 ms</w:t>
      </w:r>
      <w:r>
        <w:rPr>
          <w:highlight w:val="none"/>
        </w:rPr>
      </w:r>
      <w:r>
        <w:rPr>
          <w:highlight w:val="none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35F841B7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</w:rPr>
              <w:t xml:space="preserve"># r1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295E9F54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root@r1# run show ospf overview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EA2388E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Instance: master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AE518BA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Router ID: 10.1.1.1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0609C6E4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Route table index: 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40A2AD1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LSA refresh time: 50 minutes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CF2B91D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Post Convergence Backup: Disabled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3E8F8B6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Area: 0.0.0.0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B0EC688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Stub type: Not Stub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03CF95D6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Authentication Type: None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CBEDD08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Area border routers: 0, AS boundary routers: 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BDF5B09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Neighbors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1AB1F4D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Up (in full state): 2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82D2984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Topology: default (ID 0)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EE4920E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Prefix export count: 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983F61E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Full SPF runs: 14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E22D5F2">
            <w:pPr>
              <w:pStyle w:val="1045"/>
              <w:bidi w:val="false"/>
              <w:spacing/>
              <w:ind/>
              <w:jc w:val="left"/>
              <w:rPr>
                <w:color w:val="ff0000"/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</w:t>
            </w:r>
            <w:r>
              <w:rPr>
                <w:rFonts w:ascii="Courier New" w:hAnsi="Courier New"/>
                <w:b w:val="0"/>
                <w:bCs w:val="0"/>
                <w:color w:val="ff0000"/>
                <w:sz w:val="18"/>
                <w:szCs w:val="18"/>
                <w:highlight w:val="none"/>
              </w:rPr>
              <w:t xml:space="preserve">SPF delay: 0.200000 sec, SPF holddown: 5 sec, SPF rapid runs: 3</w:t>
            </w:r>
            <w:r>
              <w:rPr>
                <w:color w:val="ff0000"/>
                <w:sz w:val="18"/>
                <w:szCs w:val="18"/>
              </w:rPr>
            </w:r>
            <w:r>
              <w:rPr>
                <w:color w:val="ff0000"/>
                <w:sz w:val="18"/>
                <w:szCs w:val="18"/>
              </w:rPr>
            </w:r>
          </w:p>
          <w:p w14:paraId="059218A7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Backup SPF: Not Needed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7DBE793A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520D7BAA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set protocols ospf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spf-options delay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600</w:t>
            </w:r>
            <w:r/>
          </w:p>
          <w:p w14:paraId="6C788E87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set protocols ospf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spf-options holddown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8000</w:t>
            </w:r>
            <w:r/>
          </w:p>
          <w:p w14:paraId="7AA7C691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set protocols ospf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spf-options rapid-runs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2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04C81906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6C3EE4DC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root@r1# run show ospf overview</w:t>
            </w:r>
            <w:r/>
          </w:p>
          <w:p w14:paraId="3525D8BB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Instance: master</w:t>
            </w:r>
            <w:r/>
          </w:p>
          <w:p w14:paraId="5616701E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Router ID: 10.1.1.1</w:t>
            </w:r>
            <w:r/>
          </w:p>
          <w:p w14:paraId="34D7A4AF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Route table index: 0</w:t>
            </w:r>
            <w:r/>
          </w:p>
          <w:p w14:paraId="7F29FB3B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LSA refresh time: 50 minutes</w:t>
            </w:r>
            <w:r/>
          </w:p>
          <w:p w14:paraId="7F28FB69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Post Convergence Backup: Disabled</w:t>
            </w:r>
            <w:r/>
          </w:p>
          <w:p w14:paraId="5FB51BBF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Area: 0.0.0.0</w:t>
            </w:r>
            <w:r/>
          </w:p>
          <w:p w14:paraId="451B2ACB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Stub type: Not Stub</w:t>
            </w:r>
            <w:r/>
          </w:p>
          <w:p w14:paraId="37F95C5A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Authentication Type: None</w:t>
            </w:r>
            <w:r/>
          </w:p>
          <w:p w14:paraId="788A2D14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Area border routers: 0, AS boundary routers: 0</w:t>
            </w:r>
            <w:r/>
          </w:p>
          <w:p w14:paraId="0CA42387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Neighbors</w:t>
            </w:r>
            <w:r/>
          </w:p>
          <w:p w14:paraId="3DA50E93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Up (in full state): 2</w:t>
            </w:r>
            <w:r/>
          </w:p>
          <w:p w14:paraId="45E6FDE9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Topology: default (ID 0)</w:t>
            </w:r>
            <w:r/>
          </w:p>
          <w:p w14:paraId="686CF020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Prefix export count: 0</w:t>
            </w:r>
            <w:r/>
          </w:p>
          <w:p w14:paraId="7869B7AB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Full SPF runs: 15</w:t>
            </w:r>
            <w:r/>
          </w:p>
          <w:p w14:paraId="3A05C754">
            <w:pPr>
              <w:pStyle w:val="1045"/>
              <w:bidi w:val="false"/>
              <w:spacing/>
              <w:ind/>
              <w:jc w:val="left"/>
              <w:rPr>
                <w:color w:val="ff0000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</w:t>
            </w:r>
            <w:r>
              <w:rPr>
                <w:rFonts w:ascii="Courier New" w:hAnsi="Courier New"/>
                <w:b w:val="0"/>
                <w:bCs w:val="0"/>
                <w:color w:val="ff0000"/>
                <w:sz w:val="18"/>
                <w:szCs w:val="18"/>
                <w:highlight w:val="none"/>
              </w:rPr>
              <w:t xml:space="preserve">SPF delay: 0.600000 sec, SPF holddown: 8 sec, SPF rapid runs: 2</w:t>
            </w:r>
            <w:r>
              <w:rPr>
                <w:color w:val="ff0000"/>
              </w:rPr>
            </w:r>
            <w:r>
              <w:rPr>
                <w:color w:val="ff0000"/>
              </w:rPr>
            </w:r>
          </w:p>
          <w:p w14:paraId="06EF07FA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Backup SPF: Not Needed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</w:tc>
      </w:tr>
    </w:tbl>
    <w:p w14:paraId="640AE499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ADB796">
      <w:pPr>
        <w:spacing/>
        <w:ind/>
        <w:rPr/>
      </w:pPr>
      <w:r>
        <w:rPr>
          <w:highlight w:val="none"/>
        </w:rPr>
      </w:r>
      <w:r/>
    </w:p>
    <w:p w14:paraId="529C1B46">
      <w:pPr>
        <w:pStyle w:val="983"/>
        <w:spacing/>
        <w:ind/>
        <w:rPr/>
      </w:pPr>
      <w:r>
        <w:rPr>
          <w:highlight w:val="none"/>
        </w:rPr>
        <w:t xml:space="preserve">TASK 3</w:t>
      </w:r>
      <w:r/>
    </w:p>
    <w:p w14:paraId="32CCE6EB">
      <w:pPr>
        <w:spacing/>
        <w:ind/>
        <w:rPr>
          <w:highlight w:val="none"/>
        </w:rPr>
      </w:pPr>
      <w:r>
        <w:rPr>
          <w:highlight w:val="none"/>
        </w:rPr>
        <w:t xml:space="preserve">Use a local link-cost change to make the effect of </w:t>
      </w:r>
      <w:r>
        <w:rPr>
          <w:b/>
          <w:bCs/>
          <w:highlight w:val="none"/>
        </w:rPr>
        <w:t xml:space="preserve">LSA origination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flooding </w:t>
      </w:r>
      <w:r>
        <w:rPr>
          <w:highlight w:val="none"/>
        </w:rPr>
        <w:t xml:space="preserve">observable.</w:t>
      </w:r>
      <w:r>
        <w:rPr>
          <w:highlight w:val="none"/>
        </w:rPr>
      </w:r>
      <w:r>
        <w:rPr>
          <w:highlight w:val="none"/>
        </w:rPr>
      </w:r>
    </w:p>
    <w:p w14:paraId="3DFF8F17">
      <w:pPr>
        <w:pStyle w:val="1044"/>
        <w:numPr>
          <w:ilvl w:val="0"/>
          <w:numId w:val="67"/>
        </w:numPr>
        <w:spacing/>
        <w:ind/>
        <w:rPr>
          <w:highlight w:val="none"/>
        </w:rPr>
      </w:pPr>
      <w:r>
        <w:rPr>
          <w:highlight w:val="none"/>
        </w:rPr>
        <w:t xml:space="preserve">Capture R4's current copy of </w:t>
      </w:r>
      <w:r>
        <w:rPr>
          <w:b/>
          <w:bCs/>
          <w:highlight w:val="none"/>
        </w:rPr>
        <w:t xml:space="preserve">R1's Router-LSA</w:t>
      </w:r>
      <w:r>
        <w:rPr>
          <w:highlight w:val="none"/>
        </w:rPr>
        <w:t xml:space="preserve"> and R4's route to R1's loopback. Record sequence/checksum and path/cost details if available.</w:t>
      </w:r>
      <w:r>
        <w:rPr>
          <w:highlight w:val="none"/>
        </w:rPr>
      </w:r>
      <w:r>
        <w:rPr>
          <w:highlight w:val="none"/>
        </w:rPr>
      </w:r>
    </w:p>
    <w:p w14:paraId="03D15743">
      <w:pPr>
        <w:pStyle w:val="1044"/>
        <w:numPr>
          <w:ilvl w:val="0"/>
          <w:numId w:val="67"/>
        </w:numPr>
        <w:spacing/>
        <w:ind/>
        <w:rPr>
          <w:highlight w:val="none"/>
        </w:rPr>
      </w:pPr>
      <w:r>
        <w:rPr>
          <w:highlight w:val="none"/>
        </w:rPr>
        <w:t xml:space="preserve">Change the OSPF cost on </w:t>
      </w:r>
      <w:r>
        <w:rPr>
          <w:b/>
          <w:bCs/>
          <w:highlight w:val="none"/>
        </w:rPr>
        <w:t xml:space="preserve">R1</w:t>
      </w:r>
      <w:r>
        <w:rPr>
          <w:highlight w:val="none"/>
        </w:rPr>
        <w:t xml:space="preserve">'s </w:t>
      </w:r>
      <w:r>
        <w:rPr>
          <w:b/>
          <w:bCs/>
          <w:highlight w:val="none"/>
        </w:rPr>
        <w:t xml:space="preserve">eth1.13</w:t>
      </w:r>
      <w:r>
        <w:rPr>
          <w:highlight w:val="none"/>
        </w:rPr>
        <w:t xml:space="preserve"> link to </w:t>
      </w:r>
      <w:r>
        <w:rPr>
          <w:b/>
          <w:bCs/>
          <w:highlight w:val="none"/>
        </w:rPr>
        <w:t xml:space="preserve">7</w:t>
      </w:r>
      <w:r>
        <w:rPr>
          <w:highlight w:val="none"/>
        </w:rPr>
        <w:t xml:space="preserve">. Do not change the cost on R3's end of the link.</w:t>
      </w:r>
      <w:r>
        <w:rPr>
          <w:highlight w:val="none"/>
        </w:rPr>
      </w:r>
      <w:r>
        <w:rPr>
          <w:highlight w:val="none"/>
        </w:rPr>
      </w:r>
    </w:p>
    <w:p w14:paraId="2F0EFF36">
      <w:pPr>
        <w:pStyle w:val="1044"/>
        <w:numPr>
          <w:ilvl w:val="0"/>
          <w:numId w:val="6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Prove that:</w:t>
      </w:r>
      <w:r>
        <w:rPr>
          <w:highlight w:val="none"/>
        </w:rPr>
      </w:r>
      <w:r>
        <w:rPr>
          <w:highlight w:val="none"/>
        </w:rPr>
      </w:r>
    </w:p>
    <w:p w14:paraId="538B04D1">
      <w:pPr>
        <w:pStyle w:val="1044"/>
        <w:numPr>
          <w:ilvl w:val="1"/>
          <w:numId w:val="67"/>
        </w:num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R1 </w:t>
      </w:r>
      <w:r>
        <w:rPr>
          <w:highlight w:val="none"/>
        </w:rPr>
        <w:t xml:space="preserve">originates an updated </w:t>
      </w:r>
      <w:r>
        <w:rPr>
          <w:b/>
          <w:bCs/>
          <w:highlight w:val="none"/>
        </w:rPr>
        <w:t xml:space="preserve">Router-LSA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34EFCD90">
      <w:pPr>
        <w:pStyle w:val="1044"/>
        <w:numPr>
          <w:ilvl w:val="1"/>
          <w:numId w:val="67"/>
        </w:num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R4 </w:t>
      </w:r>
      <w:r>
        <w:rPr>
          <w:highlight w:val="none"/>
        </w:rPr>
        <w:t xml:space="preserve">receives the u</w:t>
      </w:r>
      <w:r>
        <w:rPr>
          <w:b/>
          <w:bCs/>
          <w:highlight w:val="none"/>
        </w:rPr>
        <w:t xml:space="preserve">pdated LSA</w:t>
      </w:r>
      <w:r>
        <w:rPr>
          <w:highlight w:val="none"/>
        </w:rPr>
        <w:t xml:space="preserve">; </w:t>
      </w:r>
      <w:r>
        <w:rPr>
          <w:highlight w:val="none"/>
        </w:rPr>
      </w:r>
      <w:r>
        <w:rPr>
          <w:highlight w:val="none"/>
        </w:rPr>
      </w:r>
    </w:p>
    <w:p w14:paraId="6F58A510">
      <w:pPr>
        <w:pStyle w:val="1044"/>
        <w:numPr>
          <w:ilvl w:val="1"/>
          <w:numId w:val="67"/>
        </w:numPr>
        <w:spacing/>
        <w:ind/>
        <w:rPr>
          <w:highlight w:val="none"/>
        </w:rPr>
      </w:pPr>
      <w:r>
        <w:rPr>
          <w:highlight w:val="none"/>
        </w:rPr>
        <w:t xml:space="preserve">Compare the advertised link </w:t>
      </w:r>
      <w:r>
        <w:rPr>
          <w:b/>
          <w:bCs/>
          <w:highlight w:val="none"/>
        </w:rPr>
        <w:t xml:space="preserve">metric </w:t>
      </w:r>
      <w:r>
        <w:rPr>
          <w:highlight w:val="none"/>
        </w:rPr>
        <w:t xml:space="preserve">and </w:t>
      </w:r>
      <w:r>
        <w:rPr>
          <w:b/>
          <w:bCs/>
          <w:highlight w:val="none"/>
        </w:rPr>
        <w:t xml:space="preserve">sequence/checksum</w:t>
      </w:r>
      <w:r>
        <w:rPr>
          <w:highlight w:val="none"/>
        </w:rPr>
        <w:t xml:space="preserve"> with the baseline rather than expecting a fixed sequence number.</w:t>
      </w:r>
      <w:r>
        <w:rPr>
          <w:highlight w:val="none"/>
        </w:rPr>
      </w:r>
      <w:r>
        <w:rPr>
          <w:highlight w:val="none"/>
        </w:rPr>
      </w:r>
    </w:p>
    <w:p w14:paraId="4645DE3B">
      <w:pPr>
        <w:pStyle w:val="1044"/>
        <w:numPr>
          <w:ilvl w:val="0"/>
          <w:numId w:val="6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Restore R1's `eth1.13` cost to the original default.</w:t>
      </w:r>
      <w:r>
        <w:rPr>
          <w:highlight w:val="none"/>
        </w:rPr>
      </w:r>
      <w:r>
        <w:rPr>
          <w:highlight w:val="none"/>
        </w:rPr>
      </w:r>
    </w:p>
    <w:tbl>
      <w:tblPr>
        <w:tblStyle w:val="855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79F9779F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root@r4# run show ospf database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advertising-router 10.1.1.1 detail</w:t>
            </w:r>
            <w:r/>
          </w:p>
          <w:p w14:paraId="3C16CFC2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422AAB0F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OSPF database, Area 0.0.0.0</w:t>
            </w:r>
            <w:r/>
          </w:p>
          <w:p w14:paraId="24AB55B5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Type       ID               Adv Rtr           Seq      Age  Opt  Cksum  Len</w:t>
            </w:r>
            <w:r/>
          </w:p>
          <w:p w14:paraId="57312463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Router   10.1.1.1         10.1.1.1        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0x80000008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2099  0x22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0xf35d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84</w:t>
            </w:r>
            <w:r/>
          </w:p>
          <w:p w14:paraId="150388CD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bits 0x0, link count 5</w:t>
            </w:r>
            <w:r/>
          </w:p>
          <w:p w14:paraId="7488396D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 10.1.1.2, data 10.0.12.1, Type PointToPoint (1)</w:t>
            </w:r>
            <w:r/>
          </w:p>
          <w:p w14:paraId="45CD2448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Topology count: 0, Default metric: 1</w:t>
            </w:r>
            <w:r/>
          </w:p>
          <w:p w14:paraId="087B1D72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 10.0.12.0, data 255.255.255.252, Type Stub (3)</w:t>
            </w:r>
            <w:r/>
          </w:p>
          <w:p w14:paraId="6D447141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Topology count: 0, Default metric: 1</w:t>
            </w:r>
            <w:r/>
          </w:p>
          <w:p w14:paraId="757D8320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 10.1.1.3, data 10.0.13.1, Type PointToPoint (1)</w:t>
            </w:r>
            <w:r/>
          </w:p>
          <w:p w14:paraId="08866D21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Topology count: 0, Default metric: 1</w:t>
            </w:r>
            <w:r/>
          </w:p>
          <w:p w14:paraId="6DB62420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10.0.13.0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, data 255.255.255.252, Type Stub (3)</w:t>
            </w:r>
            <w:r/>
          </w:p>
          <w:p w14:paraId="7B68783C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Topology count: 0, Default metric: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</w:t>
            </w:r>
            <w:r/>
          </w:p>
          <w:p w14:paraId="2CF4FC74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 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10.1.1.1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, data 255.255.255.255, Type Stub (3)</w:t>
            </w:r>
            <w:r/>
          </w:p>
          <w:p w14:paraId="342CB3C7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Topology count: 0, Default metric: 0</w:t>
            </w:r>
            <w:r/>
          </w:p>
          <w:p w14:paraId="37E6DE5E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Topology default (ID 0)</w:t>
            </w:r>
            <w:r/>
          </w:p>
          <w:p w14:paraId="03C3EA00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Type: PointToPoint, Node ID: 10.1.1.3</w:t>
            </w:r>
            <w:r/>
          </w:p>
          <w:p w14:paraId="49DE13FB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Metric: 1, Bidirectional</w:t>
            </w:r>
            <w:r/>
          </w:p>
          <w:p w14:paraId="1E83DCA9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Type: PointToPoint, Node ID: 10.1.1.2</w:t>
            </w:r>
            <w:r/>
          </w:p>
          <w:p w14:paraId="24E68C96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Metric: 1, Bidirectional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3DEEB1E8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49B04543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root@r1# set protocols ospf area 0 interface eth1.13 metric 7</w:t>
            </w:r>
            <w:r/>
          </w:p>
          <w:p w14:paraId="0C341EF0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0447FB83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[edit]</w:t>
            </w:r>
            <w:r/>
          </w:p>
          <w:p w14:paraId="3C0F9E68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root@r1# commit</w:t>
            </w:r>
            <w:r/>
          </w:p>
          <w:p w14:paraId="55A3C544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commit complete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7E3D4156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2849A4BD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root@r4# run show ospf database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advertising-router 10.1.1.1 detail</w:t>
            </w:r>
            <w:r/>
          </w:p>
          <w:p w14:paraId="0D8C6CB7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04420443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OSPF database, Area 0.0.0.0</w:t>
            </w:r>
            <w:r/>
          </w:p>
          <w:p w14:paraId="798194E0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Type       ID               Adv Rtr           Seq      Age  Opt  Cksum  Len</w:t>
            </w:r>
            <w:r/>
          </w:p>
          <w:p w14:paraId="3035659B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Router   10.1.1.1         10.1.1.1        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0x8000000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9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14  0x22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0x3410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84</w:t>
            </w:r>
            <w:r/>
          </w:p>
          <w:p w14:paraId="6AEB2146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bits 0x0, link count 5</w:t>
            </w:r>
            <w:r/>
          </w:p>
          <w:p w14:paraId="0767D8BB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 10.1.1.2, data 10.0.12.1, Type PointToPoint (1)</w:t>
            </w:r>
            <w:r/>
          </w:p>
          <w:p w14:paraId="495C3F49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Topology count: 0, Default metric: 1</w:t>
            </w:r>
            <w:r/>
          </w:p>
          <w:p w14:paraId="4C817105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 10.0.12.0, data 255.255.255.252, Type Stub (3)</w:t>
            </w:r>
            <w:r/>
          </w:p>
          <w:p w14:paraId="36824F66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Topology count: 0, Default metric: 1</w:t>
            </w:r>
            <w:r/>
          </w:p>
          <w:p w14:paraId="412BA376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 10.1.1.3, data 10.0.13.1, Type PointToPoint (1)</w:t>
            </w:r>
            <w:r/>
          </w:p>
          <w:p w14:paraId="501ABD4F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Topology count: 0, Default metric: 7</w:t>
            </w:r>
            <w:r/>
          </w:p>
          <w:p w14:paraId="7D0FA6D8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10.0.13.0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, data 255.255.255.252, Type Stub (3)</w:t>
            </w:r>
            <w:r/>
          </w:p>
          <w:p w14:paraId="6543AB90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Topology count: 0, Default metric: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7</w:t>
            </w:r>
            <w:r/>
          </w:p>
          <w:p w14:paraId="01433F32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id 10.1.1.1, data 255.255.255.255, Type Stub (3)</w:t>
            </w:r>
            <w:r/>
          </w:p>
          <w:p w14:paraId="6B9A311F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Topology count: 0, Default metric: 0</w:t>
            </w:r>
            <w:r/>
          </w:p>
          <w:p w14:paraId="54938A7C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Topology default (ID 0)</w:t>
            </w:r>
            <w:r/>
          </w:p>
          <w:p w14:paraId="661347B2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Type: PointToPoint, Node ID: 10.1.1.3</w:t>
            </w:r>
            <w:r/>
          </w:p>
          <w:p w14:paraId="481243F5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Metric: 7, Bidirectional</w:t>
            </w:r>
            <w:r/>
          </w:p>
          <w:p w14:paraId="0921F24E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Type: PointToPoint, Node ID: 10.1.1.2</w:t>
            </w:r>
            <w:r/>
          </w:p>
          <w:p w14:paraId="08F11D1D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  Metric: 1, Bidirectional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</w:tc>
      </w:tr>
    </w:tbl>
    <w:p w14:paraId="1B0FE6C6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B1B8D5">
      <w:pPr>
        <w:pStyle w:val="983"/>
        <w:spacing/>
        <w:ind/>
        <w:rPr/>
      </w:pPr>
      <w:r>
        <w:rPr>
          <w:highlight w:val="none"/>
        </w:rPr>
        <w:t xml:space="preserve">TASK 4</w:t>
      </w:r>
      <w:r/>
    </w:p>
    <w:p w14:paraId="340927DE">
      <w:pPr>
        <w:spacing/>
        <w:ind/>
        <w:rPr>
          <w:highlight w:val="none"/>
        </w:rPr>
      </w:pPr>
      <w:r>
        <w:rPr>
          <w:highlight w:val="none"/>
        </w:rPr>
        <w:t xml:space="preserve">Investigate whether this cRPD build supports OSPF flood reduction on both ends of the R1–R3 P2P link.</w:t>
      </w:r>
      <w:r>
        <w:rPr>
          <w:highlight w:val="none"/>
        </w:rPr>
      </w:r>
      <w:r>
        <w:rPr>
          <w:highlight w:val="none"/>
        </w:rPr>
      </w:r>
    </w:p>
    <w:tbl>
      <w:tblPr>
        <w:tblStyle w:val="855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6E4E9CA0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root@r1# set protocols ospf area 0 interface eth1.13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flood-reduction</w:t>
            </w:r>
            <w:r/>
          </w:p>
          <w:p w14:paraId="60B7163F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70AC77FC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[edit]</w:t>
            </w:r>
            <w:r/>
          </w:p>
          <w:p w14:paraId="433513A6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root@r1# commit</w:t>
            </w:r>
            <w:r/>
          </w:p>
          <w:p w14:paraId="1134073E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commit complete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</w:p>
          <w:p w14:paraId="44787317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</w:p>
          <w:p w14:paraId="434922F3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root@r1# run s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how ospf interface eth1.13 detail</w:t>
            </w:r>
            <w:r/>
          </w:p>
          <w:p w14:paraId="624169CA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Interface           State   Area            DR ID           BDR ID          Nbrs</w:t>
            </w:r>
            <w:r/>
          </w:p>
          <w:p w14:paraId="371AE92C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eth1.13             PtToPt  0.0.0.0         0.0.0.0         0.0.0.0            1</w:t>
            </w:r>
            <w:r/>
          </w:p>
          <w:p w14:paraId="3DECEFD1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Type: P2P, Address: 10.0.13.1, Mask: 255.255.255.252, MTU: 9500, Cost: 1</w:t>
            </w:r>
            <w:r/>
          </w:p>
          <w:p w14:paraId="0A4B0B01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Adj count: 1,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Flood Reduction</w:t>
            </w:r>
            <w:r/>
          </w:p>
          <w:p w14:paraId="33DC1B08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Hello: 10, Dead: 40, ReXmit: 5, Not Stub</w:t>
            </w:r>
            <w:r/>
          </w:p>
          <w:p w14:paraId="650390B9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Auth type: None</w:t>
            </w:r>
            <w:r/>
          </w:p>
          <w:p w14:paraId="6C1B5375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Protection type: None</w:t>
            </w:r>
            <w:r/>
          </w:p>
          <w:p w14:paraId="7EC009F8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Topology default (ID 0) -&gt; Cost: 1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</w:p>
          <w:p w14:paraId="0248EE9E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  <w14:ligatures w14:val="none"/>
              </w:rPr>
            </w:r>
          </w:p>
          <w:p w14:paraId="57B18178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root@r3# run show ospf database router detail advertising-router 10.1.1.1</w:t>
            </w:r>
            <w:r/>
          </w:p>
          <w:p w14:paraId="6669B567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/>
          </w:p>
          <w:p w14:paraId="2C9DB83A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   OSPF database, Area 0.0.0.0</w:t>
            </w:r>
            <w:r/>
          </w:p>
          <w:p w14:paraId="1476F0BD">
            <w:pPr>
              <w:spacing/>
              <w:ind/>
              <w:rPr/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Type       ID               Adv Rtr           Seq      Age  Opt  Cksum  Len</w:t>
            </w:r>
            <w:r/>
          </w:p>
          <w:p w14:paraId="0B227367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Router   10.1.1.1         10.1.1.1         0x8000000b     </w:t>
            </w:r>
            <w:r>
              <w:rPr>
                <w:rFonts w:ascii="Courier New" w:hAnsi="Courier New" w:eastAsia="Courier New" w:cs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3*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 0x22 0xed60  84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244AAD14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745A67D7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  <w:t xml:space="preserve">————————-cut————————————</w:t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  <w:p w14:paraId="459FE62B">
            <w:pPr>
              <w:spacing/>
              <w:ind/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pP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  <w:r>
              <w:rPr>
                <w:rFonts w:ascii="Courier New" w:hAnsi="Courier New" w:eastAsia="Courier New" w:cs="Courier New"/>
                <w:sz w:val="18"/>
                <w:szCs w:val="18"/>
                <w:highlight w:val="none"/>
              </w:rPr>
            </w:r>
          </w:p>
        </w:tc>
      </w:tr>
    </w:tbl>
    <w:p w14:paraId="4CACD35B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F0AAA51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2F5098A6">
      <w:pPr>
        <w:pStyle w:val="982"/>
        <w:spacing/>
        <w:ind/>
        <w:rPr>
          <w:highlight w:val="none"/>
        </w:rPr>
      </w:pPr>
      <w:r/>
      <w:bookmarkStart w:id="16" w:name="_Toc16"/>
      <w:r>
        <w:rPr>
          <w:highlight w:val="none"/>
        </w:rPr>
        <w:t xml:space="preserve">Lab 014 Authentication</w:t>
      </w:r>
      <w:r>
        <w:rPr>
          <w:highlight w:val="none"/>
        </w:rPr>
      </w:r>
      <w:bookmarkEnd w:id="16"/>
      <w:r/>
      <w:r>
        <w:rPr>
          <w:highlight w:val="none"/>
        </w:rPr>
      </w:r>
    </w:p>
    <w:p w14:paraId="3DFC817C">
      <w:pPr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2088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29172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>
                          <a:extLst>
                            <a:ext uri="{96DAC541-7B7A-43D3-8B79-37D633B846F1}">
                              <asvg:svgBlip xmlns:asvg="http://schemas.microsoft.com/office/drawing/2016/SVG/main" r:embed="rId3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820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300.86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90F33F6">
      <w:pPr>
        <w:pStyle w:val="1019"/>
        <w:spacing/>
        <w:ind/>
        <w:rPr/>
      </w:pPr>
      <w:r>
        <w:t xml:space="preserve">Figure </w:t>
      </w:r>
      <w:r>
        <w:fldChar w:fldCharType="begin"/>
        <w:instrText xml:space="preserve"> STYLEREF "Heading 1" \s</w:instrText>
        <w:fldChar w:fldCharType="separate"/>
      </w:r>
      <w:r>
        <w:t xml:space="preserve">0</w:t>
      </w:r>
      <w:r>
        <w:fldChar w:fldCharType="end"/>
      </w:r>
      <w:r>
        <w:t xml:space="preserve">-</w:t>
      </w:r>
      <w:r>
        <w:fldChar w:fldCharType="begin"/>
        <w:instrText xml:space="preserve"> SEQ Figure \* Arabic \s 0</w:instrText>
        <w:fldChar w:fldCharType="separate"/>
      </w:r>
      <w:r>
        <w:t xml:space="preserve">10</w:t>
      </w:r>
      <w:r>
        <w:fldChar w:fldCharType="end"/>
      </w:r>
      <w:r>
        <w:t xml:space="preserve"> OSPF Authentication </w:t>
      </w:r>
      <w:r/>
    </w:p>
    <w:p w14:paraId="14FC10B8">
      <w:pPr>
        <w:pStyle w:val="983"/>
        <w:spacing/>
        <w:ind/>
        <w:rPr/>
      </w:pPr>
      <w:r>
        <w:rPr>
          <w:highlight w:val="none"/>
        </w:rP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4684C4EC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2DC599B1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3A9442A3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ospf.authentication.conf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70B789CF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16F46C78">
      <w:pPr>
        <w:spacing/>
        <w:ind/>
        <w:rPr/>
      </w:pPr>
      <w:r/>
      <w:r/>
    </w:p>
    <w:p w14:paraId="6AD31CCA">
      <w:pPr>
        <w:pStyle w:val="983"/>
        <w:spacing/>
        <w:ind/>
        <w:rPr/>
      </w:pPr>
      <w:r>
        <w:t xml:space="preserve">TASK 2</w:t>
      </w:r>
      <w:r/>
    </w:p>
    <w:p w14:paraId="4F22C866">
      <w:pPr>
        <w:spacing/>
        <w:ind/>
        <w:rPr/>
      </w:pPr>
      <w:r>
        <w:t xml:space="preserve">Apply OSPFv2 </w:t>
      </w:r>
      <w:r>
        <w:rPr>
          <w:b/>
          <w:bCs/>
        </w:rPr>
        <w:t xml:space="preserve">MD5 authentication</w:t>
      </w:r>
      <w:r>
        <w:t xml:space="preserve"> to all four </w:t>
      </w:r>
      <w:r>
        <w:rPr>
          <w:b/>
          <w:bCs/>
        </w:rPr>
        <w:t xml:space="preserve">P2P </w:t>
      </w:r>
      <w:r>
        <w:t xml:space="preserve">links using the supplied credential matrix.</w:t>
      </w:r>
      <w:r/>
    </w:p>
    <w:p w14:paraId="2F428875">
      <w:pPr>
        <w:pStyle w:val="1044"/>
        <w:numPr>
          <w:ilvl w:val="0"/>
          <w:numId w:val="68"/>
        </w:numPr>
        <w:spacing/>
        <w:ind/>
        <w:rPr/>
      </w:pPr>
      <w:r>
        <w:t xml:space="preserve">The two ends of each link use the </w:t>
      </w:r>
      <w:r>
        <w:rPr>
          <w:b/>
          <w:bCs/>
          <w:color w:val="ff0000"/>
        </w:rPr>
        <w:t xml:space="preserve">same </w:t>
      </w:r>
      <w:r>
        <w:t xml:space="preserve">authentication </w:t>
      </w:r>
      <w:r>
        <w:rPr>
          <w:b/>
          <w:bCs/>
        </w:rPr>
        <w:t xml:space="preserve">type</w:t>
      </w:r>
      <w:r>
        <w:t xml:space="preserve">, </w:t>
      </w:r>
      <w:r>
        <w:rPr>
          <w:b/>
          <w:bCs/>
        </w:rPr>
        <w:t xml:space="preserve">key ID</w:t>
      </w:r>
      <w:r>
        <w:t xml:space="preserve">, and </w:t>
      </w:r>
      <w:r>
        <w:rPr>
          <w:b/>
          <w:bCs/>
        </w:rPr>
        <w:t xml:space="preserve">shared key</w:t>
      </w:r>
      <w:r>
        <w:t xml:space="preserve">.</w:t>
      </w:r>
      <w:r/>
    </w:p>
    <w:p w14:paraId="21B596DC">
      <w:pPr>
        <w:pStyle w:val="1044"/>
        <w:numPr>
          <w:ilvl w:val="0"/>
          <w:numId w:val="68"/>
        </w:numPr>
        <w:spacing/>
        <w:ind/>
        <w:rPr/>
      </w:pPr>
      <w:r>
        <w:t xml:space="preserve">Each link uses its own key; do not reuse one key across every link.</w:t>
      </w:r>
      <w:r/>
    </w:p>
    <w:p w14:paraId="52AACC3F">
      <w:pPr>
        <w:pStyle w:val="1044"/>
        <w:numPr>
          <w:ilvl w:val="0"/>
          <w:numId w:val="68"/>
        </w:numPr>
        <w:spacing/>
        <w:ind/>
        <w:rPr/>
      </w:pPr>
      <w:r>
        <w:t xml:space="preserve">Router IDs, IP addressing, OSPF area, interface type, and metrics must remain unchanged.</w:t>
      </w:r>
      <w:r/>
    </w:p>
    <w:p w14:paraId="52BAFB43">
      <w:pPr>
        <w:pStyle w:val="1044"/>
        <w:numPr>
          <w:ilvl w:val="0"/>
          <w:numId w:val="68"/>
        </w:numPr>
        <w:spacing/>
        <w:ind/>
        <w:rPr/>
      </w:pPr>
      <w:r>
        <w:t xml:space="preserve">All four adjacencies return to Full, and reachability to the loopbacks is preserved.</w:t>
      </w:r>
      <w:r/>
    </w:p>
    <w:p w14:paraId="07220D0E">
      <w:pPr>
        <w:pStyle w:val="1044"/>
        <w:numPr>
          <w:ilvl w:val="0"/>
          <w:numId w:val="68"/>
        </w:numPr>
        <w:spacing/>
        <w:ind/>
        <w:rPr/>
      </w:pPr>
      <w:r>
        <w:t xml:space="preserve">Operational interface output shows MD5 and the expected active key ID where this cRPD build exposes those fields.</w:t>
      </w:r>
      <w:r/>
    </w:p>
    <w:p w14:paraId="6EB39F76">
      <w:pPr>
        <w:pStyle w:val="1044"/>
        <w:numPr>
          <w:ilvl w:val="0"/>
          <w:numId w:val="68"/>
        </w:numPr>
        <w:spacing/>
        <w:ind/>
        <w:rPr/>
      </w:pPr>
      <w:r>
        <w:t xml:space="preserve">Compare configured state with operational state; store evidence from all four routers.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62F423F9">
            <w:pPr>
              <w:pStyle w:val="1045"/>
              <w:bidi w:val="false"/>
              <w:spacing/>
              <w:ind/>
              <w:jc w:val="left"/>
              <w:rPr>
                <w:b/>
                <w:bCs/>
                <w:color w:val="ff0000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root@r2# run show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ospf interface detail</w:t>
            </w:r>
            <w:r>
              <w:rPr>
                <w:b/>
                <w:bCs/>
                <w:color w:val="ff0000"/>
              </w:rPr>
            </w:r>
            <w:r>
              <w:rPr>
                <w:b/>
                <w:bCs/>
                <w:color w:val="ff0000"/>
              </w:rPr>
            </w:r>
          </w:p>
          <w:p w14:paraId="7F41BE73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Interface           State   Area            DR ID           BDR ID          Nbrs</w:t>
            </w:r>
            <w:r/>
          </w:p>
          <w:p w14:paraId="7750DCD5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eth1.12             PtToPt  0.0.0.0         0.0.0.0         0.0.0.0            1</w:t>
            </w:r>
            <w:r/>
          </w:p>
          <w:p w14:paraId="32C5C975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Type: P2P, Address: 10.0.12.2, Mask: 255.255.255.252, MTU: 9500, Cost: 1</w:t>
            </w:r>
            <w:r/>
          </w:p>
          <w:p w14:paraId="16C6FFA6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Adj count: 1</w:t>
            </w:r>
            <w:r/>
          </w:p>
          <w:p w14:paraId="4312E1CE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Hello: 10, Dead: 40, ReXmit: 5, Not Stub</w:t>
            </w:r>
            <w:r/>
          </w:p>
          <w:p w14:paraId="37B449C4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Auth type: MD5, Active key ID: 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Start time: 1970 Jan  1 00:00:00 UTC</w:t>
            </w:r>
            <w:r/>
          </w:p>
          <w:p w14:paraId="7DE87E12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Protection type: None</w:t>
            </w:r>
            <w:r/>
          </w:p>
          <w:p w14:paraId="311B35F6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Topology default (ID 0) -&gt; Cost: 1</w:t>
            </w:r>
            <w:r/>
          </w:p>
          <w:p w14:paraId="5CA56420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eth1.24             PtToPt  0.0.0.0         0.0.0.0         0.0.0.0            1</w:t>
            </w:r>
            <w:r/>
          </w:p>
          <w:p w14:paraId="37CE22B4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Type: P2P, Address: 10.0.24.1, Mask: 255.255.255.252, MTU: 9500, Cost: 1</w:t>
            </w:r>
            <w:r/>
          </w:p>
          <w:p w14:paraId="5B3D3060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Adj count: 1</w:t>
            </w:r>
            <w:r/>
          </w:p>
          <w:p w14:paraId="266BAA95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Hello: 10, Dead: 40, ReXmit: 5, Not Stub</w:t>
            </w:r>
            <w:r/>
          </w:p>
          <w:p w14:paraId="244149B2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ascii="Courier New" w:hAnsi="Courier New"/>
                <w:b/>
                <w:bCs/>
                <w:color w:val="ff0000"/>
                <w:sz w:val="18"/>
                <w:szCs w:val="18"/>
                <w:highlight w:val="none"/>
              </w:rPr>
              <w:t xml:space="preserve">Auth type: MD5, Active key ID: 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Start time: 1970 Jan  1 00:00:00 UTC</w:t>
            </w:r>
            <w:r/>
          </w:p>
          <w:p w14:paraId="1AF9EE31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Protection type: None</w:t>
            </w:r>
            <w:r/>
          </w:p>
          <w:p w14:paraId="14750195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Topology default (ID 0) -&gt; Cost: 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</w:p>
        </w:tc>
      </w:tr>
    </w:tbl>
    <w:p w14:paraId="19DF37A8">
      <w:pPr>
        <w:spacing/>
        <w:ind/>
        <w:rPr/>
      </w:pPr>
      <w:r/>
      <w:r/>
    </w:p>
    <w:p w14:paraId="22B8173A">
      <w:pPr>
        <w:pStyle w:val="983"/>
        <w:spacing/>
        <w:ind/>
        <w:rPr/>
      </w:pPr>
      <w:r>
        <w:rPr>
          <w:highlight w:val="none"/>
        </w:rPr>
        <w:t xml:space="preserve">TASK 2</w:t>
      </w:r>
      <w:r/>
    </w:p>
    <w:p w14:paraId="40214EB5">
      <w:pPr>
        <w:pStyle w:val="1044"/>
        <w:numPr>
          <w:ilvl w:val="0"/>
          <w:numId w:val="69"/>
        </w:numPr>
        <w:spacing/>
        <w:ind/>
        <w:rPr>
          <w:highlight w:val="none"/>
        </w:rPr>
      </w:pPr>
      <w:r>
        <w:rPr>
          <w:highlight w:val="none"/>
        </w:rPr>
        <w:t xml:space="preserve">Change only the </w:t>
      </w:r>
      <w:r>
        <w:rPr>
          <w:b/>
          <w:bCs/>
          <w:highlight w:val="none"/>
        </w:rPr>
        <w:t xml:space="preserve">key ID</w:t>
      </w:r>
      <w:r>
        <w:rPr>
          <w:highlight w:val="none"/>
        </w:rPr>
        <w:t xml:space="preserve"> at one end of R1-R3 to a different ID.</w:t>
      </w:r>
      <w:r>
        <w:rPr>
          <w:highlight w:val="none"/>
        </w:rPr>
      </w:r>
      <w:r>
        <w:rPr>
          <w:highlight w:val="none"/>
        </w:rPr>
      </w:r>
    </w:p>
    <w:p w14:paraId="05E857C3">
      <w:pPr>
        <w:pStyle w:val="1044"/>
        <w:numPr>
          <w:ilvl w:val="0"/>
          <w:numId w:val="69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Keep the </w:t>
      </w:r>
      <w:r>
        <w:rPr>
          <w:b/>
          <w:bCs/>
          <w:highlight w:val="none"/>
        </w:rPr>
        <w:t xml:space="preserve">shared key</w:t>
      </w:r>
      <w:r>
        <w:rPr>
          <w:highlight w:val="none"/>
        </w:rPr>
        <w:t xml:space="preserve"> text </w:t>
      </w:r>
      <w:r>
        <w:rPr>
          <w:b/>
          <w:bCs/>
          <w:highlight w:val="none"/>
        </w:rPr>
        <w:t xml:space="preserve">unchanged</w:t>
      </w:r>
      <w:r>
        <w:rPr>
          <w:highlight w:val="none"/>
        </w:rPr>
        <w:t xml:space="preserve">. </w:t>
      </w:r>
      <w:r>
        <w:rPr>
          <w:highlight w:val="none"/>
        </w:rPr>
      </w:r>
      <w:r>
        <w:rPr>
          <w:highlight w:val="none"/>
        </w:rPr>
      </w:r>
    </w:p>
    <w:p w14:paraId="13FCB431">
      <w:pPr>
        <w:pStyle w:val="1044"/>
        <w:numPr>
          <w:ilvl w:val="0"/>
          <w:numId w:val="69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Capture the resulting neighbor/interface/log state before remediation.</w:t>
      </w:r>
      <w:r>
        <w:rPr>
          <w:highlight w:val="none"/>
        </w:rPr>
      </w:r>
      <w:r>
        <w:rPr>
          <w:highlight w:val="none"/>
        </w:rPr>
      </w:r>
    </w:p>
    <w:p w14:paraId="7A19BC58">
      <w:pPr>
        <w:pStyle w:val="1044"/>
        <w:numPr>
          <w:ilvl w:val="0"/>
          <w:numId w:val="69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Restore the matching R1-R3 authentication ID and key at both ends.</w:t>
      </w:r>
      <w:r>
        <w:rPr>
          <w:highlight w:val="none"/>
        </w:rPr>
      </w:r>
      <w:r>
        <w:rPr>
          <w:highlight w:val="none"/>
        </w:rPr>
      </w:r>
    </w:p>
    <w:p w14:paraId="08396727">
      <w:pPr>
        <w:pStyle w:val="983"/>
        <w:spacing/>
        <w:ind/>
        <w:rPr/>
      </w:pPr>
      <w:r>
        <w:rPr>
          <w:highlight w:val="none"/>
        </w:rPr>
        <w:t xml:space="preserve">TASK 3</w:t>
      </w:r>
      <w:r/>
    </w:p>
    <w:p w14:paraId="249D4C15">
      <w:pPr>
        <w:spacing/>
        <w:ind/>
        <w:rPr>
          <w:highlight w:val="none"/>
        </w:rPr>
      </w:pPr>
      <w:r>
        <w:rPr>
          <w:highlight w:val="none"/>
        </w:rPr>
        <w:t xml:space="preserve">On the </w:t>
      </w:r>
      <w:r>
        <w:rPr>
          <w:b/>
          <w:bCs/>
          <w:highlight w:val="none"/>
        </w:rPr>
        <w:t xml:space="preserve">R1-R2</w:t>
      </w:r>
      <w:r>
        <w:rPr>
          <w:highlight w:val="none"/>
        </w:rPr>
        <w:t xml:space="preserve"> link only, test an </w:t>
      </w:r>
      <w:r>
        <w:rPr>
          <w:b/>
          <w:bCs/>
          <w:highlight w:val="none"/>
        </w:rPr>
        <w:t xml:space="preserve">overlap-based</w:t>
      </w:r>
      <w:r>
        <w:rPr>
          <w:highlight w:val="none"/>
        </w:rPr>
        <w:t xml:space="preserve"> key transition:</w:t>
      </w:r>
      <w:r>
        <w:rPr>
          <w:highlight w:val="none"/>
        </w:rPr>
      </w:r>
      <w:r>
        <w:rPr>
          <w:highlight w:val="none"/>
        </w:rPr>
      </w:r>
    </w:p>
    <w:p w14:paraId="497E6CC6">
      <w:pPr>
        <w:pStyle w:val="1044"/>
        <w:numPr>
          <w:ilvl w:val="0"/>
          <w:numId w:val="70"/>
        </w:numPr>
        <w:spacing/>
        <w:ind/>
        <w:rPr>
          <w:highlight w:val="none"/>
        </w:rPr>
      </w:pPr>
      <w:r>
        <w:rPr>
          <w:highlight w:val="none"/>
        </w:rPr>
        <w:t xml:space="preserve">Add a second </w:t>
      </w:r>
      <w:r>
        <w:rPr>
          <w:b/>
          <w:bCs/>
          <w:highlight w:val="none"/>
        </w:rPr>
        <w:t xml:space="preserve">MD5 </w:t>
      </w:r>
      <w:r>
        <w:rPr>
          <w:highlight w:val="none"/>
        </w:rPr>
        <w:t xml:space="preserve">key with a </w:t>
      </w:r>
      <w:r>
        <w:rPr>
          <w:b/>
          <w:bCs/>
          <w:highlight w:val="none"/>
        </w:rPr>
        <w:t xml:space="preserve">new key ID</w:t>
      </w:r>
      <w:r>
        <w:rPr>
          <w:highlight w:val="none"/>
        </w:rPr>
        <w:t xml:space="preserve"> and a future start-time while retaining the old key.</w:t>
      </w:r>
      <w:r>
        <w:rPr>
          <w:highlight w:val="none"/>
        </w:rPr>
      </w:r>
      <w:r>
        <w:rPr>
          <w:highlight w:val="none"/>
        </w:rPr>
      </w:r>
    </w:p>
    <w:p w14:paraId="114845B7">
      <w:pPr>
        <w:pStyle w:val="1044"/>
        <w:numPr>
          <w:ilvl w:val="0"/>
          <w:numId w:val="70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Use exactly the </w:t>
      </w:r>
      <w:r>
        <w:rPr>
          <w:b/>
          <w:bCs/>
          <w:highlight w:val="none"/>
        </w:rPr>
        <w:t xml:space="preserve">same </w:t>
      </w:r>
      <w:r>
        <w:rPr>
          <w:highlight w:val="none"/>
        </w:rPr>
        <w:t xml:space="preserve">new key ID, secret, and transition time at </w:t>
      </w:r>
      <w:r>
        <w:rPr>
          <w:b/>
          <w:bCs/>
          <w:highlight w:val="none"/>
        </w:rPr>
        <w:t xml:space="preserve">both endpoints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5D506D9F">
      <w:pPr>
        <w:pStyle w:val="1044"/>
        <w:numPr>
          <w:ilvl w:val="0"/>
          <w:numId w:val="70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Ensure router clocks are aligned, and choose a start time far enough in the future to configure both ends.</w:t>
      </w:r>
      <w:r>
        <w:rPr>
          <w:highlight w:val="none"/>
        </w:rPr>
      </w:r>
      <w:r>
        <w:rPr>
          <w:highlight w:val="none"/>
        </w:rPr>
      </w:r>
    </w:p>
    <w:p w14:paraId="5EA6EA25">
      <w:pPr>
        <w:pStyle w:val="1044"/>
        <w:numPr>
          <w:ilvl w:val="0"/>
          <w:numId w:val="70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Prove that the neighbor remains Full before, during, and after the transition and that the active key ID changes when the feature exposes it.</w:t>
      </w:r>
      <w:r>
        <w:rPr>
          <w:highlight w:val="none"/>
        </w:rPr>
      </w:r>
      <w:r>
        <w:rPr>
          <w:highlight w:val="none"/>
        </w:rPr>
      </w:r>
    </w:p>
    <w:p w14:paraId="71DEB1E4">
      <w:pPr>
        <w:pStyle w:val="1044"/>
        <w:numPr>
          <w:ilvl w:val="0"/>
          <w:numId w:val="70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Remove the old key only after the new key is confirmed active at both ends.</w:t>
      </w:r>
      <w:r>
        <w:rPr>
          <w:highlight w:val="none"/>
        </w:rPr>
      </w:r>
      <w:r>
        <w:rPr>
          <w:highlight w:val="none"/>
        </w:rPr>
      </w:r>
    </w:p>
    <w:p w14:paraId="260C4423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1331DE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4F5371">
      <w:pPr>
        <w:shd w:val="nil" w:color="ffffff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3D162B1F">
      <w:pPr>
        <w:pStyle w:val="982"/>
        <w:spacing/>
        <w:ind/>
        <w:rPr>
          <w:highlight w:val="none"/>
        </w:rPr>
      </w:pPr>
      <w:r/>
      <w:bookmarkStart w:id="17" w:name="_Toc17"/>
      <w:r>
        <w:t xml:space="preserve">Lab 015 Timer</w:t>
      </w:r>
      <w:r>
        <w:rPr>
          <w:highlight w:val="none"/>
        </w:rPr>
      </w:r>
      <w:bookmarkEnd w:id="17"/>
      <w:r/>
      <w:r>
        <w:rPr>
          <w:highlight w:val="none"/>
        </w:rPr>
      </w:r>
    </w:p>
    <w:p w14:paraId="017DCB09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0048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5009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>
                          <a:extLst>
                            <a:ext uri="{96DAC541-7B7A-43D3-8B79-37D633B846F1}">
                              <asvg:svgBlip xmlns:asvg="http://schemas.microsoft.com/office/drawing/2016/SVG/main" r:embed="rId3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900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307.12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</w:p>
    <w:p w14:paraId="1C864CDF">
      <w:pPr>
        <w:pStyle w:val="983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43A633BC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D47CB92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7530BD57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ospf.timer.conf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0CF69EC9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651DF7D7">
      <w:pPr>
        <w:spacing/>
        <w:ind/>
        <w:rPr/>
      </w:pPr>
      <w:r/>
      <w:r/>
    </w:p>
    <w:p w14:paraId="40FEB554">
      <w:pPr>
        <w:pStyle w:val="983"/>
        <w:spacing/>
        <w:ind/>
        <w:rPr/>
      </w:pPr>
      <w:r>
        <w:t xml:space="preserve">TASK 1</w:t>
      </w:r>
      <w:r/>
    </w:p>
    <w:p w14:paraId="07779145">
      <w:pPr>
        <w:spacing/>
        <w:ind/>
        <w:rPr/>
      </w:pPr>
      <w:r>
        <w:t xml:space="preserve">Determine why the </w:t>
      </w:r>
      <w:r>
        <w:rPr>
          <w:b/>
          <w:bCs/>
        </w:rPr>
        <w:t xml:space="preserve">R1-R3</w:t>
      </w:r>
      <w:r>
        <w:t xml:space="preserve"> adjacency </w:t>
      </w:r>
      <w:r>
        <w:rPr>
          <w:b/>
          <w:bCs/>
        </w:rPr>
        <w:t xml:space="preserve">fails </w:t>
      </w:r>
      <w:r>
        <w:t xml:space="preserve">to reach Full, using evidence from both endpoints rather than guessing from the missing neighbor alone.</w:t>
      </w:r>
      <w:r/>
    </w:p>
    <w:p w14:paraId="29C2A476">
      <w:pPr>
        <w:pStyle w:val="1044"/>
        <w:numPr>
          <w:ilvl w:val="0"/>
          <w:numId w:val="71"/>
        </w:numPr>
        <w:spacing/>
        <w:ind/>
        <w:rPr/>
      </w:pPr>
      <w:r>
        <w:t xml:space="preserve">Compare operational OSPF interface timer values at both ends of R1-R3.</w:t>
      </w:r>
      <w:r/>
    </w:p>
    <w:p w14:paraId="31B68B84">
      <w:pPr>
        <w:pStyle w:val="1044"/>
        <w:numPr>
          <w:ilvl w:val="0"/>
          <w:numId w:val="71"/>
        </w:numPr>
        <w:spacing/>
        <w:ind/>
        <w:rPr/>
      </w:pPr>
      <w:r>
        <w:t xml:space="preserve">Identify the exact incompatible timer value(s), and explain why the resulting mismatch prevents a valid adjacency.</w:t>
      </w:r>
      <w:r/>
    </w:p>
    <w:p w14:paraId="20EA4172">
      <w:pPr>
        <w:pStyle w:val="983"/>
        <w:spacing/>
        <w:ind/>
        <w:rPr/>
      </w:pPr>
      <w:r>
        <w:rPr>
          <w:highlight w:val="none"/>
        </w:rPr>
        <w:t xml:space="preserve">TASK 2</w:t>
      </w:r>
      <w:r/>
    </w:p>
    <w:p w14:paraId="47F2938D">
      <w:pPr>
        <w:spacing/>
        <w:ind/>
        <w:rPr/>
      </w:pPr>
      <w:r>
        <w:rPr>
          <w:highlight w:val="none"/>
        </w:rPr>
        <w:t xml:space="preserve">Restore the </w:t>
      </w:r>
      <w:r>
        <w:rPr>
          <w:b/>
          <w:bCs/>
          <w:highlight w:val="none"/>
        </w:rPr>
        <w:t xml:space="preserve">R1-R3 adjacency</w:t>
      </w:r>
      <w:r>
        <w:rPr>
          <w:highlight w:val="none"/>
        </w:rPr>
        <w:t xml:space="preserve"> using a </w:t>
      </w:r>
      <w:r>
        <w:rPr>
          <w:b/>
          <w:bCs/>
          <w:highlight w:val="none"/>
        </w:rPr>
        <w:t xml:space="preserve">minimal configuration change.</w:t>
      </w:r>
      <w:r>
        <w:rPr>
          <w:highlight w:val="none"/>
        </w:rPr>
        <w:t xml:space="preserve"> Do not change the IP plan, OSPF area, router IDs, interface type, authentication, metrics, or any other link.</w:t>
      </w:r>
      <w:r/>
    </w:p>
    <w:p w14:paraId="75816101">
      <w:pPr>
        <w:pStyle w:val="1044"/>
        <w:numPr>
          <w:ilvl w:val="0"/>
          <w:numId w:val="72"/>
        </w:numPr>
        <w:spacing/>
        <w:ind/>
        <w:rPr>
          <w:highlight w:val="none"/>
        </w:rPr>
      </w:pPr>
      <w:r>
        <w:rPr>
          <w:highlight w:val="none"/>
        </w:rPr>
        <w:t xml:space="preserve">All four P2P adjacencies return to Full.</w:t>
      </w:r>
      <w:r>
        <w:rPr>
          <w:highlight w:val="none"/>
        </w:rPr>
      </w:r>
      <w:r>
        <w:rPr>
          <w:highlight w:val="none"/>
        </w:rPr>
      </w:r>
    </w:p>
    <w:p w14:paraId="0C6F87C0">
      <w:pPr>
        <w:pStyle w:val="1044"/>
        <w:numPr>
          <w:ilvl w:val="0"/>
          <w:numId w:val="7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R1's route to </w:t>
      </w:r>
      <w:r>
        <w:rPr>
          <w:b/>
          <w:bCs/>
          <w:highlight w:val="none"/>
        </w:rPr>
        <w:t xml:space="preserve">10.1.1.4/32</w:t>
      </w:r>
      <w:r>
        <w:rPr>
          <w:highlight w:val="none"/>
        </w:rPr>
        <w:t xml:space="preserve"> has next-hops through both R2 and R3 at the baseline total metric 2.</w:t>
      </w:r>
      <w:r>
        <w:rPr>
          <w:highlight w:val="none"/>
        </w:rPr>
      </w:r>
      <w:r>
        <w:rPr>
          <w:highlight w:val="none"/>
        </w:rPr>
      </w:r>
    </w:p>
    <w:p w14:paraId="3BE642FD">
      <w:pPr>
        <w:pStyle w:val="983"/>
        <w:spacing/>
        <w:ind/>
        <w:rPr/>
      </w:pPr>
      <w:r>
        <w:rPr>
          <w:highlight w:val="none"/>
        </w:rPr>
        <w:t xml:space="preserve">TASK 3</w:t>
      </w:r>
      <w:r/>
    </w:p>
    <w:p w14:paraId="1317A388">
      <w:pPr>
        <w:spacing/>
        <w:ind/>
        <w:rPr/>
      </w:pPr>
      <w:r>
        <w:rPr>
          <w:highlight w:val="none"/>
        </w:rPr>
        <w:t xml:space="preserve">Change only the </w:t>
      </w:r>
      <w:r>
        <w:rPr>
          <w:b/>
          <w:bCs/>
          <w:highlight w:val="none"/>
        </w:rPr>
        <w:t xml:space="preserve">R1-R3</w:t>
      </w:r>
      <w:r>
        <w:rPr>
          <w:highlight w:val="none"/>
        </w:rPr>
        <w:t xml:space="preserve"> link to the approved profile: </w:t>
      </w:r>
      <w:r>
        <w:rPr>
          <w:b/>
          <w:bCs/>
          <w:highlight w:val="none"/>
        </w:rPr>
        <w:t xml:space="preserve">Hello </w:t>
      </w:r>
      <w:r>
        <w:rPr>
          <w:highlight w:val="none"/>
        </w:rPr>
        <w:t xml:space="preserve">2 seconds and </w:t>
      </w:r>
      <w:r>
        <w:rPr>
          <w:b/>
          <w:bCs/>
          <w:highlight w:val="none"/>
        </w:rPr>
        <w:t xml:space="preserve">Dead </w:t>
      </w:r>
      <w:r>
        <w:rPr>
          <w:highlight w:val="none"/>
        </w:rPr>
        <w:t xml:space="preserve">8 seconds at both ends. Leave R1-R2, R2-R4, and R3-R4 at the platform defaults. Maintain the original Area 0 P2P diamond and route metrics.</w:t>
      </w:r>
      <w:r>
        <w:rPr>
          <w:highlight w:val="none"/>
        </w:rPr>
      </w:r>
      <w:r/>
    </w:p>
    <w:p w14:paraId="63106A01">
      <w:pPr>
        <w:pStyle w:val="1044"/>
        <w:numPr>
          <w:ilvl w:val="0"/>
          <w:numId w:val="73"/>
        </w:numPr>
        <w:spacing/>
        <w:ind/>
        <w:rPr>
          <w:highlight w:val="none"/>
        </w:rPr>
      </w:pPr>
      <w:r>
        <w:rPr>
          <w:highlight w:val="none"/>
        </w:rPr>
        <w:t xml:space="preserve">R1-R3 returns to Full after the coordinated change.</w:t>
      </w:r>
      <w:r>
        <w:rPr>
          <w:highlight w:val="none"/>
        </w:rPr>
      </w:r>
      <w:r>
        <w:rPr>
          <w:highlight w:val="none"/>
        </w:rPr>
      </w:r>
    </w:p>
    <w:p w14:paraId="1218FEC6">
      <w:pPr>
        <w:pStyle w:val="1044"/>
        <w:numPr>
          <w:ilvl w:val="0"/>
          <w:numId w:val="73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Both endpoints show matching Hello 2 / Dead 8 timer values.</w:t>
      </w:r>
      <w:r>
        <w:rPr>
          <w:highlight w:val="none"/>
        </w:rPr>
      </w:r>
      <w:r>
        <w:rPr>
          <w:highlight w:val="none"/>
        </w:rPr>
      </w:r>
    </w:p>
    <w:p w14:paraId="32036A6B">
      <w:pPr>
        <w:pStyle w:val="1044"/>
        <w:numPr>
          <w:ilvl w:val="0"/>
          <w:numId w:val="73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Other three links remain at Hello 10 / Dead 40.</w:t>
      </w:r>
      <w:r>
        <w:rPr>
          <w:highlight w:val="none"/>
        </w:rPr>
      </w:r>
      <w:r>
        <w:rPr>
          <w:highlight w:val="none"/>
        </w:rPr>
      </w:r>
    </w:p>
    <w:p w14:paraId="14BBF269">
      <w:pPr>
        <w:pStyle w:val="1044"/>
        <w:numPr>
          <w:ilvl w:val="0"/>
          <w:numId w:val="73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R1 again sees both equal-cost next-hops to `10.1.1.4/32` with total metric 2.</w:t>
      </w:r>
      <w:r>
        <w:rPr>
          <w:highlight w:val="none"/>
        </w:rPr>
      </w:r>
      <w:r>
        <w:rPr>
          <w:highlight w:val="none"/>
        </w:rPr>
      </w:r>
    </w:p>
    <w:p w14:paraId="26DDE417">
      <w:pPr>
        <w:pStyle w:val="983"/>
        <w:spacing/>
        <w:ind/>
        <w:rPr/>
      </w:pPr>
      <w:r>
        <w:rPr>
          <w:highlight w:val="none"/>
        </w:rPr>
        <w:t xml:space="preserve">Task 4</w:t>
      </w:r>
      <w:r/>
    </w:p>
    <w:p w14:paraId="0F4499ED">
      <w:pPr>
        <w:spacing/>
        <w:ind/>
        <w:rPr>
          <w:highlight w:val="none"/>
        </w:rPr>
      </w:pPr>
      <w:r>
        <w:rPr>
          <w:highlight w:val="none"/>
        </w:rPr>
        <w:t xml:space="preserve">Change the LSA </w:t>
      </w:r>
      <w:r>
        <w:rPr>
          <w:b/>
          <w:bCs/>
          <w:highlight w:val="none"/>
        </w:rPr>
        <w:t xml:space="preserve">retransmission interva</w:t>
      </w:r>
      <w:r>
        <w:rPr>
          <w:highlight w:val="none"/>
        </w:rPr>
        <w:t xml:space="preserve">l on </w:t>
      </w:r>
      <w:r>
        <w:rPr>
          <w:b/>
          <w:bCs/>
          <w:highlight w:val="none"/>
        </w:rPr>
        <w:t xml:space="preserve">R1</w:t>
      </w:r>
      <w:r>
        <w:rPr>
          <w:highlight w:val="none"/>
        </w:rPr>
        <w:t xml:space="preserve">'s </w:t>
      </w:r>
      <w:r>
        <w:rPr>
          <w:b/>
          <w:bCs/>
          <w:highlight w:val="none"/>
        </w:rPr>
        <w:t xml:space="preserve">eth1.13</w:t>
      </w:r>
      <w:r>
        <w:rPr>
          <w:highlight w:val="none"/>
        </w:rPr>
        <w:t xml:space="preserve"> only, while leaving R3's setting at its default. Choose a documented-safe value of at least 3 seconds. Prove from operational output that the retransmit values differ while the R1-R3 adjacency remains</w:t>
      </w:r>
      <w:r>
        <w:rPr>
          <w:highlight w:val="none"/>
        </w:rPr>
        <w:t xml:space="preserve"> Full. </w:t>
      </w:r>
      <w:r>
        <w:rPr>
          <w:highlight w:val="none"/>
        </w:rPr>
      </w:r>
      <w:r>
        <w:rPr>
          <w:highlight w:val="none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6C4DE41E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root@r1# run show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ospf interface eth1.13 detail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  <w14:ligatures w14:val="none"/>
              </w:rPr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  <w14:ligatures w14:val="none"/>
              </w:rPr>
            </w:r>
          </w:p>
          <w:p w14:paraId="21BDEDC5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Interface           State   Area            DR ID           BDR ID          Nbrs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310D87D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eth1.13             PtToPt  0.0.0.0         0.0.0.0         0.0.0.0            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14FB0E7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Type: P2P, Address: 10.0.13.1, Mask: 255.255.255.252, MTU: 9500, Cost: 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1DC8C39F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Adj count: 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114E5C5B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Hello: 2, Dead: 8,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ReXmit: 10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Not Stub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5E1889A5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Auth type: None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0E969A83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Protection type: None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F5BD4B0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Topology default (ID 0) -&gt; Cost: 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2FAC2ACB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</w:p>
          <w:p w14:paraId="5A2CF093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root@r3# run show ospf interface eth1.13 detail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9182879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Interface           State   Area            DR ID           BDR ID          Nbrs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6BB696F1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eth1.13             PtToPt  0.0.0.0         0.0.0.0         0.0.0.0            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2CC2C31C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Type: P2P, Address: 10.0.13.2, Mask: 255.255.255.252, MTU: 9500, Cost: 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73435A68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Adj count: 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C0CBF27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Hello: 2, Dead: 8,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ReXmit: 5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Not Stub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0C357E66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Auth type: None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467ED40C">
            <w:pPr>
              <w:pStyle w:val="1045"/>
              <w:bidi w:val="false"/>
              <w:spacing/>
              <w:ind/>
              <w:jc w:val="left"/>
              <w:rPr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Protection type: None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 w14:paraId="3C5CC169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Topology default (ID 0) -&gt; Cost: 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</w:rPr>
            </w:r>
          </w:p>
        </w:tc>
      </w:tr>
    </w:tbl>
    <w:p w14:paraId="7C588BAF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33EB08">
      <w:pPr>
        <w:shd w:val="nil" w:color="ffffff"/>
        <w:spacing/>
        <w:ind/>
        <w:rPr/>
      </w:pPr>
      <w:r>
        <w:br w:type="page" w:clear="all"/>
      </w:r>
      <w:r/>
    </w:p>
    <w:p w14:paraId="7E7E1AC3">
      <w:pPr>
        <w:pStyle w:val="982"/>
        <w:spacing/>
        <w:ind/>
        <w:rPr/>
      </w:pPr>
      <w:r/>
      <w:bookmarkStart w:id="18" w:name="_Toc18"/>
      <w:r>
        <w:t xml:space="preserve">Lab 016 BFD</w:t>
      </w:r>
      <w:r/>
      <w:bookmarkEnd w:id="18"/>
      <w:r/>
      <w:r/>
    </w:p>
    <w:p w14:paraId="49051E4C">
      <w:pPr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475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97927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>
                          <a:extLst>
                            <a:ext uri="{96DAC541-7B7A-43D3-8B79-37D633B846F1}">
                              <asvg:svgBlip xmlns:asvg="http://schemas.microsoft.com/office/drawing/2016/SVG/main" r:embed="rId3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3714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292.5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/>
    </w:p>
    <w:p w14:paraId="22C9F12E">
      <w:pPr>
        <w:pStyle w:val="983"/>
        <w:spacing/>
        <w:ind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4EE619B1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72CD6A1A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247EB730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/lab-configs/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ospf.bfd.conf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</w:p>
          <w:p w14:paraId="11ED668E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4DE26D44">
      <w:pPr>
        <w:spacing/>
        <w:ind/>
        <w:rPr/>
      </w:pPr>
      <w:r/>
      <w:r/>
    </w:p>
    <w:p w14:paraId="4A019C1D">
      <w:pPr>
        <w:pStyle w:val="983"/>
        <w:spacing/>
        <w:ind/>
        <w:rPr/>
      </w:pPr>
      <w:r>
        <w:t xml:space="preserve">Task 1</w:t>
      </w:r>
      <w:r/>
    </w:p>
    <w:p w14:paraId="278ED429">
      <w:pPr>
        <w:spacing/>
        <w:ind/>
        <w:rPr/>
      </w:pPr>
      <w:r>
        <w:t xml:space="preserve">A change ticket requires a faster fault-detection profile on the </w:t>
      </w:r>
      <w:r>
        <w:rPr>
          <w:b/>
          <w:bCs/>
        </w:rPr>
        <w:t xml:space="preserve">R1-R3</w:t>
      </w:r>
      <w:r>
        <w:t xml:space="preserve"> OSPF adjacency, without lowering OSPF Hello/Dead timers throughout the area. </w:t>
      </w:r>
      <w:r>
        <w:rPr>
          <w:highlight w:val="none"/>
        </w:rPr>
      </w:r>
      <w:r/>
    </w:p>
    <w:p w14:paraId="6B099549">
      <w:pPr>
        <w:pStyle w:val="1044"/>
        <w:numPr>
          <w:ilvl w:val="0"/>
          <w:numId w:val="74"/>
        </w:numPr>
        <w:spacing/>
        <w:ind/>
        <w:rPr/>
      </w:pPr>
      <w:r>
        <w:t xml:space="preserve">The expected </w:t>
      </w:r>
      <w:r>
        <w:rPr>
          <w:b/>
          <w:bCs/>
        </w:rPr>
        <w:t xml:space="preserve">BFD </w:t>
      </w:r>
      <w:r>
        <w:t xml:space="preserve">profile is a </w:t>
      </w:r>
      <w:r>
        <w:rPr>
          <w:b/>
          <w:bCs/>
        </w:rPr>
        <w:t xml:space="preserve">minimum interval</w:t>
      </w:r>
      <w:r>
        <w:t xml:space="preserve"> of </w:t>
      </w:r>
      <w:r>
        <w:rPr>
          <w:b/>
          <w:bCs/>
        </w:rPr>
        <w:t xml:space="preserve">300 ms</w:t>
      </w:r>
      <w:r>
        <w:t xml:space="preserve"> with </w:t>
      </w:r>
      <w:r>
        <w:rPr>
          <w:b/>
          <w:bCs/>
        </w:rPr>
        <w:t xml:space="preserve">multiplier 3</w:t>
      </w:r>
      <w:r>
        <w:t xml:space="preserve"> at </w:t>
      </w:r>
      <w:r>
        <w:rPr>
          <w:b/>
          <w:bCs/>
        </w:rPr>
        <w:t xml:space="preserve">both ends</w:t>
      </w:r>
      <w:r>
        <w:t xml:space="preserve">. </w:t>
      </w:r>
      <w:r>
        <w:rPr>
          <w:highlight w:val="none"/>
        </w:rPr>
      </w:r>
      <w:r/>
    </w:p>
    <w:p w14:paraId="1E10EB20">
      <w:pPr>
        <w:pStyle w:val="1044"/>
        <w:numPr>
          <w:ilvl w:val="0"/>
          <w:numId w:val="74"/>
        </w:numPr>
        <w:spacing/>
        <w:ind/>
        <w:rPr/>
      </w:pPr>
      <w:r>
        <w:t xml:space="preserve">An audit reports tha</w:t>
      </w:r>
      <w:r>
        <w:t xml:space="preserve">t BFD is Up, yet the operational timing shown by the peers is slower than the target. </w:t>
      </w:r>
      <w:r>
        <w:rPr>
          <w:highlight w:val="none"/>
        </w:rPr>
      </w:r>
      <w:r/>
    </w:p>
    <w:p w14:paraId="7D66B60C">
      <w:pPr>
        <w:pStyle w:val="1044"/>
        <w:numPr>
          <w:ilvl w:val="0"/>
          <w:numId w:val="74"/>
        </w:numPr>
        <w:spacing/>
        <w:ind/>
        <w:rPr>
          <w:highlight w:val="none"/>
        </w:rPr>
      </w:pPr>
      <w:r>
        <w:t xml:space="preserve">Diagnose the difference and correct it with the minimum required change.</w:t>
      </w:r>
      <w:r>
        <w:rPr>
          <w:highlight w:val="none"/>
        </w:rPr>
      </w:r>
      <w:r>
        <w:rPr>
          <w:highlight w:val="none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60D10F1A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oot@r1# run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show bfd session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  <w14:ligatures w14:val="none"/>
              </w:rPr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  <w14:ligatures w14:val="none"/>
              </w:rPr>
            </w:r>
          </w:p>
          <w:p w14:paraId="146F60FE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                                  Detect   Transmit</w:t>
            </w:r>
            <w:r/>
          </w:p>
          <w:p w14:paraId="21A3FB41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Address                  State     Interface      Time     Interval  Multiplier</w:t>
            </w:r>
            <w:r/>
          </w:p>
          <w:p w14:paraId="7B5ECD9D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10.0.13.2                Up        eth1.13       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1.800     0.600        3</w:t>
            </w:r>
            <w:r/>
          </w:p>
          <w:p w14:paraId="0A0533A1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08E7E8F3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 sessions, 1 clients</w:t>
            </w:r>
            <w:r/>
          </w:p>
          <w:p w14:paraId="7E2BA9A1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Cumulative transmit rate 1.7 pps, cumulative receive rate 1.7 pps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644C0B7E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22C3BA6C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color w:val="c00000"/>
                <w:highlight w:val="none"/>
                <w14:ligatures w14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root@r1# run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show bfd session extensive</w:t>
            </w:r>
            <w:r>
              <w:rPr>
                <w:rFonts w:ascii="Courier New" w:hAnsi="Courier New"/>
                <w:b/>
                <w:bCs/>
                <w:color w:val="c00000"/>
                <w:highlight w:val="none"/>
                <w14:ligatures w14:val="none"/>
              </w:rPr>
            </w:r>
            <w:r>
              <w:rPr>
                <w:rFonts w:ascii="Courier New" w:hAnsi="Courier New"/>
                <w:b/>
                <w:bCs/>
                <w:color w:val="c00000"/>
                <w:highlight w:val="none"/>
                <w14:ligatures w14:val="none"/>
              </w:rPr>
            </w:r>
          </w:p>
          <w:p w14:paraId="02785389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                                  Detect   Transmit</w:t>
            </w:r>
            <w:r/>
          </w:p>
          <w:p w14:paraId="7D0D9ABB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Address                  State     Interface      Time     Interval  Multiplier</w:t>
            </w:r>
            <w:r/>
          </w:p>
          <w:p w14:paraId="17E082D1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10.0.13.2                Up        eth1.13        1.800     0.600        3</w:t>
            </w:r>
            <w:r/>
          </w:p>
          <w:p w14:paraId="48F52444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Client OSPF realm ospf-v2 Area 0.0.0.0, TX interval 0.300, RX interval 0.300</w:t>
            </w:r>
            <w:r/>
          </w:p>
          <w:p w14:paraId="2C475BE6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Session up time 00:25:29</w:t>
            </w:r>
            <w:r/>
          </w:p>
          <w:p w14:paraId="7DF70932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Local diagnostic None, remote diagnostic None</w:t>
            </w:r>
            <w:r/>
          </w:p>
          <w:p w14:paraId="2266C1E7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Remote state Up, version 1</w:t>
            </w:r>
            <w:r/>
          </w:p>
          <w:p w14:paraId="69824D6C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Session type: Single hop BFD</w:t>
            </w:r>
            <w:r/>
          </w:p>
          <w:p w14:paraId="0DEFE18C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Min async interval 0.300, min slow interval 1.000</w:t>
            </w:r>
            <w:r/>
          </w:p>
          <w:p w14:paraId="7DA7BD33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Adaptive async TX interval 0.300, RX interval 0.300</w:t>
            </w:r>
            <w:r/>
          </w:p>
          <w:p w14:paraId="6EEC113D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Local min TX interval 0.300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minimum RX interval 0.300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m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ultiplier 3</w:t>
            </w:r>
            <w:r/>
          </w:p>
          <w:p w14:paraId="71A9D5C5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color w:val="c00000"/>
                <w:highlight w:val="none"/>
                <w14:ligatures w14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Remote min TX interval 0.600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min RX interval 0.600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, </w:t>
            </w:r>
            <w:r>
              <w:rPr>
                <w:rFonts w:ascii="Courier New" w:hAnsi="Courier New"/>
                <w:b/>
                <w:bCs/>
                <w:color w:val="c00000"/>
                <w:sz w:val="18"/>
                <w:szCs w:val="18"/>
                <w:highlight w:val="none"/>
              </w:rPr>
              <w:t xml:space="preserve">multiplier 3</w:t>
            </w:r>
            <w:r>
              <w:rPr>
                <w:rFonts w:ascii="Courier New" w:hAnsi="Courier New"/>
                <w:b/>
                <w:bCs/>
                <w:color w:val="c00000"/>
                <w:highlight w:val="none"/>
                <w14:ligatures w14:val="none"/>
              </w:rPr>
            </w:r>
            <w:r>
              <w:rPr>
                <w:rFonts w:ascii="Courier New" w:hAnsi="Courier New"/>
                <w:b/>
                <w:bCs/>
                <w:color w:val="c00000"/>
                <w:highlight w:val="none"/>
                <w14:ligatures w14:val="none"/>
              </w:rPr>
            </w:r>
          </w:p>
          <w:p w14:paraId="5611ED92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Local discriminator 16, remote discriminator 17</w:t>
            </w:r>
            <w:r/>
          </w:p>
          <w:p w14:paraId="2EA02F12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Echo TX interval 0.000, echo detection interval 0.000</w:t>
            </w:r>
            <w:r/>
          </w:p>
          <w:p w14:paraId="25A0E5BA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Echo mode disabled/inactive</w:t>
            </w:r>
            <w:r/>
          </w:p>
          <w:p w14:paraId="010CCC14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Session ID: 0</w:t>
            </w:r>
            <w:r/>
          </w:p>
          <w:p w14:paraId="3F240437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0D7AED66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1 sessions, 1 clients</w:t>
            </w:r>
            <w:r/>
          </w:p>
          <w:p w14:paraId="70EB35CF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Cumulative transmit rate 1.7 pps, cumulative receive rate 1.7 pps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6F151808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</w:tc>
      </w:tr>
    </w:tbl>
    <w:p w14:paraId="6835E140">
      <w:pPr>
        <w:spacing/>
        <w:ind/>
        <w:rPr/>
      </w:pPr>
      <w:r/>
      <w:r/>
    </w:p>
    <w:p w14:paraId="13AF320F">
      <w:pPr>
        <w:pStyle w:val="983"/>
        <w:spacing/>
        <w:ind/>
        <w:rPr/>
      </w:pPr>
      <w:r>
        <w:rPr>
          <w:highlight w:val="none"/>
        </w:rPr>
        <w:t xml:space="preserve">Task 2 </w:t>
      </w:r>
      <w:r/>
    </w:p>
    <w:p w14:paraId="02708FB6">
      <w:pPr>
        <w:pStyle w:val="1044"/>
        <w:numPr>
          <w:ilvl w:val="0"/>
          <w:numId w:val="75"/>
        </w:numPr>
        <w:spacing/>
        <w:ind/>
        <w:rPr>
          <w:highlight w:val="none"/>
        </w:rPr>
      </w:pPr>
      <w:r>
        <w:rPr>
          <w:highlight w:val="none"/>
        </w:rPr>
        <w:t xml:space="preserve">Add the same approved BFD profile to both ends of </w:t>
      </w:r>
      <w:r>
        <w:rPr>
          <w:b/>
          <w:bCs/>
          <w:highlight w:val="none"/>
        </w:rPr>
        <w:t xml:space="preserve">R2-R4</w:t>
      </w:r>
      <w:r>
        <w:rPr>
          <w:highlight w:val="none"/>
        </w:rPr>
        <w:t xml:space="preserve"> only. </w:t>
      </w:r>
      <w:r>
        <w:rPr>
          <w:highlight w:val="none"/>
        </w:rPr>
      </w:r>
      <w:r>
        <w:rPr>
          <w:highlight w:val="none"/>
        </w:rPr>
      </w:r>
    </w:p>
    <w:p w14:paraId="37775C22">
      <w:pPr>
        <w:pStyle w:val="1044"/>
        <w:numPr>
          <w:ilvl w:val="0"/>
          <w:numId w:val="75"/>
        </w:numPr>
        <w:spacing/>
        <w:ind/>
        <w:rPr>
          <w:highlight w:val="none"/>
        </w:rPr>
      </w:pPr>
      <w:r>
        <w:rPr>
          <w:highlight w:val="none"/>
        </w:rPr>
        <w:t xml:space="preserve">Verify an additional </w:t>
      </w:r>
      <w:r>
        <w:rPr>
          <w:b/>
          <w:bCs/>
          <w:highlight w:val="none"/>
        </w:rPr>
        <w:t xml:space="preserve">BFD </w:t>
      </w:r>
      <w:r>
        <w:rPr>
          <w:highlight w:val="none"/>
        </w:rPr>
        <w:t xml:space="preserve">session on </w:t>
      </w:r>
      <w:r>
        <w:rPr>
          <w:b/>
          <w:bCs/>
          <w:highlight w:val="none"/>
        </w:rPr>
        <w:t xml:space="preserve">R2 </w:t>
      </w:r>
      <w:r>
        <w:rPr>
          <w:highlight w:val="none"/>
        </w:rPr>
        <w:t xml:space="preserve">and </w:t>
      </w:r>
      <w:r>
        <w:rPr>
          <w:b/>
          <w:bCs/>
          <w:highlight w:val="none"/>
        </w:rPr>
        <w:t xml:space="preserve">R4</w:t>
      </w:r>
      <w:r>
        <w:rPr>
          <w:highlight w:val="none"/>
        </w:rPr>
        <w:t xml:space="preserve">, all OSPF adjacencies remain Full, and R1's ECMP route to R4 loopback is unchanged. </w:t>
      </w:r>
      <w:r>
        <w:rPr>
          <w:highlight w:val="none"/>
        </w:rPr>
      </w:r>
      <w:r>
        <w:rPr>
          <w:highlight w:val="none"/>
        </w:rPr>
      </w:r>
    </w:p>
    <w:p w14:paraId="23FC73CD">
      <w:pPr>
        <w:shd w:val="nil" w:color="ffffff"/>
        <w:spacing/>
        <w:ind/>
        <w:rPr/>
      </w:pPr>
      <w:r>
        <w:br w:type="page" w:clear="all"/>
      </w:r>
      <w:r/>
    </w:p>
    <w:p w14:paraId="0DC24DC1">
      <w:pPr>
        <w:pStyle w:val="982"/>
        <w:spacing/>
        <w:ind/>
        <w:rPr>
          <w:highlight w:val="none"/>
        </w:rPr>
      </w:pPr>
      <w:r/>
      <w:bookmarkStart w:id="19" w:name="_Toc19"/>
      <w:r/>
      <w:r>
        <w:rPr>
          <w:highlight w:val="none"/>
        </w:rPr>
        <w:t xml:space="preserve">Lab 017</w:t>
      </w:r>
      <w:r>
        <w:rPr>
          <w:highlight w:val="none"/>
        </w:rPr>
        <w:t xml:space="preserve"> Graceful Restart</w:t>
      </w:r>
      <w:r>
        <w:rPr>
          <w:highlight w:val="none"/>
        </w:rPr>
      </w:r>
      <w:bookmarkEnd w:id="19"/>
      <w:r/>
      <w:r>
        <w:rPr>
          <w:highlight w:val="none"/>
        </w:rPr>
      </w:r>
    </w:p>
    <w:p w14:paraId="2A57D68E">
      <w:pPr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6052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79529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>
                          <a:extLst>
                            <a:ext uri="{96DAC541-7B7A-43D3-8B79-37D633B846F1}">
                              <asvg:svgBlip xmlns:asvg="http://schemas.microsoft.com/office/drawing/2016/SVG/main" r:embed="rId37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8" cy="41605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327.6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7A5B6CB">
      <w:pPr>
        <w:pStyle w:val="983"/>
        <w:spacing/>
        <w:ind/>
        <w:rPr/>
      </w:pPr>
      <w:r>
        <w:rPr>
          <w:highlight w:val="none"/>
        </w:rPr>
        <w:t xml:space="preserve">Load Config</w:t>
      </w:r>
      <w:r/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63321A02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 vjunos_router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08A71D60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67560619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http://</w:t>
            </w:r>
            <w:r>
              <w:rPr>
                <w:rFonts w:ascii="Courier New" w:hAnsi="Courier New"/>
                <w:b/>
                <w:bCs/>
                <w:color w:val="c00000"/>
                <w:sz w:val="20"/>
                <w:szCs w:val="20"/>
                <w:highlight w:val="none"/>
              </w:rPr>
              <w:t xml:space="preserve">10.0.0.2:81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ospf.graceful.cfg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routing-instance </w:t>
            </w:r>
            <w:r>
              <w:rPr>
                <w:rFonts w:ascii="Courier New" w:hAnsi="Courier New"/>
                <w:b/>
                <w:bCs/>
                <w:color w:val="c00000"/>
                <w:sz w:val="20"/>
                <w:szCs w:val="20"/>
                <w:highlight w:val="none"/>
              </w:rPr>
              <w:t xml:space="preserve">mgmt_junos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  <w:p w14:paraId="65109515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</w:tc>
      </w:tr>
    </w:tbl>
    <w:p w14:paraId="0E43C018">
      <w:pPr>
        <w:pStyle w:val="983"/>
        <w:spacing/>
        <w:ind/>
        <w:rPr/>
      </w:pPr>
      <w:r>
        <w:rPr>
          <w:highlight w:val="none"/>
        </w:rPr>
        <w:t xml:space="preserve">TASK 1</w:t>
      </w:r>
      <w:r/>
      <w:r/>
    </w:p>
    <w:p w14:paraId="158D1AFD">
      <w:pPr>
        <w:spacing/>
        <w:ind/>
        <w:rPr/>
      </w:pPr>
      <w:r>
        <w:rPr>
          <w:highlight w:val="none"/>
        </w:rPr>
        <w:t xml:space="preserve">Configure OSPF Graceful Restart for the </w:t>
      </w:r>
      <w:r>
        <w:rPr>
          <w:b/>
          <w:bCs/>
          <w:highlight w:val="none"/>
        </w:rPr>
        <w:t xml:space="preserve">R2 </w:t>
      </w:r>
      <w:r>
        <w:rPr>
          <w:highlight w:val="none"/>
        </w:rPr>
        <w:t xml:space="preserve">that will restart. Keep the other routers as </w:t>
      </w:r>
      <w:r>
        <w:rPr>
          <w:b/>
          <w:bCs/>
          <w:highlight w:val="none"/>
        </w:rPr>
        <w:t xml:space="preserve">helper candidates</w:t>
      </w:r>
      <w:r>
        <w:rPr>
          <w:highlight w:val="none"/>
        </w:rPr>
        <w:t xml:space="preserve"> using their supported/default helper behavior. Do not disable s</w:t>
      </w:r>
      <w:r>
        <w:rPr>
          <w:b/>
          <w:bCs/>
          <w:highlight w:val="none"/>
        </w:rPr>
        <w:t xml:space="preserve">trict LSA checking</w:t>
      </w:r>
      <w:r>
        <w:rPr>
          <w:highlight w:val="none"/>
        </w:rPr>
        <w:t xml:space="preserve"> or disable helper capabilities for the core exercise.</w:t>
      </w:r>
      <w:r/>
      <w:r/>
    </w:p>
    <w:p w14:paraId="7A135DC3">
      <w:pPr>
        <w:pStyle w:val="1044"/>
        <w:numPr>
          <w:ilvl w:val="0"/>
          <w:numId w:val="81"/>
        </w:numPr>
        <w:spacing/>
        <w:ind/>
        <w:rPr>
          <w:highlight w:val="none"/>
        </w:rPr>
      </w:pPr>
      <w:r>
        <w:rPr>
          <w:highlight w:val="none"/>
        </w:rPr>
        <w:t xml:space="preserve">R2's OSPF overview indicates Graceful Restart is enabled.</w:t>
      </w:r>
      <w:r>
        <w:rPr>
          <w:highlight w:val="none"/>
        </w:rPr>
      </w:r>
      <w:r>
        <w:rPr>
          <w:highlight w:val="none"/>
        </w:rPr>
      </w:r>
    </w:p>
    <w:p w14:paraId="682A580F">
      <w:pPr>
        <w:pStyle w:val="1044"/>
        <w:numPr>
          <w:ilvl w:val="0"/>
          <w:numId w:val="81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R1 and R4 report the appropriate OSPFv2 helper-mode capabilities enabled, or the exact deviation is documented.</w:t>
      </w:r>
      <w:r>
        <w:rPr>
          <w:highlight w:val="none"/>
        </w:rPr>
      </w:r>
      <w:r>
        <w:rPr>
          <w:highlight w:val="none"/>
        </w:rPr>
      </w:r>
    </w:p>
    <w:p w14:paraId="2E7FDF78">
      <w:pPr>
        <w:pStyle w:val="1044"/>
        <w:numPr>
          <w:ilvl w:val="0"/>
          <w:numId w:val="81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All four OSPF adjacencies remain Full before the restart.</w:t>
      </w:r>
      <w:r>
        <w:rPr>
          <w:highlight w:val="none"/>
        </w:rPr>
      </w:r>
      <w:r>
        <w:rPr>
          <w:highlight w:val="none"/>
        </w:rPr>
      </w:r>
    </w:p>
    <w:p w14:paraId="768EF961">
      <w:pPr>
        <w:pStyle w:val="1044"/>
        <w:numPr>
          <w:ilvl w:val="0"/>
          <w:numId w:val="81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R1's ECMP route and LSDB baseline are recorded immediately before the restart.</w:t>
      </w:r>
      <w:r>
        <w:rPr>
          <w:highlight w:val="none"/>
        </w:rPr>
      </w:r>
      <w:r>
        <w:rPr>
          <w:highlight w:val="none"/>
        </w:rPr>
      </w:r>
    </w:p>
    <w:p w14:paraId="21B34CF2">
      <w:pPr>
        <w:spacing/>
        <w:ind/>
        <w:rPr/>
      </w:pPr>
      <w:r>
        <w:rPr>
          <w:highlight w:val="none"/>
        </w:rPr>
      </w:r>
      <w:r/>
      <w:r/>
    </w:p>
    <w:p w14:paraId="70322D4E">
      <w:pPr>
        <w:pStyle w:val="983"/>
        <w:spacing/>
        <w:ind/>
        <w:rPr/>
      </w:pPr>
      <w:r>
        <w:rPr>
          <w:highlight w:val="none"/>
        </w:rPr>
        <w:t xml:space="preserve">TASK 2</w:t>
      </w:r>
      <w:r/>
      <w:r/>
    </w:p>
    <w:p w14:paraId="4188A120">
      <w:pPr>
        <w:spacing/>
        <w:ind/>
        <w:rPr/>
      </w:pPr>
      <w:r>
        <w:rPr>
          <w:highlight w:val="none"/>
        </w:rPr>
        <w:t xml:space="preserve">Restart the routing protocol process on R2 only. Do not restart/stop the whole container, and do not flap links. Observe from R1 and R4 while R2's process is restarting, then inspect R2 after it returns.</w:t>
      </w:r>
      <w:r/>
      <w:r/>
    </w:p>
    <w:p w14:paraId="07757B6D">
      <w:pPr>
        <w:spacing/>
        <w:ind/>
        <w:rPr/>
      </w:pPr>
      <w:r>
        <w:rPr>
          <w:highlight w:val="none"/>
        </w:rPr>
        <w:t xml:space="preserve">Prove or disprove the following expected behavior with operational output/logs:</w:t>
      </w:r>
      <w:r/>
      <w:r/>
    </w:p>
    <w:p w14:paraId="6F961D52">
      <w:pPr>
        <w:pStyle w:val="1044"/>
        <w:numPr>
          <w:ilvl w:val="0"/>
          <w:numId w:val="82"/>
        </w:numPr>
        <w:spacing/>
        <w:ind/>
        <w:rPr>
          <w:highlight w:val="none"/>
        </w:rPr>
      </w:pPr>
      <w:r>
        <w:rPr>
          <w:highlight w:val="none"/>
        </w:rPr>
        <w:t xml:space="preserve">R1 and R4 recognize/support R2's graceful restart and preserve their pre-restart view of R2 while the topology remains unchanged.</w:t>
      </w:r>
      <w:r>
        <w:rPr>
          <w:highlight w:val="none"/>
        </w:rPr>
      </w:r>
      <w:r>
        <w:rPr>
          <w:highlight w:val="none"/>
        </w:rPr>
      </w:r>
    </w:p>
    <w:p w14:paraId="70BB8F30">
      <w:pPr>
        <w:pStyle w:val="1044"/>
        <w:numPr>
          <w:ilvl w:val="0"/>
          <w:numId w:val="82"/>
        </w:numPr>
        <w:spacing/>
        <w:ind/>
        <w:rPr>
          <w:highlight w:val="none"/>
        </w:rPr>
      </w:pPr>
      <w:r>
        <w:rPr>
          <w:highlight w:val="none"/>
        </w:rPr>
        <w:t xml:space="preserve">R1 continues to show the route to 10.1.1.2/32 during the helper window when the implementation behaves as expected.</w:t>
      </w:r>
      <w:r>
        <w:rPr>
          <w:highlight w:val="none"/>
        </w:rPr>
      </w:r>
      <w:r>
        <w:rPr>
          <w:highlight w:val="none"/>
        </w:rPr>
      </w:r>
    </w:p>
    <w:p w14:paraId="1E5CA702">
      <w:pPr>
        <w:pStyle w:val="1044"/>
        <w:numPr>
          <w:ilvl w:val="0"/>
          <w:numId w:val="8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R1's route to 10.1.1.4/32 retains both equal-cost paths via R2 and R3 during the GR window, if helper behavior on this image preserves that RIB state.</w:t>
      </w:r>
      <w:r>
        <w:rPr>
          <w:highlight w:val="none"/>
        </w:rPr>
      </w:r>
      <w:r>
        <w:rPr>
          <w:highlight w:val="none"/>
        </w:rPr>
      </w:r>
    </w:p>
    <w:p w14:paraId="277CBD93">
      <w:pPr>
        <w:pStyle w:val="1044"/>
        <w:numPr>
          <w:ilvl w:val="0"/>
          <w:numId w:val="8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R2's OSPF adjacencies return to Full and its routing/LSDB state resynchronizes after the process restart.</w:t>
      </w:r>
      <w:r>
        <w:rPr>
          <w:highlight w:val="none"/>
        </w:rPr>
      </w:r>
      <w:r>
        <w:rPr>
          <w:highlight w:val="none"/>
        </w:rPr>
      </w:r>
    </w:p>
    <w:p w14:paraId="6AB88BA7">
      <w:pPr>
        <w:pStyle w:val="1044"/>
        <w:numPr>
          <w:ilvl w:val="0"/>
          <w:numId w:val="8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GR operation completes rather than remaining indefinitely pending or ending due to a topology/LSA change.</w:t>
      </w:r>
      <w:r>
        <w:rPr>
          <w:highlight w:val="none"/>
        </w:rPr>
      </w:r>
      <w:r>
        <w:rPr>
          <w:highlight w:val="none"/>
        </w:rPr>
      </w:r>
    </w:p>
    <w:p w14:paraId="2CD455C2">
      <w:pPr>
        <w:shd w:val="nil" w:color="000000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6B44E14D">
      <w:pPr>
        <w:pStyle w:val="982"/>
        <w:spacing/>
        <w:ind/>
        <w:rPr>
          <w:highlight w:val="none"/>
        </w:rPr>
      </w:pPr>
      <w:r/>
      <w:bookmarkStart w:id="20" w:name="_Toc20"/>
      <w:r>
        <w:rPr>
          <w:highlight w:val="none"/>
        </w:rPr>
        <w:br w:type="page" w:clear="all"/>
      </w:r>
      <w:r>
        <w:t xml:space="preserve">Lab 018 LFA Link Protection</w:t>
      </w:r>
      <w:r>
        <w:rPr>
          <w:highlight w:val="none"/>
        </w:rPr>
      </w:r>
      <w:bookmarkEnd w:id="20"/>
      <w:r/>
      <w:r>
        <w:rPr>
          <w:highlight w:val="none"/>
        </w:rPr>
      </w:r>
    </w:p>
    <w:p w14:paraId="1778B7D7">
      <w:pPr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475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73501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>
                          <a:extLst>
                            <a:ext uri="{96DAC541-7B7A-43D3-8B79-37D633B846F1}">
                              <asvg:svgBlip xmlns:asvg="http://schemas.microsoft.com/office/drawing/2016/SVG/main" r:embed="rId39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8" cy="3714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292.50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B3DC400">
      <w:pPr>
        <w:pStyle w:val="983"/>
        <w:spacing/>
        <w:ind/>
        <w:rPr/>
      </w:pPr>
      <w:r>
        <w:rPr>
          <w:highlight w:val="none"/>
        </w:rPr>
        <w:t xml:space="preserve">Load Config</w:t>
      </w:r>
      <w:r/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7D70F55A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 vjunos_router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0387FC8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7EC11187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http://</w:t>
            </w:r>
            <w:r>
              <w:rPr>
                <w:rFonts w:ascii="Courier New" w:hAnsi="Courier New"/>
                <w:b/>
                <w:bCs/>
                <w:color w:val="c00000"/>
                <w:sz w:val="20"/>
                <w:szCs w:val="20"/>
                <w:highlight w:val="none"/>
              </w:rPr>
              <w:t xml:space="preserve">10.0.0.2:81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ospf.graceful.cfg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routing-instance </w:t>
            </w:r>
            <w:r>
              <w:rPr>
                <w:rFonts w:ascii="Courier New" w:hAnsi="Courier New"/>
                <w:b/>
                <w:bCs/>
                <w:color w:val="c00000"/>
                <w:sz w:val="20"/>
                <w:szCs w:val="20"/>
                <w:highlight w:val="none"/>
              </w:rPr>
              <w:t xml:space="preserve">mgmt_junos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  <w:p w14:paraId="20DD2D3C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</w:tc>
      </w:tr>
    </w:tbl>
    <w:p w14:paraId="330708DA">
      <w:pPr>
        <w:spacing/>
        <w:ind/>
        <w:rPr/>
      </w:pPr>
      <w:r>
        <w:rPr>
          <w:highlight w:val="none"/>
        </w:rPr>
      </w:r>
      <w:r/>
      <w:r/>
    </w:p>
    <w:p w14:paraId="532B0381">
      <w:pPr>
        <w:pStyle w:val="983"/>
        <w:spacing/>
        <w:ind/>
        <w:rPr>
          <w:highlight w:val="none"/>
        </w:rPr>
      </w:pPr>
      <w:r>
        <w:rPr>
          <w:highlight w:val="none"/>
        </w:rPr>
        <w:t xml:space="preserve">TASK 1 </w:t>
      </w:r>
      <w:r>
        <w:rPr>
          <w:highlight w:val="none"/>
        </w:rPr>
      </w:r>
      <w:r>
        <w:rPr>
          <w:highlight w:val="none"/>
        </w:rPr>
      </w:r>
    </w:p>
    <w:p w14:paraId="345D31A8">
      <w:pPr>
        <w:spacing/>
        <w:ind/>
        <w:rPr>
          <w:highlight w:val="none"/>
        </w:rPr>
      </w:pPr>
      <w:r>
        <w:rPr>
          <w:highlight w:val="none"/>
        </w:rPr>
        <w:t xml:space="preserve">Establish that all four expected P2P adjacencies are Full. Explain why R1's primary route to 10.1.1.4/32 is via R2, and show that the path through R3 is </w:t>
      </w:r>
      <w:r>
        <w:rPr>
          <w:b/>
          <w:bCs/>
          <w:highlight w:val="none"/>
        </w:rPr>
        <w:t xml:space="preserve">topologically loop-free</w:t>
      </w:r>
      <w:r>
        <w:rPr>
          <w:highlight w:val="none"/>
        </w:rPr>
        <w:t xml:space="preserve"> for this destination.</w:t>
      </w:r>
      <w:r>
        <w:rPr>
          <w:highlight w:val="none"/>
        </w:rPr>
      </w:r>
      <w:r>
        <w:rPr>
          <w:highlight w:val="none"/>
        </w:rPr>
      </w:r>
    </w:p>
    <w:p w14:paraId="7B5DED38">
      <w:pPr>
        <w:pStyle w:val="1044"/>
        <w:numPr>
          <w:ilvl w:val="0"/>
          <w:numId w:val="78"/>
        </w:numPr>
        <w:spacing/>
        <w:ind/>
        <w:rPr>
          <w:highlight w:val="none"/>
        </w:rPr>
      </w:pPr>
      <w:r>
        <w:rPr>
          <w:highlight w:val="none"/>
        </w:rPr>
        <w:t xml:space="preserve">OSPF neighbor table for R1-R4.</w:t>
      </w:r>
      <w:r>
        <w:rPr>
          <w:highlight w:val="none"/>
        </w:rPr>
      </w:r>
      <w:r>
        <w:rPr>
          <w:highlight w:val="none"/>
        </w:rPr>
      </w:r>
    </w:p>
    <w:p w14:paraId="633EEB58">
      <w:pPr>
        <w:pStyle w:val="1044"/>
        <w:numPr>
          <w:ilvl w:val="0"/>
          <w:numId w:val="7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R1 route detail for </w:t>
      </w:r>
      <w:r>
        <w:rPr>
          <w:b/>
          <w:bCs/>
          <w:highlight w:val="none"/>
        </w:rPr>
        <w:t xml:space="preserve">4.4.4.4/32</w:t>
      </w:r>
      <w:r>
        <w:rPr>
          <w:highlight w:val="none"/>
        </w:rPr>
        <w:t xml:space="preserve"> showing primary next hop via 10.0.12.2 / </w:t>
      </w:r>
      <w:r>
        <w:rPr>
          <w:b/>
          <w:bCs/>
          <w:highlight w:val="none"/>
        </w:rPr>
        <w:t xml:space="preserve">ge-0/0/0.12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metric 2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4DEB31AB">
      <w:pPr>
        <w:pStyle w:val="1044"/>
        <w:numPr>
          <w:ilvl w:val="0"/>
          <w:numId w:val="7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Router-LSA / route evidence sufficient to explain the R1-R3-R4 alternate path.</w:t>
      </w:r>
      <w:r>
        <w:rPr>
          <w:highlight w:val="none"/>
        </w:rPr>
      </w:r>
      <w:r>
        <w:rPr>
          <w:highlight w:val="none"/>
        </w:rPr>
      </w:r>
    </w:p>
    <w:p w14:paraId="651C2A97">
      <w:pPr>
        <w:pStyle w:val="1044"/>
        <w:numPr>
          <w:ilvl w:val="0"/>
          <w:numId w:val="7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Effective metric on R1 eth1.13 and note that the interface cost is directional.</w:t>
      </w:r>
      <w:r>
        <w:rPr>
          <w:highlight w:val="none"/>
        </w:rPr>
      </w:r>
      <w:r>
        <w:rPr>
          <w:highlight w:val="none"/>
        </w:rPr>
      </w:r>
    </w:p>
    <w:p w14:paraId="1D55016B">
      <w:p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Note </w:t>
      </w:r>
      <w:r>
        <w:rPr>
          <w:highlight w:val="none"/>
        </w:rPr>
        <w:t xml:space="preserve">: </w:t>
      </w:r>
      <w:r>
        <w:rPr>
          <w:highlight w:val="none"/>
        </w:rPr>
        <w:t xml:space="preserve">T</w:t>
      </w:r>
      <w:r>
        <w:rPr>
          <w:highlight w:val="none"/>
        </w:rPr>
        <w:t xml:space="preserve">he RFC-style loop-free condition for alternate neighbor N=R3, local repair point S=R1, destination D=R4 is D(N,D) &lt; D(N,S) + D(S,D). Here D(R3,R4)=1, D(R3,R1)=1 (R3's outgoing metric toward R1), and D(R1,R4)=2, so 1 &lt; 1 + 2. Therefore R3 is a valid loop-fr</w:t>
      </w:r>
      <w:r>
        <w:rPr>
          <w:highlight w:val="none"/>
        </w:rPr>
        <w:t xml:space="preserve">ee alternate candidate for R4.</w:t>
      </w:r>
      <w:r>
        <w:rPr>
          <w:highlight w:val="none"/>
        </w:rPr>
      </w:r>
      <w:r>
        <w:rPr>
          <w:highlight w:val="none"/>
        </w:rPr>
      </w:r>
    </w:p>
    <w:p w14:paraId="64642938">
      <w:pPr>
        <w:pStyle w:val="983"/>
        <w:spacing/>
        <w:ind/>
        <w:rPr>
          <w:highlight w:val="none"/>
        </w:rPr>
      </w:pPr>
      <w:r>
        <w:rPr>
          <w:highlight w:val="none"/>
        </w:rPr>
        <w:t xml:space="preserve">TASK 2</w:t>
      </w:r>
      <w:r>
        <w:rPr>
          <w:highlight w:val="none"/>
        </w:rPr>
      </w:r>
      <w:r>
        <w:rPr>
          <w:highlight w:val="none"/>
        </w:rPr>
      </w:r>
    </w:p>
    <w:p w14:paraId="2F6A5DAC">
      <w:pPr>
        <w:spacing/>
        <w:ind/>
        <w:rPr>
          <w:highlight w:val="none"/>
        </w:rPr>
      </w:pPr>
      <w:r>
        <w:rPr>
          <w:highlight w:val="none"/>
        </w:rPr>
        <w:t xml:space="preserve">Provide </w:t>
      </w:r>
      <w:r>
        <w:rPr>
          <w:b/>
          <w:bCs/>
          <w:highlight w:val="none"/>
        </w:rPr>
        <w:t xml:space="preserve">link protection</w:t>
      </w:r>
      <w:r>
        <w:rPr>
          <w:highlight w:val="none"/>
        </w:rPr>
        <w:t xml:space="preserve"> for the </w:t>
      </w:r>
      <w:r>
        <w:rPr>
          <w:b/>
          <w:bCs/>
          <w:highlight w:val="none"/>
        </w:rPr>
        <w:t xml:space="preserve">R1-R2 interface</w:t>
      </w:r>
      <w:r>
        <w:rPr>
          <w:highlight w:val="none"/>
        </w:rPr>
        <w:t xml:space="preserve"> that carries the primary route to R4 loopback. Make the minimum change.</w:t>
      </w:r>
      <w:r>
        <w:rPr>
          <w:highlight w:val="none"/>
        </w:rPr>
      </w:r>
      <w:r>
        <w:rPr>
          <w:highlight w:val="none"/>
        </w:rPr>
      </w:r>
    </w:p>
    <w:p w14:paraId="46B0EB1B">
      <w:pPr>
        <w:pStyle w:val="1044"/>
        <w:numPr>
          <w:ilvl w:val="0"/>
          <w:numId w:val="79"/>
        </w:numPr>
        <w:spacing/>
        <w:ind/>
        <w:rPr>
          <w:highlight w:val="none"/>
        </w:rPr>
      </w:pPr>
      <w:r>
        <w:rPr>
          <w:highlight w:val="none"/>
        </w:rPr>
        <w:t xml:space="preserve">Effective OSPF interface configuration for R1 ge-0/0/0.12.</w:t>
      </w:r>
      <w:r>
        <w:rPr>
          <w:highlight w:val="none"/>
        </w:rPr>
      </w:r>
      <w:r>
        <w:rPr>
          <w:highlight w:val="none"/>
        </w:rPr>
      </w:r>
    </w:p>
    <w:p w14:paraId="378D3EBC">
      <w:pPr>
        <w:pStyle w:val="1044"/>
        <w:numPr>
          <w:ilvl w:val="0"/>
          <w:numId w:val="79"/>
        </w:numPr>
        <w:spacing/>
        <w:ind/>
        <w:rPr>
          <w:highlight w:val="none"/>
        </w:rPr>
      </w:pPr>
      <w:r>
        <w:rPr>
          <w:highlight w:val="none"/>
        </w:rPr>
        <w:t xml:space="preserve">show ospf backup coverage.</w:t>
      </w:r>
      <w:r>
        <w:rPr>
          <w:highlight w:val="none"/>
        </w:rPr>
      </w:r>
      <w:r>
        <w:rPr>
          <w:highlight w:val="none"/>
        </w:rPr>
      </w:r>
    </w:p>
    <w:p w14:paraId="621A8126">
      <w:pPr>
        <w:pStyle w:val="1044"/>
        <w:numPr>
          <w:ilvl w:val="0"/>
          <w:numId w:val="79"/>
        </w:numPr>
        <w:spacing/>
        <w:ind/>
        <w:rPr>
          <w:highlight w:val="none"/>
        </w:rPr>
      </w:pPr>
      <w:r>
        <w:rPr>
          <w:highlight w:val="none"/>
        </w:rPr>
        <w:t xml:space="preserve">show ospf backup neighbor</w:t>
      </w:r>
      <w:r>
        <w:rPr>
          <w:highlight w:val="none"/>
        </w:rPr>
      </w:r>
      <w:r>
        <w:rPr>
          <w:highlight w:val="none"/>
        </w:rPr>
      </w:r>
    </w:p>
    <w:p w14:paraId="30034FCB">
      <w:pPr>
        <w:pStyle w:val="1044"/>
        <w:numPr>
          <w:ilvl w:val="0"/>
          <w:numId w:val="79"/>
        </w:numPr>
        <w:spacing/>
        <w:ind/>
        <w:rPr>
          <w:highlight w:val="none"/>
        </w:rPr>
      </w:pPr>
      <w:r>
        <w:rPr>
          <w:highlight w:val="none"/>
        </w:rPr>
        <w:t xml:space="preserve">show ospf backup spf detail</w:t>
      </w:r>
      <w:r>
        <w:rPr>
          <w:highlight w:val="none"/>
        </w:rPr>
      </w:r>
      <w:r>
        <w:rPr>
          <w:highlight w:val="none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723F75E9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admin@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r1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# run show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ospf backup coverage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7FA53B76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Topology default coverage: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6170E9D9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170F3913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Node Coverage: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2C8DBDB5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00D08776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Area             Covered  Total  Percent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2E0A8F04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   Nodes  Nodes  Covered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29E03E0E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0.0.0.0                2      3   66.67%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5B6342B9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05B144EE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Route Coverage: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4B0C372B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5785EF32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Path Type  Covered   Total  Percent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14961C10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Routes  Routes  Covered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748B0B6F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Intra            4       8   50.00%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</w:p>
          <w:p w14:paraId="2FEC469F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Inter            0       0  100.00%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1EA10F77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Ext1             0       0  100.00%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0781FF90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Ext2             0       0  100.00%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76CDFBDF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All              4       8   50.00%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63EA0625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45561EA0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767421A1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admin@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r1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# run show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ospf backup spf detail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1D734A5C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Topology default results: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1309EFF0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223DA758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Area 0.0.0.0 results: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29085630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7E2DCBEA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2.2.2.2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</w:p>
          <w:p w14:paraId="3D14EBD4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Self to Destination Metric: 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42D1DD03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Parent Node: 1.1.1.1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0BD972E8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Primary next-hop: ge-0/0/0.12 via 10.0.12.2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4F9C590D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Backup Neighbor: 2.2.2.2 via: Direct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761F1E64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Neighbor to Destination Metric: 0, Neighbor to Self Metric: 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5BBB90C4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Self to Neighbor Metric: 1, Backup preference: 0x0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7FBDAFA4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Not eligible, Reason: Primary next-hop link fate sharing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</w:p>
          <w:p w14:paraId="3B86333F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Backup Neighbor: 3.3.3.3 via: Direct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67B97347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Neighbor to Destination Metric: 2, Neighbor to Self Metric: 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4AA00C2D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Self to Neighbor Metric: 3, Backup preference: 0x0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5F187AE4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Track Item: 1.1.1.1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43A602AC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Track Item: 2.2.2.2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176E1A17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Not eligible, Reason: Path loops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</w:p>
          <w:p w14:paraId="0C1ED5B1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4A67DCA2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3.3.3.3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</w:p>
          <w:p w14:paraId="49266F1E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Self to Destination Metric: 3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6B976FD1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Parent Node: 4.4.4.4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589D4FF4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Primary next-hop: ge-0/0/0.12 via 10.0.12.2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0DBEF67D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Backup next-hop: ge-0/0/0.13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via 10.0.13.3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108C5A8B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Backup Neighbor: 3.3.3.3 via: Direct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41053DB8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Neighbor to Destination Metric: 0, Neighbor to Self Metric: 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36C747CE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Self to Neighbor Metric: 3, Backup preference: 0x0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676C1821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Eligible, Reason: Contributes backup next-hop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7F526D5D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Backup Neighbor: 2.2.2.2 via: Direct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0DB2202B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Neighbor to Destination Metric: 2, Neighbor to Self Metric: 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518A3A46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Self to Neighbor Metric: 1, Backup preference: 0x0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72163D5C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Track Item: 3.3.3.3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3FD66438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Not evaluated, Reason: Interface is already covered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4F202A05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71BC4102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4.4.4.4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</w:p>
          <w:p w14:paraId="5CE083C4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Self to Destination Metric: 2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3E0A9B26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Parent Node: 2.2.2.2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70B7E424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Primary next-hop: ge-0/0/0.12 via 10.0.12.2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4C93B604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Backup next-hop: ge-0/0/0.13 via 10.0.13.3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</w:p>
          <w:p w14:paraId="0C5D1160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Backup Neighbor: 2.2.2.2 via: Direct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5F349E3F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Neighbor to Destination Metric: 1, Neighbor to Self Metric: 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728E4643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Self to Neighbor Metric: 1, Backup preference: 0x0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6CE25082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Not eligible, Reason: Primary next-hop link fate sharing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</w:p>
          <w:p w14:paraId="2D6F5E66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Backup Neighbor: 3.3.3.3 via: Direct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46BDDE0E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Neighbor to Destination Metric: 1, Neighbor to Self Metric: 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039C9DD0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Self to Neighbor Metric: 3, Backup preference: 0x0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49B1F919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Eligible, Reason: Contributes backup next-hop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</w:tc>
      </w:tr>
    </w:tbl>
    <w:p w14:paraId="0CE8358D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434A6C">
      <w:pPr>
        <w:pStyle w:val="983"/>
        <w:spacing/>
        <w:ind/>
        <w:rPr>
          <w:highlight w:val="none"/>
        </w:rPr>
      </w:pPr>
      <w:r>
        <w:rPr>
          <w:highlight w:val="none"/>
        </w:rPr>
        <w:t xml:space="preserve">TASK 3 — CONTROLLED LINK-FAILURE OBSERVATION</w:t>
      </w:r>
      <w:r>
        <w:rPr>
          <w:highlight w:val="none"/>
        </w:rPr>
      </w:r>
      <w:r>
        <w:rPr>
          <w:highlight w:val="none"/>
        </w:rPr>
      </w:r>
    </w:p>
    <w:p w14:paraId="5B257B49">
      <w:pPr>
        <w:pStyle w:val="1044"/>
        <w:numPr>
          <w:ilvl w:val="0"/>
          <w:numId w:val="80"/>
        </w:numPr>
        <w:spacing/>
        <w:ind/>
        <w:rPr>
          <w:highlight w:val="none"/>
        </w:rPr>
      </w:pPr>
      <w:r>
        <w:rPr>
          <w:highlight w:val="none"/>
        </w:rPr>
        <w:t xml:space="preserve">Simulate failure of R1's logical R1-R2 interface only. </w:t>
      </w:r>
      <w:r>
        <w:rPr>
          <w:highlight w:val="none"/>
        </w:rPr>
      </w:r>
      <w:r>
        <w:rPr>
          <w:highlight w:val="none"/>
        </w:rPr>
      </w:r>
    </w:p>
    <w:p w14:paraId="0D82D54B">
      <w:pPr>
        <w:pStyle w:val="1044"/>
        <w:numPr>
          <w:ilvl w:val="0"/>
          <w:numId w:val="80"/>
        </w:numPr>
        <w:spacing/>
        <w:ind/>
        <w:rPr>
          <w:highlight w:val="none"/>
        </w:rPr>
      </w:pPr>
      <w:r>
        <w:rPr>
          <w:highlight w:val="none"/>
        </w:rPr>
        <w:t xml:space="preserve">Do not shut down the physical parent ge-0/0/0</w:t>
      </w:r>
      <w:r>
        <w:rPr>
          <w:highlight w:val="none"/>
        </w:rPr>
      </w:r>
      <w:r>
        <w:rPr>
          <w:highlight w:val="none"/>
        </w:rPr>
      </w:r>
    </w:p>
    <w:p w14:paraId="60A5806C">
      <w:pPr>
        <w:pStyle w:val="1044"/>
        <w:numPr>
          <w:ilvl w:val="0"/>
          <w:numId w:val="80"/>
        </w:numPr>
        <w:spacing/>
        <w:ind/>
        <w:rPr>
          <w:highlight w:val="none"/>
        </w:rPr>
      </w:pPr>
      <w:r>
        <w:rPr>
          <w:highlight w:val="none"/>
        </w:rPr>
        <w:t xml:space="preserve">Confirm that R1-R2 adjacency drops, R1-R3 remains usable, and R1 can reach 4.4.4.4/32 through R3 after </w:t>
      </w:r>
      <w:r>
        <w:rPr>
          <w:highlight w:val="none"/>
        </w:rPr>
        <w:t xml:space="preserve">normal OSPF reconvergence. Record the </w:t>
      </w:r>
      <w:r>
        <w:rPr>
          <w:b/>
          <w:bCs/>
          <w:highlight w:val="none"/>
        </w:rPr>
        <w:t xml:space="preserve">measured interruption</w:t>
      </w:r>
      <w:r>
        <w:rPr>
          <w:highlight w:val="none"/>
        </w:rPr>
        <w:t xml:space="preserve"> without asserting that it represents LFA/PFE switchover.</w:t>
      </w:r>
      <w:r>
        <w:rPr>
          <w:highlight w:val="none"/>
        </w:rPr>
      </w:r>
      <w:r>
        <w:rPr>
          <w:highlight w:val="none"/>
        </w:rPr>
      </w:r>
    </w:p>
    <w:p w14:paraId="68EA2912">
      <w:pPr>
        <w:shd w:val="nil" w:color="000000"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4D053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DAA146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6AF7F97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1DAA146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5BA4C48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049B75E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57E4305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17E97E1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143E383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79A894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7FCF079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9B4586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nsid w:val="576F36D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nsid w:val="2C2FECE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9689D1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3A5EEE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">
    <w:nsid w:val="259984B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3A5EEE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">
    <w:nsid w:val="362694E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9">
    <w:nsid w:val="4DA0CF4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67B8B6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nsid w:val="52091D3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">
    <w:nsid w:val="45D73C8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">
    <w:nsid w:val="541133D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6C1D0AD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">
    <w:nsid w:val="383BCB0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">
    <w:nsid w:val="2DF8939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nsid w:val="2E96E33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3BBAB29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9">
    <w:nsid w:val="68AD42A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03BDDEE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nsid w:val="3EDF078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65AB2A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3">
    <w:nsid w:val="192EF6E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">
    <w:nsid w:val="4DD5B7C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58D27AF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6">
    <w:nsid w:val="6E7E549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7">
    <w:nsid w:val="122AEEE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8">
    <w:nsid w:val="09E7317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9">
    <w:nsid w:val="739B46C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0">
    <w:nsid w:val="192EF6E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1">
    <w:nsid w:val="7E28962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2">
    <w:nsid w:val="1542F79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0C47BB3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">
    <w:nsid w:val="7D617EF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4A31987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6">
    <w:nsid w:val="4CA7D0D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7">
    <w:nsid w:val="7E65283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C20A0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9">
    <w:nsid w:val="1B8EF73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52645A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1">
    <w:nsid w:val="5D71E01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0F320EF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797C2B4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6E8ACC8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6D63485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6">
    <w:nsid w:val="259003F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02E7BC6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719A5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9">
    <w:nsid w:val="46523FC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73D553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6C8C248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356CACE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5309706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54898E0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44423F5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51BDF7B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6CEB995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0E8FBB3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03D67A0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6B0466A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71906FB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15F9C6E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6513A78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05C7E9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6EA60A1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14A904D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337355B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28685F1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7AA2FBC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6EA60A1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14A904D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55">
    <w:name w:val="Table Grid"/>
    <w:basedOn w:val="10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Table Grid Light"/>
    <w:basedOn w:val="10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Plain Table 1"/>
    <w:basedOn w:val="10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Plain Table 2"/>
    <w:basedOn w:val="10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Plain Table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Plain Table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Plain Table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1 Light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1 Light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1 Light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1 Light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1 Light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1 Light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1 Light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2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2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2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2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2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2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3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3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3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3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3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3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4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4 - Accent 1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4 - Accent 2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4 - Accent 3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4 - Accent 4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4 - Accent 5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 - Accent 6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5 Dark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5 Dark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5 Dark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5 Dark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5 Dark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5 Dark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6 Colorful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6 Colorful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6 Colorful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6 Colorful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6 Colorful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6 Colorful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6 Colorful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7 Colorful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7 Colorful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7 Colorful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7 Colorful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7 Colorful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7 Colorful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1 Light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1 Light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1 Light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1 Light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1 Light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1 Light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1 Light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2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2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2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2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2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2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3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3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3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3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3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3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4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4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4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4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4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4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5 Dark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5 Dark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5 Dark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5 Dark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5 Dark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5 Dark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5 Dark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6 Colorful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6 Colorful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6 Colorful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6 Colorful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6 Colorful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6 Colorful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6 Colorful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7 Colorful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7 Colorful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7 Colorful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7 Colorful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7 Colorful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7 Colorful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7 Colorful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ned - Accent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ned - Accent 1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ned - Accent 2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ned - Accent 3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ned - Accent 4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ned - Accent 5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ned - Accent 6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&amp; Lined - Accent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&amp; Lined - Accent 1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 &amp; Lined - Accent 2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&amp; Lined - Accent 3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&amp; Lined - Accent 4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&amp; Lined - Accent 5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&amp; Lined - Accent 6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1">
    <w:name w:val="Heading 1"/>
    <w:basedOn w:val="1040"/>
    <w:next w:val="1040"/>
    <w:link w:val="99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82">
    <w:name w:val="Heading 2"/>
    <w:basedOn w:val="1040"/>
    <w:next w:val="1040"/>
    <w:link w:val="99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83">
    <w:name w:val="Heading 3"/>
    <w:basedOn w:val="1040"/>
    <w:next w:val="1040"/>
    <w:link w:val="99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84">
    <w:name w:val="Heading 4"/>
    <w:basedOn w:val="1040"/>
    <w:next w:val="1040"/>
    <w:link w:val="99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85">
    <w:name w:val="Heading 5"/>
    <w:basedOn w:val="1040"/>
    <w:next w:val="1040"/>
    <w:link w:val="99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86">
    <w:name w:val="Heading 6"/>
    <w:basedOn w:val="1040"/>
    <w:next w:val="1040"/>
    <w:link w:val="99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87">
    <w:name w:val="Heading 7"/>
    <w:basedOn w:val="1040"/>
    <w:next w:val="1040"/>
    <w:link w:val="99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88">
    <w:name w:val="Heading 8"/>
    <w:basedOn w:val="1040"/>
    <w:next w:val="1040"/>
    <w:link w:val="99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89">
    <w:name w:val="Heading 9"/>
    <w:basedOn w:val="1040"/>
    <w:next w:val="1040"/>
    <w:link w:val="99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90" w:default="1">
    <w:name w:val="Default Paragraph Font"/>
    <w:uiPriority w:val="1"/>
    <w:semiHidden/>
    <w:unhideWhenUsed/>
    <w:pPr>
      <w:pBdr/>
      <w:spacing/>
      <w:ind/>
    </w:pPr>
  </w:style>
  <w:style w:type="character" w:styleId="991">
    <w:name w:val="Heading 1 Char"/>
    <w:basedOn w:val="990"/>
    <w:link w:val="9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92">
    <w:name w:val="Heading 2 Char"/>
    <w:basedOn w:val="990"/>
    <w:link w:val="9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93">
    <w:name w:val="Heading 3 Char"/>
    <w:basedOn w:val="990"/>
    <w:link w:val="9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94">
    <w:name w:val="Heading 4 Char"/>
    <w:basedOn w:val="990"/>
    <w:link w:val="9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95">
    <w:name w:val="Heading 5 Char"/>
    <w:basedOn w:val="990"/>
    <w:link w:val="9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96">
    <w:name w:val="Heading 6 Char"/>
    <w:basedOn w:val="990"/>
    <w:link w:val="9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7">
    <w:name w:val="Heading 7 Char"/>
    <w:basedOn w:val="990"/>
    <w:link w:val="9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8">
    <w:name w:val="Heading 8 Char"/>
    <w:basedOn w:val="990"/>
    <w:link w:val="9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9">
    <w:name w:val="Heading 9 Char"/>
    <w:basedOn w:val="990"/>
    <w:link w:val="9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00">
    <w:name w:val="Title"/>
    <w:basedOn w:val="1040"/>
    <w:next w:val="1040"/>
    <w:link w:val="100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01">
    <w:name w:val="Title Char"/>
    <w:basedOn w:val="990"/>
    <w:link w:val="10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02">
    <w:name w:val="Subtitle"/>
    <w:basedOn w:val="1040"/>
    <w:next w:val="1040"/>
    <w:link w:val="100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03">
    <w:name w:val="Subtitle Char"/>
    <w:basedOn w:val="990"/>
    <w:link w:val="10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04">
    <w:name w:val="Quote"/>
    <w:basedOn w:val="1040"/>
    <w:next w:val="1040"/>
    <w:link w:val="10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05">
    <w:name w:val="Quote Char"/>
    <w:basedOn w:val="990"/>
    <w:link w:val="100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06">
    <w:name w:val="Intense Emphasis"/>
    <w:basedOn w:val="9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07">
    <w:name w:val="Intense Quote"/>
    <w:basedOn w:val="1040"/>
    <w:next w:val="1040"/>
    <w:link w:val="10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08">
    <w:name w:val="Intense Quote Char"/>
    <w:basedOn w:val="990"/>
    <w:link w:val="10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9">
    <w:name w:val="Intense Reference"/>
    <w:basedOn w:val="9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10">
    <w:name w:val="Subtle Emphasis"/>
    <w:basedOn w:val="9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11">
    <w:name w:val="Emphasis"/>
    <w:basedOn w:val="990"/>
    <w:uiPriority w:val="20"/>
    <w:qFormat/>
    <w:pPr>
      <w:pBdr/>
      <w:spacing/>
      <w:ind/>
    </w:pPr>
    <w:rPr>
      <w:i/>
      <w:iCs/>
    </w:rPr>
  </w:style>
  <w:style w:type="character" w:styleId="1012">
    <w:name w:val="Strong"/>
    <w:basedOn w:val="990"/>
    <w:uiPriority w:val="22"/>
    <w:qFormat/>
    <w:pPr>
      <w:pBdr/>
      <w:spacing/>
      <w:ind/>
    </w:pPr>
    <w:rPr>
      <w:b/>
      <w:bCs/>
    </w:rPr>
  </w:style>
  <w:style w:type="character" w:styleId="1013">
    <w:name w:val="Subtle Reference"/>
    <w:basedOn w:val="9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14">
    <w:name w:val="Book Title"/>
    <w:basedOn w:val="9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15">
    <w:name w:val="Header"/>
    <w:basedOn w:val="1040"/>
    <w:link w:val="10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16">
    <w:name w:val="Header Char"/>
    <w:basedOn w:val="990"/>
    <w:link w:val="1015"/>
    <w:uiPriority w:val="99"/>
    <w:pPr>
      <w:pBdr/>
      <w:spacing/>
      <w:ind/>
    </w:pPr>
  </w:style>
  <w:style w:type="paragraph" w:styleId="1017">
    <w:name w:val="Footer"/>
    <w:basedOn w:val="1040"/>
    <w:link w:val="10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18">
    <w:name w:val="Footer Char"/>
    <w:basedOn w:val="990"/>
    <w:link w:val="1017"/>
    <w:uiPriority w:val="99"/>
    <w:pPr>
      <w:pBdr/>
      <w:spacing/>
      <w:ind/>
    </w:pPr>
  </w:style>
  <w:style w:type="paragraph" w:styleId="1019">
    <w:name w:val="Caption"/>
    <w:basedOn w:val="1040"/>
    <w:next w:val="104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20">
    <w:name w:val="footnote text"/>
    <w:basedOn w:val="1040"/>
    <w:link w:val="10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1">
    <w:name w:val="Footnote Text Char"/>
    <w:basedOn w:val="990"/>
    <w:link w:val="1020"/>
    <w:uiPriority w:val="99"/>
    <w:semiHidden/>
    <w:pPr>
      <w:pBdr/>
      <w:spacing/>
      <w:ind/>
    </w:pPr>
    <w:rPr>
      <w:sz w:val="20"/>
      <w:szCs w:val="20"/>
    </w:rPr>
  </w:style>
  <w:style w:type="character" w:styleId="1022">
    <w:name w:val="footnote reference"/>
    <w:basedOn w:val="990"/>
    <w:uiPriority w:val="99"/>
    <w:semiHidden/>
    <w:unhideWhenUsed/>
    <w:pPr>
      <w:pBdr/>
      <w:spacing/>
      <w:ind/>
    </w:pPr>
    <w:rPr>
      <w:vertAlign w:val="superscript"/>
    </w:rPr>
  </w:style>
  <w:style w:type="paragraph" w:styleId="1023">
    <w:name w:val="endnote text"/>
    <w:basedOn w:val="1040"/>
    <w:link w:val="10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4">
    <w:name w:val="Endnote Text Char"/>
    <w:basedOn w:val="990"/>
    <w:link w:val="1023"/>
    <w:uiPriority w:val="99"/>
    <w:semiHidden/>
    <w:pPr>
      <w:pBdr/>
      <w:spacing/>
      <w:ind/>
    </w:pPr>
    <w:rPr>
      <w:sz w:val="20"/>
      <w:szCs w:val="20"/>
    </w:rPr>
  </w:style>
  <w:style w:type="character" w:styleId="1025">
    <w:name w:val="endnote reference"/>
    <w:basedOn w:val="990"/>
    <w:uiPriority w:val="99"/>
    <w:semiHidden/>
    <w:unhideWhenUsed/>
    <w:pPr>
      <w:pBdr/>
      <w:spacing/>
      <w:ind/>
    </w:pPr>
    <w:rPr>
      <w:vertAlign w:val="superscript"/>
    </w:rPr>
  </w:style>
  <w:style w:type="character" w:styleId="1026">
    <w:name w:val="Hyperlink"/>
    <w:basedOn w:val="99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27">
    <w:name w:val="FollowedHyperlink"/>
    <w:basedOn w:val="9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28">
    <w:name w:val="toc 1"/>
    <w:basedOn w:val="1040"/>
    <w:next w:val="1040"/>
    <w:uiPriority w:val="39"/>
    <w:unhideWhenUsed/>
    <w:pPr>
      <w:pBdr/>
      <w:spacing w:after="100"/>
      <w:ind/>
    </w:pPr>
  </w:style>
  <w:style w:type="paragraph" w:styleId="1029">
    <w:name w:val="toc 2"/>
    <w:basedOn w:val="1040"/>
    <w:next w:val="1040"/>
    <w:uiPriority w:val="39"/>
    <w:unhideWhenUsed/>
    <w:pPr>
      <w:pBdr/>
      <w:spacing w:after="100"/>
      <w:ind w:left="220"/>
    </w:pPr>
  </w:style>
  <w:style w:type="paragraph" w:styleId="1030">
    <w:name w:val="toc 3"/>
    <w:basedOn w:val="1040"/>
    <w:next w:val="1040"/>
    <w:uiPriority w:val="39"/>
    <w:unhideWhenUsed/>
    <w:pPr>
      <w:pBdr/>
      <w:spacing w:after="100"/>
      <w:ind w:left="440"/>
    </w:pPr>
  </w:style>
  <w:style w:type="paragraph" w:styleId="1031">
    <w:name w:val="toc 4"/>
    <w:basedOn w:val="1040"/>
    <w:next w:val="1040"/>
    <w:uiPriority w:val="39"/>
    <w:unhideWhenUsed/>
    <w:pPr>
      <w:pBdr/>
      <w:spacing w:after="100"/>
      <w:ind w:left="660"/>
    </w:pPr>
  </w:style>
  <w:style w:type="paragraph" w:styleId="1032">
    <w:name w:val="toc 5"/>
    <w:basedOn w:val="1040"/>
    <w:next w:val="1040"/>
    <w:uiPriority w:val="39"/>
    <w:unhideWhenUsed/>
    <w:pPr>
      <w:pBdr/>
      <w:spacing w:after="100"/>
      <w:ind w:left="880"/>
    </w:pPr>
  </w:style>
  <w:style w:type="paragraph" w:styleId="1033">
    <w:name w:val="toc 6"/>
    <w:basedOn w:val="1040"/>
    <w:next w:val="1040"/>
    <w:uiPriority w:val="39"/>
    <w:unhideWhenUsed/>
    <w:pPr>
      <w:pBdr/>
      <w:spacing w:after="100"/>
      <w:ind w:left="1100"/>
    </w:pPr>
  </w:style>
  <w:style w:type="paragraph" w:styleId="1034">
    <w:name w:val="toc 7"/>
    <w:basedOn w:val="1040"/>
    <w:next w:val="1040"/>
    <w:uiPriority w:val="39"/>
    <w:unhideWhenUsed/>
    <w:pPr>
      <w:pBdr/>
      <w:spacing w:after="100"/>
      <w:ind w:left="1320"/>
    </w:pPr>
  </w:style>
  <w:style w:type="paragraph" w:styleId="1035">
    <w:name w:val="toc 8"/>
    <w:basedOn w:val="1040"/>
    <w:next w:val="1040"/>
    <w:uiPriority w:val="39"/>
    <w:unhideWhenUsed/>
    <w:pPr>
      <w:pBdr/>
      <w:spacing w:after="100"/>
      <w:ind w:left="1540"/>
    </w:pPr>
  </w:style>
  <w:style w:type="paragraph" w:styleId="1036">
    <w:name w:val="toc 9"/>
    <w:basedOn w:val="1040"/>
    <w:next w:val="1040"/>
    <w:uiPriority w:val="39"/>
    <w:unhideWhenUsed/>
    <w:pPr>
      <w:pBdr/>
      <w:spacing w:after="100"/>
      <w:ind w:left="1760"/>
    </w:pPr>
  </w:style>
  <w:style w:type="character" w:styleId="1037">
    <w:name w:val="Placeholder Text"/>
    <w:basedOn w:val="990"/>
    <w:uiPriority w:val="99"/>
    <w:semiHidden/>
    <w:pPr>
      <w:pBdr/>
      <w:spacing/>
      <w:ind/>
    </w:pPr>
    <w:rPr>
      <w:color w:val="666666"/>
    </w:rPr>
  </w:style>
  <w:style w:type="paragraph" w:styleId="1038">
    <w:name w:val="TOC Heading"/>
    <w:uiPriority w:val="39"/>
    <w:unhideWhenUsed/>
    <w:pPr>
      <w:pBdr/>
      <w:spacing/>
      <w:ind/>
    </w:pPr>
  </w:style>
  <w:style w:type="paragraph" w:styleId="1039">
    <w:name w:val="table of figures"/>
    <w:basedOn w:val="1040"/>
    <w:next w:val="1040"/>
    <w:uiPriority w:val="99"/>
    <w:unhideWhenUsed/>
    <w:pPr>
      <w:pBdr/>
      <w:spacing w:after="0" w:afterAutospacing="0"/>
      <w:ind/>
    </w:pPr>
  </w:style>
  <w:style w:type="paragraph" w:styleId="1040" w:default="1">
    <w:name w:val="Normal"/>
    <w:qFormat/>
    <w:pPr>
      <w:pBdr/>
      <w:spacing/>
      <w:ind/>
    </w:pPr>
  </w:style>
  <w:style w:type="table" w:styleId="10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42" w:default="1">
    <w:name w:val="No List"/>
    <w:uiPriority w:val="99"/>
    <w:semiHidden/>
    <w:unhideWhenUsed/>
    <w:pPr>
      <w:pBdr/>
      <w:spacing/>
      <w:ind/>
    </w:pPr>
  </w:style>
  <w:style w:type="paragraph" w:styleId="1043">
    <w:name w:val="No Spacing"/>
    <w:basedOn w:val="1040"/>
    <w:uiPriority w:val="1"/>
    <w:qFormat/>
    <w:pPr>
      <w:pBdr/>
      <w:spacing w:after="0" w:line="240" w:lineRule="auto"/>
      <w:ind/>
    </w:pPr>
  </w:style>
  <w:style w:type="paragraph" w:styleId="1044">
    <w:name w:val="List Paragraph"/>
    <w:basedOn w:val="1040"/>
    <w:uiPriority w:val="34"/>
    <w:qFormat/>
    <w:pPr>
      <w:pBdr/>
      <w:spacing/>
      <w:ind w:left="720"/>
      <w:contextualSpacing w:val="true"/>
    </w:pPr>
  </w:style>
  <w:style w:type="paragraph" w:styleId="1045" w:customStyle="1">
    <w:name w:val="Table Contents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Noto Serif CJK SC" w:cs="Noto Sans Devanaga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media1.svg"/><Relationship Id="rId12" Type="http://schemas.openxmlformats.org/officeDocument/2006/relationships/image" Target="media/image2.png"/><Relationship Id="rId13" Type="http://schemas.openxmlformats.org/officeDocument/2006/relationships/image" Target="media/media2.svg"/><Relationship Id="rId14" Type="http://schemas.openxmlformats.org/officeDocument/2006/relationships/image" Target="media/image3.png"/><Relationship Id="rId15" Type="http://schemas.openxmlformats.org/officeDocument/2006/relationships/image" Target="media/media3.svg"/><Relationship Id="rId16" Type="http://schemas.openxmlformats.org/officeDocument/2006/relationships/image" Target="media/image4.png"/><Relationship Id="rId17" Type="http://schemas.openxmlformats.org/officeDocument/2006/relationships/image" Target="media/media4.svg"/><Relationship Id="rId18" Type="http://schemas.openxmlformats.org/officeDocument/2006/relationships/image" Target="media/image5.png"/><Relationship Id="rId19" Type="http://schemas.openxmlformats.org/officeDocument/2006/relationships/image" Target="media/media5.svg"/><Relationship Id="rId20" Type="http://schemas.openxmlformats.org/officeDocument/2006/relationships/image" Target="media/image6.png"/><Relationship Id="rId21" Type="http://schemas.openxmlformats.org/officeDocument/2006/relationships/image" Target="media/media6.svg"/><Relationship Id="rId22" Type="http://schemas.openxmlformats.org/officeDocument/2006/relationships/image" Target="media/image7.png"/><Relationship Id="rId23" Type="http://schemas.openxmlformats.org/officeDocument/2006/relationships/image" Target="media/media7.svg"/><Relationship Id="rId24" Type="http://schemas.openxmlformats.org/officeDocument/2006/relationships/image" Target="media/image8.png"/><Relationship Id="rId25" Type="http://schemas.openxmlformats.org/officeDocument/2006/relationships/image" Target="media/media8.svg"/><Relationship Id="rId26" Type="http://schemas.openxmlformats.org/officeDocument/2006/relationships/image" Target="media/image9.png"/><Relationship Id="rId27" Type="http://schemas.openxmlformats.org/officeDocument/2006/relationships/image" Target="media/media9.svg"/><Relationship Id="rId28" Type="http://schemas.openxmlformats.org/officeDocument/2006/relationships/image" Target="media/image10.png"/><Relationship Id="rId29" Type="http://schemas.openxmlformats.org/officeDocument/2006/relationships/image" Target="media/media10.svg"/><Relationship Id="rId30" Type="http://schemas.openxmlformats.org/officeDocument/2006/relationships/image" Target="media/image11.png"/><Relationship Id="rId31" Type="http://schemas.openxmlformats.org/officeDocument/2006/relationships/image" Target="media/media11.svg"/><Relationship Id="rId32" Type="http://schemas.openxmlformats.org/officeDocument/2006/relationships/image" Target="media/image12.png"/><Relationship Id="rId33" Type="http://schemas.openxmlformats.org/officeDocument/2006/relationships/image" Target="media/media12.svg"/><Relationship Id="rId34" Type="http://schemas.openxmlformats.org/officeDocument/2006/relationships/image" Target="media/image13.png"/><Relationship Id="rId35" Type="http://schemas.openxmlformats.org/officeDocument/2006/relationships/image" Target="media/media13.svg"/><Relationship Id="rId36" Type="http://schemas.openxmlformats.org/officeDocument/2006/relationships/image" Target="media/image14.png"/><Relationship Id="rId37" Type="http://schemas.openxmlformats.org/officeDocument/2006/relationships/image" Target="media/media14.svg"/><Relationship Id="rId38" Type="http://schemas.openxmlformats.org/officeDocument/2006/relationships/image" Target="media/image15.png"/><Relationship Id="rId39" Type="http://schemas.openxmlformats.org/officeDocument/2006/relationships/image" Target="media/media15.sv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spacing/>
            <w:ind/>
            <w:rPr/>
          </w:pPr>
          <w:r>
            <w:rPr>
              <w:rStyle w:val="1037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off_5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5">
    <w:name w:val="Table Grid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6">
    <w:name w:val="Table Grid Light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7">
    <w:name w:val="Plain Table 1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8">
    <w:name w:val="Plain Table 2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9">
    <w:name w:val="Plain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0">
    <w:name w:val="Plain Table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1">
    <w:name w:val="Plain Table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2">
    <w:name w:val="Grid Table 1 Light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3">
    <w:name w:val="Grid Table 1 Light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4">
    <w:name w:val="Grid Table 1 Light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5">
    <w:name w:val="Grid Table 1 Light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6">
    <w:name w:val="Grid Table 1 Light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7">
    <w:name w:val="Grid Table 1 Light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8">
    <w:name w:val="Grid Table 1 Light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9">
    <w:name w:val="Grid Table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0">
    <w:name w:val="Grid Table 2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1">
    <w:name w:val="Grid Table 2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2">
    <w:name w:val="Grid Table 2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3">
    <w:name w:val="Grid Table 2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4">
    <w:name w:val="Grid Table 2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5">
    <w:name w:val="Grid Table 2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6">
    <w:name w:val="Grid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7">
    <w:name w:val="Grid Table 3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8">
    <w:name w:val="Grid Table 3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9">
    <w:name w:val="Grid Table 3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0">
    <w:name w:val="Grid Table 3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1">
    <w:name w:val="Grid Table 3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2">
    <w:name w:val="Grid Table 3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3">
    <w:name w:val="Grid Table 4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4">
    <w:name w:val="Grid Table 4 - Accent 1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5">
    <w:name w:val="Grid Table 4 - Accent 2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6">
    <w:name w:val="Grid Table 4 - Accent 3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7">
    <w:name w:val="Grid Table 4 - Accent 4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8">
    <w:name w:val="Grid Table 4 - Accent 5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9">
    <w:name w:val="Grid Table 4 - Accent 6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0">
    <w:name w:val="Grid Table 5 Dark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1">
    <w:name w:val="Grid Table 5 Dark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2">
    <w:name w:val="Grid Table 5 Dark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3">
    <w:name w:val="Grid Table 5 Dark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4">
    <w:name w:val="Grid Table 5 Dark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5">
    <w:name w:val="Grid Table 5 Dark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6">
    <w:name w:val="Grid Table 5 Dark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7">
    <w:name w:val="Grid Table 6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58">
    <w:name w:val="Grid Table 6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59">
    <w:name w:val="Grid Table 6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0">
    <w:name w:val="Grid Table 6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1">
    <w:name w:val="Grid Table 6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2">
    <w:name w:val="Grid Table 6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3">
    <w:name w:val="Grid Table 6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4">
    <w:name w:val="Grid Table 7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5">
    <w:name w:val="Grid Table 7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6">
    <w:name w:val="Grid Table 7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7">
    <w:name w:val="Grid Table 7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8">
    <w:name w:val="Grid Table 7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9">
    <w:name w:val="Grid Table 7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0">
    <w:name w:val="Grid Table 7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1">
    <w:name w:val="List Table 1 Light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2">
    <w:name w:val="List Table 1 Light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3">
    <w:name w:val="List Table 1 Light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4">
    <w:name w:val="List Table 1 Light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5">
    <w:name w:val="List Table 1 Light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6">
    <w:name w:val="List Table 1 Light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7">
    <w:name w:val="List Table 1 Light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8">
    <w:name w:val="List Table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9">
    <w:name w:val="List Table 2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0">
    <w:name w:val="List Table 2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1">
    <w:name w:val="List Table 2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2">
    <w:name w:val="List Table 2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3">
    <w:name w:val="List Table 2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4">
    <w:name w:val="List Table 2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5">
    <w:name w:val="List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6">
    <w:name w:val="List Table 3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7">
    <w:name w:val="List Table 3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8">
    <w:name w:val="List Table 3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9">
    <w:name w:val="List Table 3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0">
    <w:name w:val="List Table 3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1">
    <w:name w:val="List Table 3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2">
    <w:name w:val="List Table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3">
    <w:name w:val="List Table 4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4">
    <w:name w:val="List Table 4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5">
    <w:name w:val="List Table 4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6">
    <w:name w:val="List Table 4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7">
    <w:name w:val="List Table 4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8">
    <w:name w:val="List Table 4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9">
    <w:name w:val="List Table 5 Dark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0">
    <w:name w:val="List Table 5 Dark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1">
    <w:name w:val="List Table 5 Dark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2">
    <w:name w:val="List Table 5 Dark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3">
    <w:name w:val="List Table 5 Dark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4">
    <w:name w:val="List Table 5 Dark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5">
    <w:name w:val="List Table 5 Dark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6">
    <w:name w:val="List Table 6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7">
    <w:name w:val="List Table 6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8">
    <w:name w:val="List Table 6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9">
    <w:name w:val="List Table 6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0">
    <w:name w:val="List Table 6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1">
    <w:name w:val="List Table 6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2">
    <w:name w:val="List Table 6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3">
    <w:name w:val="List Table 7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4">
    <w:name w:val="List Table 7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5">
    <w:name w:val="List Table 7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6">
    <w:name w:val="List Table 7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7">
    <w:name w:val="List Table 7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8">
    <w:name w:val="List Table 7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9">
    <w:name w:val="List Table 7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20">
    <w:name w:val="Lined - Accent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1">
    <w:name w:val="Lined - Accent 1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2">
    <w:name w:val="Lined - Accent 2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3">
    <w:name w:val="Lined - Accent 3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4">
    <w:name w:val="Lined - Accent 4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5">
    <w:name w:val="Lined - Accent 5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6">
    <w:name w:val="Lined - Accent 6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7">
    <w:name w:val="Bordered &amp; Lined - Accent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8">
    <w:name w:val="Bordered &amp; Lined - Accent 1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9">
    <w:name w:val="Bordered &amp; Lined - Accent 2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0">
    <w:name w:val="Bordered &amp; Lined - Accent 3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1">
    <w:name w:val="Bordered &amp; Lined - Accent 4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2">
    <w:name w:val="Bordered &amp; Lined - Accent 5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3">
    <w:name w:val="Bordered &amp; Lined - Accent 6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4">
    <w:name w:val="Bordered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5">
    <w:name w:val="Bordered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6">
    <w:name w:val="Bordered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7">
    <w:name w:val="Bordered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8">
    <w:name w:val="Bordered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9">
    <w:name w:val="Bordered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40">
    <w:name w:val="Bordered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off_641" w:default="1">
    <w:name w:val="Normal"/>
    <w:qFormat/>
    <w:pPr>
      <w:pBdr/>
      <w:spacing/>
      <w:ind/>
    </w:pPr>
  </w:style>
  <w:style w:type="paragraph" w:styleId="off_642">
    <w:name w:val="Heading 1"/>
    <w:basedOn w:val="off_641"/>
    <w:next w:val="off_641"/>
    <w:link w:val="off_6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off_643">
    <w:name w:val="Heading 2"/>
    <w:basedOn w:val="off_641"/>
    <w:next w:val="off_641"/>
    <w:link w:val="off_6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off_644">
    <w:name w:val="Heading 3"/>
    <w:basedOn w:val="off_641"/>
    <w:next w:val="off_641"/>
    <w:link w:val="off_6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off_645">
    <w:name w:val="Heading 4"/>
    <w:basedOn w:val="off_641"/>
    <w:next w:val="off_641"/>
    <w:link w:val="off_6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off_646">
    <w:name w:val="Heading 5"/>
    <w:basedOn w:val="off_641"/>
    <w:next w:val="off_641"/>
    <w:link w:val="off_6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off_647">
    <w:name w:val="Heading 6"/>
    <w:basedOn w:val="off_641"/>
    <w:next w:val="off_641"/>
    <w:link w:val="off_6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off_648">
    <w:name w:val="Heading 7"/>
    <w:basedOn w:val="off_641"/>
    <w:next w:val="off_641"/>
    <w:link w:val="off_6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off_649">
    <w:name w:val="Heading 8"/>
    <w:basedOn w:val="off_641"/>
    <w:next w:val="off_641"/>
    <w:link w:val="off_6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50">
    <w:name w:val="Heading 9"/>
    <w:basedOn w:val="off_641"/>
    <w:next w:val="off_641"/>
    <w:link w:val="off_6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51" w:default="1">
    <w:name w:val="Default Paragraph Font"/>
    <w:uiPriority w:val="1"/>
    <w:semiHidden/>
    <w:unhideWhenUsed/>
    <w:pPr>
      <w:pBdr/>
      <w:spacing/>
      <w:ind/>
    </w:pPr>
  </w:style>
  <w:style w:type="numbering" w:styleId="off_652" w:default="1">
    <w:name w:val="No List"/>
    <w:uiPriority w:val="99"/>
    <w:semiHidden/>
    <w:unhideWhenUsed/>
    <w:pPr>
      <w:pBdr/>
      <w:spacing/>
      <w:ind/>
    </w:pPr>
  </w:style>
  <w:style w:type="character" w:styleId="off_653">
    <w:name w:val="Heading 1 Char"/>
    <w:basedOn w:val="off_651"/>
    <w:link w:val="off_6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off_654">
    <w:name w:val="Heading 2 Char"/>
    <w:basedOn w:val="off_651"/>
    <w:link w:val="off_6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off_655">
    <w:name w:val="Heading 3 Char"/>
    <w:basedOn w:val="off_651"/>
    <w:link w:val="off_6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off_656">
    <w:name w:val="Heading 4 Char"/>
    <w:basedOn w:val="off_651"/>
    <w:link w:val="off_6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off_657">
    <w:name w:val="Heading 5 Char"/>
    <w:basedOn w:val="off_651"/>
    <w:link w:val="off_6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off_658">
    <w:name w:val="Heading 6 Char"/>
    <w:basedOn w:val="off_651"/>
    <w:link w:val="off_6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off_659">
    <w:name w:val="Heading 7 Char"/>
    <w:basedOn w:val="off_651"/>
    <w:link w:val="off_6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off_660">
    <w:name w:val="Heading 8 Char"/>
    <w:basedOn w:val="off_651"/>
    <w:link w:val="off_6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61">
    <w:name w:val="Heading 9 Char"/>
    <w:basedOn w:val="off_651"/>
    <w:link w:val="off_6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62">
    <w:name w:val="Title"/>
    <w:basedOn w:val="off_641"/>
    <w:next w:val="off_641"/>
    <w:link w:val="off_6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off_663">
    <w:name w:val="Title Char"/>
    <w:basedOn w:val="off_651"/>
    <w:link w:val="off_6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off_664">
    <w:name w:val="Subtitle"/>
    <w:basedOn w:val="off_641"/>
    <w:next w:val="off_641"/>
    <w:link w:val="off_6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off_665">
    <w:name w:val="Subtitle Char"/>
    <w:basedOn w:val="off_651"/>
    <w:link w:val="off_6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off_666">
    <w:name w:val="Quote"/>
    <w:basedOn w:val="off_641"/>
    <w:next w:val="off_641"/>
    <w:link w:val="off_6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off_667">
    <w:name w:val="Quote Char"/>
    <w:basedOn w:val="off_651"/>
    <w:link w:val="off_6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off_668">
    <w:name w:val="List Paragraph"/>
    <w:basedOn w:val="off_641"/>
    <w:uiPriority w:val="34"/>
    <w:qFormat/>
    <w:pPr>
      <w:pBdr/>
      <w:spacing/>
      <w:ind w:left="720"/>
      <w:contextualSpacing w:val="true"/>
    </w:pPr>
  </w:style>
  <w:style w:type="character" w:styleId="off_669">
    <w:name w:val="Intense Emphasis"/>
    <w:basedOn w:val="off_65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off_670">
    <w:name w:val="Intense Quote"/>
    <w:basedOn w:val="off_641"/>
    <w:next w:val="off_641"/>
    <w:link w:val="off_6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off_671">
    <w:name w:val="Intense Quote Char"/>
    <w:basedOn w:val="off_651"/>
    <w:link w:val="off_6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off_672">
    <w:name w:val="Intense Reference"/>
    <w:basedOn w:val="off_65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off_673">
    <w:name w:val="No Spacing"/>
    <w:basedOn w:val="off_641"/>
    <w:uiPriority w:val="1"/>
    <w:qFormat/>
    <w:pPr>
      <w:pBdr/>
      <w:spacing w:after="0" w:line="240" w:lineRule="auto"/>
      <w:ind/>
    </w:pPr>
  </w:style>
  <w:style w:type="character" w:styleId="off_674">
    <w:name w:val="Subtle Emphasis"/>
    <w:basedOn w:val="off_65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off_675">
    <w:name w:val="Emphasis"/>
    <w:basedOn w:val="off_651"/>
    <w:uiPriority w:val="20"/>
    <w:qFormat/>
    <w:pPr>
      <w:pBdr/>
      <w:spacing/>
      <w:ind/>
    </w:pPr>
    <w:rPr>
      <w:i/>
      <w:iCs/>
    </w:rPr>
  </w:style>
  <w:style w:type="character" w:styleId="off_676">
    <w:name w:val="Strong"/>
    <w:basedOn w:val="off_651"/>
    <w:uiPriority w:val="22"/>
    <w:qFormat/>
    <w:pPr>
      <w:pBdr/>
      <w:spacing/>
      <w:ind/>
    </w:pPr>
    <w:rPr>
      <w:b/>
      <w:bCs/>
    </w:rPr>
  </w:style>
  <w:style w:type="character" w:styleId="off_677">
    <w:name w:val="Subtle Reference"/>
    <w:basedOn w:val="off_65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off_678">
    <w:name w:val="Book Title"/>
    <w:basedOn w:val="off_65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off_679">
    <w:name w:val="Header"/>
    <w:basedOn w:val="off_641"/>
    <w:link w:val="off_6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80">
    <w:name w:val="Header Char"/>
    <w:basedOn w:val="off_651"/>
    <w:link w:val="off_679"/>
    <w:uiPriority w:val="99"/>
    <w:pPr>
      <w:pBdr/>
      <w:spacing/>
      <w:ind/>
    </w:pPr>
  </w:style>
  <w:style w:type="paragraph" w:styleId="off_681">
    <w:name w:val="Footer"/>
    <w:basedOn w:val="off_641"/>
    <w:link w:val="off_6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82">
    <w:name w:val="Footer Char"/>
    <w:basedOn w:val="off_651"/>
    <w:link w:val="off_681"/>
    <w:uiPriority w:val="99"/>
    <w:pPr>
      <w:pBdr/>
      <w:spacing/>
      <w:ind/>
    </w:pPr>
  </w:style>
  <w:style w:type="paragraph" w:styleId="off_683">
    <w:name w:val="Caption"/>
    <w:basedOn w:val="off_641"/>
    <w:next w:val="off_6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off_684">
    <w:name w:val="footnote text"/>
    <w:basedOn w:val="off_641"/>
    <w:link w:val="off_6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85">
    <w:name w:val="Footnote Text Char"/>
    <w:basedOn w:val="off_651"/>
    <w:link w:val="off_684"/>
    <w:uiPriority w:val="99"/>
    <w:semiHidden/>
    <w:pPr>
      <w:pBdr/>
      <w:spacing/>
      <w:ind/>
    </w:pPr>
    <w:rPr>
      <w:sz w:val="20"/>
      <w:szCs w:val="20"/>
    </w:rPr>
  </w:style>
  <w:style w:type="character" w:styleId="off_686">
    <w:name w:val="footnote reference"/>
    <w:basedOn w:val="off_651"/>
    <w:uiPriority w:val="99"/>
    <w:semiHidden/>
    <w:unhideWhenUsed/>
    <w:pPr>
      <w:pBdr/>
      <w:spacing/>
      <w:ind/>
    </w:pPr>
    <w:rPr>
      <w:vertAlign w:val="superscript"/>
    </w:rPr>
  </w:style>
  <w:style w:type="paragraph" w:styleId="off_687">
    <w:name w:val="endnote text"/>
    <w:basedOn w:val="off_641"/>
    <w:link w:val="off_6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88">
    <w:name w:val="Endnote Text Char"/>
    <w:basedOn w:val="off_651"/>
    <w:link w:val="off_687"/>
    <w:uiPriority w:val="99"/>
    <w:semiHidden/>
    <w:pPr>
      <w:pBdr/>
      <w:spacing/>
      <w:ind/>
    </w:pPr>
    <w:rPr>
      <w:sz w:val="20"/>
      <w:szCs w:val="20"/>
    </w:rPr>
  </w:style>
  <w:style w:type="character" w:styleId="off_689">
    <w:name w:val="endnote reference"/>
    <w:basedOn w:val="off_651"/>
    <w:uiPriority w:val="99"/>
    <w:semiHidden/>
    <w:unhideWhenUsed/>
    <w:pPr>
      <w:pBdr/>
      <w:spacing/>
      <w:ind/>
    </w:pPr>
    <w:rPr>
      <w:vertAlign w:val="superscript"/>
    </w:rPr>
  </w:style>
  <w:style w:type="character" w:styleId="off_690">
    <w:name w:val="Hyperlink"/>
    <w:basedOn w:val="off_65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off_691">
    <w:name w:val="FollowedHyperlink"/>
    <w:basedOn w:val="off_65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off_692">
    <w:name w:val="toc 1"/>
    <w:basedOn w:val="off_641"/>
    <w:next w:val="off_641"/>
    <w:uiPriority w:val="39"/>
    <w:unhideWhenUsed/>
    <w:pPr>
      <w:pBdr/>
      <w:spacing w:after="100"/>
      <w:ind/>
    </w:pPr>
  </w:style>
  <w:style w:type="paragraph" w:styleId="off_693">
    <w:name w:val="toc 2"/>
    <w:basedOn w:val="off_641"/>
    <w:next w:val="off_641"/>
    <w:uiPriority w:val="39"/>
    <w:unhideWhenUsed/>
    <w:pPr>
      <w:pBdr/>
      <w:spacing w:after="100"/>
      <w:ind w:left="220"/>
    </w:pPr>
  </w:style>
  <w:style w:type="paragraph" w:styleId="off_694">
    <w:name w:val="toc 3"/>
    <w:basedOn w:val="off_641"/>
    <w:next w:val="off_641"/>
    <w:uiPriority w:val="39"/>
    <w:unhideWhenUsed/>
    <w:pPr>
      <w:pBdr/>
      <w:spacing w:after="100"/>
      <w:ind w:left="440"/>
    </w:pPr>
  </w:style>
  <w:style w:type="paragraph" w:styleId="off_695">
    <w:name w:val="toc 4"/>
    <w:basedOn w:val="off_641"/>
    <w:next w:val="off_641"/>
    <w:uiPriority w:val="39"/>
    <w:unhideWhenUsed/>
    <w:pPr>
      <w:pBdr/>
      <w:spacing w:after="100"/>
      <w:ind w:left="660"/>
    </w:pPr>
  </w:style>
  <w:style w:type="paragraph" w:styleId="off_696">
    <w:name w:val="toc 5"/>
    <w:basedOn w:val="off_641"/>
    <w:next w:val="off_641"/>
    <w:uiPriority w:val="39"/>
    <w:unhideWhenUsed/>
    <w:pPr>
      <w:pBdr/>
      <w:spacing w:after="100"/>
      <w:ind w:left="880"/>
    </w:pPr>
  </w:style>
  <w:style w:type="paragraph" w:styleId="off_697">
    <w:name w:val="toc 6"/>
    <w:basedOn w:val="off_641"/>
    <w:next w:val="off_641"/>
    <w:uiPriority w:val="39"/>
    <w:unhideWhenUsed/>
    <w:pPr>
      <w:pBdr/>
      <w:spacing w:after="100"/>
      <w:ind w:left="1100"/>
    </w:pPr>
  </w:style>
  <w:style w:type="paragraph" w:styleId="off_698">
    <w:name w:val="toc 7"/>
    <w:basedOn w:val="off_641"/>
    <w:next w:val="off_641"/>
    <w:uiPriority w:val="39"/>
    <w:unhideWhenUsed/>
    <w:pPr>
      <w:pBdr/>
      <w:spacing w:after="100"/>
      <w:ind w:left="1320"/>
    </w:pPr>
  </w:style>
  <w:style w:type="paragraph" w:styleId="off_699">
    <w:name w:val="toc 8"/>
    <w:basedOn w:val="off_641"/>
    <w:next w:val="off_641"/>
    <w:uiPriority w:val="39"/>
    <w:unhideWhenUsed/>
    <w:pPr>
      <w:pBdr/>
      <w:spacing w:after="100"/>
      <w:ind w:left="1540"/>
    </w:pPr>
  </w:style>
  <w:style w:type="paragraph" w:styleId="off_700">
    <w:name w:val="toc 9"/>
    <w:basedOn w:val="off_641"/>
    <w:next w:val="off_641"/>
    <w:uiPriority w:val="39"/>
    <w:unhideWhenUsed/>
    <w:pPr>
      <w:pBdr/>
      <w:spacing w:after="100"/>
      <w:ind w:left="1760"/>
    </w:pPr>
  </w:style>
  <w:style w:type="character" w:styleId="off_701">
    <w:name w:val="Placeholder Text"/>
    <w:basedOn w:val="off_651"/>
    <w:uiPriority w:val="99"/>
    <w:semiHidden/>
    <w:pPr>
      <w:pBdr/>
      <w:spacing/>
      <w:ind/>
    </w:pPr>
    <w:rPr>
      <w:color w:val="666666"/>
    </w:rPr>
  </w:style>
  <w:style w:type="paragraph" w:styleId="off_702">
    <w:name w:val="TOC Heading"/>
    <w:uiPriority w:val="39"/>
    <w:unhideWhenUsed/>
    <w:pPr>
      <w:pBdr/>
      <w:spacing/>
      <w:ind/>
    </w:pPr>
  </w:style>
  <w:style w:type="paragraph" w:styleId="off_703">
    <w:name w:val="table of figures"/>
    <w:basedOn w:val="off_641"/>
    <w:next w:val="off_641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Akhmad Mukhammad</dc:creator>
  <cp:revision>18</cp:revision>
  <dcterms:modified xsi:type="dcterms:W3CDTF">2026-10-27T07:42:09Z</dcterms:modified>
</cp:coreProperties>
</file>