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pacing w:before="1440"/>
        <w:ind/>
        <w:jc w:val="center"/>
        <w:rPr/>
      </w:pPr>
      <w:r>
        <w:rPr>
          <w:rFonts w:ascii="Aptos" w:hAnsi="Aptos"/>
          <w:b/>
          <w:color w:val="1f6fb2"/>
          <w:sz w:val="24"/>
        </w:rPr>
        <w:t xml:space="preserve">JNCIE-SP MODULAR LAB</w:t>
      </w:r>
      <w:r/>
    </w:p>
    <w:p>
      <w:pPr>
        <w:spacing w:after="160"/>
        <w:ind/>
        <w:jc w:val="center"/>
        <w:rPr/>
      </w:pPr>
      <w:r>
        <w:rPr>
          <w:rFonts w:ascii="Aptos Display" w:hAnsi="Aptos Display"/>
          <w:b/>
          <w:color w:val="102a43"/>
          <w:sz w:val="60"/>
        </w:rPr>
        <w:t xml:space="preserve">SYS-101</w:t>
      </w:r>
      <w:r/>
    </w:p>
    <w:p>
      <w:pPr>
        <w:spacing/>
        <w:ind/>
        <w:jc w:val="center"/>
        <w:rPr/>
      </w:pPr>
      <w:r>
        <w:rPr>
          <w:rFonts w:ascii="Aptos Display" w:hAnsi="Aptos Display"/>
          <w:b/>
          <w:color w:val="1f6fb2"/>
          <w:sz w:val="44"/>
        </w:rPr>
        <w:t xml:space="preserve">Initial System Settings</w:t>
      </w:r>
      <w:r/>
    </w:p>
    <w:p>
      <w:pPr>
        <w:spacing w:after="360"/>
        <w:ind/>
        <w:jc w:val="center"/>
        <w:rPr/>
      </w:pPr>
      <w:r>
        <w:rPr>
          <w:rFonts w:ascii="Aptos" w:hAnsi="Aptos"/>
          <w:b w:val="0"/>
          <w:i/>
          <w:color w:val="52606d"/>
          <w:sz w:val="28"/>
        </w:rPr>
        <w:t xml:space="preserve">Task and Solution Guide</w:t>
      </w:r>
      <w:r/>
    </w:p>
    <w:p>
      <w:pPr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214688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YS-101_TOPOLOGY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15000" cy="32146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0.00pt;height:253.1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eaf2f8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rFonts w:ascii="Aptos" w:hAnsi="Aptos"/>
                <w:b/>
                <w:color w:val="52606d"/>
                <w:sz w:val="16"/>
              </w:rPr>
              <w:t xml:space="preserve">PLATFORM</w:t>
              <w:br/>
            </w:r>
            <w:r>
              <w:rPr>
                <w:rFonts w:ascii="Aptos" w:hAnsi="Aptos"/>
                <w:b/>
                <w:color w:val="102a43"/>
                <w:sz w:val="20"/>
              </w:rPr>
              <w:t xml:space="preserve">vJunos-router 25.4</w:t>
            </w:r>
            <w:r/>
          </w:p>
        </w:tc>
        <w:tc>
          <w:tcPr>
            <w:shd w:val="clear" w:color="auto" w:fill="eaf2f8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rFonts w:ascii="Aptos" w:hAnsi="Aptos"/>
                <w:b/>
                <w:color w:val="52606d"/>
                <w:sz w:val="16"/>
              </w:rPr>
              <w:t xml:space="preserve">DURATION</w:t>
              <w:br/>
            </w:r>
            <w:r>
              <w:rPr>
                <w:rFonts w:ascii="Aptos" w:hAnsi="Aptos"/>
                <w:b/>
                <w:color w:val="102a43"/>
                <w:sz w:val="20"/>
              </w:rPr>
              <w:t xml:space="preserve">3 hours</w:t>
            </w:r>
            <w:r/>
          </w:p>
        </w:tc>
        <w:tc>
          <w:tcPr>
            <w:shd w:val="clear" w:color="auto" w:fill="eaf2f8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rFonts w:ascii="Aptos" w:hAnsi="Aptos"/>
                <w:b/>
                <w:color w:val="52606d"/>
                <w:sz w:val="16"/>
              </w:rPr>
              <w:t xml:space="preserve">TARGET</w:t>
              <w:br/>
            </w:r>
            <w:r>
              <w:rPr>
                <w:rFonts w:ascii="Aptos" w:hAnsi="Aptos"/>
                <w:b/>
                <w:color w:val="102a43"/>
                <w:sz w:val="20"/>
              </w:rPr>
              <w:t xml:space="preserve">2 repetitions</w:t>
            </w:r>
            <w:r/>
          </w:p>
        </w:tc>
      </w:tr>
    </w:tbl>
    <w:p>
      <w:pPr>
        <w:spacing/>
        <w:ind/>
        <w:rPr/>
      </w:pPr>
      <w:r>
        <w:br w:type="page" w:clear="all"/>
      </w:r>
      <w:r/>
    </w:p>
    <w:p>
      <w:pPr>
        <w:pStyle w:val="908"/>
        <w:spacing/>
        <w:ind/>
        <w:rPr/>
      </w:pPr>
      <w:r>
        <w:t xml:space="preserve">Solution Guide — Revision 3</w:t>
      </w:r>
      <w:r/>
    </w:p>
    <w:p>
      <w:pPr>
        <w:spacing/>
        <w:ind/>
        <w:rPr/>
      </w:pPr>
      <w:r>
        <w:rPr>
          <w:rFonts w:ascii="Aptos" w:hAnsi="Aptos"/>
          <w:b/>
          <w:i w:val="0"/>
          <w:sz w:val="21"/>
        </w:rPr>
        <w:t xml:space="preserve">Platform:</w:t>
      </w:r>
      <w:r>
        <w:rPr>
          <w:rFonts w:ascii="Aptos" w:hAnsi="Aptos"/>
          <w:b w:val="0"/>
          <w:i w:val="0"/>
          <w:sz w:val="21"/>
        </w:rPr>
        <w:t xml:space="preserve"> Containerlab, four </w:t>
      </w:r>
      <w:r>
        <w:rPr>
          <w:rFonts w:ascii="Consolas" w:hAnsi="Consolas"/>
          <w:b w:val="0"/>
          <w:i w:val="0"/>
          <w:color w:val="9c0006"/>
          <w:sz w:val="20"/>
        </w:rPr>
        <w:t xml:space="preserve">vJunos-router 25.4R1.12</w:t>
      </w:r>
      <w:r>
        <w:rPr>
          <w:rFonts w:ascii="Aptos" w:hAnsi="Aptos"/>
          <w:b w:val="0"/>
          <w:i w:val="0"/>
          <w:sz w:val="21"/>
        </w:rPr>
        <w:t xml:space="preserve"> nodes, one consolidated services node  </w:t>
      </w:r>
      <w:r/>
    </w:p>
    <w:p>
      <w:pPr>
        <w:spacing/>
        <w:ind/>
        <w:rPr/>
      </w:pPr>
      <w:r>
        <w:rPr>
          <w:rFonts w:ascii="Aptos" w:hAnsi="Aptos"/>
          <w:b/>
          <w:i w:val="0"/>
          <w:sz w:val="21"/>
        </w:rPr>
        <w:t xml:space="preserve">Estimated time:</w:t>
      </w:r>
      <w:r>
        <w:rPr>
          <w:rFonts w:ascii="Aptos" w:hAnsi="Aptos"/>
          <w:b w:val="0"/>
          <w:i w:val="0"/>
          <w:sz w:val="21"/>
        </w:rPr>
        <w:t xml:space="preserve"> 3 hours | </w:t>
      </w:r>
      <w:r>
        <w:rPr>
          <w:rFonts w:ascii="Aptos" w:hAnsi="Aptos"/>
          <w:b/>
          <w:i w:val="0"/>
          <w:sz w:val="21"/>
        </w:rPr>
        <w:t xml:space="preserve">Difficulty:</w:t>
      </w:r>
      <w:r>
        <w:rPr>
          <w:rFonts w:ascii="Aptos" w:hAnsi="Aptos"/>
          <w:b w:val="0"/>
          <w:i w:val="0"/>
          <w:sz w:val="21"/>
        </w:rPr>
        <w:t xml:space="preserve"> Intermediate | </w:t>
      </w:r>
      <w:r>
        <w:rPr>
          <w:rFonts w:ascii="Aptos" w:hAnsi="Aptos"/>
          <w:b/>
          <w:i w:val="0"/>
          <w:sz w:val="21"/>
        </w:rPr>
        <w:t xml:space="preserve">Target repetitions:</w:t>
      </w:r>
      <w:r>
        <w:rPr>
          <w:rFonts w:ascii="Aptos" w:hAnsi="Aptos"/>
          <w:b w:val="0"/>
          <w:i w:val="0"/>
          <w:sz w:val="21"/>
        </w:rPr>
        <w:t xml:space="preserve"> 2</w:t>
      </w:r>
      <w:r/>
    </w:p>
    <w:p>
      <w:pPr>
        <w:pStyle w:val="908"/>
        <w:spacing/>
        <w:ind/>
        <w:rPr/>
      </w:pPr>
      <w:r>
        <w:t xml:space="preserve">Lab purpose</w:t>
      </w:r>
      <w:r/>
    </w:p>
    <w:p>
      <w:p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Build and verify a secure management baseline on R1-R4. Containerlab/vrnetlab</w:t>
      </w:r>
      <w:r/>
    </w:p>
    <w:p>
      <w:p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injects management addressing, </w:t>
      </w:r>
      <w:r>
        <w:rPr>
          <w:rFonts w:ascii="Consolas" w:hAnsi="Consolas"/>
          <w:b w:val="0"/>
          <w:i w:val="0"/>
          <w:color w:val="9c0006"/>
          <w:sz w:val="20"/>
        </w:rPr>
        <w:t xml:space="preserve">management-instance</w:t>
      </w:r>
      <w:r>
        <w:rPr>
          <w:rFonts w:ascii="Aptos" w:hAnsi="Aptos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color w:val="9c0006"/>
          <w:sz w:val="20"/>
        </w:rPr>
        <w:t xml:space="preserve">mgmt_junos</w:t>
      </w:r>
      <w:r>
        <w:rPr>
          <w:rFonts w:ascii="Aptos" w:hAnsi="Aptos"/>
          <w:b w:val="0"/>
          <w:i w:val="0"/>
          <w:sz w:val="21"/>
        </w:rPr>
        <w:t xml:space="preserve">, and its</w:t>
      </w:r>
      <w:r/>
    </w:p>
    <w:p>
      <w:p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default route. Startup files deliberately do not configure those objects.</w:t>
      </w:r>
      <w:r/>
    </w:p>
    <w:p>
      <w:pPr>
        <w:pStyle w:val="908"/>
        <w:spacing/>
        <w:ind/>
        <w:rPr/>
      </w:pPr>
      <w:r>
        <w:t xml:space="preserve">Addressing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shd w:val="clear" w:color="auto" w:fill="1f6fb2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spacing/>
              <w:ind/>
              <w:rPr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i w:val="0"/>
                <w:color w:val="ffffff"/>
                <w:sz w:val="18"/>
              </w:rPr>
              <w:t xml:space="preserve">Node</w:t>
            </w:r>
            <w:r/>
          </w:p>
        </w:tc>
        <w:tc>
          <w:tcPr>
            <w:shd w:val="clear" w:color="auto" w:fill="1f6fb2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spacing/>
              <w:ind/>
              <w:rPr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i w:val="0"/>
                <w:color w:val="ffffff"/>
                <w:sz w:val="18"/>
              </w:rPr>
              <w:t xml:space="preserve">Containerlab management IP</w:t>
            </w:r>
            <w:r/>
          </w:p>
        </w:tc>
        <w:tc>
          <w:tcPr>
            <w:shd w:val="clear" w:color="auto" w:fill="1f6fb2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spacing/>
              <w:ind/>
              <w:rPr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i w:val="0"/>
                <w:color w:val="ffffff"/>
                <w:sz w:val="18"/>
              </w:rPr>
              <w:t xml:space="preserve">Loopback</w:t>
            </w:r>
            <w:r/>
          </w:p>
        </w:tc>
        <w:tc>
          <w:tcPr>
            <w:shd w:val="clear" w:color="auto" w:fill="1f6fb2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spacing/>
              <w:ind/>
              <w:rPr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i w:val="0"/>
                <w:color w:val="ffffff"/>
                <w:sz w:val="18"/>
              </w:rPr>
              <w:t xml:space="preserve">Final hostname</w:t>
            </w:r>
            <w:r/>
          </w:p>
        </w:tc>
        <w:tc>
          <w:tcPr>
            <w:shd w:val="clear" w:color="auto" w:fill="1f6fb2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spacing/>
              <w:ind/>
              <w:rPr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i w:val="0"/>
                <w:color w:val="ffffff"/>
                <w:sz w:val="18"/>
              </w:rPr>
              <w:t xml:space="preserve">Role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R1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172.31.1.11/24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192.0.2.11/32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R1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Junos router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R2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172.31.1.12/24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192.0.2.12/32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R2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Junos router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R3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172.31.1.13/24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192.0.2.13/32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R3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Junos router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R4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172.31.1.14/24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192.0.2.14/32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R4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Junos router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S1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172.31.1.100/24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—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S1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DNS, NTP, RADIUS, Syslog and SCP archive</w:t>
            </w:r>
            <w:r/>
          </w:p>
        </w:tc>
      </w:tr>
    </w:tbl>
    <w:p>
      <w:p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Inside each vJunos VM, </w:t>
      </w:r>
      <w:r>
        <w:rPr>
          <w:rFonts w:ascii="Consolas" w:hAnsi="Consolas"/>
          <w:b w:val="0"/>
          <w:i w:val="0"/>
          <w:color w:val="9c0006"/>
          <w:sz w:val="20"/>
        </w:rPr>
        <w:t xml:space="preserve">fxp0.0</w:t>
      </w:r>
      <w:r>
        <w:rPr>
          <w:rFonts w:ascii="Aptos" w:hAnsi="Aptos"/>
          <w:b w:val="0"/>
          <w:i w:val="0"/>
          <w:sz w:val="21"/>
        </w:rPr>
        <w:t xml:space="preserve"> is </w:t>
      </w:r>
      <w:r>
        <w:rPr>
          <w:rFonts w:ascii="Consolas" w:hAnsi="Consolas"/>
          <w:b w:val="0"/>
          <w:i w:val="0"/>
          <w:color w:val="9c0006"/>
          <w:sz w:val="20"/>
        </w:rPr>
        <w:t xml:space="preserve">10.0.0.15/24</w:t>
      </w:r>
      <w:r>
        <w:rPr>
          <w:rFonts w:ascii="Aptos" w:hAnsi="Aptos"/>
          <w:b w:val="0"/>
          <w:i w:val="0"/>
          <w:sz w:val="21"/>
        </w:rPr>
        <w:t xml:space="preserve"> and the management next hop</w:t>
      </w:r>
      <w:r/>
    </w:p>
    <w:p>
      <w:p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is </w:t>
      </w:r>
      <w:r>
        <w:rPr>
          <w:rFonts w:ascii="Consolas" w:hAnsi="Consolas"/>
          <w:b w:val="0"/>
          <w:i w:val="0"/>
          <w:color w:val="9c0006"/>
          <w:sz w:val="20"/>
        </w:rPr>
        <w:t xml:space="preserve">10.0.0.2</w:t>
      </w:r>
      <w:r>
        <w:rPr>
          <w:rFonts w:ascii="Aptos" w:hAnsi="Aptos"/>
          <w:b w:val="0"/>
          <w:i w:val="0"/>
          <w:sz w:val="21"/>
        </w:rPr>
        <w:t xml:space="preserve">. The </w:t>
      </w:r>
      <w:r>
        <w:rPr>
          <w:rFonts w:ascii="Consolas" w:hAnsi="Consolas"/>
          <w:b w:val="0"/>
          <w:i w:val="0"/>
          <w:color w:val="9c0006"/>
          <w:sz w:val="20"/>
        </w:rPr>
        <w:t xml:space="preserve">172.31.1.x</w:t>
      </w:r>
      <w:r>
        <w:rPr>
          <w:rFonts w:ascii="Aptos" w:hAnsi="Aptos"/>
          <w:b w:val="0"/>
          <w:i w:val="0"/>
          <w:sz w:val="21"/>
        </w:rPr>
        <w:t xml:space="preserve"> addresses remain the Containerlab-facing</w:t>
      </w:r>
      <w:r/>
    </w:p>
    <w:p>
      <w:p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addresses used from the host and by S1.</w:t>
      </w:r>
      <w:r/>
    </w:p>
    <w:p>
      <w:pPr>
        <w:pStyle w:val="908"/>
        <w:spacing/>
        <w:ind/>
        <w:rPr/>
      </w:pPr>
      <w:r>
        <w:t xml:space="preserve">Task 1 - Validate baseline and identity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af2f8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spacing/>
              <w:ind/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pPr>
            <w:r>
              <w:rPr>
                <w:rFonts w:ascii="Aptos" w:hAnsi="Aptos"/>
                <w:b/>
                <w:color w:val="102a43"/>
                <w:sz w:val="20"/>
              </w:rPr>
              <w:t xml:space="preserve">Objective</w:t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</w:p>
          <w:p w14:paraId="30647FCF"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21"/>
              </w:rPr>
              <w:t xml:space="preserve">Confirm startup configuration loading, injected management connectivity, S1</w:t>
            </w:r>
            <w:r/>
          </w:p>
          <w:p w14:paraId="3238E1FB"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21"/>
              </w:rPr>
              <w:t xml:space="preserve">reachability, and production identity.</w:t>
            </w:r>
            <w:r/>
          </w:p>
        </w:tc>
      </w:tr>
    </w:tbl>
    <w:p>
      <w:pPr>
        <w:pStyle w:val="909"/>
        <w:spacing/>
        <w:ind/>
        <w:rPr/>
      </w:pPr>
      <w:r>
        <w:t xml:space="preserve">Requirements</w:t>
      </w:r>
      <w:r/>
    </w:p>
    <w:p>
      <w:pPr>
        <w:pStyle w:val="941"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Deploy all five nodes and verify that they are operational.</w:t>
      </w:r>
      <w:r/>
    </w:p>
    <w:p>
      <w:pPr>
        <w:pStyle w:val="941"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Confirm Containerlab management addresses and the injected </w:t>
      </w:r>
      <w:r>
        <w:rPr>
          <w:rFonts w:ascii="Consolas" w:hAnsi="Consolas"/>
          <w:b w:val="0"/>
          <w:i w:val="0"/>
          <w:color w:val="9c0006"/>
          <w:sz w:val="20"/>
        </w:rPr>
        <w:t xml:space="preserve">fxp0.0</w:t>
      </w:r>
      <w:r>
        <w:rPr>
          <w:rFonts w:ascii="Aptos" w:hAnsi="Aptos"/>
          <w:b w:val="0"/>
          <w:i w:val="0"/>
          <w:sz w:val="21"/>
        </w:rPr>
        <w:t xml:space="preserve"> configuration.</w:t>
      </w:r>
      <w:r/>
    </w:p>
    <w:p>
      <w:pPr>
        <w:pStyle w:val="941"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Change bootstrap hostnames to R1, R2, R3, and R4.</w:t>
      </w:r>
      <w:r/>
    </w:p>
    <w:p>
      <w:pPr>
        <w:pStyle w:val="941"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Save deployment and management-interface evidence.</w:t>
      </w:r>
      <w:r/>
    </w:p>
    <w:p>
      <w:pPr>
        <w:pStyle w:val="909"/>
        <w:spacing/>
        <w:ind/>
        <w:rPr/>
      </w:pPr>
      <w:r>
        <w:t xml:space="preserve">Solution</w:t>
      </w:r>
      <w:r/>
    </w:p>
    <w:p>
      <w:p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Deploy and inspect the lab: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make build-services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make deploy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containerlab inspect --topo topology.clab.yml</w:t>
            </w:r>
            <w:r/>
          </w:p>
        </w:tc>
      </w:tr>
    </w:tbl>
    <w:p w14:paraId="0C709CB3">
      <w:pPr>
        <w:spacing/>
        <w:ind/>
        <w:rPr/>
      </w:pP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i w:val="0"/>
          <w:sz w:val="21"/>
          <w:highlight w:val="none"/>
        </w:rPr>
      </w:r>
      <w:r/>
    </w:p>
    <w:p>
      <w:pPr>
        <w:spacing/>
        <w:ind/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pPr>
      <w:r>
        <w:rPr>
          <w:rFonts w:ascii="Aptos" w:hAnsi="Aptos"/>
          <w:b w:val="0"/>
          <w:i w:val="0"/>
          <w:sz w:val="21"/>
        </w:rPr>
        <w:t xml:space="preserve">On every router, replace </w:t>
      </w:r>
      <w:r>
        <w:rPr>
          <w:rFonts w:ascii="Consolas" w:hAnsi="Consolas"/>
          <w:b w:val="0"/>
          <w:i w:val="0"/>
          <w:color w:val="9c0006"/>
          <w:sz w:val="20"/>
        </w:rPr>
        <w:t xml:space="preserve">&lt;NODE&gt;</w:t>
      </w:r>
      <w:r>
        <w:rPr>
          <w:rFonts w:ascii="Aptos" w:hAnsi="Aptos"/>
          <w:b w:val="0"/>
          <w:i w:val="0"/>
          <w:sz w:val="21"/>
        </w:rPr>
        <w:t xml:space="preserve"> with its node name:</w:t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configure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host-name &lt;NODE&gt;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commit confirmed 5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run show interfaces terse fxp0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run ping 172.31.1.100 routing-instance mgmt_junos count 3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commit</w:t>
            </w:r>
            <w:r/>
          </w:p>
        </w:tc>
      </w:tr>
    </w:tbl>
    <w:p w14:paraId="669C6573">
      <w:pPr>
        <w:spacing/>
        <w:ind/>
        <w:rPr/>
      </w:pP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i w:val="0"/>
          <w:sz w:val="21"/>
          <w:highlight w:val="none"/>
        </w:rPr>
      </w:r>
      <w:r/>
    </w:p>
    <w:p>
      <w:pPr>
        <w:spacing/>
        <w:ind/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pPr>
      <w:r>
        <w:rPr>
          <w:rFonts w:ascii="Aptos" w:hAnsi="Aptos"/>
          <w:b w:val="0"/>
          <w:i w:val="0"/>
          <w:sz w:val="21"/>
        </w:rPr>
        <w:t xml:space="preserve">Do not add management configuration to the startup file. An internal address</w:t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</w:p>
    <w:p>
      <w:p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such as </w:t>
      </w:r>
      <w:r>
        <w:rPr>
          <w:rFonts w:ascii="Consolas" w:hAnsi="Consolas"/>
          <w:b w:val="0"/>
          <w:i w:val="0"/>
          <w:color w:val="9c0006"/>
          <w:sz w:val="20"/>
        </w:rPr>
        <w:t xml:space="preserve">10.0.0.15/24</w:t>
      </w:r>
      <w:r>
        <w:rPr>
          <w:rFonts w:ascii="Aptos" w:hAnsi="Aptos"/>
          <w:b w:val="0"/>
          <w:i w:val="0"/>
          <w:sz w:val="21"/>
        </w:rPr>
        <w:t xml:space="preserve"> is expected on </w:t>
      </w:r>
      <w:r>
        <w:rPr>
          <w:rFonts w:ascii="Consolas" w:hAnsi="Consolas"/>
          <w:b w:val="0"/>
          <w:i w:val="0"/>
          <w:color w:val="9c0006"/>
          <w:sz w:val="20"/>
        </w:rPr>
        <w:t xml:space="preserve">fxp0.0</w:t>
      </w:r>
      <w:r>
        <w:rPr>
          <w:rFonts w:ascii="Aptos" w:hAnsi="Aptos"/>
          <w:b w:val="0"/>
          <w:i w:val="0"/>
          <w:sz w:val="21"/>
        </w:rPr>
        <w:t xml:space="preserve">; the host still reaches the node</w:t>
      </w:r>
      <w:r/>
    </w:p>
    <w:p>
      <w:p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through the Containerlab address.</w:t>
      </w:r>
      <w:r/>
    </w:p>
    <w:p>
      <w:pPr>
        <w:pStyle w:val="908"/>
        <w:spacing/>
        <w:ind/>
        <w:rPr/>
      </w:pPr>
      <w:r>
        <w:t xml:space="preserve">Task 2 - Central and local Syslog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af2f8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spacing/>
              <w:ind/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pPr>
            <w:r>
              <w:rPr>
                <w:rFonts w:ascii="Aptos" w:hAnsi="Aptos"/>
                <w:b/>
                <w:color w:val="102a43"/>
                <w:sz w:val="20"/>
              </w:rPr>
              <w:t xml:space="preserve">Objective</w:t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</w:p>
          <w:p w14:paraId="04E3601B"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21"/>
              </w:rPr>
              <w:t xml:space="preserve">Create troubleshooting evidence before implementing the remaining tasks.</w:t>
            </w:r>
            <w:r>
              <w:rPr>
                <w:rFonts w:ascii="Aptos" w:hAnsi="Aptos"/>
                <w:b/>
                <w:color w:val="102a43"/>
                <w:sz w:val="20"/>
                <w:highlight w:val="none"/>
              </w:rPr>
            </w:r>
            <w:r/>
          </w:p>
        </w:tc>
      </w:tr>
    </w:tbl>
    <w:p>
      <w:pPr>
        <w:pStyle w:val="909"/>
        <w:spacing/>
        <w:ind/>
        <w:rPr/>
      </w:pPr>
      <w:r>
        <w:t xml:space="preserve">Requirements</w:t>
      </w:r>
      <w:r/>
    </w:p>
    <w:p>
      <w:pPr>
        <w:pStyle w:val="941"/>
        <w:numPr>
          <w:ilvl w:val="0"/>
          <w:numId w:val="10"/>
        </w:numPr>
        <w:spacing/>
        <w:ind/>
        <w:rPr/>
      </w:pPr>
      <w:r>
        <w:rPr>
          <w:rFonts w:ascii="Consolas" w:hAnsi="Consolas"/>
          <w:b w:val="0"/>
          <w:i w:val="0"/>
          <w:color w:val="9c0006"/>
          <w:sz w:val="20"/>
        </w:rPr>
        <w:t xml:space="preserve">jncie-sp-messages</w:t>
      </w:r>
      <w:r>
        <w:rPr>
          <w:rFonts w:ascii="Aptos" w:hAnsi="Aptos"/>
          <w:b w:val="0"/>
          <w:i w:val="0"/>
          <w:sz w:val="21"/>
        </w:rPr>
        <w:t xml:space="preserve"> must record information and interactive commands.</w:t>
      </w:r>
      <w:r/>
    </w:p>
    <w:p>
      <w:pPr>
        <w:pStyle w:val="941"/>
        <w:numPr>
          <w:ilvl w:val="0"/>
          <w:numId w:val="10"/>
        </w:numPr>
        <w:spacing/>
        <w:ind/>
        <w:rPr/>
      </w:pPr>
      <w:r>
        <w:rPr>
          <w:rFonts w:ascii="Consolas" w:hAnsi="Consolas"/>
          <w:b w:val="0"/>
          <w:i w:val="0"/>
          <w:color w:val="9c0006"/>
          <w:sz w:val="20"/>
        </w:rPr>
        <w:t xml:space="preserve">user-commands</w:t>
      </w:r>
      <w:r>
        <w:rPr>
          <w:rFonts w:ascii="Aptos" w:hAnsi="Aptos"/>
          <w:b w:val="0"/>
          <w:i w:val="0"/>
          <w:sz w:val="21"/>
        </w:rPr>
        <w:t xml:space="preserve"> must record interactive commands.</w:t>
      </w:r>
      <w:r/>
    </w:p>
    <w:p>
      <w:pPr>
        <w:pStyle w:val="941"/>
        <w:numPr>
          <w:ilvl w:val="0"/>
          <w:numId w:val="10"/>
        </w:num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s1 (172.31.1.100) must receive notice messages and configuration changes through </w:t>
      </w:r>
      <w:r>
        <w:rPr>
          <w:rFonts w:ascii="Consolas" w:hAnsi="Consolas"/>
          <w:b w:val="0"/>
          <w:i w:val="0"/>
          <w:color w:val="9c0006"/>
          <w:sz w:val="20"/>
        </w:rPr>
        <w:t xml:space="preserve">mgmt_junos</w:t>
      </w:r>
      <w:r>
        <w:rPr>
          <w:rFonts w:ascii="Aptos" w:hAnsi="Aptos"/>
          <w:b w:val="0"/>
          <w:i w:val="0"/>
          <w:sz w:val="21"/>
        </w:rPr>
        <w:t xml:space="preserve">.</w:t>
      </w:r>
      <w:r/>
    </w:p>
    <w:p>
      <w:pPr>
        <w:pStyle w:val="941"/>
        <w:numPr>
          <w:ilvl w:val="0"/>
          <w:numId w:val="10"/>
        </w:num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User </w:t>
      </w:r>
      <w:r>
        <w:rPr>
          <w:rFonts w:ascii="Consolas" w:hAnsi="Consolas"/>
          <w:b w:val="0"/>
          <w:i w:val="0"/>
          <w:color w:val="9c0006"/>
          <w:sz w:val="20"/>
        </w:rPr>
        <w:t xml:space="preserve">ops</w:t>
      </w:r>
      <w:r>
        <w:rPr>
          <w:rFonts w:ascii="Aptos" w:hAnsi="Aptos"/>
          <w:b w:val="0"/>
          <w:i w:val="0"/>
          <w:sz w:val="21"/>
        </w:rPr>
        <w:t xml:space="preserve"> must receive warning messages when that user is logged in.</w:t>
      </w:r>
      <w:r/>
    </w:p>
    <w:p>
      <w:pPr>
        <w:pStyle w:val="941"/>
        <w:numPr>
          <w:ilvl w:val="0"/>
          <w:numId w:val="10"/>
        </w:num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Archive three local files with a size of 100 KB each.</w:t>
      </w:r>
      <w:r/>
    </w:p>
    <w:p>
      <w:pPr>
        <w:pStyle w:val="909"/>
        <w:spacing/>
        <w:ind/>
        <w:rPr/>
      </w:pPr>
      <w:r>
        <w:t xml:space="preserve">Solution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 w14:paraId="01A9566A">
            <w:pPr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configure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syslog archive size 100k</w:t>
            </w:r>
            <w:r/>
          </w:p>
          <w:p w14:paraId="62E59D30">
            <w:pPr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set system syslog archive files 3</w:t>
            </w:r>
            <w:r/>
          </w:p>
          <w:p w14:paraId="070D5AC8">
            <w:pPr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set system syslog user ops any warning</w:t>
            </w:r>
            <w:r/>
          </w:p>
          <w:p w14:paraId="15F41AE0">
            <w:pPr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set system syslog host 172.31.1.100 any notice</w:t>
            </w:r>
            <w:r/>
          </w:p>
          <w:p w14:paraId="58845994">
            <w:pPr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set system syslog host 172.31.1.100 change-log any</w:t>
            </w:r>
            <w:r/>
          </w:p>
          <w:p w14:paraId="677B6F54">
            <w:pPr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set system syslog host 172.31.1.100 routing-instance mgmt_junos</w:t>
            </w:r>
            <w:r/>
          </w:p>
          <w:p w14:paraId="388F1F0E">
            <w:pPr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set system syslog file jncie-sp-messages any info</w:t>
            </w:r>
            <w:r/>
          </w:p>
          <w:p w14:paraId="64682377">
            <w:pPr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set system syslog file jncie-sp-messages interactive-commands any</w:t>
            </w:r>
            <w:r/>
          </w:p>
          <w:p w14:paraId="56F1C300">
            <w:pPr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set system syslog file user-commands interactive-commands any</w:t>
            </w:r>
            <w:r>
              <w:rPr>
                <w:rFonts w:ascii="Consolas" w:hAnsi="Consolas"/>
                <w:color w:val="ffffff"/>
                <w:sz w:val="17"/>
              </w:rP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commit</w:t>
            </w:r>
            <w:r/>
          </w:p>
        </w:tc>
      </w:tr>
    </w:tbl>
    <w:p w14:paraId="0E6D22DB">
      <w:pPr>
        <w:spacing/>
        <w:ind/>
        <w:rPr/>
      </w:pP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i w:val="0"/>
          <w:sz w:val="21"/>
          <w:highlight w:val="none"/>
        </w:rPr>
      </w:r>
      <w:r/>
    </w:p>
    <w:p>
      <w:pPr>
        <w:spacing/>
        <w:ind/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pPr>
      <w:r>
        <w:rPr>
          <w:rFonts w:ascii="Aptos" w:hAnsi="Aptos"/>
          <w:b w:val="0"/>
          <w:i w:val="0"/>
          <w:sz w:val="21"/>
        </w:rPr>
        <w:t xml:space="preserve">The </w:t>
      </w:r>
      <w:r>
        <w:rPr>
          <w:rFonts w:ascii="Consolas" w:hAnsi="Consolas"/>
          <w:b w:val="0"/>
          <w:i w:val="0"/>
          <w:color w:val="9c0006"/>
          <w:sz w:val="20"/>
        </w:rPr>
        <w:t xml:space="preserve">ops</w:t>
      </w:r>
      <w:r>
        <w:rPr>
          <w:rFonts w:ascii="Aptos" w:hAnsi="Aptos"/>
          <w:b w:val="0"/>
          <w:i w:val="0"/>
          <w:sz w:val="21"/>
        </w:rPr>
        <w:t xml:space="preserve"> target is valid before Task 7 creates the corresponding login</w:t>
      </w:r>
      <w:r>
        <w:t xml:space="preserve"> </w:t>
      </w:r>
      <w:r>
        <w:rPr>
          <w:rFonts w:ascii="Aptos" w:hAnsi="Aptos"/>
          <w:b w:val="0"/>
          <w:i w:val="0"/>
          <w:sz w:val="21"/>
        </w:rPr>
        <w:t xml:space="preserve">template. It becomes useful whenever that identity is logged in.</w:t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</w:p>
    <w:p>
      <w:p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Verify locally and on S1: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show configuration system syslog | display set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show log jncie-sp-messages | last 20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show log user-commands | last 20</w:t>
            </w:r>
            <w:r/>
          </w:p>
        </w:tc>
      </w:tr>
    </w:tbl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find evidence/services -name '*.log' -size +0c -ls</w:t>
            </w:r>
            <w:r/>
          </w:p>
        </w:tc>
      </w:tr>
    </w:tbl>
    <w:p>
      <w:pPr>
        <w:pStyle w:val="908"/>
        <w:spacing/>
        <w:ind/>
        <w:rPr/>
      </w:pPr>
      <w:r>
        <w:t xml:space="preserve">Task 3 - Management services and retained route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af2f8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spacing/>
              <w:ind/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pPr>
            <w:r>
              <w:rPr>
                <w:rFonts w:ascii="Aptos" w:hAnsi="Aptos"/>
                <w:b/>
                <w:color w:val="102a43"/>
                <w:sz w:val="20"/>
              </w:rPr>
              <w:t xml:space="preserve">Objective</w:t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</w:p>
          <w:p w14:paraId="691F2FCC"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21"/>
              </w:rPr>
              <w:t xml:space="preserve">Enable required management protocols and preserve a remote management route if </w:t>
            </w:r>
            <w:r>
              <w:rPr>
                <w:rFonts w:ascii="Aptos" w:hAnsi="Aptos"/>
                <w:b w:val="0"/>
                <w:i w:val="0"/>
                <w:sz w:val="21"/>
              </w:rPr>
              <w:t xml:space="preserve">RPD is unavailable.</w:t>
            </w:r>
            <w:r>
              <w:rPr>
                <w:rFonts w:ascii="Aptos" w:hAnsi="Aptos"/>
                <w:b/>
                <w:color w:val="102a43"/>
                <w:sz w:val="20"/>
                <w:highlight w:val="none"/>
              </w:rPr>
            </w:r>
            <w:r/>
          </w:p>
        </w:tc>
      </w:tr>
    </w:tbl>
    <w:p>
      <w:pPr>
        <w:pStyle w:val="909"/>
        <w:spacing/>
        <w:ind/>
        <w:rPr/>
      </w:pPr>
      <w:r>
        <w:t xml:space="preserve">Requirements</w:t>
      </w:r>
      <w:r/>
    </w:p>
    <w:p>
      <w:pPr>
        <w:pStyle w:val="941"/>
        <w:numPr>
          <w:ilvl w:val="0"/>
          <w:numId w:val="11"/>
        </w:num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Enable SSH, Telnet, and FTP.</w:t>
      </w:r>
      <w:r/>
    </w:p>
    <w:p>
      <w:pPr>
        <w:pStyle w:val="941"/>
        <w:numPr>
          <w:ilvl w:val="0"/>
          <w:numId w:val="11"/>
        </w:num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Install static route </w:t>
      </w:r>
      <w:r>
        <w:rPr>
          <w:rFonts w:ascii="Consolas" w:hAnsi="Consolas"/>
          <w:b w:val="0"/>
          <w:i w:val="0"/>
          <w:color w:val="9c0006"/>
          <w:sz w:val="20"/>
        </w:rPr>
        <w:t xml:space="preserve">10.10.10.0/24</w:t>
      </w:r>
      <w:r>
        <w:rPr>
          <w:rFonts w:ascii="Aptos" w:hAnsi="Aptos"/>
          <w:b w:val="0"/>
          <w:i w:val="0"/>
          <w:sz w:val="21"/>
        </w:rPr>
        <w:t xml:space="preserve"> through </w:t>
      </w:r>
      <w:r>
        <w:rPr>
          <w:rFonts w:ascii="Consolas" w:hAnsi="Consolas"/>
          <w:b w:val="0"/>
          <w:i w:val="0"/>
          <w:color w:val="9c0006"/>
          <w:sz w:val="20"/>
        </w:rPr>
        <w:t xml:space="preserve">10.0.0.2</w:t>
      </w:r>
      <w:r>
        <w:rPr>
          <w:rFonts w:ascii="Aptos" w:hAnsi="Aptos"/>
          <w:b w:val="0"/>
          <w:i w:val="0"/>
          <w:sz w:val="21"/>
        </w:rPr>
        <w:t xml:space="preserve"> in </w:t>
      </w:r>
      <w:r>
        <w:rPr>
          <w:rFonts w:ascii="Consolas" w:hAnsi="Consolas"/>
          <w:b w:val="0"/>
          <w:i w:val="0"/>
          <w:color w:val="9c0006"/>
          <w:sz w:val="20"/>
        </w:rPr>
        <w:t xml:space="preserve">mgmt_junos</w:t>
      </w:r>
      <w:r>
        <w:rPr>
          <w:rFonts w:ascii="Aptos" w:hAnsi="Aptos"/>
          <w:b w:val="0"/>
          <w:i w:val="0"/>
          <w:sz w:val="21"/>
        </w:rPr>
        <w:t xml:space="preserve">.</w:t>
      </w:r>
      <w:r/>
    </w:p>
    <w:p>
      <w:pPr>
        <w:pStyle w:val="941"/>
        <w:numPr>
          <w:ilvl w:val="0"/>
          <w:numId w:val="11"/>
        </w:num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Retain the route if RPD stops.</w:t>
      </w:r>
      <w:r/>
    </w:p>
    <w:p>
      <w:pPr>
        <w:pStyle w:val="941"/>
        <w:numPr>
          <w:ilvl w:val="0"/>
          <w:numId w:val="11"/>
        </w:num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Prevent the route from being advertised by dynamic routing protocols.</w:t>
      </w:r>
      <w:r/>
    </w:p>
    <w:p>
      <w:pPr>
        <w:pStyle w:val="909"/>
        <w:spacing/>
        <w:ind/>
        <w:rPr/>
      </w:pPr>
      <w:r>
        <w:t xml:space="preserve">Solution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configure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services ssh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services telnet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services ftp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routing-instances mgmt_junos routing-options static route 10.10.10.0/24 next-hop 10.0.0.2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routing-instances mgmt_junos routing-options static route 10.10.10.0/24 retain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routing-instances mgmt_junos routing-options static route 10.10.10.0/24 no-readvertise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commit confirmed 5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run show route table mgmt_junos.inet.0 10.10.10.0/24 exact detail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commit</w:t>
            </w:r>
            <w:r/>
          </w:p>
        </w:tc>
      </w:tr>
    </w:tbl>
    <w:p>
      <w:pPr>
        <w:spacing/>
        <w:ind/>
        <w:rPr/>
      </w:pPr>
      <w:r>
        <w:rPr>
          <w:rFonts w:ascii="Consolas" w:hAnsi="Consolas"/>
          <w:b w:val="0"/>
          <w:i w:val="0"/>
          <w:color w:val="9c0006"/>
          <w:sz w:val="20"/>
        </w:rPr>
        <w:t xml:space="preserve">retain</w:t>
      </w:r>
      <w:r>
        <w:rPr>
          <w:rFonts w:ascii="Aptos" w:hAnsi="Aptos"/>
          <w:b w:val="0"/>
          <w:i w:val="0"/>
          <w:sz w:val="21"/>
        </w:rPr>
        <w:t xml:space="preserve"> preserves forwarding state when RPD is unavailable;</w:t>
      </w:r>
      <w:r/>
    </w:p>
    <w:p>
      <w:pPr>
        <w:spacing/>
        <w:ind/>
        <w:rPr/>
      </w:pPr>
      <w:r>
        <w:rPr>
          <w:rFonts w:ascii="Consolas" w:hAnsi="Consolas"/>
          <w:b w:val="0"/>
          <w:i w:val="0"/>
          <w:color w:val="9c0006"/>
          <w:sz w:val="20"/>
        </w:rPr>
        <w:t xml:space="preserve">no-readvertise</w:t>
      </w:r>
      <w:r>
        <w:rPr>
          <w:rFonts w:ascii="Aptos" w:hAnsi="Aptos"/>
          <w:b w:val="0"/>
          <w:i w:val="0"/>
          <w:sz w:val="21"/>
        </w:rPr>
        <w:t xml:space="preserve"> prevents redistribution into dynamic routing protocols.</w:t>
      </w:r>
      <w:r/>
    </w:p>
    <w:p>
      <w:pPr>
        <w:pStyle w:val="908"/>
        <w:spacing/>
        <w:ind/>
        <w:rPr/>
      </w:pPr>
      <w:r>
        <w:t xml:space="preserve">Task 4 - DNS and time zone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af2f8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spacing/>
              <w:ind/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pPr>
            <w:r>
              <w:rPr>
                <w:rFonts w:ascii="Aptos" w:hAnsi="Aptos"/>
                <w:b/>
                <w:color w:val="102a43"/>
                <w:sz w:val="20"/>
              </w:rPr>
              <w:t xml:space="preserve">Objective</w:t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</w:p>
          <w:p w14:paraId="3899697A"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21"/>
              </w:rPr>
              <w:t xml:space="preserve">Provide consistent name resolution and administrative time display.</w:t>
            </w:r>
            <w:r>
              <w:rPr>
                <w:rFonts w:ascii="Aptos" w:hAnsi="Aptos"/>
                <w:b/>
                <w:color w:val="102a43"/>
                <w:sz w:val="20"/>
                <w:highlight w:val="none"/>
              </w:rPr>
            </w:r>
            <w:r/>
          </w:p>
        </w:tc>
      </w:tr>
    </w:tbl>
    <w:p>
      <w:pPr>
        <w:pStyle w:val="909"/>
        <w:spacing/>
        <w:ind/>
        <w:rPr/>
      </w:pPr>
      <w:r>
        <w:t xml:space="preserve">Requirements</w:t>
      </w:r>
      <w:r/>
    </w:p>
    <w:p>
      <w:pPr>
        <w:pStyle w:val="941"/>
        <w:numPr>
          <w:ilvl w:val="0"/>
          <w:numId w:val="12"/>
        </w:num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Use S1 (</w:t>
      </w:r>
      <w:r>
        <w:rPr>
          <w:rFonts w:ascii="Aptos" w:hAnsi="Aptos"/>
          <w:b/>
          <w:bCs/>
          <w:i w:val="0"/>
          <w:sz w:val="21"/>
        </w:rPr>
        <w:t xml:space="preserve">172.31.1.100</w:t>
      </w:r>
      <w:r>
        <w:rPr>
          <w:rFonts w:ascii="Aptos" w:hAnsi="Aptos"/>
          <w:b w:val="0"/>
          <w:i w:val="0"/>
          <w:sz w:val="21"/>
        </w:rPr>
        <w:t xml:space="preserve">) as the DNS server through </w:t>
      </w:r>
      <w:r>
        <w:rPr>
          <w:rFonts w:ascii="Consolas" w:hAnsi="Consolas"/>
          <w:b w:val="0"/>
          <w:i w:val="0"/>
          <w:color w:val="9c0006"/>
          <w:sz w:val="20"/>
        </w:rPr>
        <w:t xml:space="preserve">mgmt_junos</w:t>
      </w:r>
      <w:r>
        <w:rPr>
          <w:rFonts w:ascii="Aptos" w:hAnsi="Aptos"/>
          <w:b w:val="0"/>
          <w:i w:val="0"/>
          <w:sz w:val="21"/>
        </w:rPr>
        <w:t xml:space="preserve">.</w:t>
      </w:r>
      <w:r/>
    </w:p>
    <w:p>
      <w:pPr>
        <w:pStyle w:val="941"/>
        <w:numPr>
          <w:ilvl w:val="0"/>
          <w:numId w:val="12"/>
        </w:num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Use domain </w:t>
      </w:r>
      <w:r>
        <w:rPr>
          <w:rFonts w:ascii="Consolas" w:hAnsi="Consolas"/>
          <w:b w:val="0"/>
          <w:i w:val="0"/>
          <w:color w:val="9c0006"/>
          <w:sz w:val="20"/>
        </w:rPr>
        <w:t xml:space="preserve">sys101.lab</w:t>
      </w:r>
      <w:r>
        <w:rPr>
          <w:rFonts w:ascii="Aptos" w:hAnsi="Aptos"/>
          <w:b w:val="0"/>
          <w:i w:val="0"/>
          <w:sz w:val="21"/>
        </w:rPr>
        <w:t xml:space="preserve">.</w:t>
      </w:r>
      <w:r/>
    </w:p>
    <w:p>
      <w:pPr>
        <w:pStyle w:val="941"/>
        <w:numPr>
          <w:ilvl w:val="0"/>
          <w:numId w:val="12"/>
        </w:num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Set </w:t>
      </w:r>
      <w:r>
        <w:rPr>
          <w:rFonts w:ascii="Consolas" w:hAnsi="Consolas"/>
          <w:b w:val="0"/>
          <w:i w:val="0"/>
          <w:color w:val="9c0006"/>
          <w:sz w:val="20"/>
        </w:rPr>
        <w:t xml:space="preserve">Asia/Jakarta</w:t>
      </w:r>
      <w:r>
        <w:rPr>
          <w:rFonts w:ascii="Aptos" w:hAnsi="Aptos"/>
          <w:b w:val="0"/>
          <w:i w:val="0"/>
          <w:sz w:val="21"/>
        </w:rPr>
        <w:t xml:space="preserve"> as the time zone.</w:t>
      </w:r>
      <w:r/>
    </w:p>
    <w:p>
      <w:pPr>
        <w:pStyle w:val="941"/>
        <w:numPr>
          <w:ilvl w:val="0"/>
          <w:numId w:val="12"/>
        </w:num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Resolve and reach </w:t>
      </w:r>
      <w:r>
        <w:rPr>
          <w:rFonts w:ascii="Consolas" w:hAnsi="Consolas"/>
          <w:b w:val="0"/>
          <w:i w:val="0"/>
          <w:color w:val="9c0006"/>
          <w:sz w:val="20"/>
        </w:rPr>
        <w:t xml:space="preserve">s1.sys101.lab</w:t>
      </w:r>
      <w:r>
        <w:rPr>
          <w:rFonts w:ascii="Aptos" w:hAnsi="Aptos"/>
          <w:b w:val="0"/>
          <w:i w:val="0"/>
          <w:sz w:val="21"/>
        </w:rPr>
        <w:t xml:space="preserve"> through </w:t>
      </w:r>
      <w:r>
        <w:rPr>
          <w:rFonts w:ascii="Consolas" w:hAnsi="Consolas"/>
          <w:b w:val="0"/>
          <w:i w:val="0"/>
          <w:color w:val="9c0006"/>
          <w:sz w:val="20"/>
        </w:rPr>
        <w:t xml:space="preserve">mgmt_junos</w:t>
      </w:r>
      <w:r>
        <w:rPr>
          <w:rFonts w:ascii="Aptos" w:hAnsi="Aptos"/>
          <w:b w:val="0"/>
          <w:i w:val="0"/>
          <w:sz w:val="21"/>
        </w:rPr>
        <w:t xml:space="preserve">.</w:t>
      </w:r>
      <w:r/>
    </w:p>
    <w:p>
      <w:pPr>
        <w:pStyle w:val="909"/>
        <w:spacing/>
        <w:ind/>
        <w:rPr/>
      </w:pPr>
      <w:r>
        <w:t xml:space="preserve">Solution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configure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name-server 172.31.1.100 routing-instance mgmt_junos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domain-name sys101.lab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time-zone </w:t>
            </w:r>
            <w:r>
              <w:rPr>
                <w:rFonts w:ascii="Consolas" w:hAnsi="Consolas"/>
                <w:color w:val="ffffff"/>
                <w:sz w:val="17"/>
              </w:rPr>
              <w:t xml:space="preserve">Asia/Jakarta</w:t>
            </w:r>
            <w:r>
              <w:rPr>
                <w:rFonts w:ascii="Consolas" w:hAnsi="Consolas"/>
                <w:color w:val="ffffff"/>
                <w:sz w:val="17"/>
              </w:rP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commit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run ping s1.sys101.lab routing-instance mgmt_junos count 3</w:t>
            </w:r>
            <w:r/>
          </w:p>
        </w:tc>
      </w:tr>
    </w:tbl>
    <w:p w14:paraId="20B98D53">
      <w:pPr>
        <w:spacing/>
        <w:ind/>
        <w:rPr/>
      </w:pP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i w:val="0"/>
          <w:sz w:val="21"/>
          <w:highlight w:val="none"/>
        </w:rPr>
      </w:r>
      <w:r/>
    </w:p>
    <w:p>
      <w:pPr>
        <w:spacing/>
        <w:ind/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pPr>
      <w:r>
        <w:rPr>
          <w:rFonts w:ascii="Aptos" w:hAnsi="Aptos"/>
          <w:b w:val="0"/>
          <w:i w:val="0"/>
          <w:sz w:val="21"/>
        </w:rPr>
        <w:t xml:space="preserve">The expected DNS answer is </w:t>
      </w:r>
      <w:r>
        <w:rPr>
          <w:rFonts w:ascii="Consolas" w:hAnsi="Consolas"/>
          <w:b w:val="0"/>
          <w:i w:val="0"/>
          <w:color w:val="9c0006"/>
          <w:sz w:val="20"/>
        </w:rPr>
        <w:t xml:space="preserve">172.31.1.100</w:t>
      </w:r>
      <w:r>
        <w:rPr>
          <w:rFonts w:ascii="Aptos" w:hAnsi="Aptos"/>
          <w:b w:val="0"/>
          <w:i w:val="0"/>
          <w:sz w:val="21"/>
        </w:rPr>
        <w:t xml:space="preserve">. If an older address is returned, </w:t>
      </w:r>
      <w:r>
        <w:rPr>
          <w:rFonts w:ascii="Aptos" w:hAnsi="Aptos"/>
          <w:b w:val="0"/>
          <w:i w:val="0"/>
          <w:sz w:val="21"/>
        </w:rPr>
        <w:t xml:space="preserve">rebuild S1 without cache and redeploy it.</w:t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</w:p>
    <w:p>
      <w:pPr>
        <w:pStyle w:val="908"/>
        <w:spacing/>
        <w:ind/>
        <w:rPr/>
      </w:pPr>
      <w:r>
        <w:t xml:space="preserve">Task 5 - Authenticated NTP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af2f8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spacing/>
              <w:ind/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pPr>
            <w:r>
              <w:rPr>
                <w:rFonts w:ascii="Aptos" w:hAnsi="Aptos"/>
                <w:b/>
                <w:color w:val="102a43"/>
                <w:sz w:val="20"/>
              </w:rPr>
              <w:t xml:space="preserve">Objective</w:t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</w:p>
          <w:p w14:paraId="07403E1E">
            <w:pPr>
              <w:spacing/>
              <w:ind/>
              <w:rPr/>
            </w:pPr>
            <w:r>
              <w:rPr>
                <w:rFonts w:ascii="Aptos" w:hAnsi="Aptos"/>
                <w:b/>
                <w:color w:val="102a43"/>
                <w:sz w:val="20"/>
                <w:highlight w:val="none"/>
              </w:rPr>
            </w:r>
            <w:r>
              <w:rPr>
                <w:rFonts w:ascii="Aptos" w:hAnsi="Aptos"/>
                <w:b w:val="0"/>
                <w:i w:val="0"/>
                <w:sz w:val="21"/>
              </w:rPr>
              <w:t xml:space="preserve">Synchronize every router with S1 using authenticated NTP.</w:t>
            </w:r>
            <w:r>
              <w:rPr>
                <w:rFonts w:ascii="Aptos" w:hAnsi="Aptos"/>
                <w:b/>
                <w:color w:val="102a43"/>
                <w:sz w:val="20"/>
                <w:highlight w:val="none"/>
              </w:rPr>
            </w:r>
            <w:r/>
          </w:p>
        </w:tc>
      </w:tr>
    </w:tbl>
    <w:p>
      <w:pPr>
        <w:spacing/>
        <w:ind/>
        <w:rPr/>
      </w:pPr>
      <w:r>
        <w:rPr>
          <w:rFonts w:ascii="Aptos" w:hAnsi="Aptos"/>
          <w:b w:val="0"/>
          <w:i w:val="0"/>
          <w:sz w:val="21"/>
        </w:rPr>
      </w:r>
      <w:r/>
    </w:p>
    <w:p>
      <w:pPr>
        <w:pStyle w:val="909"/>
        <w:spacing/>
        <w:ind/>
        <w:rPr/>
      </w:pPr>
      <w:r>
        <w:t xml:space="preserve">Requirements</w:t>
      </w:r>
      <w:r/>
    </w:p>
    <w:p>
      <w:pPr>
        <w:pStyle w:val="941"/>
        <w:numPr>
          <w:ilvl w:val="0"/>
          <w:numId w:val="13"/>
        </w:num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Configure loopback address shown in the addressing table.</w:t>
      </w:r>
      <w:r/>
    </w:p>
    <w:p>
      <w:pPr>
        <w:pStyle w:val="941"/>
        <w:numPr>
          <w:ilvl w:val="0"/>
          <w:numId w:val="13"/>
        </w:numPr>
        <w:tabs>
          <w:tab w:val="clear" w:leader="none" w:pos="360"/>
        </w:tabs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Use S1 (</w:t>
      </w:r>
      <w:r>
        <w:rPr>
          <w:rFonts w:ascii="Consolas" w:hAnsi="Consolas"/>
          <w:b w:val="0"/>
          <w:bCs w:val="0"/>
          <w:i w:val="0"/>
          <w:iCs w:val="0"/>
          <w:color w:val="9c0006"/>
          <w:sz w:val="20"/>
          <w:szCs w:val="20"/>
        </w:rPr>
        <w:t xml:space="preserve">172.31.1.100</w:t>
      </w:r>
      <w:r>
        <w:rPr>
          <w:rFonts w:ascii="Aptos" w:hAnsi="Aptos"/>
          <w:b w:val="0"/>
          <w:i w:val="0"/>
          <w:sz w:val="21"/>
        </w:rPr>
        <w:t xml:space="preserve">) as the operational NTP server through </w:t>
      </w:r>
      <w:r>
        <w:rPr>
          <w:rFonts w:ascii="Consolas" w:hAnsi="Consolas"/>
          <w:b w:val="0"/>
          <w:i w:val="0"/>
          <w:color w:val="9c0006"/>
          <w:sz w:val="20"/>
        </w:rPr>
        <w:t xml:space="preserve">mgmt_junos</w:t>
      </w:r>
      <w:r>
        <w:rPr>
          <w:rFonts w:ascii="Aptos" w:hAnsi="Aptos"/>
          <w:b w:val="0"/>
          <w:i w:val="0"/>
          <w:sz w:val="21"/>
        </w:rPr>
        <w:t xml:space="preserve">.</w:t>
      </w:r>
      <w:r/>
    </w:p>
    <w:p>
      <w:pPr>
        <w:pStyle w:val="941"/>
        <w:numPr>
          <w:ilvl w:val="0"/>
          <w:numId w:val="13"/>
        </w:num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Use MD5 key ID 1 and key value </w:t>
      </w:r>
      <w:r>
        <w:rPr>
          <w:rFonts w:ascii="Consolas" w:hAnsi="Consolas"/>
          <w:b w:val="0"/>
          <w:i w:val="0"/>
          <w:color w:val="9c0006"/>
          <w:sz w:val="20"/>
        </w:rPr>
        <w:t xml:space="preserve">workbook</w:t>
      </w:r>
      <w:r>
        <w:rPr>
          <w:rFonts w:ascii="Aptos" w:hAnsi="Aptos"/>
          <w:b w:val="0"/>
          <w:i w:val="0"/>
          <w:sz w:val="21"/>
        </w:rPr>
        <w:t xml:space="preserve">.</w:t>
      </w:r>
      <w:r/>
    </w:p>
    <w:p>
      <w:pPr>
        <w:pStyle w:val="941"/>
        <w:numPr>
          <w:ilvl w:val="0"/>
          <w:numId w:val="13"/>
        </w:num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Trust key ID 1 and associate it with S1.</w:t>
      </w:r>
      <w:r/>
    </w:p>
    <w:p>
      <w:pPr>
        <w:pStyle w:val="941"/>
        <w:numPr>
          <w:ilvl w:val="0"/>
          <w:numId w:val="13"/>
        </w:num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Demonstrate an authenticated, reachable NTP association and synchronized status.</w:t>
      </w:r>
      <w:r/>
    </w:p>
    <w:p>
      <w:pPr>
        <w:pStyle w:val="909"/>
        <w:spacing/>
        <w:ind/>
        <w:rPr/>
      </w:pPr>
      <w:r>
        <w:t xml:space="preserve">Solution</w:t>
      </w:r>
      <w:r/>
    </w:p>
    <w:p>
      <w:p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On each router, replace </w:t>
      </w:r>
      <w:r>
        <w:rPr>
          <w:rFonts w:ascii="Consolas" w:hAnsi="Consolas"/>
          <w:b w:val="0"/>
          <w:i w:val="0"/>
          <w:color w:val="9c0006"/>
          <w:sz w:val="20"/>
        </w:rPr>
        <w:t xml:space="preserve">&lt;LOOPBACK&gt;</w:t>
      </w:r>
      <w:r>
        <w:rPr>
          <w:rFonts w:ascii="Aptos" w:hAnsi="Aptos"/>
          <w:b w:val="0"/>
          <w:i w:val="0"/>
          <w:sz w:val="21"/>
        </w:rPr>
        <w:t xml:space="preserve"> with the address from the table: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configure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interfaces lo0 unit 0 family inet address &lt;LOOPBACK&gt;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ntp authentication-key 1 type md5 value workbook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ntp trusted-key 1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ntp server 172.31.1.100 key 1 routing-instance mgmt_junos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commit</w:t>
            </w:r>
            <w:r/>
          </w:p>
        </w:tc>
      </w:tr>
    </w:tbl>
    <w:p w14:paraId="44B18D77">
      <w:pPr>
        <w:spacing/>
        <w:ind/>
        <w:rPr/>
      </w:pP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i w:val="0"/>
          <w:sz w:val="21"/>
          <w:highlight w:val="none"/>
        </w:rPr>
      </w:r>
    </w:p>
    <w:p>
      <w:pPr>
        <w:spacing/>
        <w:ind/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pPr>
      <w:r>
        <w:rPr>
          <w:rFonts w:ascii="Aptos" w:hAnsi="Aptos"/>
          <w:b w:val="0"/>
          <w:i w:val="0"/>
          <w:sz w:val="21"/>
        </w:rPr>
        <w:t xml:space="preserve">Use </w:t>
      </w:r>
      <w:r>
        <w:rPr>
          <w:rFonts w:ascii="Consolas" w:hAnsi="Consolas"/>
          <w:b w:val="0"/>
          <w:i w:val="0"/>
          <w:color w:val="9c0006"/>
          <w:sz w:val="20"/>
        </w:rPr>
        <w:t xml:space="preserve">workbook</w:t>
      </w:r>
      <w:r>
        <w:rPr>
          <w:rFonts w:ascii="Aptos" w:hAnsi="Aptos"/>
          <w:b w:val="0"/>
          <w:i w:val="0"/>
          <w:sz w:val="21"/>
        </w:rPr>
        <w:t xml:space="preserve"> for auth key value. </w:t>
      </w:r>
      <w:r>
        <w:rPr>
          <w:rFonts w:ascii="Aptos" w:hAnsi="Aptos"/>
          <w:b w:val="0"/>
          <w:i w:val="0"/>
          <w:sz w:val="21"/>
        </w:rPr>
        <w:t xml:space="preserve">The loopback supplies a usable source </w:t>
      </w:r>
      <w:r>
        <w:rPr>
          <w:rFonts w:ascii="Aptos" w:hAnsi="Aptos"/>
          <w:b w:val="0"/>
          <w:i w:val="0"/>
          <w:sz w:val="21"/>
        </w:rPr>
        <w:t xml:space="preserve">identity for this platform combination.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show configuration system ntp | display set | except value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show ntp associations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show ntp status</w:t>
            </w:r>
            <w:r/>
          </w:p>
        </w:tc>
      </w:tr>
    </w:tbl>
    <w:p w14:paraId="34128A0D">
      <w:pPr>
        <w:spacing/>
        <w:ind/>
        <w:rPr/>
      </w:pP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i w:val="0"/>
          <w:sz w:val="21"/>
          <w:highlight w:val="none"/>
        </w:rPr>
      </w:r>
    </w:p>
    <w:p>
      <w:pPr>
        <w:spacing/>
        <w:ind/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pPr>
      <w:r>
        <w:rPr>
          <w:rFonts w:ascii="Aptos" w:hAnsi="Aptos"/>
          <w:b w:val="0"/>
          <w:i w:val="0"/>
          <w:sz w:val="21"/>
        </w:rPr>
        <w:t xml:space="preserve">Wait for </w:t>
      </w:r>
      <w:r>
        <w:rPr>
          <w:rFonts w:ascii="Aptos" w:hAnsi="Aptos"/>
          <w:b/>
          <w:bCs/>
          <w:i w:val="0"/>
          <w:sz w:val="21"/>
        </w:rPr>
        <w:t xml:space="preserve">nonzero </w:t>
      </w:r>
      <w:r>
        <w:rPr>
          <w:rFonts w:ascii="Consolas" w:hAnsi="Consolas"/>
          <w:b w:val="0"/>
          <w:bCs w:val="0"/>
          <w:i w:val="0"/>
          <w:iCs w:val="0"/>
          <w:color w:val="9c0006"/>
          <w:sz w:val="20"/>
          <w:szCs w:val="20"/>
        </w:rPr>
        <w:t xml:space="preserve">reach</w:t>
      </w:r>
      <w:r>
        <w:rPr>
          <w:rFonts w:ascii="Aptos" w:hAnsi="Aptos"/>
          <w:b w:val="0"/>
          <w:i w:val="0"/>
          <w:sz w:val="21"/>
        </w:rPr>
        <w:t xml:space="preserve"> and </w:t>
      </w:r>
      <w:r>
        <w:rPr>
          <w:rFonts w:ascii="Consolas" w:hAnsi="Consolas"/>
          <w:b w:val="0"/>
          <w:i w:val="0"/>
          <w:color w:val="9c0006"/>
          <w:sz w:val="20"/>
        </w:rPr>
        <w:t xml:space="preserve">sync_ntp</w:t>
      </w:r>
      <w:r>
        <w:rPr>
          <w:rFonts w:ascii="Aptos" w:hAnsi="Aptos"/>
          <w:b w:val="0"/>
          <w:i w:val="0"/>
          <w:sz w:val="21"/>
        </w:rPr>
        <w:t xml:space="preserve">. The association should show </w:t>
      </w:r>
      <w:r>
        <w:rPr>
          <w:rFonts w:ascii="Consolas" w:hAnsi="Consolas"/>
          <w:b w:val="0"/>
          <w:i w:val="0"/>
          <w:color w:val="9c0006"/>
          <w:sz w:val="20"/>
        </w:rPr>
        <w:t xml:space="preserve">SKEY</w:t>
      </w:r>
      <w:r>
        <w:rPr>
          <w:rFonts w:ascii="Aptos" w:hAnsi="Aptos"/>
          <w:b w:val="0"/>
          <w:i w:val="0"/>
          <w:sz w:val="21"/>
        </w:rPr>
        <w:t xml:space="preserve">. </w:t>
      </w:r>
      <w:r>
        <w:rPr>
          <w:rFonts w:ascii="Consolas" w:hAnsi="Consolas"/>
          <w:b w:val="0"/>
          <w:bCs w:val="0"/>
          <w:i w:val="0"/>
          <w:iCs w:val="0"/>
          <w:color w:val="9c0006"/>
          <w:sz w:val="20"/>
          <w:szCs w:val="20"/>
        </w:rPr>
        <w:t xml:space="preserve">leap_none</w:t>
      </w:r>
      <w:r>
        <w:rPr>
          <w:rFonts w:ascii="Aptos" w:hAnsi="Aptos"/>
          <w:b w:val="0"/>
          <w:i w:val="0"/>
          <w:sz w:val="21"/>
        </w:rPr>
        <w:t xml:space="preserve"> instead of </w:t>
      </w:r>
      <w:r>
        <w:rPr>
          <w:rFonts w:ascii="Consolas" w:hAnsi="Consolas"/>
          <w:b w:val="0"/>
          <w:bCs w:val="0"/>
          <w:i w:val="0"/>
          <w:iCs w:val="0"/>
          <w:color w:val="9c0006"/>
          <w:sz w:val="20"/>
          <w:szCs w:val="20"/>
        </w:rPr>
        <w:t xml:space="preserve">leap_alarm</w:t>
      </w:r>
      <w:r>
        <w:rPr>
          <w:rFonts w:ascii="Aptos" w:hAnsi="Aptos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bCs w:val="0"/>
          <w:i w:val="0"/>
          <w:iCs w:val="0"/>
          <w:color w:val="9c0006"/>
          <w:sz w:val="20"/>
          <w:szCs w:val="20"/>
        </w:rPr>
        <w:t xml:space="preserve">stratum</w:t>
      </w:r>
      <w:r>
        <w:rPr>
          <w:rFonts w:ascii="Aptos" w:hAnsi="Aptos"/>
          <w:b w:val="0"/>
          <w:i w:val="0"/>
          <w:sz w:val="21"/>
        </w:rPr>
        <w:t xml:space="preserve"> less than 16, </w:t>
      </w:r>
      <w:r>
        <w:rPr>
          <w:rFonts w:ascii="Consolas" w:hAnsi="Consolas"/>
          <w:b w:val="0"/>
          <w:bCs w:val="0"/>
          <w:i w:val="0"/>
          <w:iCs w:val="0"/>
          <w:color w:val="9c0006"/>
          <w:sz w:val="20"/>
          <w:szCs w:val="20"/>
        </w:rPr>
        <w:t xml:space="preserve">reftime</w:t>
      </w:r>
      <w:r>
        <w:rPr>
          <w:rFonts w:ascii="Aptos" w:hAnsi="Aptos"/>
          <w:b w:val="0"/>
          <w:i w:val="0"/>
          <w:sz w:val="21"/>
        </w:rPr>
        <w:t xml:space="preserve"> not blank. Star </w:t>
      </w:r>
      <w:r>
        <w:rPr>
          <w:rFonts w:ascii="Consolas" w:hAnsi="Consolas"/>
          <w:b w:val="0"/>
          <w:bCs w:val="0"/>
          <w:i w:val="0"/>
          <w:iCs w:val="0"/>
          <w:color w:val="9c0006"/>
          <w:sz w:val="20"/>
          <w:szCs w:val="20"/>
        </w:rPr>
        <w:t xml:space="preserve">*</w:t>
      </w:r>
      <w:r>
        <w:rPr>
          <w:rFonts w:ascii="Aptos" w:hAnsi="Aptos"/>
          <w:b w:val="0"/>
          <w:i w:val="0"/>
          <w:sz w:val="21"/>
        </w:rPr>
        <w:t xml:space="preserve"> on s1 server.</w:t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</w:p>
    <w:p w14:paraId="4C7F9979">
      <w:pPr>
        <w:spacing/>
        <w:ind/>
        <w:jc w:val="center"/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pPr>
      <w:r>
        <w:rPr>
          <w:rFonts w:ascii="Aptos" w:hAnsi="Aptos"/>
          <w:b w:val="0"/>
          <w:i w:val="0"/>
          <w:sz w:val="2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90335" cy="185608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4985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490335" cy="18560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2.31pt;height:146.1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</w:p>
    <w:p>
      <w:pPr>
        <w:pStyle w:val="908"/>
        <w:spacing/>
        <w:ind/>
        <w:rPr/>
      </w:pPr>
      <w:r>
        <w:t xml:space="preserve">Task 6 - Configuration archival over SCP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af2f8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spacing/>
              <w:ind/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pPr>
            <w:r>
              <w:rPr>
                <w:rFonts w:ascii="Aptos" w:hAnsi="Aptos"/>
                <w:b/>
                <w:color w:val="102a43"/>
                <w:sz w:val="20"/>
              </w:rPr>
              <w:t xml:space="preserve">Objective</w:t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</w:p>
          <w:p w14:paraId="1A9B06E4">
            <w:pPr>
              <w:spacing/>
              <w:ind/>
              <w:rPr/>
            </w:pPr>
            <w:r>
              <w:rPr>
                <w:rFonts w:ascii="Aptos" w:hAnsi="Aptos"/>
                <w:b/>
                <w:color w:val="102a43"/>
                <w:sz w:val="20"/>
                <w:highlight w:val="none"/>
              </w:rPr>
            </w:r>
            <w:r>
              <w:rPr>
                <w:rFonts w:ascii="Aptos" w:hAnsi="Aptos"/>
                <w:b w:val="0"/>
                <w:i w:val="0"/>
                <w:sz w:val="21"/>
              </w:rPr>
              <w:t xml:space="preserve">Archive configuration automatically after every commit.</w:t>
            </w:r>
            <w:r>
              <w:rPr>
                <w:rFonts w:ascii="Aptos" w:hAnsi="Aptos"/>
                <w:b/>
                <w:color w:val="102a43"/>
                <w:sz w:val="20"/>
                <w:highlight w:val="none"/>
              </w:rPr>
            </w:r>
            <w:r/>
          </w:p>
        </w:tc>
      </w:tr>
    </w:tbl>
    <w:p>
      <w:pPr>
        <w:spacing/>
        <w:ind/>
        <w:rPr/>
      </w:pPr>
      <w:r>
        <w:rPr>
          <w:rFonts w:ascii="Aptos" w:hAnsi="Aptos"/>
          <w:b w:val="0"/>
          <w:i w:val="0"/>
          <w:sz w:val="21"/>
        </w:rPr>
      </w:r>
      <w:r/>
    </w:p>
    <w:p>
      <w:pPr>
        <w:pStyle w:val="909"/>
        <w:spacing/>
        <w:ind/>
        <w:rPr/>
      </w:pPr>
      <w:r>
        <w:t xml:space="preserve">Requirements</w:t>
      </w:r>
      <w:r/>
    </w:p>
    <w:p>
      <w:pPr>
        <w:pStyle w:val="941"/>
        <w:numPr>
          <w:ilvl w:val="0"/>
          <w:numId w:val="14"/>
        </w:numPr>
        <w:tabs>
          <w:tab w:val="clear" w:leader="none" w:pos="360"/>
        </w:tabs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Use S1 </w:t>
      </w:r>
      <w:r>
        <w:rPr>
          <w:rFonts w:ascii="Consolas" w:hAnsi="Consolas"/>
          <w:b w:val="0"/>
          <w:bCs w:val="0"/>
          <w:i w:val="0"/>
          <w:iCs w:val="0"/>
          <w:color w:val="9c0006"/>
          <w:sz w:val="20"/>
          <w:szCs w:val="20"/>
        </w:rPr>
        <w:t xml:space="preserve">(172.31.1.100</w:t>
      </w:r>
      <w:r>
        <w:rPr>
          <w:rFonts w:ascii="Aptos" w:hAnsi="Aptos"/>
          <w:b w:val="0"/>
          <w:i w:val="0"/>
          <w:sz w:val="21"/>
        </w:rPr>
        <w:t xml:space="preserve">) SCP with </w:t>
      </w:r>
      <w:r>
        <w:rPr>
          <w:rFonts w:ascii="Consolas" w:hAnsi="Consolas"/>
          <w:b w:val="0"/>
          <w:i w:val="0"/>
          <w:color w:val="9c0006"/>
          <w:sz w:val="20"/>
        </w:rPr>
        <w:t xml:space="preserve">lab / lab123</w:t>
      </w:r>
      <w:r>
        <w:rPr>
          <w:rFonts w:ascii="Aptos" w:hAnsi="Aptos"/>
          <w:b w:val="0"/>
          <w:i w:val="0"/>
          <w:sz w:val="21"/>
        </w:rPr>
        <w:t xml:space="preserve"> through </w:t>
      </w:r>
      <w:r>
        <w:rPr>
          <w:rFonts w:ascii="Consolas" w:hAnsi="Consolas"/>
          <w:b w:val="0"/>
          <w:i w:val="0"/>
          <w:color w:val="9c0006"/>
          <w:sz w:val="20"/>
        </w:rPr>
        <w:t xml:space="preserve">mgmt_junos</w:t>
      </w:r>
      <w:r>
        <w:rPr>
          <w:rFonts w:ascii="Aptos" w:hAnsi="Aptos"/>
          <w:b w:val="0"/>
          <w:i w:val="0"/>
          <w:sz w:val="21"/>
        </w:rPr>
        <w:t xml:space="preserve">.</w:t>
      </w:r>
      <w:r/>
    </w:p>
    <w:p>
      <w:pPr>
        <w:pStyle w:val="941"/>
        <w:numPr>
          <w:ilvl w:val="0"/>
          <w:numId w:val="14"/>
        </w:num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Store files in </w:t>
      </w:r>
      <w:r>
        <w:rPr>
          <w:rFonts w:ascii="Consolas" w:hAnsi="Consolas"/>
          <w:b w:val="0"/>
          <w:i w:val="0"/>
          <w:color w:val="9c0006"/>
          <w:sz w:val="20"/>
        </w:rPr>
        <w:t xml:space="preserve">/tmp</w:t>
      </w:r>
      <w:r>
        <w:rPr>
          <w:rFonts w:ascii="Aptos" w:hAnsi="Aptos"/>
          <w:b w:val="0"/>
          <w:i w:val="0"/>
          <w:sz w:val="21"/>
        </w:rPr>
        <w:t xml:space="preserve"> on S1.</w:t>
      </w:r>
      <w:r/>
    </w:p>
    <w:p>
      <w:pPr>
        <w:pStyle w:val="941"/>
        <w:numPr>
          <w:ilvl w:val="0"/>
          <w:numId w:val="14"/>
        </w:num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Configure transfer on commit.</w:t>
      </w:r>
      <w:r/>
    </w:p>
    <w:p>
      <w:pPr>
        <w:pStyle w:val="941"/>
        <w:numPr>
          <w:ilvl w:val="0"/>
          <w:numId w:val="14"/>
        </w:num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Trigger at least one post-configuration archive.</w:t>
      </w:r>
      <w:r/>
    </w:p>
    <w:p>
      <w:pPr>
        <w:pStyle w:val="941"/>
        <w:numPr>
          <w:ilvl w:val="0"/>
          <w:numId w:val="14"/>
        </w:num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Demonstrate a non-empty archived configuration on S1.</w:t>
      </w:r>
      <w:r/>
    </w:p>
    <w:p>
      <w:pPr>
        <w:pStyle w:val="909"/>
        <w:spacing/>
        <w:ind/>
        <w:rPr/>
      </w:pPr>
      <w:r>
        <w:t xml:space="preserve">Solution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configure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archival configuration transfer-on-commit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archival configuration routing-instance mgmt_junos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archival configuration archive-sites "scp://lab@172.31.1.100/srv/ftp/archive" password lab123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commit</w:t>
            </w:r>
            <w:r/>
          </w:p>
        </w:tc>
      </w:tr>
    </w:tbl>
    <w:p w14:paraId="6FC3AAB1">
      <w:pPr>
        <w:spacing/>
        <w:ind/>
        <w:rPr/>
      </w:pP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i w:val="0"/>
          <w:sz w:val="21"/>
          <w:highlight w:val="none"/>
        </w:rPr>
      </w:r>
      <w:r/>
    </w:p>
    <w:p>
      <w:pPr>
        <w:spacing/>
        <w:ind/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pPr>
      <w:r>
        <w:rPr>
          <w:rFonts w:ascii="Aptos" w:hAnsi="Aptos"/>
          <w:b w:val="0"/>
          <w:i w:val="0"/>
          <w:sz w:val="21"/>
        </w:rPr>
        <w:t xml:space="preserve">Verify:</w:t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</w:p>
    <w:p w14:paraId="4939480C">
      <w:pPr>
        <w:spacing/>
        <w:ind/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pP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spacing w:after="0"/>
              <w:ind/>
              <w:rPr>
                <w:rFonts w:ascii="Consolas" w:hAnsi="Consolas"/>
                <w:color w:val="ffffff"/>
                <w:sz w:val="17"/>
                <w:szCs w:val="17"/>
              </w:rPr>
            </w:pPr>
            <w:r>
              <w:rPr>
                <w:rFonts w:ascii="Consolas" w:hAnsi="Consolas"/>
                <w:color w:val="ffffff"/>
                <w:sz w:val="17"/>
              </w:rPr>
              <w:t xml:space="preserve">show configuration system archival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show log jncie-sp-messages | match transfer</w:t>
            </w:r>
            <w:r>
              <w:rPr>
                <w:rFonts w:ascii="Consolas" w:hAnsi="Consolas"/>
                <w:color w:val="ffffff"/>
                <w:sz w:val="17"/>
                <w:szCs w:val="17"/>
              </w:rPr>
            </w:r>
            <w:r>
              <w:rPr>
                <w:rFonts w:ascii="Consolas" w:hAnsi="Consolas"/>
                <w:color w:val="ffffff"/>
                <w:sz w:val="17"/>
                <w:szCs w:val="17"/>
              </w:rPr>
            </w:r>
          </w:p>
          <w:p w14:paraId="7394AE3E">
            <w:pPr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</w:r>
            <w:r>
              <w:rPr>
                <w:rFonts w:ascii="Consolas" w:hAnsi="Consolas"/>
                <w:color w:val="ffffff"/>
                <w:sz w:val="17"/>
              </w:rPr>
              <w:t xml:space="preserve">show log jncie-sp-messages | match conf.gz</w:t>
            </w:r>
            <w:r/>
          </w:p>
        </w:tc>
      </w:tr>
    </w:tbl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find services/archive -type f -size +0c -ls</w:t>
            </w:r>
            <w:r/>
          </w:p>
        </w:tc>
      </w:tr>
    </w:tbl>
    <w:p w14:paraId="3191AA2E">
      <w:pPr>
        <w:spacing/>
        <w:ind/>
        <w:rPr/>
      </w:pP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i w:val="0"/>
          <w:sz w:val="21"/>
          <w:highlight w:val="none"/>
        </w:rPr>
      </w:r>
      <w:r/>
    </w:p>
    <w:p>
      <w:pPr>
        <w:spacing/>
        <w:ind/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pPr>
      <w:r>
        <w:rPr>
          <w:rFonts w:ascii="Aptos" w:hAnsi="Aptos"/>
          <w:b w:val="0"/>
          <w:i w:val="0"/>
          <w:sz w:val="21"/>
        </w:rPr>
        <w:t xml:space="preserve">The tested vJunos FTP client rejects the internal routing-instance option. </w:t>
      </w:r>
      <w:r>
        <w:rPr>
          <w:rFonts w:ascii="Aptos" w:hAnsi="Aptos"/>
          <w:b w:val="0"/>
          <w:i w:val="0"/>
          <w:sz w:val="21"/>
        </w:rPr>
        <w:t xml:space="preserve">SCP is therefore the supported lab method. For manual testing:</w:t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</w:p>
    <w:p w14:paraId="7621661D">
      <w:pPr>
        <w:spacing/>
        <w:ind/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pP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file copy /config/juniper.conf.gz scp://lab@172.31.1.100/srv/ftp/archive/R1-test.conf.gz routing-instance mgmt_junos</w:t>
            </w:r>
            <w:r/>
          </w:p>
        </w:tc>
      </w:tr>
    </w:tbl>
    <w:p>
      <w:pPr>
        <w:pStyle w:val="908"/>
        <w:spacing/>
        <w:ind/>
        <w:rPr/>
      </w:pPr>
      <w:r>
        <w:t xml:space="preserve">Task 7 - Authorization classes and RADIUS mappings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af2f8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spacing/>
              <w:ind/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pPr>
            <w:r>
              <w:rPr>
                <w:rFonts w:ascii="Aptos" w:hAnsi="Aptos"/>
                <w:b/>
                <w:color w:val="102a43"/>
                <w:sz w:val="20"/>
              </w:rPr>
              <w:t xml:space="preserve">Objective</w:t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</w:p>
          <w:p w14:paraId="2079223A"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21"/>
              </w:rPr>
              <w:t xml:space="preserve">Map RADIUS identities to distinct Junos authorization profiles.</w:t>
            </w:r>
            <w:r/>
          </w:p>
        </w:tc>
      </w:tr>
    </w:tbl>
    <w:p>
      <w:pPr>
        <w:pStyle w:val="909"/>
        <w:spacing/>
        <w:ind/>
        <w:rPr/>
      </w:pPr>
      <w:r>
        <w:t xml:space="preserve">Requirements</w:t>
      </w:r>
      <w:r/>
    </w:p>
    <w:p>
      <w:pPr>
        <w:pStyle w:val="941"/>
        <w:numPr>
          <w:ilvl w:val="0"/>
          <w:numId w:val="15"/>
        </w:numPr>
        <w:spacing/>
        <w:ind/>
        <w:rPr/>
      </w:pPr>
      <w:r>
        <w:rPr>
          <w:rFonts w:ascii="Consolas" w:hAnsi="Consolas"/>
          <w:b w:val="0"/>
          <w:i w:val="0"/>
          <w:color w:val="9c0006"/>
          <w:sz w:val="20"/>
        </w:rPr>
        <w:t xml:space="preserve">ops-class</w:t>
      </w:r>
      <w:r>
        <w:rPr>
          <w:rFonts w:ascii="Aptos" w:hAnsi="Aptos"/>
          <w:b w:val="0"/>
          <w:i w:val="0"/>
          <w:sz w:val="21"/>
        </w:rPr>
        <w:t xml:space="preserve"> must have clear, network, reset, trace, and view permissions.</w:t>
      </w:r>
      <w:r/>
    </w:p>
    <w:p>
      <w:pPr>
        <w:pStyle w:val="941"/>
        <w:numPr>
          <w:ilvl w:val="0"/>
          <w:numId w:val="15"/>
        </w:numPr>
        <w:spacing/>
        <w:ind/>
        <w:rPr/>
      </w:pPr>
      <w:r>
        <w:rPr>
          <w:rFonts w:ascii="Consolas" w:hAnsi="Consolas"/>
          <w:b w:val="0"/>
          <w:i w:val="0"/>
          <w:color w:val="9c0006"/>
          <w:sz w:val="20"/>
        </w:rPr>
        <w:t xml:space="preserve">noc-class</w:t>
      </w:r>
      <w:r>
        <w:rPr>
          <w:rFonts w:ascii="Aptos" w:hAnsi="Aptos"/>
          <w:b w:val="0"/>
          <w:i w:val="0"/>
          <w:sz w:val="21"/>
        </w:rPr>
        <w:t xml:space="preserve"> must have all permissions but deny clear, configure, edit, and start-shell commands.</w:t>
      </w:r>
      <w:r/>
    </w:p>
    <w:p>
      <w:pPr>
        <w:pStyle w:val="941"/>
        <w:numPr>
          <w:ilvl w:val="0"/>
          <w:numId w:val="15"/>
        </w:num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Create local passwordless templates </w:t>
      </w:r>
      <w:r>
        <w:rPr>
          <w:rFonts w:ascii="Consolas" w:hAnsi="Consolas"/>
          <w:b w:val="0"/>
          <w:i w:val="0"/>
          <w:color w:val="9c0006"/>
          <w:sz w:val="20"/>
        </w:rPr>
        <w:t xml:space="preserve">radius-ops</w:t>
      </w:r>
      <w:r>
        <w:rPr>
          <w:rFonts w:ascii="Aptos" w:hAnsi="Aptos"/>
          <w:b w:val="0"/>
          <w:i w:val="0"/>
          <w:sz w:val="21"/>
        </w:rPr>
        <w:t xml:space="preserve"> and </w:t>
      </w:r>
      <w:r>
        <w:rPr>
          <w:rFonts w:ascii="Consolas" w:hAnsi="Consolas"/>
          <w:b w:val="0"/>
          <w:i w:val="0"/>
          <w:color w:val="9c0006"/>
          <w:sz w:val="20"/>
        </w:rPr>
        <w:t xml:space="preserve">radius-noc</w:t>
      </w:r>
      <w:r>
        <w:rPr>
          <w:rFonts w:ascii="Aptos" w:hAnsi="Aptos"/>
          <w:b w:val="0"/>
          <w:i w:val="0"/>
          <w:sz w:val="21"/>
        </w:rPr>
        <w:t xml:space="preserve"> for the two classes.</w:t>
      </w:r>
      <w:r/>
    </w:p>
    <w:p>
      <w:pPr>
        <w:pStyle w:val="941"/>
        <w:numPr>
          <w:ilvl w:val="0"/>
          <w:numId w:val="15"/>
        </w:num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Create local passwordless template </w:t>
      </w:r>
      <w:r>
        <w:rPr>
          <w:rFonts w:ascii="Consolas" w:hAnsi="Consolas"/>
          <w:b w:val="0"/>
          <w:i w:val="0"/>
          <w:color w:val="9c0006"/>
          <w:sz w:val="20"/>
        </w:rPr>
        <w:t xml:space="preserve">remote</w:t>
      </w:r>
      <w:r>
        <w:rPr>
          <w:rFonts w:ascii="Aptos" w:hAnsi="Aptos"/>
          <w:b w:val="0"/>
          <w:i w:val="0"/>
          <w:sz w:val="21"/>
        </w:rPr>
        <w:t xml:space="preserve"> with read-only authorization.</w:t>
      </w:r>
      <w:r/>
    </w:p>
    <w:p>
      <w:pPr>
        <w:pStyle w:val="941"/>
        <w:numPr>
          <w:ilvl w:val="0"/>
          <w:numId w:val="15"/>
        </w:num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Map RADIUS users </w:t>
      </w:r>
      <w:r>
        <w:rPr>
          <w:rFonts w:ascii="Consolas" w:hAnsi="Consolas"/>
          <w:b w:val="0"/>
          <w:i w:val="0"/>
          <w:color w:val="9c0006"/>
          <w:sz w:val="20"/>
        </w:rPr>
        <w:t xml:space="preserve">ops</w:t>
      </w:r>
      <w:r>
        <w:rPr>
          <w:rFonts w:ascii="Aptos" w:hAnsi="Aptos"/>
          <w:b w:val="0"/>
          <w:i w:val="0"/>
          <w:sz w:val="21"/>
        </w:rPr>
        <w:t xml:space="preserve"> and </w:t>
      </w:r>
      <w:r>
        <w:rPr>
          <w:rFonts w:ascii="Consolas" w:hAnsi="Consolas"/>
          <w:b w:val="0"/>
          <w:i w:val="0"/>
          <w:color w:val="9c0006"/>
          <w:sz w:val="20"/>
        </w:rPr>
        <w:t xml:space="preserve">noc</w:t>
      </w:r>
      <w:r>
        <w:rPr>
          <w:rFonts w:ascii="Aptos" w:hAnsi="Aptos"/>
          <w:b w:val="0"/>
          <w:i w:val="0"/>
          <w:sz w:val="21"/>
        </w:rPr>
        <w:t xml:space="preserve"> to their corresponding local templates with </w:t>
      </w:r>
      <w:r>
        <w:rPr>
          <w:rFonts w:ascii="Consolas" w:hAnsi="Consolas"/>
          <w:b w:val="0"/>
          <w:i w:val="0"/>
          <w:color w:val="9c0006"/>
          <w:sz w:val="20"/>
        </w:rPr>
        <w:t xml:space="preserve">Juniper-Local-User-Name</w:t>
      </w:r>
      <w:r>
        <w:rPr>
          <w:rFonts w:ascii="Aptos" w:hAnsi="Aptos"/>
          <w:b w:val="0"/>
          <w:i w:val="0"/>
          <w:sz w:val="21"/>
        </w:rPr>
        <w:t xml:space="preserve">.</w:t>
      </w:r>
      <w:r/>
    </w:p>
    <w:p>
      <w:pPr>
        <w:pStyle w:val="941"/>
        <w:numPr>
          <w:ilvl w:val="0"/>
          <w:numId w:val="15"/>
        </w:num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Demonstrate permitted and denied actions for each constrained role and read-only authorization for an unmapped RADIUS user.</w:t>
      </w:r>
      <w:r/>
    </w:p>
    <w:p>
      <w:pPr>
        <w:pStyle w:val="909"/>
        <w:spacing/>
        <w:ind/>
        <w:rPr/>
      </w:pPr>
      <w:r>
        <w:t xml:space="preserve">Solution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configure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login class ops-class permissions clear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login class ops-class permissions network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login class ops-class permissions reset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login class ops-class permissions trace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login class ops-class permissions view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login class noc-class permissions all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login class noc-class deny-commands "(clear|configure|edit|start shell)"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login user radius-ops class ops-class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login user radius-noc class noc-class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login user remote class read-only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commit</w:t>
            </w:r>
            <w:r/>
          </w:p>
        </w:tc>
      </w:tr>
    </w:tbl>
    <w:p w14:paraId="5706CC08">
      <w:pPr>
        <w:spacing/>
        <w:ind/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pP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i w:val="0"/>
          <w:sz w:val="21"/>
          <w:highlight w:val="none"/>
        </w:rPr>
      </w:r>
    </w:p>
    <w:p>
      <w:pPr>
        <w:spacing/>
        <w:ind/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pPr>
      <w:r>
        <w:rPr>
          <w:rFonts w:ascii="Aptos" w:hAnsi="Aptos"/>
          <w:b w:val="0"/>
          <w:i w:val="0"/>
          <w:sz w:val="21"/>
        </w:rPr>
        <w:t xml:space="preserve">These are passwordless local authorization templates, not duplicate local </w:t>
      </w:r>
      <w:r>
        <w:rPr>
          <w:rFonts w:ascii="Aptos" w:hAnsi="Aptos"/>
          <w:b w:val="0"/>
          <w:i w:val="0"/>
          <w:sz w:val="21"/>
        </w:rPr>
        <w:t xml:space="preserve">credentials. S1 returns these FreeRADIUS attributes:</w:t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</w:p>
    <w:p w14:paraId="19504E37">
      <w:pPr>
        <w:spacing/>
        <w:ind/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pP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i w:val="0"/>
          <w:sz w:val="21"/>
          <w:highlight w:val="none"/>
        </w:rPr>
      </w:r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ops Cleartext-Password := "ops123"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Juniper-Local-User-Name := "radius-ops"</w:t>
              <w:br/>
            </w:r>
            <w:r>
              <w:rPr>
                <w:rFonts w:ascii="Consolas" w:hAnsi="Consolas"/>
                <w:color w:val="ffffff"/>
                <w:sz w:val="17"/>
              </w:rP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noc Cleartext-Password := "noc123"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Juniper-Local-User-Name := "radius-noc"</w:t>
              <w:br/>
            </w:r>
            <w:r>
              <w:rPr>
                <w:rFonts w:ascii="Consolas" w:hAnsi="Consolas"/>
                <w:color w:val="ffffff"/>
                <w:sz w:val="17"/>
              </w:rP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readonly Cleartext-Password := "readonly123"</w:t>
            </w:r>
            <w:r/>
          </w:p>
        </w:tc>
      </w:tr>
    </w:tbl>
    <w:p w14:paraId="1959DDAE">
      <w:pPr>
        <w:spacing/>
        <w:ind/>
        <w:rPr>
          <w:highlight w:val="none"/>
        </w:rPr>
      </w:pP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i w:val="0"/>
          <w:sz w:val="21"/>
          <w:highlight w:val="none"/>
        </w:rPr>
      </w:r>
    </w:p>
    <w:p>
      <w:pPr>
        <w:spacing/>
        <w:ind/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pPr>
      <w:r>
        <w:rPr>
          <w:rFonts w:ascii="Aptos" w:hAnsi="Aptos"/>
          <w:b w:val="0"/>
          <w:i w:val="0"/>
          <w:sz w:val="21"/>
        </w:rPr>
        <w:t xml:space="preserve">The unmapped </w:t>
      </w:r>
      <w:r>
        <w:rPr>
          <w:rFonts w:ascii="Consolas" w:hAnsi="Consolas"/>
          <w:b w:val="0"/>
          <w:i w:val="0"/>
          <w:color w:val="9c0006"/>
          <w:sz w:val="20"/>
        </w:rPr>
        <w:t xml:space="preserve">readonly</w:t>
      </w:r>
      <w:r>
        <w:rPr>
          <w:rFonts w:ascii="Aptos" w:hAnsi="Aptos"/>
          <w:b w:val="0"/>
          <w:i w:val="0"/>
          <w:sz w:val="21"/>
        </w:rPr>
        <w:t xml:space="preserve"> identity inherits the special </w:t>
      </w:r>
      <w:r>
        <w:rPr>
          <w:rFonts w:ascii="Consolas" w:hAnsi="Consolas"/>
          <w:b w:val="0"/>
          <w:i w:val="0"/>
          <w:color w:val="9c0006"/>
          <w:sz w:val="20"/>
        </w:rPr>
        <w:t xml:space="preserve">remote</w:t>
      </w:r>
      <w:r>
        <w:rPr>
          <w:rFonts w:ascii="Aptos" w:hAnsi="Aptos"/>
          <w:b w:val="0"/>
          <w:i w:val="0"/>
          <w:sz w:val="21"/>
        </w:rPr>
        <w:t xml:space="preserve"> template. Test </w:t>
      </w:r>
      <w:r>
        <w:rPr>
          <w:rFonts w:ascii="Aptos" w:hAnsi="Aptos"/>
          <w:b w:val="0"/>
          <w:i w:val="0"/>
          <w:sz w:val="21"/>
        </w:rPr>
        <w:t xml:space="preserve">both permitted and denied commands after Task 8 activates RADIUS.</w:t>
      </w:r>
      <w:r>
        <w:rPr>
          <w:highlight w:val="none"/>
        </w:rPr>
      </w:r>
      <w:r>
        <w:rPr>
          <w:highlight w:val="none"/>
        </w:rPr>
      </w:r>
    </w:p>
    <w:p w14:paraId="01E0BDB3">
      <w:pPr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08"/>
        <w:spacing/>
        <w:ind/>
        <w:rPr/>
      </w:pPr>
      <w:r>
        <w:t xml:space="preserve">Task 8 - RADIUS authentication with local fallback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af2f8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spacing/>
              <w:ind/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pPr>
            <w:r>
              <w:rPr>
                <w:rFonts w:ascii="Aptos" w:hAnsi="Aptos"/>
                <w:b/>
                <w:color w:val="102a43"/>
                <w:sz w:val="20"/>
              </w:rPr>
              <w:t xml:space="preserve">Objective</w:t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</w:p>
          <w:p w14:paraId="7BD59116">
            <w:pPr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21"/>
              </w:rPr>
              <w:t xml:space="preserve">Use centralized authentication first while maintaining local recovery access.</w:t>
            </w:r>
            <w:r>
              <w:rPr>
                <w:rFonts w:ascii="Aptos" w:hAnsi="Aptos"/>
                <w:b/>
                <w:color w:val="102a43"/>
                <w:sz w:val="20"/>
                <w:highlight w:val="none"/>
              </w:rPr>
            </w:r>
            <w:r/>
          </w:p>
        </w:tc>
      </w:tr>
    </w:tbl>
    <w:p>
      <w:pPr>
        <w:pStyle w:val="909"/>
        <w:spacing/>
        <w:ind/>
        <w:rPr/>
      </w:pPr>
      <w:r>
        <w:t xml:space="preserve">Requirements</w:t>
      </w:r>
      <w:r/>
    </w:p>
    <w:p>
      <w:pPr>
        <w:pStyle w:val="941"/>
        <w:numPr>
          <w:ilvl w:val="0"/>
          <w:numId w:val="16"/>
        </w:num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Authentication order must be RADIUS followed by local password.</w:t>
      </w:r>
      <w:r/>
    </w:p>
    <w:p>
      <w:pPr>
        <w:pStyle w:val="941"/>
        <w:numPr>
          <w:ilvl w:val="0"/>
          <w:numId w:val="16"/>
        </w:numPr>
        <w:tabs>
          <w:tab w:val="clear" w:leader="none" w:pos="360"/>
        </w:tabs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Use S1 (</w:t>
      </w:r>
      <w:r>
        <w:rPr>
          <w:rFonts w:ascii="Consolas" w:hAnsi="Consolas"/>
          <w:b w:val="0"/>
          <w:bCs w:val="0"/>
          <w:i w:val="0"/>
          <w:iCs w:val="0"/>
          <w:color w:val="9c0006"/>
          <w:sz w:val="20"/>
          <w:szCs w:val="20"/>
        </w:rPr>
        <w:t xml:space="preserve">173.31.1.100</w:t>
      </w:r>
      <w:r>
        <w:rPr>
          <w:rFonts w:ascii="Aptos" w:hAnsi="Aptos"/>
          <w:b w:val="0"/>
          <w:i w:val="0"/>
          <w:sz w:val="21"/>
        </w:rPr>
        <w:t xml:space="preserve">) through </w:t>
      </w:r>
      <w:r>
        <w:rPr>
          <w:rFonts w:ascii="Consolas" w:hAnsi="Consolas"/>
          <w:b w:val="0"/>
          <w:i w:val="0"/>
          <w:color w:val="9c0006"/>
          <w:sz w:val="20"/>
        </w:rPr>
        <w:t xml:space="preserve">mgmt_junos</w:t>
      </w:r>
      <w:r>
        <w:rPr>
          <w:rFonts w:ascii="Aptos" w:hAnsi="Aptos"/>
          <w:b w:val="0"/>
          <w:i w:val="0"/>
          <w:sz w:val="21"/>
        </w:rPr>
        <w:t xml:space="preserve"> with shared secret </w:t>
      </w:r>
      <w:r>
        <w:rPr>
          <w:rFonts w:ascii="Consolas" w:hAnsi="Consolas"/>
          <w:b w:val="0"/>
          <w:i w:val="0"/>
          <w:color w:val="9c0006"/>
          <w:sz w:val="20"/>
        </w:rPr>
        <w:t xml:space="preserve">workbook</w:t>
      </w:r>
      <w:r>
        <w:rPr>
          <w:rFonts w:ascii="Aptos" w:hAnsi="Aptos"/>
          <w:b w:val="0"/>
          <w:i w:val="0"/>
          <w:sz w:val="21"/>
        </w:rPr>
        <w:t xml:space="preserve">.</w:t>
      </w:r>
      <w:r/>
    </w:p>
    <w:p>
      <w:pPr>
        <w:pStyle w:val="941"/>
        <w:numPr>
          <w:ilvl w:val="0"/>
          <w:numId w:val="16"/>
        </w:num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Set retry to 1 and timeout to 2 seconds.</w:t>
      </w:r>
      <w:r/>
    </w:p>
    <w:p>
      <w:pPr>
        <w:pStyle w:val="941"/>
        <w:numPr>
          <w:ilvl w:val="0"/>
          <w:numId w:val="16"/>
        </w:num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Preserve local break-glass user </w:t>
      </w:r>
      <w:r>
        <w:rPr>
          <w:rFonts w:ascii="Consolas" w:hAnsi="Consolas"/>
          <w:b w:val="0"/>
          <w:i w:val="0"/>
          <w:color w:val="9c0006"/>
          <w:sz w:val="20"/>
        </w:rPr>
        <w:t xml:space="preserve">lab / lab123</w:t>
      </w:r>
      <w:r>
        <w:rPr>
          <w:rFonts w:ascii="Aptos" w:hAnsi="Aptos"/>
          <w:b w:val="0"/>
          <w:i w:val="0"/>
          <w:sz w:val="21"/>
        </w:rPr>
        <w:t xml:space="preserve">.</w:t>
      </w:r>
      <w:r/>
    </w:p>
    <w:p>
      <w:pPr>
        <w:pStyle w:val="941"/>
        <w:numPr>
          <w:ilvl w:val="0"/>
          <w:numId w:val="16"/>
        </w:numPr>
        <w:tabs>
          <w:tab w:val="clear" w:leader="none" w:pos="360"/>
        </w:tabs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Prove RADIUS authentication while S1 is available (</w:t>
      </w:r>
      <w:r>
        <w:rPr>
          <w:rFonts w:ascii="Consolas" w:hAnsi="Consolas"/>
          <w:b w:val="0"/>
          <w:bCs w:val="0"/>
          <w:i w:val="0"/>
          <w:iCs w:val="0"/>
          <w:color w:val="9c0006"/>
          <w:sz w:val="20"/>
          <w:szCs w:val="20"/>
        </w:rPr>
        <w:t xml:space="preserve">ops / ops123</w:t>
      </w:r>
      <w:r>
        <w:rPr>
          <w:rFonts w:ascii="Aptos" w:hAnsi="Aptos"/>
          <w:b w:val="0"/>
          <w:i w:val="0"/>
          <w:sz w:val="21"/>
        </w:rPr>
        <w:t xml:space="preserve"> ; </w:t>
      </w:r>
      <w:r>
        <w:rPr>
          <w:rFonts w:ascii="Consolas" w:hAnsi="Consolas"/>
          <w:b w:val="0"/>
          <w:bCs w:val="0"/>
          <w:i w:val="0"/>
          <w:iCs w:val="0"/>
          <w:color w:val="9c0006"/>
          <w:sz w:val="20"/>
          <w:szCs w:val="20"/>
        </w:rPr>
        <w:t xml:space="preserve">noc / noc123</w:t>
      </w:r>
      <w:r>
        <w:rPr>
          <w:rFonts w:ascii="Aptos" w:hAnsi="Aptos"/>
          <w:b w:val="0"/>
          <w:i w:val="0"/>
          <w:sz w:val="21"/>
        </w:rPr>
        <w:t xml:space="preserve">).</w:t>
      </w:r>
      <w:r/>
    </w:p>
    <w:p>
      <w:pPr>
        <w:pStyle w:val="941"/>
        <w:numPr>
          <w:ilvl w:val="0"/>
          <w:numId w:val="16"/>
        </w:num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Prove local fallback while S1 RADIUS is unavailable without causing administrative lockout.</w:t>
      </w:r>
      <w:r/>
    </w:p>
    <w:p>
      <w:pPr>
        <w:pStyle w:val="909"/>
        <w:spacing/>
        <w:ind/>
        <w:rPr/>
      </w:pPr>
      <w:r>
        <w:t xml:space="preserve">Solution</w:t>
      </w:r>
      <w:r/>
    </w:p>
    <w:p>
      <w:p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Keep the current session open: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configure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authentication-order radius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authentication-order password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radius-server 172.31.1.100 secret workbook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radius-server 172.31.1.100 routing-instance mgmt_junos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radius-server 172.31.1.100 retry 1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radius-server 172.31.1.100 timeout 2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commit confirmed 10</w:t>
            </w:r>
            <w:r/>
          </w:p>
        </w:tc>
      </w:tr>
    </w:tbl>
    <w:p w14:paraId="578CDD20">
      <w:pPr>
        <w:spacing/>
        <w:ind/>
        <w:rPr/>
      </w:pP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i w:val="0"/>
          <w:sz w:val="21"/>
          <w:highlight w:val="none"/>
        </w:rPr>
      </w:r>
      <w:r/>
    </w:p>
    <w:p>
      <w:pPr>
        <w:spacing/>
        <w:ind/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pPr>
      <w:r>
        <w:rPr>
          <w:rFonts w:ascii="Aptos" w:hAnsi="Aptos"/>
          <w:b w:val="0"/>
          <w:i w:val="0"/>
          <w:sz w:val="21"/>
        </w:rPr>
        <w:t xml:space="preserve">Prove login as </w:t>
      </w:r>
      <w:r>
        <w:rPr>
          <w:rFonts w:ascii="Consolas" w:hAnsi="Consolas"/>
          <w:b w:val="0"/>
          <w:i w:val="0"/>
          <w:color w:val="9c0006"/>
          <w:sz w:val="20"/>
        </w:rPr>
        <w:t xml:space="preserve">ops</w:t>
      </w:r>
      <w:r>
        <w:rPr>
          <w:rFonts w:ascii="Aptos" w:hAnsi="Aptos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color w:val="9c0006"/>
          <w:sz w:val="20"/>
        </w:rPr>
        <w:t xml:space="preserve">noc</w:t>
      </w:r>
      <w:r>
        <w:rPr>
          <w:rFonts w:ascii="Aptos" w:hAnsi="Aptos"/>
          <w:b w:val="0"/>
          <w:i w:val="0"/>
          <w:sz w:val="21"/>
        </w:rPr>
        <w:t xml:space="preserve">, and </w:t>
      </w:r>
      <w:r>
        <w:rPr>
          <w:rFonts w:ascii="Consolas" w:hAnsi="Consolas"/>
          <w:b w:val="0"/>
          <w:i w:val="0"/>
          <w:color w:val="9c0006"/>
          <w:sz w:val="20"/>
        </w:rPr>
        <w:t xml:space="preserve">readonly</w:t>
      </w:r>
      <w:r>
        <w:rPr>
          <w:rFonts w:ascii="Aptos" w:hAnsi="Aptos"/>
          <w:b w:val="0"/>
          <w:i w:val="0"/>
          <w:sz w:val="21"/>
        </w:rPr>
        <w:t xml:space="preserve"> from a second </w:t>
      </w:r>
      <w:r>
        <w:rPr>
          <w:rFonts w:ascii="Aptos" w:hAnsi="Aptos"/>
          <w:b w:val="0"/>
          <w:i w:val="0"/>
          <w:sz w:val="21"/>
        </w:rPr>
        <w:t xml:space="preserve">terminal. Confirm the commit only after successful tests.</w:t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</w:p>
    <w:p w14:paraId="0BA80D54">
      <w:pPr>
        <w:spacing/>
        <w:ind/>
        <w:rPr/>
      </w:pP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i w:val="0"/>
          <w:sz w:val="21"/>
          <w:highlight w:val="none"/>
        </w:rPr>
      </w:r>
      <w:r/>
    </w:p>
    <w:p>
      <w:pPr>
        <w:spacing/>
        <w:ind/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pPr>
      <w:r>
        <w:rPr>
          <w:rFonts w:ascii="Aptos" w:hAnsi="Aptos"/>
          <w:b w:val="0"/>
          <w:i w:val="0"/>
          <w:sz w:val="21"/>
        </w:rPr>
        <w:t xml:space="preserve">To prove local fallback, temporarily stop RADIUS without removing S1:</w:t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docker exec S1 supervisorctl stop radius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ssh lab@R3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docker exec S1 supervisorctl start radius</w:t>
            </w:r>
            <w:r/>
          </w:p>
        </w:tc>
      </w:tr>
    </w:tbl>
    <w:p>
      <w:pPr>
        <w:spacing/>
        <w:ind/>
        <w:rPr/>
      </w:pPr>
      <w:r>
        <w:rPr>
          <w:rFonts w:ascii="Consolas" w:hAnsi="Consolas"/>
          <w:b w:val="0"/>
          <w:i w:val="0"/>
          <w:color w:val="9c0006"/>
          <w:sz w:val="20"/>
        </w:rPr>
        <w:t xml:space="preserve">lab / lab123</w:t>
      </w:r>
      <w:r>
        <w:rPr>
          <w:rFonts w:ascii="Aptos" w:hAnsi="Aptos"/>
          <w:b w:val="0"/>
          <w:i w:val="0"/>
          <w:sz w:val="21"/>
        </w:rPr>
        <w:t xml:space="preserve"> must work while RADIUS is stopped. This proves password fallback;</w:t>
      </w:r>
      <w:r/>
    </w:p>
    <w:p>
      <w:p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a normal local login while RADIUS is reachable does not prove which method was</w:t>
      </w:r>
      <w:r/>
    </w:p>
    <w:p>
      <w:p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used. Verify RADIUS traffic/logs on S1 when needed.</w:t>
      </w:r>
      <w:r/>
    </w:p>
    <w:p>
      <w:pPr>
        <w:pStyle w:val="908"/>
        <w:spacing/>
        <w:ind/>
        <w:rPr/>
      </w:pPr>
      <w:r>
        <w:t xml:space="preserve">Final verification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bash scripts/verify.sh</w:t>
            </w:r>
            <w:r/>
          </w:p>
        </w:tc>
      </w:tr>
    </w:tbl>
    <w:p>
      <w:p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Required final line: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RESULT: PASS</w:t>
            </w:r>
            <w:r/>
          </w:p>
        </w:tc>
      </w:tr>
    </w:tbl>
    <w:p>
      <w:pPr>
        <w:pStyle w:val="908"/>
        <w:spacing/>
        <w:ind/>
        <w:rPr/>
      </w:pPr>
      <w:r>
        <w:t xml:space="preserve">Rollback and reset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make destroy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make deploy</w:t>
            </w:r>
            <w:r/>
          </w:p>
        </w:tc>
      </w:tr>
    </w:tbl>
    <w:p>
      <w:pPr>
        <w:spacing/>
        <w:ind/>
        <w:rPr/>
      </w:pPr>
      <w:r>
        <w:rPr>
          <w:rFonts w:ascii="Consolas" w:hAnsi="Consolas"/>
          <w:b w:val="0"/>
          <w:i w:val="0"/>
          <w:color w:val="9c0006"/>
          <w:sz w:val="20"/>
        </w:rPr>
        <w:t xml:space="preserve">enforce-startup-config: true</w:t>
      </w:r>
      <w:r>
        <w:rPr>
          <w:rFonts w:ascii="Aptos" w:hAnsi="Aptos"/>
          <w:b w:val="0"/>
          <w:i w:val="0"/>
          <w:sz w:val="21"/>
        </w:rPr>
        <w:t xml:space="preserve"> reloads the supplied bootstrap baseline on a</w:t>
      </w:r>
      <w:r/>
    </w:p>
    <w:p>
      <w:pPr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clean deployment; Containerlab injects the management plane again.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Symbol">
    <w:panose1 w:val="05050102010706020507"/>
  </w:font>
  <w:font w:name="Courier">
    <w:panose1 w:val="02070309020205020404"/>
  </w:font>
  <w:font w:name="Aptos Display">
    <w:panose1 w:val="020B0503020202020204"/>
  </w:font>
  <w:font w:name="Aptos">
    <w:panose1 w:val="020B0503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6"/>
      <w:spacing/>
      <w:ind/>
      <w:jc w:val="center"/>
      <w:rPr/>
    </w:pPr>
    <w:r>
      <w:rPr>
        <w:rFonts w:ascii="Aptos" w:hAnsi="Aptos"/>
        <w:color w:val="52606d"/>
        <w:sz w:val="16"/>
      </w:rPr>
      <w:t xml:space="preserve">JNCIE-SP Modular Lab Series | SYS-101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4"/>
      <w:spacing/>
      <w:ind/>
      <w:jc w:val="right"/>
      <w:rPr/>
    </w:pPr>
    <w:r>
      <w:rPr>
        <w:rFonts w:ascii="Aptos" w:hAnsi="Aptos"/>
        <w:b/>
        <w:color w:val="52606d"/>
        <w:sz w:val="16"/>
      </w:rPr>
      <w:t xml:space="preserve">SYS-101 | Task and Solution Guide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4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4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4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3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4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3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D81E86F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4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15756B7E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4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nsid w:val="77970F70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4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">
    <w:nsid w:val="569B3AB5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4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">
    <w:nsid w:val="5FA1E1B9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4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4">
    <w:nsid w:val="28156652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4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nsid w:val="76D22759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4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9">
    <w:name w:val="Table Grid Light"/>
    <w:basedOn w:val="9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1"/>
    <w:basedOn w:val="9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2"/>
    <w:basedOn w:val="9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1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2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3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4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5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6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1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2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3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4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5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6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1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2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3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4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5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6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4">
    <w:name w:val="footnote text"/>
    <w:basedOn w:val="903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Footnote Text Char"/>
    <w:basedOn w:val="917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footnote reference"/>
    <w:basedOn w:val="917"/>
    <w:uiPriority w:val="99"/>
    <w:semiHidden/>
    <w:unhideWhenUsed/>
    <w:pPr>
      <w:pBdr/>
      <w:spacing/>
      <w:ind/>
    </w:pPr>
    <w:rPr>
      <w:vertAlign w:val="superscript"/>
    </w:rPr>
  </w:style>
  <w:style w:type="paragraph" w:styleId="887">
    <w:name w:val="endnote text"/>
    <w:basedOn w:val="903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Endnote Text Char"/>
    <w:basedOn w:val="917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endnote reference"/>
    <w:basedOn w:val="917"/>
    <w:uiPriority w:val="99"/>
    <w:semiHidden/>
    <w:unhideWhenUsed/>
    <w:pPr>
      <w:pBdr/>
      <w:spacing/>
      <w:ind/>
    </w:pPr>
    <w:rPr>
      <w:vertAlign w:val="superscript"/>
    </w:rPr>
  </w:style>
  <w:style w:type="character" w:styleId="890">
    <w:name w:val="Hyperlink"/>
    <w:basedOn w:val="91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1">
    <w:name w:val="FollowedHyperlink"/>
    <w:basedOn w:val="9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2">
    <w:name w:val="toc 1"/>
    <w:basedOn w:val="903"/>
    <w:next w:val="903"/>
    <w:uiPriority w:val="39"/>
    <w:unhideWhenUsed/>
    <w:pPr>
      <w:pBdr/>
      <w:spacing w:after="100"/>
      <w:ind/>
    </w:pPr>
  </w:style>
  <w:style w:type="paragraph" w:styleId="893">
    <w:name w:val="toc 2"/>
    <w:basedOn w:val="903"/>
    <w:next w:val="903"/>
    <w:uiPriority w:val="39"/>
    <w:unhideWhenUsed/>
    <w:pPr>
      <w:pBdr/>
      <w:spacing w:after="100"/>
      <w:ind w:left="220"/>
    </w:pPr>
  </w:style>
  <w:style w:type="paragraph" w:styleId="894">
    <w:name w:val="toc 3"/>
    <w:basedOn w:val="903"/>
    <w:next w:val="903"/>
    <w:uiPriority w:val="39"/>
    <w:unhideWhenUsed/>
    <w:pPr>
      <w:pBdr/>
      <w:spacing w:after="100"/>
      <w:ind w:left="440"/>
    </w:pPr>
  </w:style>
  <w:style w:type="paragraph" w:styleId="895">
    <w:name w:val="toc 4"/>
    <w:basedOn w:val="903"/>
    <w:next w:val="903"/>
    <w:uiPriority w:val="39"/>
    <w:unhideWhenUsed/>
    <w:pPr>
      <w:pBdr/>
      <w:spacing w:after="100"/>
      <w:ind w:left="660"/>
    </w:pPr>
  </w:style>
  <w:style w:type="paragraph" w:styleId="896">
    <w:name w:val="toc 5"/>
    <w:basedOn w:val="903"/>
    <w:next w:val="903"/>
    <w:uiPriority w:val="39"/>
    <w:unhideWhenUsed/>
    <w:pPr>
      <w:pBdr/>
      <w:spacing w:after="100"/>
      <w:ind w:left="880"/>
    </w:pPr>
  </w:style>
  <w:style w:type="paragraph" w:styleId="897">
    <w:name w:val="toc 6"/>
    <w:basedOn w:val="903"/>
    <w:next w:val="903"/>
    <w:uiPriority w:val="39"/>
    <w:unhideWhenUsed/>
    <w:pPr>
      <w:pBdr/>
      <w:spacing w:after="100"/>
      <w:ind w:left="1100"/>
    </w:pPr>
  </w:style>
  <w:style w:type="paragraph" w:styleId="898">
    <w:name w:val="toc 7"/>
    <w:basedOn w:val="903"/>
    <w:next w:val="903"/>
    <w:uiPriority w:val="39"/>
    <w:unhideWhenUsed/>
    <w:pPr>
      <w:pBdr/>
      <w:spacing w:after="100"/>
      <w:ind w:left="1320"/>
    </w:pPr>
  </w:style>
  <w:style w:type="paragraph" w:styleId="899">
    <w:name w:val="toc 8"/>
    <w:basedOn w:val="903"/>
    <w:next w:val="903"/>
    <w:uiPriority w:val="39"/>
    <w:unhideWhenUsed/>
    <w:pPr>
      <w:pBdr/>
      <w:spacing w:after="100"/>
      <w:ind w:left="1540"/>
    </w:pPr>
  </w:style>
  <w:style w:type="paragraph" w:styleId="900">
    <w:name w:val="toc 9"/>
    <w:basedOn w:val="903"/>
    <w:next w:val="903"/>
    <w:uiPriority w:val="39"/>
    <w:unhideWhenUsed/>
    <w:pPr>
      <w:pBdr/>
      <w:spacing w:after="100"/>
      <w:ind w:left="1760"/>
    </w:pPr>
  </w:style>
  <w:style w:type="character" w:styleId="901">
    <w:name w:val="Placeholder Text"/>
    <w:basedOn w:val="917"/>
    <w:uiPriority w:val="99"/>
    <w:semiHidden/>
    <w:pPr>
      <w:pBdr/>
      <w:spacing/>
      <w:ind/>
    </w:pPr>
    <w:rPr>
      <w:color w:val="666666"/>
    </w:rPr>
  </w:style>
  <w:style w:type="paragraph" w:styleId="902">
    <w:name w:val="table of figures"/>
    <w:basedOn w:val="903"/>
    <w:next w:val="903"/>
    <w:uiPriority w:val="99"/>
    <w:unhideWhenUsed/>
    <w:pPr>
      <w:pBdr/>
      <w:spacing w:after="0" w:afterAutospacing="0"/>
      <w:ind/>
    </w:pPr>
  </w:style>
  <w:style w:type="paragraph" w:styleId="903" w:default="1">
    <w:name w:val="Normal"/>
    <w:qFormat/>
    <w:pPr>
      <w:pBdr/>
      <w:spacing w:after="120" w:line="276" w:lineRule="auto"/>
      <w:ind/>
    </w:pPr>
    <w:rPr>
      <w:rFonts w:ascii="Aptos" w:hAnsi="Aptos"/>
      <w:color w:val="1f2937"/>
      <w:sz w:val="21"/>
    </w:rPr>
  </w:style>
  <w:style w:type="paragraph" w:styleId="904">
    <w:name w:val="Header"/>
    <w:basedOn w:val="903"/>
    <w:link w:val="90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5" w:customStyle="1">
    <w:name w:val="Header Char"/>
    <w:basedOn w:val="917"/>
    <w:link w:val="904"/>
    <w:uiPriority w:val="99"/>
    <w:pPr>
      <w:pBdr/>
      <w:spacing/>
      <w:ind/>
    </w:pPr>
  </w:style>
  <w:style w:type="paragraph" w:styleId="906">
    <w:name w:val="Footer"/>
    <w:basedOn w:val="903"/>
    <w:link w:val="90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7" w:customStyle="1">
    <w:name w:val="Footer Char"/>
    <w:basedOn w:val="917"/>
    <w:link w:val="906"/>
    <w:uiPriority w:val="99"/>
    <w:pPr>
      <w:pBdr/>
      <w:spacing/>
      <w:ind/>
    </w:pPr>
  </w:style>
  <w:style w:type="paragraph" w:styleId="908">
    <w:name w:val="Heading 1"/>
    <w:basedOn w:val="903"/>
    <w:next w:val="903"/>
    <w:link w:val="921"/>
    <w:uiPriority w:val="9"/>
    <w:qFormat/>
    <w:pPr>
      <w:keepNext w:val="true"/>
      <w:keepLines w:val="true"/>
      <w:pBdr/>
      <w:spacing w:after="200" w:before="360"/>
      <w:ind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f6fb2"/>
      <w:sz w:val="32"/>
      <w:szCs w:val="28"/>
    </w:rPr>
  </w:style>
  <w:style w:type="paragraph" w:styleId="909">
    <w:name w:val="Heading 2"/>
    <w:basedOn w:val="903"/>
    <w:next w:val="903"/>
    <w:link w:val="922"/>
    <w:uiPriority w:val="9"/>
    <w:unhideWhenUsed/>
    <w:qFormat/>
    <w:pPr>
      <w:keepNext w:val="true"/>
      <w:keepLines w:val="true"/>
      <w:pBdr/>
      <w:spacing w:after="140" w:before="280"/>
      <w:ind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1f6fb2"/>
      <w:sz w:val="26"/>
      <w:szCs w:val="26"/>
    </w:rPr>
  </w:style>
  <w:style w:type="paragraph" w:styleId="910">
    <w:name w:val="Heading 3"/>
    <w:basedOn w:val="903"/>
    <w:next w:val="903"/>
    <w:link w:val="923"/>
    <w:uiPriority w:val="9"/>
    <w:unhideWhenUsed/>
    <w:qFormat/>
    <w:pPr>
      <w:keepNext w:val="true"/>
      <w:keepLines w:val="true"/>
      <w:pBdr/>
      <w:spacing w:after="100" w:before="200"/>
      <w:ind/>
      <w:outlineLvl w:val="2"/>
    </w:pPr>
    <w:rPr>
      <w:rFonts w:ascii="Aptos Display" w:hAnsi="Aptos Display" w:asciiTheme="majorHAnsi" w:hAnsiTheme="majorHAnsi" w:eastAsiaTheme="majorEastAsia" w:cstheme="majorBidi"/>
      <w:b/>
      <w:bCs/>
      <w:color w:val="102a43"/>
      <w:sz w:val="23"/>
    </w:rPr>
  </w:style>
  <w:style w:type="paragraph" w:styleId="911">
    <w:name w:val="Heading 4"/>
    <w:basedOn w:val="903"/>
    <w:next w:val="903"/>
    <w:link w:val="9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12">
    <w:name w:val="Heading 5"/>
    <w:basedOn w:val="903"/>
    <w:next w:val="903"/>
    <w:link w:val="9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13">
    <w:name w:val="Heading 6"/>
    <w:basedOn w:val="903"/>
    <w:next w:val="903"/>
    <w:link w:val="9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14">
    <w:name w:val="Heading 7"/>
    <w:basedOn w:val="903"/>
    <w:next w:val="903"/>
    <w:link w:val="954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15">
    <w:name w:val="Heading 8"/>
    <w:basedOn w:val="903"/>
    <w:next w:val="903"/>
    <w:link w:val="955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16">
    <w:name w:val="Heading 9"/>
    <w:basedOn w:val="903"/>
    <w:next w:val="903"/>
    <w:link w:val="9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17" w:default="1">
    <w:name w:val="Default Paragraph Font"/>
    <w:uiPriority w:val="1"/>
    <w:semiHidden/>
    <w:unhideWhenUsed/>
    <w:pPr>
      <w:pBdr/>
      <w:spacing/>
      <w:ind/>
    </w:pPr>
  </w:style>
  <w:style w:type="table" w:styleId="91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9" w:default="1">
    <w:name w:val="No List"/>
    <w:uiPriority w:val="99"/>
    <w:semiHidden/>
    <w:unhideWhenUsed/>
    <w:pPr>
      <w:pBdr/>
      <w:spacing/>
      <w:ind/>
    </w:pPr>
  </w:style>
  <w:style w:type="paragraph" w:styleId="920">
    <w:name w:val="No Spacing"/>
    <w:uiPriority w:val="1"/>
    <w:qFormat/>
    <w:pPr>
      <w:pBdr/>
      <w:spacing w:after="0" w:line="240" w:lineRule="auto"/>
      <w:ind/>
    </w:pPr>
  </w:style>
  <w:style w:type="character" w:styleId="921" w:customStyle="1">
    <w:name w:val="Heading 1 Char"/>
    <w:basedOn w:val="917"/>
    <w:link w:val="90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22" w:customStyle="1">
    <w:name w:val="Heading 2 Char"/>
    <w:basedOn w:val="917"/>
    <w:link w:val="90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23" w:customStyle="1">
    <w:name w:val="Heading 3 Char"/>
    <w:basedOn w:val="917"/>
    <w:link w:val="91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4">
    <w:name w:val="Title"/>
    <w:basedOn w:val="903"/>
    <w:next w:val="903"/>
    <w:link w:val="925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25" w:customStyle="1">
    <w:name w:val="Title Char"/>
    <w:basedOn w:val="917"/>
    <w:link w:val="924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26">
    <w:name w:val="Subtitle"/>
    <w:basedOn w:val="903"/>
    <w:next w:val="903"/>
    <w:link w:val="927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27" w:customStyle="1">
    <w:name w:val="Subtitle Char"/>
    <w:basedOn w:val="917"/>
    <w:link w:val="926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28">
    <w:name w:val="List Paragraph"/>
    <w:basedOn w:val="903"/>
    <w:uiPriority w:val="34"/>
    <w:qFormat/>
    <w:pPr>
      <w:pBdr/>
      <w:spacing/>
      <w:ind w:left="720"/>
      <w:contextualSpacing w:val="true"/>
    </w:pPr>
  </w:style>
  <w:style w:type="paragraph" w:styleId="929">
    <w:name w:val="Body Text"/>
    <w:basedOn w:val="903"/>
    <w:link w:val="930"/>
    <w:uiPriority w:val="99"/>
    <w:unhideWhenUsed/>
    <w:pPr>
      <w:pBdr/>
      <w:spacing w:after="120"/>
      <w:ind/>
    </w:pPr>
  </w:style>
  <w:style w:type="character" w:styleId="930" w:customStyle="1">
    <w:name w:val="Body Text Char"/>
    <w:basedOn w:val="917"/>
    <w:link w:val="929"/>
    <w:uiPriority w:val="99"/>
    <w:pPr>
      <w:pBdr/>
      <w:spacing/>
      <w:ind/>
    </w:pPr>
  </w:style>
  <w:style w:type="paragraph" w:styleId="931">
    <w:name w:val="Body Text 2"/>
    <w:basedOn w:val="903"/>
    <w:link w:val="932"/>
    <w:uiPriority w:val="99"/>
    <w:unhideWhenUsed/>
    <w:pPr>
      <w:pBdr/>
      <w:spacing w:after="120" w:line="480" w:lineRule="auto"/>
      <w:ind/>
    </w:pPr>
  </w:style>
  <w:style w:type="character" w:styleId="932" w:customStyle="1">
    <w:name w:val="Body Text 2 Char"/>
    <w:basedOn w:val="917"/>
    <w:link w:val="931"/>
    <w:uiPriority w:val="99"/>
    <w:pPr>
      <w:pBdr/>
      <w:spacing/>
      <w:ind/>
    </w:pPr>
  </w:style>
  <w:style w:type="paragraph" w:styleId="933">
    <w:name w:val="Body Text 3"/>
    <w:basedOn w:val="903"/>
    <w:link w:val="934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34" w:customStyle="1">
    <w:name w:val="Body Text 3 Char"/>
    <w:basedOn w:val="917"/>
    <w:link w:val="933"/>
    <w:uiPriority w:val="99"/>
    <w:pPr>
      <w:pBdr/>
      <w:spacing/>
      <w:ind/>
    </w:pPr>
    <w:rPr>
      <w:sz w:val="16"/>
      <w:szCs w:val="16"/>
    </w:rPr>
  </w:style>
  <w:style w:type="paragraph" w:styleId="935">
    <w:name w:val="List"/>
    <w:basedOn w:val="903"/>
    <w:uiPriority w:val="99"/>
    <w:unhideWhenUsed/>
    <w:pPr>
      <w:pBdr/>
      <w:spacing/>
      <w:ind w:hanging="360" w:left="360"/>
      <w:contextualSpacing w:val="true"/>
    </w:pPr>
  </w:style>
  <w:style w:type="paragraph" w:styleId="936">
    <w:name w:val="List 2"/>
    <w:basedOn w:val="903"/>
    <w:uiPriority w:val="99"/>
    <w:unhideWhenUsed/>
    <w:pPr>
      <w:pBdr/>
      <w:spacing/>
      <w:ind w:hanging="360" w:left="720"/>
      <w:contextualSpacing w:val="true"/>
    </w:pPr>
  </w:style>
  <w:style w:type="paragraph" w:styleId="937">
    <w:name w:val="List 3"/>
    <w:basedOn w:val="903"/>
    <w:uiPriority w:val="99"/>
    <w:unhideWhenUsed/>
    <w:pPr>
      <w:pBdr/>
      <w:spacing/>
      <w:ind w:hanging="360" w:left="1080"/>
      <w:contextualSpacing w:val="true"/>
    </w:pPr>
  </w:style>
  <w:style w:type="paragraph" w:styleId="938">
    <w:name w:val="List Bullet"/>
    <w:basedOn w:val="903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39">
    <w:name w:val="List Bullet 2"/>
    <w:basedOn w:val="903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40">
    <w:name w:val="List Bullet 3"/>
    <w:basedOn w:val="903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41">
    <w:name w:val="List Number"/>
    <w:basedOn w:val="903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42">
    <w:name w:val="List Number 2"/>
    <w:basedOn w:val="903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43">
    <w:name w:val="List Number 3"/>
    <w:basedOn w:val="903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44">
    <w:name w:val="List Continue"/>
    <w:basedOn w:val="903"/>
    <w:uiPriority w:val="99"/>
    <w:unhideWhenUsed/>
    <w:pPr>
      <w:pBdr/>
      <w:spacing w:after="120"/>
      <w:ind w:left="360"/>
      <w:contextualSpacing w:val="true"/>
    </w:pPr>
  </w:style>
  <w:style w:type="paragraph" w:styleId="945">
    <w:name w:val="List Continue 2"/>
    <w:basedOn w:val="903"/>
    <w:uiPriority w:val="99"/>
    <w:unhideWhenUsed/>
    <w:pPr>
      <w:pBdr/>
      <w:spacing w:after="120"/>
      <w:ind w:left="720"/>
      <w:contextualSpacing w:val="true"/>
    </w:pPr>
  </w:style>
  <w:style w:type="paragraph" w:styleId="946">
    <w:name w:val="List Continue 3"/>
    <w:basedOn w:val="903"/>
    <w:uiPriority w:val="99"/>
    <w:unhideWhenUsed/>
    <w:pPr>
      <w:pBdr/>
      <w:spacing w:after="120"/>
      <w:ind w:left="1080"/>
      <w:contextualSpacing w:val="true"/>
    </w:pPr>
  </w:style>
  <w:style w:type="paragraph" w:styleId="947">
    <w:name w:val="macro"/>
    <w:link w:val="948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48" w:customStyle="1">
    <w:name w:val="Macro Text Char"/>
    <w:basedOn w:val="917"/>
    <w:link w:val="947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49">
    <w:name w:val="Quote"/>
    <w:basedOn w:val="903"/>
    <w:next w:val="903"/>
    <w:link w:val="950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50" w:customStyle="1">
    <w:name w:val="Quote Char"/>
    <w:basedOn w:val="917"/>
    <w:link w:val="949"/>
    <w:uiPriority w:val="29"/>
    <w:pPr>
      <w:pBdr/>
      <w:spacing/>
      <w:ind/>
    </w:pPr>
    <w:rPr>
      <w:i/>
      <w:iCs/>
      <w:color w:val="000000" w:themeColor="text1"/>
    </w:rPr>
  </w:style>
  <w:style w:type="character" w:styleId="951" w:customStyle="1">
    <w:name w:val="Heading 4 Char"/>
    <w:basedOn w:val="917"/>
    <w:link w:val="91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52" w:customStyle="1">
    <w:name w:val="Heading 5 Char"/>
    <w:basedOn w:val="917"/>
    <w:link w:val="91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53" w:customStyle="1">
    <w:name w:val="Heading 6 Char"/>
    <w:basedOn w:val="917"/>
    <w:link w:val="91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54" w:customStyle="1">
    <w:name w:val="Heading 7 Char"/>
    <w:basedOn w:val="917"/>
    <w:link w:val="91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55" w:customStyle="1">
    <w:name w:val="Heading 8 Char"/>
    <w:basedOn w:val="917"/>
    <w:link w:val="91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56" w:customStyle="1">
    <w:name w:val="Heading 9 Char"/>
    <w:basedOn w:val="917"/>
    <w:link w:val="91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57">
    <w:name w:val="Caption"/>
    <w:basedOn w:val="903"/>
    <w:next w:val="903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58">
    <w:name w:val="Strong"/>
    <w:basedOn w:val="917"/>
    <w:uiPriority w:val="22"/>
    <w:qFormat/>
    <w:pPr>
      <w:pBdr/>
      <w:spacing/>
      <w:ind/>
    </w:pPr>
    <w:rPr>
      <w:b/>
      <w:bCs/>
    </w:rPr>
  </w:style>
  <w:style w:type="character" w:styleId="959">
    <w:name w:val="Emphasis"/>
    <w:basedOn w:val="917"/>
    <w:uiPriority w:val="20"/>
    <w:qFormat/>
    <w:pPr>
      <w:pBdr/>
      <w:spacing/>
      <w:ind/>
    </w:pPr>
    <w:rPr>
      <w:i/>
      <w:iCs/>
    </w:rPr>
  </w:style>
  <w:style w:type="paragraph" w:styleId="960">
    <w:name w:val="Intense Quote"/>
    <w:basedOn w:val="903"/>
    <w:next w:val="903"/>
    <w:link w:val="961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61" w:customStyle="1">
    <w:name w:val="Intense Quote Char"/>
    <w:basedOn w:val="917"/>
    <w:link w:val="960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62">
    <w:name w:val="Subtle Emphasis"/>
    <w:basedOn w:val="91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63">
    <w:name w:val="Intense Emphasis"/>
    <w:basedOn w:val="91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64">
    <w:name w:val="Subtle Reference"/>
    <w:basedOn w:val="91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65">
    <w:name w:val="Intense Reference"/>
    <w:basedOn w:val="91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66">
    <w:name w:val="Book Title"/>
    <w:basedOn w:val="91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67">
    <w:name w:val="TOC Heading"/>
    <w:basedOn w:val="908"/>
    <w:next w:val="903"/>
    <w:uiPriority w:val="39"/>
    <w:semiHidden/>
    <w:unhideWhenUsed/>
    <w:qFormat/>
    <w:pPr>
      <w:pBdr/>
      <w:spacing/>
      <w:ind/>
      <w:outlineLvl w:val="9"/>
    </w:pPr>
  </w:style>
  <w:style w:type="table" w:styleId="968">
    <w:name w:val="Table Grid"/>
    <w:basedOn w:val="9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ght Shading"/>
    <w:basedOn w:val="91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Shading Accent 1"/>
    <w:basedOn w:val="91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ght Shading Accent 2"/>
    <w:basedOn w:val="91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ght Shading Accent 3"/>
    <w:basedOn w:val="91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ght Shading Accent 4"/>
    <w:basedOn w:val="91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ght Shading Accent 5"/>
    <w:basedOn w:val="91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 Accent 6"/>
    <w:basedOn w:val="91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List"/>
    <w:basedOn w:val="91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List Accent 1"/>
    <w:basedOn w:val="91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List Accent 2"/>
    <w:basedOn w:val="91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List Accent 3"/>
    <w:basedOn w:val="91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List Accent 4"/>
    <w:basedOn w:val="91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List Accent 5"/>
    <w:basedOn w:val="91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 Accent 6"/>
    <w:basedOn w:val="91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Grid"/>
    <w:basedOn w:val="91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Grid Accent 1"/>
    <w:basedOn w:val="91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Grid Accent 2"/>
    <w:basedOn w:val="91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Grid Accent 3"/>
    <w:basedOn w:val="91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Grid Accent 4"/>
    <w:basedOn w:val="91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Grid Accent 5"/>
    <w:basedOn w:val="91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 Accent 6"/>
    <w:basedOn w:val="91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Shading 1"/>
    <w:basedOn w:val="91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Shading 1 Accent 1"/>
    <w:basedOn w:val="91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Shading 1 Accent 2"/>
    <w:basedOn w:val="91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Shading 1 Accent 3"/>
    <w:basedOn w:val="91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Shading 1 Accent 4"/>
    <w:basedOn w:val="91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1 Accent 5"/>
    <w:basedOn w:val="91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 Accent 6"/>
    <w:basedOn w:val="91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2"/>
    <w:basedOn w:val="91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2 Accent 1"/>
    <w:basedOn w:val="91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2 Accent 2"/>
    <w:basedOn w:val="91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2 Accent 3"/>
    <w:basedOn w:val="91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2 Accent 4"/>
    <w:basedOn w:val="91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2 Accent 5"/>
    <w:basedOn w:val="91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 Accent 6"/>
    <w:basedOn w:val="91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List 1"/>
    <w:basedOn w:val="9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List 1 Accent 1"/>
    <w:basedOn w:val="9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List 1 Accent 2"/>
    <w:basedOn w:val="9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List 1 Accent 3"/>
    <w:basedOn w:val="9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List 1 Accent 4"/>
    <w:basedOn w:val="9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 Accent 5"/>
    <w:basedOn w:val="9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6"/>
    <w:basedOn w:val="9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2"/>
    <w:basedOn w:val="9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2 Accent 1"/>
    <w:basedOn w:val="9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2 Accent 2"/>
    <w:basedOn w:val="9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2 Accent 3"/>
    <w:basedOn w:val="9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2 Accent 4"/>
    <w:basedOn w:val="9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 Accent 5"/>
    <w:basedOn w:val="9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6"/>
    <w:basedOn w:val="9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Grid 1"/>
    <w:basedOn w:val="91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Grid 1 Accent 1"/>
    <w:basedOn w:val="91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Grid 1 Accent 2"/>
    <w:basedOn w:val="91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Grid 1 Accent 3"/>
    <w:basedOn w:val="91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Grid 1 Accent 4"/>
    <w:basedOn w:val="91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1 Accent 5"/>
    <w:basedOn w:val="91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 Accent 6"/>
    <w:basedOn w:val="91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2"/>
    <w:basedOn w:val="9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2 Accent 1"/>
    <w:basedOn w:val="9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2 Accent 2"/>
    <w:basedOn w:val="9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2 Accent 3"/>
    <w:basedOn w:val="9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2 Accent 4"/>
    <w:basedOn w:val="9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2 Accent 5"/>
    <w:basedOn w:val="9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 Accent 6"/>
    <w:basedOn w:val="9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3"/>
    <w:basedOn w:val="91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3 Accent 1"/>
    <w:basedOn w:val="91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3 Accent 2"/>
    <w:basedOn w:val="91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3 Accent 3"/>
    <w:basedOn w:val="91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3 Accent 4"/>
    <w:basedOn w:val="91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3 Accent 5"/>
    <w:basedOn w:val="91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 Accent 6"/>
    <w:basedOn w:val="91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Dark List"/>
    <w:basedOn w:val="9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Dark List Accent 1"/>
    <w:basedOn w:val="9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Dark List Accent 2"/>
    <w:basedOn w:val="9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Dark List Accent 3"/>
    <w:basedOn w:val="9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Dark List Accent 4"/>
    <w:basedOn w:val="9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Dark List Accent 5"/>
    <w:basedOn w:val="9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 Accent 6"/>
    <w:basedOn w:val="9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Colorful Shading"/>
    <w:basedOn w:val="9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Colorful Shading Accent 1"/>
    <w:basedOn w:val="9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Colorful Shading Accent 2"/>
    <w:basedOn w:val="9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Colorful Shading Accent 3"/>
    <w:basedOn w:val="9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Colorful Shading Accent 4"/>
    <w:basedOn w:val="9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Shading Accent 5"/>
    <w:basedOn w:val="9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 Accent 6"/>
    <w:basedOn w:val="9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List"/>
    <w:basedOn w:val="9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List Accent 1"/>
    <w:basedOn w:val="9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List Accent 2"/>
    <w:basedOn w:val="9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List Accent 3"/>
    <w:basedOn w:val="9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List Accent 4"/>
    <w:basedOn w:val="9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List Accent 5"/>
    <w:basedOn w:val="9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 Accent 6"/>
    <w:basedOn w:val="9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Grid"/>
    <w:basedOn w:val="9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Grid Accent 1"/>
    <w:basedOn w:val="9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Grid Accent 2"/>
    <w:basedOn w:val="9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Grid Accent 3"/>
    <w:basedOn w:val="9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Grid Accent 4"/>
    <w:basedOn w:val="9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Grid Accent 5"/>
    <w:basedOn w:val="9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 Accent 6"/>
    <w:basedOn w:val="9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8</cp:revision>
  <dcterms:created xsi:type="dcterms:W3CDTF">2013-12-23T23:15:00Z</dcterms:created>
  <dcterms:modified xsi:type="dcterms:W3CDTF">2026-10-16T03:29:32Z</dcterms:modified>
  <cp:category/>
</cp:coreProperties>
</file>