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19E4" w14:textId="6FB59AF7" w:rsidR="009A55AA" w:rsidRPr="005F7802" w:rsidRDefault="009A55AA" w:rsidP="009F0655">
      <w:pPr>
        <w:spacing w:line="240" w:lineRule="auto"/>
        <w:jc w:val="center"/>
        <w:rPr>
          <w:b/>
        </w:rPr>
      </w:pPr>
      <w:r w:rsidRPr="005F7802">
        <w:rPr>
          <w:b/>
        </w:rPr>
        <w:t xml:space="preserve">ПРОТОКОЛ </w:t>
      </w:r>
      <w:r w:rsidR="007D763C" w:rsidRPr="005F7802">
        <w:rPr>
          <w:b/>
        </w:rPr>
        <w:t>ОПЫТНОЙ ЭКСПЛУАТАЦИИ</w:t>
      </w:r>
      <w:r w:rsidRPr="005F7802">
        <w:rPr>
          <w:b/>
        </w:rPr>
        <w:t xml:space="preserve"> № 1</w:t>
      </w:r>
    </w:p>
    <w:p w14:paraId="068FC4C3" w14:textId="44C8B97D" w:rsidR="007D763C" w:rsidRPr="005F7802" w:rsidRDefault="001222BD" w:rsidP="007D763C">
      <w:pPr>
        <w:tabs>
          <w:tab w:val="left" w:pos="142"/>
          <w:tab w:val="left" w:pos="284"/>
        </w:tabs>
        <w:spacing w:line="240" w:lineRule="auto"/>
        <w:ind w:left="567" w:hanging="567"/>
        <w:jc w:val="center"/>
        <w:rPr>
          <w:b/>
        </w:rPr>
      </w:pPr>
      <w:bookmarkStart w:id="0" w:name="_Hlk59366908"/>
      <w:r w:rsidRPr="001222BD">
        <w:rPr>
          <w:b/>
        </w:rPr>
        <w:t xml:space="preserve">результатов, предусмотренных очередью </w:t>
      </w:r>
      <w:r w:rsidR="00680BFE" w:rsidRPr="00680BFE">
        <w:rPr>
          <w:b/>
          <w:bCs/>
          <w:highlight w:val="yellow"/>
        </w:rPr>
        <w:t>№{</w:t>
      </w:r>
      <w:r w:rsidR="00680BFE" w:rsidRPr="00680BFE">
        <w:rPr>
          <w:b/>
          <w:bCs/>
          <w:highlight w:val="yellow"/>
          <w:lang w:val="en-US"/>
        </w:rPr>
        <w:t>queue</w:t>
      </w:r>
      <w:r w:rsidR="00680BFE" w:rsidRPr="00680BFE">
        <w:rPr>
          <w:b/>
          <w:bCs/>
          <w:highlight w:val="yellow"/>
        </w:rPr>
        <w:t>_</w:t>
      </w:r>
      <w:proofErr w:type="gramStart"/>
      <w:r w:rsidR="00680BFE" w:rsidRPr="00680BFE">
        <w:rPr>
          <w:b/>
          <w:bCs/>
          <w:highlight w:val="yellow"/>
          <w:lang w:val="en-US"/>
        </w:rPr>
        <w:t>number</w:t>
      </w:r>
      <w:r w:rsidR="00680BFE" w:rsidRPr="00680BFE">
        <w:rPr>
          <w:b/>
          <w:bCs/>
          <w:highlight w:val="yellow"/>
        </w:rPr>
        <w:t>}</w:t>
      </w:r>
      <w:r w:rsidR="00680BFE" w:rsidRPr="003175C3">
        <w:t xml:space="preserve"> </w:t>
      </w:r>
      <w:r w:rsidRPr="001222BD">
        <w:rPr>
          <w:b/>
        </w:rPr>
        <w:t xml:space="preserve"> по</w:t>
      </w:r>
      <w:proofErr w:type="gramEnd"/>
      <w:r w:rsidRPr="001222BD">
        <w:rPr>
          <w:b/>
        </w:rPr>
        <w:t xml:space="preserve"> Договору на «Выполнение работ по модификации информационных систем и оказание услуг по модификации компонент информационных систем»</w:t>
      </w:r>
    </w:p>
    <w:bookmarkEnd w:id="0"/>
    <w:p w14:paraId="1D8DFF4A" w14:textId="5446C8A2" w:rsidR="007A7ADB" w:rsidRPr="005F7802" w:rsidRDefault="007A7ADB" w:rsidP="009F0655">
      <w:pPr>
        <w:shd w:val="clear" w:color="auto" w:fill="FFFFFF" w:themeFill="background1"/>
        <w:spacing w:line="240" w:lineRule="auto"/>
        <w:jc w:val="center"/>
      </w:pPr>
    </w:p>
    <w:p w14:paraId="1A11F31D" w14:textId="1F3ED850" w:rsidR="009A55AA" w:rsidRPr="00FB049B" w:rsidRDefault="009A55AA" w:rsidP="009F0655">
      <w:pPr>
        <w:spacing w:line="240" w:lineRule="auto"/>
        <w:jc w:val="left"/>
        <w:rPr>
          <w:b/>
          <w:lang w:val="en-US"/>
        </w:rPr>
      </w:pPr>
      <w:r w:rsidRPr="005F7802">
        <w:rPr>
          <w:b/>
        </w:rPr>
        <w:t>г</w:t>
      </w:r>
      <w:r w:rsidRPr="00FB049B">
        <w:rPr>
          <w:b/>
          <w:lang w:val="en-US"/>
        </w:rPr>
        <w:t xml:space="preserve">. </w:t>
      </w:r>
      <w:r w:rsidRPr="005F7802">
        <w:rPr>
          <w:b/>
        </w:rPr>
        <w:t>Москва</w:t>
      </w:r>
      <w:r w:rsidRPr="00FB049B">
        <w:rPr>
          <w:b/>
          <w:lang w:val="en-US"/>
        </w:rPr>
        <w:tab/>
      </w:r>
      <w:r w:rsidRPr="00FB049B">
        <w:rPr>
          <w:b/>
          <w:lang w:val="en-US"/>
        </w:rPr>
        <w:tab/>
      </w:r>
      <w:r w:rsidRPr="00FB049B">
        <w:rPr>
          <w:b/>
          <w:lang w:val="en-US"/>
        </w:rPr>
        <w:tab/>
      </w:r>
      <w:r w:rsidRPr="00FB049B">
        <w:rPr>
          <w:b/>
          <w:lang w:val="en-US"/>
        </w:rPr>
        <w:tab/>
      </w:r>
      <w:r w:rsidRPr="00FB049B">
        <w:rPr>
          <w:b/>
          <w:lang w:val="en-US"/>
        </w:rPr>
        <w:tab/>
      </w:r>
      <w:r w:rsidRPr="00FB049B">
        <w:rPr>
          <w:b/>
          <w:lang w:val="en-US"/>
        </w:rPr>
        <w:tab/>
      </w:r>
      <w:r w:rsidRPr="00FB049B">
        <w:rPr>
          <w:b/>
          <w:lang w:val="en-US"/>
        </w:rPr>
        <w:tab/>
      </w:r>
      <w:r w:rsidRPr="00FB049B">
        <w:rPr>
          <w:b/>
          <w:lang w:val="en-US"/>
        </w:rPr>
        <w:tab/>
      </w:r>
      <w:r w:rsidRPr="00FB049B">
        <w:rPr>
          <w:b/>
          <w:lang w:val="en-US"/>
        </w:rPr>
        <w:tab/>
      </w:r>
      <w:r w:rsidR="00FB049B" w:rsidRPr="00FB049B">
        <w:rPr>
          <w:b/>
          <w:highlight w:val="yellow"/>
          <w:lang w:val="en-US"/>
        </w:rPr>
        <w:t>{</w:t>
      </w:r>
      <w:proofErr w:type="spellStart"/>
      <w:r w:rsidR="00FB049B" w:rsidRPr="00FB049B">
        <w:rPr>
          <w:b/>
          <w:highlight w:val="yellow"/>
          <w:lang w:val="en-US"/>
        </w:rPr>
        <w:t>second_comission_date</w:t>
      </w:r>
      <w:proofErr w:type="spellEnd"/>
      <w:r w:rsidR="00FB049B" w:rsidRPr="00FB049B">
        <w:rPr>
          <w:b/>
          <w:highlight w:val="yellow"/>
          <w:lang w:val="en-US"/>
        </w:rPr>
        <w:t>}</w:t>
      </w:r>
    </w:p>
    <w:p w14:paraId="46BD259C" w14:textId="684B3FB3" w:rsidR="007A7ADB" w:rsidRPr="00FB049B" w:rsidRDefault="007A7ADB" w:rsidP="009F0655">
      <w:pPr>
        <w:shd w:val="clear" w:color="auto" w:fill="FFFFFF" w:themeFill="background1"/>
        <w:spacing w:line="240" w:lineRule="auto"/>
        <w:rPr>
          <w:lang w:val="en-US"/>
        </w:rPr>
      </w:pPr>
    </w:p>
    <w:p w14:paraId="0757E48B" w14:textId="77777777" w:rsidR="001222BD" w:rsidRPr="003175C3" w:rsidRDefault="001222BD" w:rsidP="001222BD">
      <w:pPr>
        <w:shd w:val="clear" w:color="auto" w:fill="FFFFFF" w:themeFill="background1"/>
        <w:spacing w:line="240" w:lineRule="auto"/>
        <w:ind w:firstLine="700"/>
      </w:pPr>
      <w:r w:rsidRPr="003175C3">
        <w:t>Между АО «Российский экспортный центр» (далее – РЭЦ; Заказчик) и Обществом с ограниченной ответственности «</w:t>
      </w:r>
      <w:proofErr w:type="spellStart"/>
      <w:r w:rsidRPr="003175C3">
        <w:t>СевенПро</w:t>
      </w:r>
      <w:proofErr w:type="spellEnd"/>
      <w:r w:rsidRPr="003175C3">
        <w:t>» (далее – Исполнитель) заключен договор на</w:t>
      </w:r>
      <w:r w:rsidRPr="00782F4E">
        <w:t xml:space="preserve"> работ по модификации информационных систем, обеспечивающих взаимодействие участников внешнеэкономической деятельности и субъектов международной торговли с органами государственной власти, в том числе с контролирующими органами, и иными организациями в электронной форме по принципу «одного окна» на базе цифровой платформы АО «Российский экспортный центр» и информационной системы «Реестр экспортеров», обеспечивающей в том числе обработку документов и сведений, получаемых от органов государственной власти и организаций, сбор статистики, мониторинг и оценку деятельности организаций, поиск и формирование предложений для экспортеров, связанных с осуществлением ими внешнеэкономической деятельности, а также анализ барьеров на внешних рынках, и услуг по модификации компонент информационных систем</w:t>
      </w:r>
      <w:r w:rsidRPr="003175C3">
        <w:t xml:space="preserve"> (далее – Системы), от 1</w:t>
      </w:r>
      <w:r>
        <w:t>1</w:t>
      </w:r>
      <w:r w:rsidRPr="003175C3">
        <w:t>.0</w:t>
      </w:r>
      <w:r>
        <w:t>8</w:t>
      </w:r>
      <w:r w:rsidRPr="003175C3">
        <w:t>.20</w:t>
      </w:r>
      <w:r>
        <w:t>2</w:t>
      </w:r>
      <w:r w:rsidRPr="003175C3">
        <w:t xml:space="preserve">1 № </w:t>
      </w:r>
      <w:r w:rsidRPr="00782F4E">
        <w:t xml:space="preserve">224-2021 </w:t>
      </w:r>
      <w:r w:rsidRPr="003175C3">
        <w:t>(далее – Договор).</w:t>
      </w:r>
    </w:p>
    <w:p w14:paraId="11BC7DFC" w14:textId="77777777" w:rsidR="001222BD" w:rsidRPr="003175C3" w:rsidRDefault="001222BD" w:rsidP="001222BD">
      <w:pPr>
        <w:shd w:val="clear" w:color="auto" w:fill="FFFFFF" w:themeFill="background1"/>
        <w:spacing w:line="240" w:lineRule="auto"/>
        <w:ind w:firstLine="700"/>
      </w:pPr>
      <w:r w:rsidRPr="003175C3">
        <w:t xml:space="preserve">В соответствии с подразделом 5.1 Технического задания (Приложение №1 к Договору; далее – ТЗ) работы по созданию Систем должны быть выполнены в рамках </w:t>
      </w:r>
      <w:r>
        <w:t>восемнадцати</w:t>
      </w:r>
      <w:r w:rsidRPr="003175C3">
        <w:t xml:space="preserve"> очередей.</w:t>
      </w:r>
    </w:p>
    <w:p w14:paraId="3EA035D6" w14:textId="1EEDABB2" w:rsidR="001222BD" w:rsidRPr="00782F4E" w:rsidRDefault="001222BD" w:rsidP="001222BD">
      <w:pPr>
        <w:shd w:val="clear" w:color="auto" w:fill="FFFFFF" w:themeFill="background1"/>
        <w:spacing w:line="240" w:lineRule="auto"/>
        <w:ind w:firstLine="700"/>
      </w:pPr>
      <w:r w:rsidRPr="003175C3">
        <w:t xml:space="preserve">Настоящий протокол предварительных испытаний (далее – Протокол) содержит описание итогов приемки результатов, предусмотренных этапом №1 очереди </w:t>
      </w:r>
      <w:r w:rsidR="00680BFE" w:rsidRPr="00680BFE">
        <w:rPr>
          <w:highlight w:val="yellow"/>
        </w:rPr>
        <w:t>№{</w:t>
      </w:r>
      <w:r w:rsidR="00680BFE" w:rsidRPr="00680BFE">
        <w:rPr>
          <w:highlight w:val="yellow"/>
          <w:lang w:val="en-US"/>
        </w:rPr>
        <w:t>queue</w:t>
      </w:r>
      <w:r w:rsidR="00680BFE" w:rsidRPr="00680BFE">
        <w:rPr>
          <w:highlight w:val="yellow"/>
        </w:rPr>
        <w:t>_</w:t>
      </w:r>
      <w:r w:rsidR="00680BFE" w:rsidRPr="00680BFE">
        <w:rPr>
          <w:highlight w:val="yellow"/>
          <w:lang w:val="en-US"/>
        </w:rPr>
        <w:t>number</w:t>
      </w:r>
      <w:r w:rsidR="00680BFE" w:rsidRPr="00680BFE">
        <w:rPr>
          <w:highlight w:val="yellow"/>
        </w:rPr>
        <w:t>}</w:t>
      </w:r>
      <w:r w:rsidR="00680BFE" w:rsidRPr="003175C3">
        <w:t xml:space="preserve"> </w:t>
      </w:r>
      <w:r w:rsidRPr="003175C3">
        <w:t xml:space="preserve">по </w:t>
      </w:r>
      <w:r w:rsidRPr="00782F4E">
        <w:t>Договору (далее –</w:t>
      </w:r>
      <w:r>
        <w:t xml:space="preserve"> Опытная эксплуатация</w:t>
      </w:r>
      <w:r w:rsidRPr="00782F4E">
        <w:t>).</w:t>
      </w:r>
    </w:p>
    <w:p w14:paraId="6D6025D2" w14:textId="4ED776B1" w:rsidR="001222BD" w:rsidRDefault="001222BD" w:rsidP="001222BD">
      <w:pPr>
        <w:shd w:val="clear" w:color="auto" w:fill="FFFFFF" w:themeFill="background1"/>
        <w:spacing w:line="240" w:lineRule="auto"/>
        <w:ind w:firstLine="700"/>
      </w:pPr>
      <w:r w:rsidRPr="00782F4E">
        <w:t xml:space="preserve">Состав подсистем и сервисов Систем очереди </w:t>
      </w:r>
      <w:r w:rsidR="00FB049B">
        <w:t>№</w:t>
      </w:r>
      <w:r w:rsidR="00FB049B" w:rsidRPr="00FB049B">
        <w:rPr>
          <w:highlight w:val="yellow"/>
        </w:rPr>
        <w:t>{</w:t>
      </w:r>
      <w:proofErr w:type="spellStart"/>
      <w:r w:rsidR="00FB049B" w:rsidRPr="00FB049B">
        <w:rPr>
          <w:highlight w:val="yellow"/>
        </w:rPr>
        <w:t>queue_number</w:t>
      </w:r>
      <w:proofErr w:type="spellEnd"/>
      <w:r w:rsidR="00FB049B" w:rsidRPr="00FB049B">
        <w:rPr>
          <w:highlight w:val="yellow"/>
        </w:rPr>
        <w:t>}</w:t>
      </w:r>
      <w:r w:rsidR="00FB049B" w:rsidRPr="00FB049B">
        <w:t xml:space="preserve"> </w:t>
      </w:r>
      <w:r w:rsidRPr="00782F4E">
        <w:t>Договора приведен в разделе 1 настоящего Протокола.</w:t>
      </w:r>
    </w:p>
    <w:p w14:paraId="79C36CB2" w14:textId="71A39982" w:rsidR="001222BD" w:rsidRPr="00782F4E" w:rsidRDefault="001222BD" w:rsidP="001222BD">
      <w:pPr>
        <w:shd w:val="clear" w:color="auto" w:fill="FFFFFF" w:themeFill="background1"/>
        <w:spacing w:line="240" w:lineRule="auto"/>
        <w:ind w:firstLine="700"/>
      </w:pPr>
      <w:r w:rsidRPr="00782F4E">
        <w:t xml:space="preserve">В разделе 6 Протокола приведен состав работ и перечень отчетной документации, предусмотренных очередью </w:t>
      </w:r>
      <w:r w:rsidR="00FB049B">
        <w:t>№</w:t>
      </w:r>
      <w:r w:rsidR="00FB049B" w:rsidRPr="00FB049B">
        <w:rPr>
          <w:highlight w:val="yellow"/>
        </w:rPr>
        <w:t>{</w:t>
      </w:r>
      <w:proofErr w:type="spellStart"/>
      <w:r w:rsidR="00FB049B" w:rsidRPr="00FB049B">
        <w:rPr>
          <w:highlight w:val="yellow"/>
        </w:rPr>
        <w:t>queue_number</w:t>
      </w:r>
      <w:proofErr w:type="spellEnd"/>
      <w:r w:rsidR="00FB049B" w:rsidRPr="00FB049B">
        <w:rPr>
          <w:highlight w:val="yellow"/>
        </w:rPr>
        <w:t>}</w:t>
      </w:r>
      <w:r w:rsidR="00FB049B">
        <w:t xml:space="preserve"> </w:t>
      </w:r>
      <w:r w:rsidRPr="00782F4E">
        <w:t>работ по Договору.</w:t>
      </w:r>
    </w:p>
    <w:p w14:paraId="23471D3B" w14:textId="77777777" w:rsidR="001222BD" w:rsidRPr="003175C3" w:rsidRDefault="001222BD" w:rsidP="001222BD">
      <w:pPr>
        <w:shd w:val="clear" w:color="auto" w:fill="FFFFFF" w:themeFill="background1"/>
        <w:spacing w:line="240" w:lineRule="auto"/>
        <w:ind w:firstLine="700"/>
      </w:pPr>
      <w:r w:rsidRPr="00782F4E">
        <w:t>В соответствии с приказом АО «Российский экспортный центр»</w:t>
      </w:r>
      <w:r w:rsidRPr="00C77ED2">
        <w:t xml:space="preserve"> </w:t>
      </w:r>
      <w:r w:rsidRPr="00782F4E">
        <w:t xml:space="preserve">от </w:t>
      </w:r>
      <w:r w:rsidRPr="00C77ED2">
        <w:rPr>
          <w:highlight w:val="yellow"/>
        </w:rPr>
        <w:t>20.08.2021 №</w:t>
      </w:r>
      <w:r w:rsidRPr="00C77ED2">
        <w:rPr>
          <w:highlight w:val="yellow"/>
          <w:lang w:val="en-US"/>
        </w:rPr>
        <w:t> </w:t>
      </w:r>
      <w:r w:rsidRPr="00C77ED2">
        <w:rPr>
          <w:highlight w:val="yellow"/>
        </w:rPr>
        <w:t>149/РЭЦ «О внесении изменений в приказ АО «Российский экспортный центр» от 20.08.2021 №</w:t>
      </w:r>
      <w:r w:rsidRPr="00C77ED2">
        <w:rPr>
          <w:highlight w:val="yellow"/>
          <w:lang w:val="en-US"/>
        </w:rPr>
        <w:t> </w:t>
      </w:r>
      <w:r w:rsidRPr="00C77ED2">
        <w:rPr>
          <w:highlight w:val="yellow"/>
        </w:rPr>
        <w:t>215/РЭЦ» (далее – Приказ № 149/РЭЦ)</w:t>
      </w:r>
      <w:r w:rsidRPr="003175C3">
        <w:t xml:space="preserve"> образована комиссия по приемке выполненных работ и оказанных услуг по договорам, заключаемым в целях реализации механизма «одного окна» (далее – Комиссия).</w:t>
      </w:r>
    </w:p>
    <w:p w14:paraId="56FDE079" w14:textId="7839D5B8" w:rsidR="00DF254D" w:rsidRPr="005F7802" w:rsidRDefault="00DF254D" w:rsidP="009F0655">
      <w:pPr>
        <w:shd w:val="clear" w:color="auto" w:fill="FFFFFF" w:themeFill="background1"/>
        <w:spacing w:line="240" w:lineRule="auto"/>
        <w:ind w:firstLine="700"/>
      </w:pPr>
      <w:r w:rsidRPr="005F7802">
        <w:t>В разделах 8–10 настоящего Протокола приведены</w:t>
      </w:r>
      <w:r w:rsidR="00715686" w:rsidRPr="005F7802">
        <w:t>:</w:t>
      </w:r>
      <w:r w:rsidRPr="005F7802">
        <w:t xml:space="preserve"> </w:t>
      </w:r>
      <w:r w:rsidR="00715686" w:rsidRPr="005F7802">
        <w:t>сведения о замечаниях и ошибках, выявленных в ходе испытаний</w:t>
      </w:r>
      <w:r w:rsidRPr="005F7802">
        <w:t>; обобщенны</w:t>
      </w:r>
      <w:r w:rsidR="00715686" w:rsidRPr="005F7802">
        <w:t>е</w:t>
      </w:r>
      <w:r w:rsidRPr="005F7802">
        <w:t xml:space="preserve"> результат</w:t>
      </w:r>
      <w:r w:rsidR="00715686" w:rsidRPr="005F7802">
        <w:t>ы</w:t>
      </w:r>
      <w:r w:rsidR="00AF713D" w:rsidRPr="005F7802">
        <w:t xml:space="preserve"> </w:t>
      </w:r>
      <w:r w:rsidRPr="005F7802">
        <w:t>испытаний; решени</w:t>
      </w:r>
      <w:r w:rsidR="00715686" w:rsidRPr="005F7802">
        <w:t>е</w:t>
      </w:r>
      <w:r w:rsidRPr="005F7802">
        <w:t xml:space="preserve"> </w:t>
      </w:r>
      <w:r w:rsidR="000A0C40" w:rsidRPr="005F7802">
        <w:t>К</w:t>
      </w:r>
      <w:r w:rsidRPr="005F7802">
        <w:t>омиссии.</w:t>
      </w:r>
    </w:p>
    <w:p w14:paraId="04A00237" w14:textId="77777777" w:rsidR="009A73F7" w:rsidRPr="005F7802" w:rsidRDefault="009A73F7" w:rsidP="009F0655">
      <w:pPr>
        <w:shd w:val="clear" w:color="auto" w:fill="FFFFFF" w:themeFill="background1"/>
        <w:spacing w:line="240" w:lineRule="auto"/>
      </w:pPr>
    </w:p>
    <w:p w14:paraId="6158AA03" w14:textId="77581D41" w:rsidR="007A7ADB" w:rsidRPr="005F7802" w:rsidRDefault="00154B7A" w:rsidP="009F0655">
      <w:pPr>
        <w:shd w:val="clear" w:color="auto" w:fill="FFFFFF" w:themeFill="background1"/>
        <w:spacing w:line="240" w:lineRule="auto"/>
        <w:rPr>
          <w:b/>
        </w:rPr>
      </w:pPr>
      <w:r w:rsidRPr="005F7802">
        <w:rPr>
          <w:b/>
        </w:rPr>
        <w:t xml:space="preserve">1. </w:t>
      </w:r>
      <w:r w:rsidR="003A6268" w:rsidRPr="005F7802">
        <w:rPr>
          <w:b/>
        </w:rPr>
        <w:t>О</w:t>
      </w:r>
      <w:r w:rsidR="0001456F" w:rsidRPr="005F7802">
        <w:rPr>
          <w:b/>
        </w:rPr>
        <w:t>бъект испытаний</w:t>
      </w:r>
    </w:p>
    <w:p w14:paraId="2271E94C" w14:textId="306BF769" w:rsidR="00D620E9" w:rsidRPr="005F7802" w:rsidRDefault="0001456F" w:rsidP="009F0655">
      <w:pPr>
        <w:shd w:val="clear" w:color="auto" w:fill="FFFFFF" w:themeFill="background1"/>
        <w:spacing w:line="240" w:lineRule="auto"/>
        <w:ind w:firstLine="720"/>
      </w:pPr>
      <w:bookmarkStart w:id="1" w:name="_Hlk42168930"/>
      <w:r w:rsidRPr="005F7802">
        <w:t>Объект</w:t>
      </w:r>
      <w:r w:rsidR="005B60C5" w:rsidRPr="005F7802">
        <w:t>ом</w:t>
      </w:r>
      <w:r w:rsidRPr="005F7802">
        <w:t xml:space="preserve"> </w:t>
      </w:r>
      <w:r w:rsidR="008D4777" w:rsidRPr="005F7802">
        <w:t>Опытной</w:t>
      </w:r>
      <w:r w:rsidR="00AF713D" w:rsidRPr="005F7802">
        <w:t xml:space="preserve"> </w:t>
      </w:r>
      <w:r w:rsidR="008D4777" w:rsidRPr="005F7802">
        <w:t>эксплуатации</w:t>
      </w:r>
      <w:r w:rsidR="0088184D" w:rsidRPr="005F7802">
        <w:t xml:space="preserve"> </w:t>
      </w:r>
      <w:r w:rsidRPr="005F7802">
        <w:t>явля</w:t>
      </w:r>
      <w:r w:rsidR="005B60C5" w:rsidRPr="005F7802">
        <w:t>е</w:t>
      </w:r>
      <w:r w:rsidRPr="005F7802">
        <w:t xml:space="preserve">тся </w:t>
      </w:r>
      <w:r w:rsidR="008D4777" w:rsidRPr="005F7802">
        <w:t>1</w:t>
      </w:r>
      <w:r w:rsidR="003A6268" w:rsidRPr="005F7802">
        <w:t xml:space="preserve"> сервис</w:t>
      </w:r>
      <w:r w:rsidR="0062685B" w:rsidRPr="005F7802">
        <w:t xml:space="preserve"> </w:t>
      </w:r>
      <w:r w:rsidR="00A038DF" w:rsidRPr="005F7802">
        <w:t>(описание назначения приведено в таблице 1)</w:t>
      </w:r>
      <w:r w:rsidR="003A6268" w:rsidRPr="005F7802">
        <w:t>, созданны</w:t>
      </w:r>
      <w:r w:rsidR="00D5462C" w:rsidRPr="005F7802">
        <w:t>й</w:t>
      </w:r>
      <w:r w:rsidR="003A6268" w:rsidRPr="005F7802">
        <w:t xml:space="preserve"> в рамках выполнения работ </w:t>
      </w:r>
      <w:r w:rsidR="00773353" w:rsidRPr="005F7802">
        <w:t>по Заявке</w:t>
      </w:r>
      <w:r w:rsidR="003A6268" w:rsidRPr="005F7802">
        <w:t>.</w:t>
      </w:r>
    </w:p>
    <w:p w14:paraId="71DAE664" w14:textId="77777777" w:rsidR="00715686" w:rsidRPr="005F7802" w:rsidRDefault="00715686" w:rsidP="009F0655">
      <w:pPr>
        <w:shd w:val="clear" w:color="auto" w:fill="FFFFFF" w:themeFill="background1"/>
        <w:spacing w:line="240" w:lineRule="auto"/>
        <w:ind w:firstLine="720"/>
      </w:pPr>
    </w:p>
    <w:p w14:paraId="070FC588" w14:textId="56ED0209" w:rsidR="00D620E9" w:rsidRDefault="00D620E9" w:rsidP="0089695E">
      <w:pPr>
        <w:keepNext/>
        <w:widowControl/>
        <w:spacing w:line="240" w:lineRule="auto"/>
        <w:jc w:val="right"/>
        <w:rPr>
          <w:bCs/>
        </w:rPr>
      </w:pPr>
      <w:r w:rsidRPr="005F7802">
        <w:lastRenderedPageBreak/>
        <w:t xml:space="preserve">Таблица </w:t>
      </w:r>
      <w:r w:rsidRPr="005F7802">
        <w:fldChar w:fldCharType="begin"/>
      </w:r>
      <w:r w:rsidRPr="005F7802">
        <w:instrText>SEQ Таблица \* ARABIC</w:instrText>
      </w:r>
      <w:r w:rsidRPr="005F7802">
        <w:fldChar w:fldCharType="separate"/>
      </w:r>
      <w:r w:rsidR="004C7284" w:rsidRPr="005F7802">
        <w:rPr>
          <w:noProof/>
        </w:rPr>
        <w:t>1</w:t>
      </w:r>
      <w:r w:rsidRPr="005F7802">
        <w:fldChar w:fldCharType="end"/>
      </w:r>
      <w:r w:rsidR="00A038DF" w:rsidRPr="005F7802">
        <w:rPr>
          <w:noProof/>
        </w:rPr>
        <w:t xml:space="preserve"> –</w:t>
      </w:r>
      <w:r w:rsidRPr="005F7802">
        <w:t xml:space="preserve"> </w:t>
      </w:r>
      <w:r w:rsidR="003A6268" w:rsidRPr="005F7802">
        <w:rPr>
          <w:bCs/>
        </w:rPr>
        <w:t xml:space="preserve">Состав объектов </w:t>
      </w:r>
      <w:r w:rsidR="005B60C5" w:rsidRPr="005F7802">
        <w:rPr>
          <w:bCs/>
        </w:rPr>
        <w:t>Опытной эксплуатации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703"/>
        <w:gridCol w:w="3136"/>
        <w:gridCol w:w="6356"/>
      </w:tblGrid>
      <w:tr w:rsidR="00A76A7D" w14:paraId="3366CE99" w14:textId="77777777" w:rsidTr="003F2821">
        <w:trPr>
          <w:trHeight w:val="526"/>
        </w:trPr>
        <w:tc>
          <w:tcPr>
            <w:tcW w:w="345" w:type="pct"/>
          </w:tcPr>
          <w:p w14:paraId="73757003" w14:textId="77777777" w:rsidR="00A76A7D" w:rsidRPr="00DB2914" w:rsidRDefault="00A76A7D" w:rsidP="003F2821">
            <w:pPr>
              <w:rPr>
                <w:bCs/>
              </w:rPr>
            </w:pPr>
            <w:r w:rsidRPr="00DB2914">
              <w:rPr>
                <w:bCs/>
              </w:rPr>
              <w:t>№ п/п</w:t>
            </w:r>
          </w:p>
        </w:tc>
        <w:tc>
          <w:tcPr>
            <w:tcW w:w="1538" w:type="pct"/>
          </w:tcPr>
          <w:p w14:paraId="7B570744" w14:textId="77777777" w:rsidR="00A76A7D" w:rsidRPr="00DB2914" w:rsidRDefault="00A76A7D" w:rsidP="003F2821">
            <w:pPr>
              <w:rPr>
                <w:bCs/>
              </w:rPr>
            </w:pPr>
            <w:r w:rsidRPr="00DB2914">
              <w:rPr>
                <w:bCs/>
              </w:rPr>
              <w:t>Наименование</w:t>
            </w:r>
          </w:p>
        </w:tc>
        <w:tc>
          <w:tcPr>
            <w:tcW w:w="3117" w:type="pct"/>
          </w:tcPr>
          <w:p w14:paraId="54BEB65C" w14:textId="77777777" w:rsidR="00A76A7D" w:rsidRPr="00DB2914" w:rsidRDefault="00A76A7D" w:rsidP="003F2821">
            <w:pPr>
              <w:rPr>
                <w:bCs/>
              </w:rPr>
            </w:pPr>
            <w:r w:rsidRPr="00DB2914">
              <w:rPr>
                <w:bCs/>
              </w:rPr>
              <w:t>Назначение</w:t>
            </w:r>
          </w:p>
        </w:tc>
      </w:tr>
      <w:tr w:rsidR="00A76A7D" w14:paraId="1CAFCB15" w14:textId="77777777" w:rsidTr="003F2821">
        <w:tc>
          <w:tcPr>
            <w:tcW w:w="345" w:type="pct"/>
            <w:vAlign w:val="center"/>
          </w:tcPr>
          <w:p w14:paraId="0A10A1FF" w14:textId="77777777" w:rsidR="00A76A7D" w:rsidRPr="00DB2914" w:rsidRDefault="00A76A7D" w:rsidP="00A76A7D">
            <w:pPr>
              <w:pStyle w:val="a7"/>
              <w:widowControl/>
              <w:numPr>
                <w:ilvl w:val="0"/>
                <w:numId w:val="33"/>
              </w:numPr>
              <w:tabs>
                <w:tab w:val="left" w:pos="567"/>
              </w:tabs>
              <w:spacing w:before="40"/>
              <w:ind w:left="57" w:firstLine="0"/>
              <w:jc w:val="center"/>
            </w:pPr>
          </w:p>
        </w:tc>
        <w:tc>
          <w:tcPr>
            <w:tcW w:w="1538" w:type="pct"/>
          </w:tcPr>
          <w:p w14:paraId="3B236205" w14:textId="6E399A34" w:rsidR="00A76A7D" w:rsidRPr="001B59B2" w:rsidRDefault="001B59B2" w:rsidP="003F2821">
            <w:pPr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1B59B2">
              <w:t>queue_title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117" w:type="pct"/>
          </w:tcPr>
          <w:p w14:paraId="57741E00" w14:textId="06B14FD8" w:rsidR="00A76A7D" w:rsidRPr="001B59B2" w:rsidRDefault="001B59B2" w:rsidP="003F2821">
            <w:pPr>
              <w:autoSpaceDN w:val="0"/>
              <w:adjustRightInd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1B59B2">
              <w:rPr>
                <w:lang w:val="en-US"/>
              </w:rPr>
              <w:t>queue_purpose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D73FBCB" w14:textId="77777777" w:rsidR="00A76A7D" w:rsidRPr="005F7802" w:rsidRDefault="00A76A7D" w:rsidP="00A76A7D">
      <w:pPr>
        <w:keepNext/>
        <w:widowControl/>
        <w:spacing w:line="240" w:lineRule="auto"/>
      </w:pPr>
    </w:p>
    <w:p w14:paraId="4DA04AFC" w14:textId="113348F6" w:rsidR="0001456F" w:rsidRPr="005F7802" w:rsidRDefault="0001456F" w:rsidP="009F0655">
      <w:pPr>
        <w:shd w:val="clear" w:color="auto" w:fill="FFFFFF" w:themeFill="background1"/>
        <w:spacing w:before="240" w:line="240" w:lineRule="auto"/>
        <w:rPr>
          <w:b/>
        </w:rPr>
      </w:pPr>
      <w:bookmarkStart w:id="2" w:name="_Hlk25328883"/>
      <w:bookmarkEnd w:id="1"/>
      <w:r w:rsidRPr="005F7802">
        <w:rPr>
          <w:b/>
        </w:rPr>
        <w:t xml:space="preserve">2. Назначение </w:t>
      </w:r>
      <w:r w:rsidR="009638AB" w:rsidRPr="005F7802">
        <w:rPr>
          <w:b/>
        </w:rPr>
        <w:t>испытаний</w:t>
      </w:r>
    </w:p>
    <w:bookmarkEnd w:id="2"/>
    <w:p w14:paraId="79E377CA" w14:textId="59D4898D" w:rsidR="009638AB" w:rsidRPr="005F7802" w:rsidRDefault="009638AB" w:rsidP="009F0655">
      <w:pPr>
        <w:spacing w:line="240" w:lineRule="auto"/>
      </w:pPr>
      <w:r w:rsidRPr="005F7802">
        <w:tab/>
      </w:r>
      <w:r w:rsidR="00FA0F92" w:rsidRPr="005F7802">
        <w:t>На основании п. 1 подраздела 6.4 Приложения №1 к Договору (далее – ТЗ) Опытная эксплуатация проводится с целью проверки: функционирования Систем; готовности персонала к работе в условиях функционирования Систем; изменений, внесенных в документацию и настройки Систем (при необходимости).</w:t>
      </w:r>
    </w:p>
    <w:p w14:paraId="49ADD68A" w14:textId="0FD18318" w:rsidR="002C324B" w:rsidRPr="005F7802" w:rsidRDefault="002C324B" w:rsidP="002C324B">
      <w:pPr>
        <w:widowControl/>
        <w:shd w:val="clear" w:color="auto" w:fill="FFFFFF" w:themeFill="background1"/>
        <w:spacing w:line="240" w:lineRule="auto"/>
        <w:ind w:firstLine="700"/>
      </w:pPr>
      <w:r w:rsidRPr="005F7802">
        <w:t xml:space="preserve">На основании </w:t>
      </w:r>
      <w:r w:rsidR="005B60C5" w:rsidRPr="005F7802">
        <w:t xml:space="preserve">п. </w:t>
      </w:r>
      <w:r w:rsidR="0084694A">
        <w:t>5</w:t>
      </w:r>
      <w:r w:rsidR="005B60C5" w:rsidRPr="005F7802">
        <w:t xml:space="preserve"> подраздела 6.4 ТЗ «Требования к проведению опытной эксплуатации»</w:t>
      </w:r>
      <w:r w:rsidRPr="005F7802">
        <w:t>, по окончании Опытной эксплуатации проводится проверка Программы и методики испытаний, программной и эксплуатационной документации, доработанных согласно записям Журнала опытной эксплуатации.</w:t>
      </w:r>
    </w:p>
    <w:p w14:paraId="3C8C9B31" w14:textId="307C127A" w:rsidR="00A240AE" w:rsidRPr="005F7802" w:rsidRDefault="00A240AE" w:rsidP="00A240AE">
      <w:pPr>
        <w:widowControl/>
        <w:shd w:val="clear" w:color="auto" w:fill="FFFFFF" w:themeFill="background1"/>
        <w:spacing w:line="240" w:lineRule="auto"/>
        <w:ind w:firstLine="700"/>
      </w:pPr>
      <w:r w:rsidRPr="005F7802">
        <w:t>В соответствии с п. 4.1</w:t>
      </w:r>
      <w:r w:rsidR="0084694A">
        <w:t>5</w:t>
      </w:r>
      <w:r w:rsidRPr="005F7802">
        <w:t xml:space="preserve"> Договора, проверка устранения выявленных на этапе опытной эксплуатации замечаний и ошибок в работе Систем проводится в рамках приемочных испытаний Систем с использованием дистрибутивов СПО, обновленных по результатам Опытной эксплуатации.</w:t>
      </w:r>
    </w:p>
    <w:p w14:paraId="41BEBE88" w14:textId="77777777" w:rsidR="0001456F" w:rsidRPr="005F7802" w:rsidRDefault="0001456F" w:rsidP="009F0655">
      <w:pPr>
        <w:spacing w:line="240" w:lineRule="auto"/>
      </w:pPr>
    </w:p>
    <w:p w14:paraId="4DAD67F0" w14:textId="5978B775" w:rsidR="0001456F" w:rsidRPr="005F7802" w:rsidRDefault="0001456F" w:rsidP="009F0655">
      <w:pPr>
        <w:shd w:val="clear" w:color="auto" w:fill="FFFFFF" w:themeFill="background1"/>
        <w:spacing w:line="240" w:lineRule="auto"/>
        <w:rPr>
          <w:b/>
        </w:rPr>
      </w:pPr>
      <w:bookmarkStart w:id="3" w:name="_Toc20731548"/>
      <w:bookmarkStart w:id="4" w:name="_Hlk25328893"/>
      <w:r w:rsidRPr="005F7802">
        <w:rPr>
          <w:b/>
        </w:rPr>
        <w:t>3. Состав комиссии</w:t>
      </w:r>
      <w:bookmarkEnd w:id="3"/>
    </w:p>
    <w:p w14:paraId="3685B366" w14:textId="7619A5CA" w:rsidR="00715686" w:rsidRPr="005F7802" w:rsidRDefault="00A038DF" w:rsidP="00D5462C">
      <w:pPr>
        <w:spacing w:line="240" w:lineRule="auto"/>
        <w:ind w:firstLine="720"/>
      </w:pPr>
      <w:r w:rsidRPr="005F7802">
        <w:t xml:space="preserve">Состав </w:t>
      </w:r>
      <w:r w:rsidR="000A0C40" w:rsidRPr="005F7802">
        <w:t>К</w:t>
      </w:r>
      <w:r w:rsidRPr="005F7802">
        <w:t xml:space="preserve">омиссии, утвержденный согласно </w:t>
      </w:r>
      <w:r w:rsidR="0084694A" w:rsidRPr="00C77ED2">
        <w:rPr>
          <w:highlight w:val="yellow"/>
        </w:rPr>
        <w:t>п. 1а Приказа № 149/РЭЦ</w:t>
      </w:r>
      <w:r w:rsidRPr="005F7802">
        <w:t>, приведен в таблице 2.</w:t>
      </w:r>
    </w:p>
    <w:p w14:paraId="1A8135AD" w14:textId="487F5F15" w:rsidR="0001456F" w:rsidRPr="005F7802" w:rsidRDefault="00A038DF" w:rsidP="009F0655">
      <w:pPr>
        <w:autoSpaceDN w:val="0"/>
        <w:adjustRightInd w:val="0"/>
        <w:spacing w:line="240" w:lineRule="auto"/>
        <w:jc w:val="right"/>
        <w:textAlignment w:val="baseline"/>
      </w:pPr>
      <w:bookmarkStart w:id="5" w:name="_Hlk42168853"/>
      <w:r w:rsidRPr="005F7802">
        <w:t xml:space="preserve">Таблица 2 – Состав </w:t>
      </w:r>
      <w:r w:rsidR="000A0C40" w:rsidRPr="005F7802">
        <w:t>К</w:t>
      </w:r>
      <w:r w:rsidRPr="005F7802">
        <w:t>омиссии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2541"/>
        <w:gridCol w:w="3452"/>
        <w:gridCol w:w="3585"/>
      </w:tblGrid>
      <w:tr w:rsidR="005F7802" w:rsidRPr="005F7802" w14:paraId="1CE812FF" w14:textId="77777777" w:rsidTr="000256BB">
        <w:trPr>
          <w:tblHeader/>
        </w:trPr>
        <w:tc>
          <w:tcPr>
            <w:tcW w:w="303" w:type="pct"/>
            <w:shd w:val="clear" w:color="auto" w:fill="auto"/>
            <w:vAlign w:val="center"/>
          </w:tcPr>
          <w:bookmarkEnd w:id="5"/>
          <w:p w14:paraId="69F4E990" w14:textId="1991F965" w:rsidR="0001456F" w:rsidRPr="005F7802" w:rsidRDefault="0001456F" w:rsidP="009F0655">
            <w:pPr>
              <w:autoSpaceDN w:val="0"/>
              <w:adjustRightInd w:val="0"/>
              <w:spacing w:line="240" w:lineRule="auto"/>
              <w:jc w:val="center"/>
              <w:textAlignment w:val="baseline"/>
              <w:rPr>
                <w:b/>
              </w:rPr>
            </w:pPr>
            <w:r w:rsidRPr="005F7802">
              <w:rPr>
                <w:b/>
              </w:rPr>
              <w:t>№</w:t>
            </w:r>
            <w:r w:rsidR="00A3695B" w:rsidRPr="005F7802">
              <w:rPr>
                <w:b/>
              </w:rPr>
              <w:t xml:space="preserve"> п/п</w:t>
            </w:r>
          </w:p>
        </w:tc>
        <w:tc>
          <w:tcPr>
            <w:tcW w:w="1246" w:type="pct"/>
            <w:shd w:val="clear" w:color="auto" w:fill="auto"/>
            <w:vAlign w:val="center"/>
          </w:tcPr>
          <w:p w14:paraId="73B13098" w14:textId="77777777" w:rsidR="0001456F" w:rsidRPr="005F7802" w:rsidRDefault="0001456F" w:rsidP="009F0655">
            <w:pPr>
              <w:autoSpaceDN w:val="0"/>
              <w:adjustRightInd w:val="0"/>
              <w:spacing w:line="240" w:lineRule="auto"/>
              <w:jc w:val="center"/>
              <w:textAlignment w:val="baseline"/>
              <w:rPr>
                <w:b/>
              </w:rPr>
            </w:pPr>
            <w:r w:rsidRPr="005F7802">
              <w:rPr>
                <w:b/>
              </w:rPr>
              <w:t>Наименование организации</w:t>
            </w:r>
          </w:p>
        </w:tc>
        <w:tc>
          <w:tcPr>
            <w:tcW w:w="1693" w:type="pct"/>
            <w:shd w:val="clear" w:color="auto" w:fill="auto"/>
            <w:vAlign w:val="center"/>
          </w:tcPr>
          <w:p w14:paraId="6FA23E03" w14:textId="77777777" w:rsidR="0001456F" w:rsidRPr="005F7802" w:rsidRDefault="0001456F" w:rsidP="009F0655">
            <w:pPr>
              <w:autoSpaceDN w:val="0"/>
              <w:adjustRightInd w:val="0"/>
              <w:spacing w:line="240" w:lineRule="auto"/>
              <w:jc w:val="center"/>
              <w:textAlignment w:val="baseline"/>
              <w:rPr>
                <w:b/>
              </w:rPr>
            </w:pPr>
            <w:r w:rsidRPr="005F7802">
              <w:rPr>
                <w:b/>
              </w:rPr>
              <w:t>Должность</w:t>
            </w:r>
          </w:p>
        </w:tc>
        <w:tc>
          <w:tcPr>
            <w:tcW w:w="1758" w:type="pct"/>
            <w:shd w:val="clear" w:color="auto" w:fill="auto"/>
            <w:vAlign w:val="center"/>
          </w:tcPr>
          <w:p w14:paraId="3E31F09A" w14:textId="77777777" w:rsidR="0001456F" w:rsidRPr="005F7802" w:rsidRDefault="0001456F" w:rsidP="009F0655">
            <w:pPr>
              <w:autoSpaceDN w:val="0"/>
              <w:adjustRightInd w:val="0"/>
              <w:spacing w:line="240" w:lineRule="auto"/>
              <w:jc w:val="center"/>
              <w:textAlignment w:val="baseline"/>
              <w:rPr>
                <w:b/>
              </w:rPr>
            </w:pPr>
            <w:r w:rsidRPr="005F7802">
              <w:rPr>
                <w:b/>
              </w:rPr>
              <w:t>И.О. Фамилия</w:t>
            </w:r>
          </w:p>
        </w:tc>
      </w:tr>
      <w:tr w:rsidR="0084694A" w:rsidRPr="005F7802" w14:paraId="24378190" w14:textId="77777777" w:rsidTr="000256BB">
        <w:trPr>
          <w:cantSplit/>
        </w:trPr>
        <w:tc>
          <w:tcPr>
            <w:tcW w:w="303" w:type="pct"/>
            <w:shd w:val="clear" w:color="auto" w:fill="auto"/>
            <w:vAlign w:val="center"/>
          </w:tcPr>
          <w:p w14:paraId="0E2D8C51" w14:textId="7E897C10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046CC470" w14:textId="240D4F59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5BB8BB54" w14:textId="681B5090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Вице-президент по реализации проекта «Одно окно»</w:t>
            </w:r>
          </w:p>
        </w:tc>
        <w:tc>
          <w:tcPr>
            <w:tcW w:w="1758" w:type="pct"/>
            <w:shd w:val="clear" w:color="auto" w:fill="auto"/>
          </w:tcPr>
          <w:p w14:paraId="2B928285" w14:textId="77777777" w:rsidR="0084694A" w:rsidRPr="0095325F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  <w:rPr>
                <w:highlight w:val="yellow"/>
              </w:rPr>
            </w:pPr>
            <w:proofErr w:type="spellStart"/>
            <w:r w:rsidRPr="0095325F">
              <w:rPr>
                <w:highlight w:val="yellow"/>
              </w:rPr>
              <w:t>Михайлик</w:t>
            </w:r>
            <w:proofErr w:type="spellEnd"/>
            <w:r w:rsidRPr="0095325F">
              <w:rPr>
                <w:highlight w:val="yellow"/>
              </w:rPr>
              <w:t xml:space="preserve"> Алексей Викторович</w:t>
            </w:r>
          </w:p>
          <w:p w14:paraId="58F759A9" w14:textId="2EA5FF4F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(председатель Комиссии)</w:t>
            </w:r>
          </w:p>
        </w:tc>
      </w:tr>
      <w:tr w:rsidR="0084694A" w:rsidRPr="005F7802" w14:paraId="19427F77" w14:textId="77777777" w:rsidTr="000256BB">
        <w:trPr>
          <w:cantSplit/>
        </w:trPr>
        <w:tc>
          <w:tcPr>
            <w:tcW w:w="303" w:type="pct"/>
            <w:shd w:val="clear" w:color="auto" w:fill="auto"/>
            <w:vAlign w:val="center"/>
          </w:tcPr>
          <w:p w14:paraId="5CC0A2C8" w14:textId="77777777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6531B170" w14:textId="0B280E70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3E710D46" w14:textId="1DDA3156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Директор по управлению цифровыми каналами информационной системы «Одно окно»</w:t>
            </w:r>
          </w:p>
        </w:tc>
        <w:tc>
          <w:tcPr>
            <w:tcW w:w="1758" w:type="pct"/>
            <w:shd w:val="clear" w:color="auto" w:fill="auto"/>
          </w:tcPr>
          <w:p w14:paraId="12170C60" w14:textId="557D3848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proofErr w:type="spellStart"/>
            <w:r w:rsidRPr="0095325F">
              <w:rPr>
                <w:highlight w:val="yellow"/>
              </w:rPr>
              <w:t>Высотенко</w:t>
            </w:r>
            <w:proofErr w:type="spellEnd"/>
            <w:r w:rsidRPr="0095325F">
              <w:rPr>
                <w:highlight w:val="yellow"/>
              </w:rPr>
              <w:t xml:space="preserve"> Иван Алексеевич</w:t>
            </w:r>
          </w:p>
        </w:tc>
      </w:tr>
      <w:tr w:rsidR="0084694A" w:rsidRPr="005F7802" w14:paraId="0BDD11E0" w14:textId="77777777" w:rsidTr="000256BB">
        <w:trPr>
          <w:cantSplit/>
        </w:trPr>
        <w:tc>
          <w:tcPr>
            <w:tcW w:w="303" w:type="pct"/>
            <w:shd w:val="clear" w:color="auto" w:fill="auto"/>
            <w:vAlign w:val="center"/>
          </w:tcPr>
          <w:p w14:paraId="6B6857B4" w14:textId="770CCD19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1CF98D07" w14:textId="5061C343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2CA40A1B" w14:textId="20E6EF03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Вице-президент</w:t>
            </w:r>
          </w:p>
        </w:tc>
        <w:tc>
          <w:tcPr>
            <w:tcW w:w="1758" w:type="pct"/>
            <w:shd w:val="clear" w:color="auto" w:fill="auto"/>
          </w:tcPr>
          <w:p w14:paraId="2C246901" w14:textId="09A50695" w:rsidR="0084694A" w:rsidRPr="005F7802" w:rsidRDefault="0084694A" w:rsidP="0084694A">
            <w:pPr>
              <w:spacing w:after="160" w:line="240" w:lineRule="auto"/>
              <w:jc w:val="left"/>
            </w:pPr>
            <w:r w:rsidRPr="0095325F">
              <w:rPr>
                <w:highlight w:val="yellow"/>
              </w:rPr>
              <w:t>Георгиевский Станислав Игоревич</w:t>
            </w:r>
          </w:p>
        </w:tc>
      </w:tr>
      <w:tr w:rsidR="0084694A" w:rsidRPr="005F7802" w14:paraId="5300B488" w14:textId="77777777" w:rsidTr="000256BB">
        <w:trPr>
          <w:cantSplit/>
        </w:trPr>
        <w:tc>
          <w:tcPr>
            <w:tcW w:w="303" w:type="pct"/>
            <w:shd w:val="clear" w:color="auto" w:fill="auto"/>
            <w:vAlign w:val="center"/>
          </w:tcPr>
          <w:p w14:paraId="04264FA9" w14:textId="77777777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4CCAB3CD" w14:textId="0A7A3D69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17609C29" w14:textId="26D695E1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Вице-президент по правовым вопросам</w:t>
            </w:r>
          </w:p>
        </w:tc>
        <w:tc>
          <w:tcPr>
            <w:tcW w:w="1758" w:type="pct"/>
            <w:shd w:val="clear" w:color="auto" w:fill="auto"/>
          </w:tcPr>
          <w:p w14:paraId="70539ED1" w14:textId="75FC3861" w:rsidR="0084694A" w:rsidRPr="005F7802" w:rsidRDefault="0084694A" w:rsidP="0084694A">
            <w:pPr>
              <w:spacing w:after="160" w:line="240" w:lineRule="auto"/>
              <w:jc w:val="left"/>
            </w:pPr>
            <w:r w:rsidRPr="0095325F">
              <w:rPr>
                <w:highlight w:val="yellow"/>
              </w:rPr>
              <w:t>Гудков Иван Владимирович</w:t>
            </w:r>
          </w:p>
        </w:tc>
      </w:tr>
      <w:tr w:rsidR="0084694A" w:rsidRPr="005F7802" w14:paraId="1166E3A4" w14:textId="77777777" w:rsidTr="000256BB">
        <w:trPr>
          <w:cantSplit/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51E4C0F8" w14:textId="77777777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4FCBC881" w14:textId="2ABA9F0A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  <w:rPr>
                <w:lang w:val="en-US"/>
              </w:rPr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57D7D19B" w14:textId="0189ECC5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Вице-президент по безопасности</w:t>
            </w:r>
          </w:p>
        </w:tc>
        <w:tc>
          <w:tcPr>
            <w:tcW w:w="1758" w:type="pct"/>
            <w:shd w:val="clear" w:color="auto" w:fill="auto"/>
          </w:tcPr>
          <w:p w14:paraId="0D9111DC" w14:textId="5761FB33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Костеров Максим Евгеньевич</w:t>
            </w:r>
          </w:p>
        </w:tc>
      </w:tr>
      <w:tr w:rsidR="0084694A" w:rsidRPr="005F7802" w14:paraId="204AE39B" w14:textId="77777777" w:rsidTr="000256BB">
        <w:trPr>
          <w:cantSplit/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67C22724" w14:textId="77777777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1E647529" w14:textId="335132CA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0EEF5AA6" w14:textId="687FFE59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Управляющий директор по реализации проекта «Одно окно»</w:t>
            </w:r>
          </w:p>
        </w:tc>
        <w:tc>
          <w:tcPr>
            <w:tcW w:w="1758" w:type="pct"/>
            <w:shd w:val="clear" w:color="auto" w:fill="auto"/>
          </w:tcPr>
          <w:p w14:paraId="0F7540FD" w14:textId="6406044B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Кочергин Михаил Александрович</w:t>
            </w:r>
          </w:p>
        </w:tc>
      </w:tr>
      <w:tr w:rsidR="0084694A" w:rsidRPr="005F7802" w14:paraId="12E6A0D0" w14:textId="77777777" w:rsidTr="000256BB">
        <w:trPr>
          <w:cantSplit/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4A7F2BF3" w14:textId="77777777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0BC5D376" w14:textId="7D070FBA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3F4E029A" w14:textId="1D257762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Директор по развитию информационной системы «Одно окно»</w:t>
            </w:r>
          </w:p>
        </w:tc>
        <w:tc>
          <w:tcPr>
            <w:tcW w:w="1758" w:type="pct"/>
            <w:shd w:val="clear" w:color="auto" w:fill="auto"/>
          </w:tcPr>
          <w:p w14:paraId="2EC69248" w14:textId="5CA06CE8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Кукушкин Антон Сергеевич</w:t>
            </w:r>
          </w:p>
        </w:tc>
      </w:tr>
      <w:tr w:rsidR="0084694A" w:rsidRPr="005F7802" w14:paraId="785E68F5" w14:textId="77777777" w:rsidTr="000256BB">
        <w:trPr>
          <w:cantSplit/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01BE79CF" w14:textId="77777777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0353B027" w14:textId="4AF2C3E4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3C997341" w14:textId="043CEE1E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Директор по связям с органами государственной власти и нормативному регулированию мер государственной поддержки экспорта</w:t>
            </w:r>
          </w:p>
        </w:tc>
        <w:tc>
          <w:tcPr>
            <w:tcW w:w="1758" w:type="pct"/>
            <w:shd w:val="clear" w:color="auto" w:fill="auto"/>
          </w:tcPr>
          <w:p w14:paraId="65E76018" w14:textId="5FA0D90E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Медина Ирина Сергеевна</w:t>
            </w:r>
          </w:p>
        </w:tc>
      </w:tr>
      <w:tr w:rsidR="0084694A" w:rsidRPr="005F7802" w14:paraId="260C196F" w14:textId="77777777" w:rsidTr="000256BB">
        <w:trPr>
          <w:cantSplit/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383FCCA2" w14:textId="77777777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029A368D" w14:textId="648AFAF3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712B6E93" w14:textId="5EA2645A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Управляющий директор по закупкам и административно-хозяйственному обеспечению</w:t>
            </w:r>
          </w:p>
        </w:tc>
        <w:tc>
          <w:tcPr>
            <w:tcW w:w="1758" w:type="pct"/>
            <w:shd w:val="clear" w:color="auto" w:fill="auto"/>
          </w:tcPr>
          <w:p w14:paraId="2A3DF5D1" w14:textId="2CADDA35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Олейник Ольга Владимировна</w:t>
            </w:r>
          </w:p>
        </w:tc>
      </w:tr>
      <w:tr w:rsidR="0084694A" w:rsidRPr="005F7802" w14:paraId="3EE2B130" w14:textId="77777777" w:rsidTr="000256BB">
        <w:trPr>
          <w:cantSplit/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4F46B2A4" w14:textId="77777777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664014A5" w14:textId="18A31C64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4364DA54" w14:textId="382D9CCB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Вице-президент по информационным технологиям</w:t>
            </w:r>
          </w:p>
        </w:tc>
        <w:tc>
          <w:tcPr>
            <w:tcW w:w="1758" w:type="pct"/>
            <w:shd w:val="clear" w:color="auto" w:fill="auto"/>
          </w:tcPr>
          <w:p w14:paraId="0F18A0EF" w14:textId="108B0AE3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Смирнов Владимир Андреевич</w:t>
            </w:r>
          </w:p>
        </w:tc>
      </w:tr>
      <w:tr w:rsidR="0084694A" w:rsidRPr="005F7802" w14:paraId="7A12A80A" w14:textId="77777777" w:rsidTr="000256BB">
        <w:trPr>
          <w:cantSplit/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63E19032" w14:textId="77777777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5F65BE55" w14:textId="022E37C1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5D43997F" w14:textId="05F3F6B2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  <w:rPr>
                <w:lang w:val="en-US"/>
              </w:rPr>
            </w:pPr>
            <w:r w:rsidRPr="0095325F">
              <w:rPr>
                <w:highlight w:val="yellow"/>
              </w:rPr>
              <w:t>Помощник Генерального директора</w:t>
            </w:r>
          </w:p>
        </w:tc>
        <w:tc>
          <w:tcPr>
            <w:tcW w:w="1758" w:type="pct"/>
            <w:shd w:val="clear" w:color="auto" w:fill="auto"/>
          </w:tcPr>
          <w:p w14:paraId="05647615" w14:textId="2454368B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Федюкин Олег Игоревич</w:t>
            </w:r>
          </w:p>
        </w:tc>
      </w:tr>
      <w:tr w:rsidR="0084694A" w:rsidRPr="005F7802" w14:paraId="67AF64ED" w14:textId="77777777" w:rsidTr="000256BB">
        <w:trPr>
          <w:cantSplit/>
          <w:trHeight w:val="635"/>
        </w:trPr>
        <w:tc>
          <w:tcPr>
            <w:tcW w:w="303" w:type="pct"/>
            <w:shd w:val="clear" w:color="auto" w:fill="auto"/>
            <w:vAlign w:val="center"/>
          </w:tcPr>
          <w:p w14:paraId="00A5535D" w14:textId="77777777" w:rsidR="0084694A" w:rsidRPr="005F7802" w:rsidRDefault="0084694A" w:rsidP="0084694A">
            <w:pPr>
              <w:pStyle w:val="a7"/>
              <w:numPr>
                <w:ilvl w:val="0"/>
                <w:numId w:val="34"/>
              </w:numPr>
              <w:autoSpaceDN w:val="0"/>
              <w:adjustRightInd w:val="0"/>
              <w:spacing w:line="240" w:lineRule="auto"/>
              <w:ind w:left="57" w:firstLine="0"/>
              <w:jc w:val="center"/>
              <w:textAlignment w:val="baseline"/>
            </w:pPr>
          </w:p>
        </w:tc>
        <w:tc>
          <w:tcPr>
            <w:tcW w:w="1246" w:type="pct"/>
            <w:shd w:val="clear" w:color="auto" w:fill="auto"/>
          </w:tcPr>
          <w:p w14:paraId="617BC504" w14:textId="4DBD460A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АО «Российский экспортный центр»</w:t>
            </w:r>
          </w:p>
        </w:tc>
        <w:tc>
          <w:tcPr>
            <w:tcW w:w="1693" w:type="pct"/>
            <w:shd w:val="clear" w:color="auto" w:fill="auto"/>
          </w:tcPr>
          <w:p w14:paraId="64420710" w14:textId="7134DBC6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Директор по координации проекта «Одно окно»</w:t>
            </w:r>
          </w:p>
        </w:tc>
        <w:tc>
          <w:tcPr>
            <w:tcW w:w="1758" w:type="pct"/>
            <w:shd w:val="clear" w:color="auto" w:fill="auto"/>
          </w:tcPr>
          <w:p w14:paraId="13E03B96" w14:textId="77777777" w:rsidR="0084694A" w:rsidRPr="0095325F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  <w:rPr>
                <w:highlight w:val="yellow"/>
              </w:rPr>
            </w:pPr>
            <w:r w:rsidRPr="0095325F">
              <w:rPr>
                <w:highlight w:val="yellow"/>
              </w:rPr>
              <w:t>Цыба Владимир Евгеньевич</w:t>
            </w:r>
          </w:p>
          <w:p w14:paraId="5415E999" w14:textId="1C5A9853" w:rsidR="0084694A" w:rsidRPr="005F7802" w:rsidRDefault="0084694A" w:rsidP="0084694A">
            <w:pPr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5325F">
              <w:rPr>
                <w:highlight w:val="yellow"/>
              </w:rPr>
              <w:t>(секретарь Комиссии)</w:t>
            </w:r>
          </w:p>
        </w:tc>
      </w:tr>
    </w:tbl>
    <w:p w14:paraId="7122B27B" w14:textId="47930FA4" w:rsidR="0001456F" w:rsidRPr="005F7802" w:rsidRDefault="0001456F" w:rsidP="009F0655">
      <w:pPr>
        <w:shd w:val="clear" w:color="auto" w:fill="FFFFFF" w:themeFill="background1"/>
        <w:spacing w:before="240" w:line="240" w:lineRule="auto"/>
        <w:rPr>
          <w:b/>
        </w:rPr>
      </w:pPr>
      <w:bookmarkStart w:id="6" w:name="_Toc20731550"/>
      <w:bookmarkStart w:id="7" w:name="_Hlk25328901"/>
      <w:bookmarkEnd w:id="4"/>
      <w:r w:rsidRPr="005F7802">
        <w:rPr>
          <w:b/>
        </w:rPr>
        <w:t>4. Место проведения испытаний</w:t>
      </w:r>
      <w:bookmarkEnd w:id="6"/>
    </w:p>
    <w:p w14:paraId="3CFF53DD" w14:textId="77777777" w:rsidR="007F2420" w:rsidRPr="005F7802" w:rsidRDefault="007F2420" w:rsidP="007F2420">
      <w:pPr>
        <w:widowControl/>
        <w:spacing w:before="120" w:line="240" w:lineRule="auto"/>
        <w:ind w:firstLine="720"/>
      </w:pPr>
      <w:bookmarkStart w:id="8" w:name="_Hlk25328917"/>
      <w:bookmarkEnd w:id="7"/>
      <w:r w:rsidRPr="005F7802">
        <w:t>Опытная эксплуатация проводились на территории Заказчика по адресу: 123610, г. Москва, Краснопресненская набережная д. 12.</w:t>
      </w:r>
    </w:p>
    <w:p w14:paraId="544734AB" w14:textId="77777777" w:rsidR="0001456F" w:rsidRPr="005F7802" w:rsidRDefault="0001456F" w:rsidP="009F0655">
      <w:pPr>
        <w:shd w:val="clear" w:color="auto" w:fill="FFFFFF" w:themeFill="background1"/>
        <w:spacing w:line="240" w:lineRule="auto"/>
        <w:rPr>
          <w:b/>
        </w:rPr>
      </w:pPr>
    </w:p>
    <w:p w14:paraId="6089E324" w14:textId="2A412545" w:rsidR="0001456F" w:rsidRPr="005F7802" w:rsidRDefault="0001456F" w:rsidP="009F0655">
      <w:pPr>
        <w:shd w:val="clear" w:color="auto" w:fill="FFFFFF" w:themeFill="background1"/>
        <w:spacing w:line="240" w:lineRule="auto"/>
        <w:rPr>
          <w:b/>
        </w:rPr>
      </w:pPr>
      <w:r w:rsidRPr="005F7802">
        <w:rPr>
          <w:b/>
        </w:rPr>
        <w:t xml:space="preserve">5. Сведения о продолжительности </w:t>
      </w:r>
      <w:r w:rsidR="00E9567A" w:rsidRPr="005F7802">
        <w:rPr>
          <w:b/>
        </w:rPr>
        <w:t>испытаний</w:t>
      </w:r>
    </w:p>
    <w:p w14:paraId="203F95B2" w14:textId="4C1102F3" w:rsidR="007F2420" w:rsidRPr="005F7802" w:rsidRDefault="007F2420" w:rsidP="007F2420">
      <w:pPr>
        <w:widowControl/>
        <w:spacing w:before="120" w:line="240" w:lineRule="auto"/>
        <w:ind w:firstLine="720"/>
      </w:pPr>
      <w:r w:rsidRPr="005F7802">
        <w:t>На основании Акта приемки в опытную эксплуатацию информационных систем в рамках очеред</w:t>
      </w:r>
      <w:r w:rsidRPr="00A76A7D">
        <w:t>и</w:t>
      </w:r>
      <w:r w:rsidR="00FB049B">
        <w:t xml:space="preserve"> </w:t>
      </w:r>
      <w:r w:rsidR="00FB049B">
        <w:t>№</w:t>
      </w:r>
      <w:r w:rsidR="00FB049B" w:rsidRPr="00FB049B">
        <w:rPr>
          <w:highlight w:val="yellow"/>
        </w:rPr>
        <w:t>{</w:t>
      </w:r>
      <w:proofErr w:type="spellStart"/>
      <w:r w:rsidR="00FB049B" w:rsidRPr="00FB049B">
        <w:rPr>
          <w:highlight w:val="yellow"/>
        </w:rPr>
        <w:t>queue_number</w:t>
      </w:r>
      <w:proofErr w:type="spellEnd"/>
      <w:r w:rsidR="00FB049B" w:rsidRPr="00FB049B">
        <w:rPr>
          <w:highlight w:val="yellow"/>
        </w:rPr>
        <w:t>}</w:t>
      </w:r>
      <w:r w:rsidR="00FB049B">
        <w:t xml:space="preserve"> </w:t>
      </w:r>
      <w:r w:rsidRPr="00A76A7D">
        <w:t>от</w:t>
      </w:r>
      <w:r w:rsidR="001B59B2" w:rsidRPr="001B59B2">
        <w:t xml:space="preserve"> {</w:t>
      </w:r>
      <w:proofErr w:type="spellStart"/>
      <w:r w:rsidR="001B59B2" w:rsidRPr="001B59B2">
        <w:t>trial_start_act_date</w:t>
      </w:r>
      <w:proofErr w:type="spellEnd"/>
      <w:r w:rsidR="001B59B2" w:rsidRPr="001B59B2">
        <w:t>}</w:t>
      </w:r>
      <w:r w:rsidRPr="005F7802">
        <w:t xml:space="preserve">, Опытная эксплуатация </w:t>
      </w:r>
      <w:r w:rsidR="00D5462C" w:rsidRPr="005F7802">
        <w:t xml:space="preserve">Сервиса </w:t>
      </w:r>
      <w:r w:rsidRPr="005F7802">
        <w:t xml:space="preserve">проводилась в период </w:t>
      </w:r>
      <w:bookmarkStart w:id="9" w:name="_Hlk42169387"/>
      <w:r w:rsidRPr="00A76A7D">
        <w:t>с</w:t>
      </w:r>
      <w:r w:rsidR="001B59B2" w:rsidRPr="001B59B2">
        <w:t xml:space="preserve"> {</w:t>
      </w:r>
      <w:proofErr w:type="spellStart"/>
      <w:r w:rsidR="001B59B2" w:rsidRPr="001B59B2">
        <w:t>trial_</w:t>
      </w:r>
      <w:proofErr w:type="gramStart"/>
      <w:r w:rsidR="001B59B2" w:rsidRPr="001B59B2">
        <w:t>start</w:t>
      </w:r>
      <w:proofErr w:type="spellEnd"/>
      <w:r w:rsidR="001B59B2" w:rsidRPr="001B59B2">
        <w:t xml:space="preserve">} </w:t>
      </w:r>
      <w:r w:rsidRPr="0084694A">
        <w:rPr>
          <w:highlight w:val="yellow"/>
        </w:rPr>
        <w:t xml:space="preserve"> по</w:t>
      </w:r>
      <w:bookmarkEnd w:id="9"/>
      <w:proofErr w:type="gramEnd"/>
      <w:r w:rsidR="001B59B2" w:rsidRPr="001B59B2">
        <w:t xml:space="preserve"> {</w:t>
      </w:r>
      <w:proofErr w:type="spellStart"/>
      <w:r w:rsidR="001B59B2" w:rsidRPr="001B59B2">
        <w:t>trial</w:t>
      </w:r>
      <w:proofErr w:type="spellEnd"/>
      <w:r w:rsidR="001B59B2" w:rsidRPr="001B59B2">
        <w:t>_</w:t>
      </w:r>
      <w:r w:rsidR="001B59B2">
        <w:rPr>
          <w:lang w:val="en-US"/>
        </w:rPr>
        <w:t>end</w:t>
      </w:r>
      <w:r w:rsidR="001B59B2" w:rsidRPr="001B59B2">
        <w:t>}</w:t>
      </w:r>
      <w:r w:rsidRPr="005F7802">
        <w:t>.</w:t>
      </w:r>
    </w:p>
    <w:bookmarkEnd w:id="8"/>
    <w:p w14:paraId="4E76E35A" w14:textId="39CBB1E9" w:rsidR="00CC5FBE" w:rsidRPr="005F7802" w:rsidRDefault="007F2420" w:rsidP="009F0655">
      <w:pPr>
        <w:spacing w:before="120" w:line="240" w:lineRule="auto"/>
        <w:ind w:firstLine="720"/>
      </w:pPr>
      <w:r w:rsidRPr="005F7802">
        <w:t>На основании уведомления Исполнителя</w:t>
      </w:r>
      <w:r w:rsidR="000D40B5" w:rsidRPr="005F7802">
        <w:t>, поступивше</w:t>
      </w:r>
      <w:r w:rsidR="00407D77" w:rsidRPr="005F7802">
        <w:t>м</w:t>
      </w:r>
      <w:r w:rsidR="000D40B5" w:rsidRPr="005F7802">
        <w:t xml:space="preserve"> письмом </w:t>
      </w:r>
      <w:r w:rsidR="001B3BAB" w:rsidRPr="005F7802">
        <w:t>от</w:t>
      </w:r>
      <w:r w:rsidR="001B59B2" w:rsidRPr="001B59B2">
        <w:t xml:space="preserve"> </w:t>
      </w:r>
      <w:r w:rsidR="001B59B2" w:rsidRPr="001B59B2">
        <w:rPr>
          <w:highlight w:val="yellow"/>
        </w:rPr>
        <w:t>{</w:t>
      </w:r>
      <w:proofErr w:type="spellStart"/>
      <w:r w:rsidR="001B59B2" w:rsidRPr="001B59B2">
        <w:rPr>
          <w:highlight w:val="yellow"/>
        </w:rPr>
        <w:t>second_notification</w:t>
      </w:r>
      <w:proofErr w:type="spellEnd"/>
      <w:r w:rsidR="001B59B2" w:rsidRPr="001B59B2">
        <w:rPr>
          <w:highlight w:val="yellow"/>
        </w:rPr>
        <w:t>}</w:t>
      </w:r>
      <w:r w:rsidR="00704688" w:rsidRPr="005F7802">
        <w:t xml:space="preserve"> </w:t>
      </w:r>
      <w:r w:rsidR="00CC5FBE" w:rsidRPr="005F7802">
        <w:t>о</w:t>
      </w:r>
      <w:r w:rsidR="006F366C" w:rsidRPr="005F7802">
        <w:t xml:space="preserve"> готовности к приемке результатов опытной эксплуатации, </w:t>
      </w:r>
      <w:r w:rsidRPr="005F7802">
        <w:t xml:space="preserve">экспертиза результатов работ проводились в период с </w:t>
      </w:r>
      <w:r w:rsidR="00680BFE" w:rsidRPr="009B3C55">
        <w:rPr>
          <w:highlight w:val="yellow"/>
        </w:rPr>
        <w:t>{</w:t>
      </w:r>
      <w:r w:rsidR="00680BFE" w:rsidRPr="009B3C55">
        <w:rPr>
          <w:highlight w:val="yellow"/>
          <w:lang w:val="en-US"/>
        </w:rPr>
        <w:t>trial</w:t>
      </w:r>
      <w:r w:rsidR="00680BFE" w:rsidRPr="009B3C55">
        <w:rPr>
          <w:highlight w:val="yellow"/>
        </w:rPr>
        <w:t>_</w:t>
      </w:r>
      <w:proofErr w:type="spellStart"/>
      <w:r w:rsidR="00680BFE" w:rsidRPr="009B3C55">
        <w:rPr>
          <w:highlight w:val="yellow"/>
          <w:lang w:val="en-US"/>
        </w:rPr>
        <w:t>experpise</w:t>
      </w:r>
      <w:proofErr w:type="spellEnd"/>
      <w:r w:rsidR="00680BFE" w:rsidRPr="009B3C55">
        <w:rPr>
          <w:highlight w:val="yellow"/>
        </w:rPr>
        <w:t>_</w:t>
      </w:r>
      <w:r w:rsidR="00680BFE" w:rsidRPr="009B3C55">
        <w:rPr>
          <w:highlight w:val="yellow"/>
          <w:lang w:val="en-US"/>
        </w:rPr>
        <w:t>start</w:t>
      </w:r>
      <w:r w:rsidR="00680BFE" w:rsidRPr="009B3C55">
        <w:rPr>
          <w:highlight w:val="yellow"/>
        </w:rPr>
        <w:t xml:space="preserve">} </w:t>
      </w:r>
      <w:r w:rsidRPr="009B3C55">
        <w:rPr>
          <w:highlight w:val="yellow"/>
        </w:rPr>
        <w:t xml:space="preserve">по </w:t>
      </w:r>
      <w:r w:rsidR="009B3C55" w:rsidRPr="009B3C55">
        <w:rPr>
          <w:highlight w:val="yellow"/>
        </w:rPr>
        <w:t>{</w:t>
      </w:r>
      <w:r w:rsidR="009B3C55" w:rsidRPr="009B3C55">
        <w:rPr>
          <w:highlight w:val="yellow"/>
          <w:lang w:val="en-US"/>
        </w:rPr>
        <w:t>trial</w:t>
      </w:r>
      <w:r w:rsidR="009B3C55" w:rsidRPr="009B3C55">
        <w:rPr>
          <w:highlight w:val="yellow"/>
        </w:rPr>
        <w:t>_</w:t>
      </w:r>
      <w:proofErr w:type="spellStart"/>
      <w:r w:rsidR="009B3C55" w:rsidRPr="009B3C55">
        <w:rPr>
          <w:highlight w:val="yellow"/>
          <w:lang w:val="en-US"/>
        </w:rPr>
        <w:t>experpise</w:t>
      </w:r>
      <w:proofErr w:type="spellEnd"/>
      <w:r w:rsidR="009B3C55" w:rsidRPr="009B3C55">
        <w:rPr>
          <w:highlight w:val="yellow"/>
        </w:rPr>
        <w:t>_</w:t>
      </w:r>
      <w:r w:rsidR="009B3C55" w:rsidRPr="009B3C55">
        <w:rPr>
          <w:highlight w:val="yellow"/>
          <w:lang w:val="en-US"/>
        </w:rPr>
        <w:t>end</w:t>
      </w:r>
      <w:r w:rsidR="009B3C55" w:rsidRPr="009B3C55">
        <w:rPr>
          <w:highlight w:val="yellow"/>
        </w:rPr>
        <w:t>}</w:t>
      </w:r>
      <w:r w:rsidRPr="009B3C55">
        <w:rPr>
          <w:highlight w:val="yellow"/>
        </w:rPr>
        <w:t>.</w:t>
      </w:r>
    </w:p>
    <w:p w14:paraId="7EA59E12" w14:textId="77777777" w:rsidR="008A4CFF" w:rsidRPr="005F7802" w:rsidRDefault="008A4CFF" w:rsidP="008A4CFF">
      <w:pPr>
        <w:spacing w:before="120" w:line="240" w:lineRule="auto"/>
      </w:pPr>
    </w:p>
    <w:p w14:paraId="65E652E4" w14:textId="15D9EC71" w:rsidR="0001456F" w:rsidRPr="005F7802" w:rsidRDefault="00C84288" w:rsidP="009F0655">
      <w:pPr>
        <w:pStyle w:val="41"/>
        <w:keepNext w:val="0"/>
        <w:keepLines w:val="0"/>
        <w:widowControl w:val="0"/>
        <w:spacing w:before="0" w:after="0" w:line="240" w:lineRule="auto"/>
        <w:rPr>
          <w:sz w:val="28"/>
          <w:szCs w:val="28"/>
        </w:rPr>
      </w:pPr>
      <w:r w:rsidRPr="005F7802">
        <w:rPr>
          <w:sz w:val="28"/>
          <w:szCs w:val="28"/>
        </w:rPr>
        <w:t xml:space="preserve">6. </w:t>
      </w:r>
      <w:r w:rsidR="0001456F" w:rsidRPr="005F7802">
        <w:rPr>
          <w:sz w:val="28"/>
          <w:szCs w:val="28"/>
        </w:rPr>
        <w:t>Перечень объектов испытаний в соответствии с Договором</w:t>
      </w:r>
    </w:p>
    <w:p w14:paraId="5006D6FC" w14:textId="68DED14F" w:rsidR="0001456F" w:rsidRPr="005F7802" w:rsidRDefault="00C84288" w:rsidP="009F0655">
      <w:pPr>
        <w:pStyle w:val="41"/>
        <w:keepNext w:val="0"/>
        <w:keepLines w:val="0"/>
        <w:widowControl w:val="0"/>
        <w:spacing w:before="0" w:after="0" w:line="240" w:lineRule="auto"/>
        <w:rPr>
          <w:sz w:val="28"/>
          <w:szCs w:val="28"/>
        </w:rPr>
      </w:pPr>
      <w:r w:rsidRPr="005F7802">
        <w:rPr>
          <w:sz w:val="28"/>
          <w:szCs w:val="28"/>
        </w:rPr>
        <w:t xml:space="preserve">6.1. </w:t>
      </w:r>
      <w:r w:rsidR="0001456F" w:rsidRPr="005F7802">
        <w:rPr>
          <w:sz w:val="28"/>
          <w:szCs w:val="28"/>
        </w:rPr>
        <w:t>Состав работ</w:t>
      </w:r>
    </w:p>
    <w:p w14:paraId="15AB6343" w14:textId="0CC87351" w:rsidR="003E6CDF" w:rsidRPr="005F7802" w:rsidRDefault="00F263A4" w:rsidP="008A4CFF">
      <w:pPr>
        <w:spacing w:line="240" w:lineRule="auto"/>
        <w:ind w:firstLine="709"/>
      </w:pPr>
      <w:r w:rsidRPr="005F7802">
        <w:t>В таблице 3 приведен состав результатов работ, предусмотренных подраздел</w:t>
      </w:r>
      <w:r w:rsidR="008A4CFF" w:rsidRPr="005F7802">
        <w:t>ом</w:t>
      </w:r>
      <w:r w:rsidRPr="005F7802">
        <w:t xml:space="preserve"> 5.2 ТЗ</w:t>
      </w:r>
      <w:r w:rsidR="005E2AD6" w:rsidRPr="005F7802">
        <w:t xml:space="preserve"> в части Опытной эксплуатации</w:t>
      </w:r>
      <w:r w:rsidRPr="005F7802">
        <w:t>.</w:t>
      </w:r>
    </w:p>
    <w:p w14:paraId="5E9D5489" w14:textId="0B45F12D" w:rsidR="00F263A4" w:rsidRPr="005F7802" w:rsidRDefault="00F263A4" w:rsidP="0084694A">
      <w:pPr>
        <w:keepNext/>
        <w:widowControl/>
        <w:spacing w:line="240" w:lineRule="auto"/>
        <w:ind w:left="720"/>
        <w:jc w:val="right"/>
      </w:pPr>
      <w:r w:rsidRPr="005F7802">
        <w:lastRenderedPageBreak/>
        <w:t>Таблица 3 – Состав работ</w:t>
      </w:r>
    </w:p>
    <w:tbl>
      <w:tblPr>
        <w:tblStyle w:val="af0"/>
        <w:tblW w:w="10243" w:type="dxa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2512"/>
        <w:gridCol w:w="7731"/>
      </w:tblGrid>
      <w:tr w:rsidR="005F7802" w:rsidRPr="005F7802" w14:paraId="50EAB81A" w14:textId="77777777" w:rsidTr="00773353">
        <w:trPr>
          <w:cantSplit/>
          <w:trHeight w:val="1368"/>
          <w:tblHeader/>
        </w:trPr>
        <w:tc>
          <w:tcPr>
            <w:tcW w:w="2512" w:type="dxa"/>
            <w:vAlign w:val="center"/>
          </w:tcPr>
          <w:p w14:paraId="5D2897FE" w14:textId="77777777" w:rsidR="00773353" w:rsidRPr="005F7802" w:rsidRDefault="00773353" w:rsidP="0084694A">
            <w:pPr>
              <w:pStyle w:val="afb"/>
              <w:rPr>
                <w:szCs w:val="28"/>
              </w:rPr>
            </w:pPr>
            <w:r w:rsidRPr="005F7802">
              <w:rPr>
                <w:szCs w:val="28"/>
              </w:rPr>
              <w:t>Наименование стадии работ</w:t>
            </w:r>
          </w:p>
        </w:tc>
        <w:tc>
          <w:tcPr>
            <w:tcW w:w="7731" w:type="dxa"/>
            <w:vAlign w:val="center"/>
          </w:tcPr>
          <w:p w14:paraId="795BC6E8" w14:textId="77777777" w:rsidR="00773353" w:rsidRPr="005F7802" w:rsidRDefault="00773353" w:rsidP="0084694A">
            <w:pPr>
              <w:pStyle w:val="afb"/>
              <w:rPr>
                <w:szCs w:val="28"/>
              </w:rPr>
            </w:pPr>
            <w:r w:rsidRPr="005F7802">
              <w:rPr>
                <w:szCs w:val="28"/>
              </w:rPr>
              <w:t>Результат работ</w:t>
            </w:r>
          </w:p>
        </w:tc>
      </w:tr>
      <w:tr w:rsidR="0084694A" w:rsidRPr="005F7802" w14:paraId="06B6A0FF" w14:textId="77777777" w:rsidTr="00773353">
        <w:tblPrEx>
          <w:tblCellMar>
            <w:left w:w="108" w:type="dxa"/>
            <w:right w:w="108" w:type="dxa"/>
          </w:tblCellMar>
        </w:tblPrEx>
        <w:trPr>
          <w:trHeight w:val="554"/>
        </w:trPr>
        <w:tc>
          <w:tcPr>
            <w:tcW w:w="2512" w:type="dxa"/>
          </w:tcPr>
          <w:p w14:paraId="2BF307F7" w14:textId="46778126" w:rsidR="0084694A" w:rsidRPr="005F7802" w:rsidRDefault="0084694A" w:rsidP="0084694A">
            <w:pPr>
              <w:pStyle w:val="af7"/>
              <w:widowControl w:val="0"/>
              <w:rPr>
                <w:szCs w:val="28"/>
              </w:rPr>
            </w:pPr>
            <w:r w:rsidRPr="005F7802">
              <w:rPr>
                <w:szCs w:val="28"/>
              </w:rPr>
              <w:t>Опытная эксплуатация</w:t>
            </w:r>
          </w:p>
        </w:tc>
        <w:tc>
          <w:tcPr>
            <w:tcW w:w="7731" w:type="dxa"/>
          </w:tcPr>
          <w:p w14:paraId="5F8712A2" w14:textId="77777777" w:rsidR="0084694A" w:rsidRPr="0084694A" w:rsidRDefault="0084694A" w:rsidP="0084694A">
            <w:pPr>
              <w:pStyle w:val="af7"/>
              <w:rPr>
                <w:szCs w:val="28"/>
              </w:rPr>
            </w:pPr>
            <w:r w:rsidRPr="0084694A">
              <w:rPr>
                <w:szCs w:val="28"/>
              </w:rPr>
              <w:t>– Журнал опытной эксплуатации</w:t>
            </w:r>
          </w:p>
          <w:p w14:paraId="5BE2B8C7" w14:textId="77777777" w:rsidR="0084694A" w:rsidRPr="0084694A" w:rsidRDefault="0084694A" w:rsidP="0084694A">
            <w:pPr>
              <w:pStyle w:val="af7"/>
              <w:rPr>
                <w:szCs w:val="28"/>
              </w:rPr>
            </w:pPr>
            <w:r w:rsidRPr="0084694A">
              <w:rPr>
                <w:szCs w:val="28"/>
              </w:rPr>
              <w:t>– ПМИ, Программная и Эксплуатационная документация, исходный код СПО, дистрибутивы СПО, доработанные по результатам опытной эксплуатации (при необходимости)</w:t>
            </w:r>
          </w:p>
          <w:p w14:paraId="23D781A9" w14:textId="77777777" w:rsidR="0084694A" w:rsidRPr="0084694A" w:rsidRDefault="0084694A" w:rsidP="0084694A">
            <w:pPr>
              <w:pStyle w:val="af7"/>
              <w:rPr>
                <w:szCs w:val="28"/>
              </w:rPr>
            </w:pPr>
            <w:r w:rsidRPr="0084694A">
              <w:rPr>
                <w:szCs w:val="28"/>
              </w:rPr>
              <w:t>– Протокол опытной эксплуатации</w:t>
            </w:r>
          </w:p>
          <w:p w14:paraId="1D96024B" w14:textId="77777777" w:rsidR="0084694A" w:rsidRPr="0084694A" w:rsidRDefault="0084694A" w:rsidP="0084694A">
            <w:pPr>
              <w:pStyle w:val="af7"/>
              <w:rPr>
                <w:szCs w:val="28"/>
              </w:rPr>
            </w:pPr>
            <w:r w:rsidRPr="0084694A">
              <w:rPr>
                <w:szCs w:val="28"/>
              </w:rPr>
              <w:t>– Акт о проведении инструктажа пользователей</w:t>
            </w:r>
          </w:p>
          <w:p w14:paraId="25855265" w14:textId="1EE2BF2E" w:rsidR="0084694A" w:rsidRPr="005F7802" w:rsidRDefault="0084694A" w:rsidP="0084694A">
            <w:pPr>
              <w:pStyle w:val="af7"/>
              <w:widowControl w:val="0"/>
              <w:rPr>
                <w:szCs w:val="28"/>
              </w:rPr>
            </w:pPr>
            <w:r w:rsidRPr="0084694A">
              <w:rPr>
                <w:szCs w:val="28"/>
              </w:rPr>
              <w:t>– Акт о завершении опытной эксплуатации и допуске к приемочным испытаниям</w:t>
            </w:r>
          </w:p>
        </w:tc>
      </w:tr>
    </w:tbl>
    <w:p w14:paraId="7A8791D8" w14:textId="203180E2" w:rsidR="0001456F" w:rsidRPr="005F7802" w:rsidRDefault="00C84288" w:rsidP="009F0655">
      <w:pPr>
        <w:pStyle w:val="41"/>
        <w:keepNext w:val="0"/>
        <w:keepLines w:val="0"/>
        <w:widowControl w:val="0"/>
        <w:spacing w:before="240" w:after="0" w:line="240" w:lineRule="auto"/>
        <w:rPr>
          <w:sz w:val="28"/>
          <w:szCs w:val="28"/>
        </w:rPr>
      </w:pPr>
      <w:r w:rsidRPr="005F7802">
        <w:rPr>
          <w:sz w:val="28"/>
          <w:szCs w:val="28"/>
        </w:rPr>
        <w:t xml:space="preserve">6.2. </w:t>
      </w:r>
      <w:r w:rsidR="0001456F" w:rsidRPr="005F7802">
        <w:rPr>
          <w:sz w:val="28"/>
          <w:szCs w:val="28"/>
        </w:rPr>
        <w:t>Перечень документации</w:t>
      </w:r>
    </w:p>
    <w:p w14:paraId="74F0E277" w14:textId="5AABE5D0" w:rsidR="00DA6A3B" w:rsidRPr="005F7802" w:rsidRDefault="00DA6A3B" w:rsidP="00DA6A3B">
      <w:pPr>
        <w:widowControl/>
        <w:shd w:val="clear" w:color="auto" w:fill="FFFFFF" w:themeFill="background1"/>
        <w:spacing w:line="240" w:lineRule="auto"/>
        <w:ind w:firstLine="700"/>
      </w:pPr>
      <w:bookmarkStart w:id="10" w:name="_Hlk44244912"/>
      <w:r w:rsidRPr="005F7802">
        <w:t>В соответствии с подразделами 5–7 ТЗ по завершении Опытной эксплуатации Исполнителем представлены следующие результаты:</w:t>
      </w:r>
    </w:p>
    <w:p w14:paraId="582CE77D" w14:textId="77777777" w:rsidR="00DA6A3B" w:rsidRPr="005F7802" w:rsidRDefault="00DA6A3B" w:rsidP="00DA6A3B">
      <w:pPr>
        <w:widowControl/>
        <w:numPr>
          <w:ilvl w:val="0"/>
          <w:numId w:val="44"/>
        </w:numPr>
        <w:shd w:val="clear" w:color="auto" w:fill="FFFFFF" w:themeFill="background1"/>
        <w:spacing w:line="240" w:lineRule="auto"/>
      </w:pPr>
      <w:bookmarkStart w:id="11" w:name="_Hlk44245230"/>
      <w:r w:rsidRPr="005F7802">
        <w:t>Программа и методика испытаний (далее – ПМИ), доработанная по результатам Опытной эксплуатации.</w:t>
      </w:r>
    </w:p>
    <w:p w14:paraId="4DB994C7" w14:textId="77777777" w:rsidR="00DA6A3B" w:rsidRPr="005F7802" w:rsidRDefault="00DA6A3B" w:rsidP="00DA6A3B">
      <w:pPr>
        <w:widowControl/>
        <w:numPr>
          <w:ilvl w:val="0"/>
          <w:numId w:val="44"/>
        </w:numPr>
        <w:shd w:val="clear" w:color="auto" w:fill="FFFFFF" w:themeFill="background1"/>
        <w:spacing w:line="240" w:lineRule="auto"/>
      </w:pPr>
      <w:r w:rsidRPr="005F7802">
        <w:t>Программная документация, доработанная по результатам Опытной эксплуатации, в составе:</w:t>
      </w:r>
    </w:p>
    <w:p w14:paraId="638D857C" w14:textId="77777777" w:rsidR="00DA6A3B" w:rsidRPr="005F7802" w:rsidRDefault="00DA6A3B" w:rsidP="00DA6A3B">
      <w:pPr>
        <w:widowControl/>
        <w:numPr>
          <w:ilvl w:val="1"/>
          <w:numId w:val="44"/>
        </w:numPr>
        <w:shd w:val="clear" w:color="auto" w:fill="FFFFFF" w:themeFill="background1"/>
        <w:spacing w:line="240" w:lineRule="auto"/>
        <w:ind w:left="792"/>
      </w:pPr>
      <w:r w:rsidRPr="005F7802">
        <w:t>Исходный код специального программного обеспечения (далее – СПО) и дистрибутивы СПО.</w:t>
      </w:r>
    </w:p>
    <w:p w14:paraId="4746D52A" w14:textId="77777777" w:rsidR="00DA6A3B" w:rsidRPr="005F7802" w:rsidRDefault="00DA6A3B" w:rsidP="00DA6A3B">
      <w:pPr>
        <w:widowControl/>
        <w:numPr>
          <w:ilvl w:val="0"/>
          <w:numId w:val="44"/>
        </w:numPr>
        <w:shd w:val="clear" w:color="auto" w:fill="FFFFFF" w:themeFill="background1"/>
        <w:spacing w:line="240" w:lineRule="auto"/>
      </w:pPr>
      <w:r w:rsidRPr="005F7802">
        <w:t>Дистрибутивы СПО, обновленные по результатам Опытной эксплуатации.</w:t>
      </w:r>
    </w:p>
    <w:p w14:paraId="036C946A" w14:textId="77777777" w:rsidR="00DA6A3B" w:rsidRPr="005F7802" w:rsidRDefault="00DA6A3B" w:rsidP="00DA6A3B">
      <w:pPr>
        <w:widowControl/>
        <w:numPr>
          <w:ilvl w:val="0"/>
          <w:numId w:val="44"/>
        </w:numPr>
        <w:shd w:val="clear" w:color="auto" w:fill="FFFFFF" w:themeFill="background1"/>
        <w:spacing w:line="240" w:lineRule="auto"/>
      </w:pPr>
      <w:r w:rsidRPr="005F7802">
        <w:t>Эксплуатационная документация, доработанная по результатам Опытной эксплуатации, в составе:</w:t>
      </w:r>
    </w:p>
    <w:p w14:paraId="7786460D" w14:textId="77777777" w:rsidR="00DA6A3B" w:rsidRPr="005F7802" w:rsidRDefault="00DA6A3B" w:rsidP="00DA6A3B">
      <w:pPr>
        <w:widowControl/>
        <w:numPr>
          <w:ilvl w:val="1"/>
          <w:numId w:val="44"/>
        </w:numPr>
        <w:shd w:val="clear" w:color="auto" w:fill="FFFFFF" w:themeFill="background1"/>
        <w:spacing w:line="240" w:lineRule="auto"/>
        <w:ind w:left="992" w:hanging="567"/>
      </w:pPr>
      <w:r w:rsidRPr="005F7802">
        <w:t>Руководство администратора (далее – РА).</w:t>
      </w:r>
    </w:p>
    <w:p w14:paraId="753A4C9E" w14:textId="77777777" w:rsidR="00DA6A3B" w:rsidRPr="005F7802" w:rsidRDefault="00DA6A3B" w:rsidP="00DA6A3B">
      <w:pPr>
        <w:widowControl/>
        <w:numPr>
          <w:ilvl w:val="1"/>
          <w:numId w:val="44"/>
        </w:numPr>
        <w:shd w:val="clear" w:color="auto" w:fill="FFFFFF" w:themeFill="background1"/>
        <w:spacing w:line="240" w:lineRule="auto"/>
        <w:ind w:left="992" w:hanging="567"/>
      </w:pPr>
      <w:r w:rsidRPr="005F7802">
        <w:t>Руководство пользователя (далее – РП).</w:t>
      </w:r>
    </w:p>
    <w:p w14:paraId="589A38D1" w14:textId="77777777" w:rsidR="00DA6A3B" w:rsidRPr="005F7802" w:rsidRDefault="00DA6A3B" w:rsidP="00DA6A3B">
      <w:pPr>
        <w:widowControl/>
        <w:numPr>
          <w:ilvl w:val="0"/>
          <w:numId w:val="44"/>
        </w:numPr>
        <w:shd w:val="clear" w:color="auto" w:fill="FFFFFF" w:themeFill="background1"/>
        <w:spacing w:line="240" w:lineRule="auto"/>
      </w:pPr>
      <w:r w:rsidRPr="005F7802">
        <w:t>Журнал опытной эксплуатации (далее – Журнал).</w:t>
      </w:r>
    </w:p>
    <w:p w14:paraId="2F8287AA" w14:textId="77777777" w:rsidR="00DA6A3B" w:rsidRPr="005F7802" w:rsidRDefault="00DA6A3B" w:rsidP="00DA6A3B">
      <w:pPr>
        <w:widowControl/>
        <w:numPr>
          <w:ilvl w:val="0"/>
          <w:numId w:val="44"/>
        </w:numPr>
        <w:shd w:val="clear" w:color="auto" w:fill="FFFFFF" w:themeFill="background1"/>
        <w:spacing w:line="240" w:lineRule="auto"/>
      </w:pPr>
      <w:r w:rsidRPr="005F7802">
        <w:t>Организационно-распорядительная документация в составе:</w:t>
      </w:r>
    </w:p>
    <w:p w14:paraId="3D9B4127" w14:textId="77777777" w:rsidR="00DA6A3B" w:rsidRPr="005F7802" w:rsidRDefault="00DA6A3B" w:rsidP="00DA6A3B">
      <w:pPr>
        <w:widowControl/>
        <w:numPr>
          <w:ilvl w:val="1"/>
          <w:numId w:val="44"/>
        </w:numPr>
        <w:shd w:val="clear" w:color="auto" w:fill="FFFFFF" w:themeFill="background1"/>
        <w:spacing w:line="240" w:lineRule="auto"/>
        <w:ind w:left="992" w:hanging="567"/>
      </w:pPr>
      <w:r w:rsidRPr="005F7802">
        <w:t>Акт о проведении инструктажа пользователей.</w:t>
      </w:r>
    </w:p>
    <w:p w14:paraId="081F3815" w14:textId="1AE7014C" w:rsidR="00DA6A3B" w:rsidRPr="005F7802" w:rsidRDefault="00F63812" w:rsidP="00DA6A3B">
      <w:pPr>
        <w:widowControl/>
        <w:numPr>
          <w:ilvl w:val="1"/>
          <w:numId w:val="44"/>
        </w:numPr>
        <w:shd w:val="clear" w:color="auto" w:fill="FFFFFF" w:themeFill="background1"/>
        <w:spacing w:line="240" w:lineRule="auto"/>
        <w:ind w:left="992" w:hanging="567"/>
      </w:pPr>
      <w:r>
        <w:t>П</w:t>
      </w:r>
      <w:r w:rsidR="00DA6A3B" w:rsidRPr="005F7802">
        <w:t>ротокол опытной эксплуатации.</w:t>
      </w:r>
    </w:p>
    <w:p w14:paraId="6F6B8C44" w14:textId="76B43B71" w:rsidR="00F63812" w:rsidRDefault="00F63812" w:rsidP="00DA6A3B">
      <w:pPr>
        <w:widowControl/>
        <w:numPr>
          <w:ilvl w:val="1"/>
          <w:numId w:val="44"/>
        </w:numPr>
        <w:shd w:val="clear" w:color="auto" w:fill="FFFFFF" w:themeFill="background1"/>
        <w:spacing w:line="240" w:lineRule="auto"/>
        <w:ind w:left="992" w:hanging="567"/>
      </w:pPr>
      <w:r>
        <w:t>Журнал опытной эксплуатации.</w:t>
      </w:r>
    </w:p>
    <w:p w14:paraId="30B738F9" w14:textId="0C3EC1CC" w:rsidR="00DA6A3B" w:rsidRPr="005F7802" w:rsidRDefault="00F63812" w:rsidP="00DA6A3B">
      <w:pPr>
        <w:widowControl/>
        <w:numPr>
          <w:ilvl w:val="1"/>
          <w:numId w:val="44"/>
        </w:numPr>
        <w:shd w:val="clear" w:color="auto" w:fill="FFFFFF" w:themeFill="background1"/>
        <w:spacing w:line="240" w:lineRule="auto"/>
        <w:ind w:left="992" w:hanging="567"/>
      </w:pPr>
      <w:r>
        <w:t>А</w:t>
      </w:r>
      <w:r w:rsidR="00DA6A3B" w:rsidRPr="005F7802">
        <w:t>кт о завершении опытной эксплуатации и допуске к приемочным испытаниям.</w:t>
      </w:r>
    </w:p>
    <w:bookmarkEnd w:id="10"/>
    <w:bookmarkEnd w:id="11"/>
    <w:p w14:paraId="6B040534" w14:textId="77777777" w:rsidR="00F63812" w:rsidRDefault="00F63812" w:rsidP="00F63812">
      <w:pPr>
        <w:shd w:val="clear" w:color="auto" w:fill="FFFFFF" w:themeFill="background1"/>
        <w:spacing w:line="240" w:lineRule="auto"/>
        <w:ind w:firstLine="720"/>
      </w:pPr>
      <w:r w:rsidRPr="000A4E2C">
        <w:t>Перечисленные выше документы размещены в информационной системе «</w:t>
      </w:r>
      <w:proofErr w:type="spellStart"/>
      <w:r w:rsidRPr="000A4E2C">
        <w:t>Confluence</w:t>
      </w:r>
      <w:proofErr w:type="spellEnd"/>
      <w:r w:rsidRPr="000A4E2C">
        <w:t>» по адресу https://confluence.exportcenter.ru/pages/viewpage.action?pageId</w:t>
      </w:r>
    </w:p>
    <w:p w14:paraId="76FD9B0D" w14:textId="0C9A49FA" w:rsidR="00F63812" w:rsidRPr="003175C3" w:rsidRDefault="00F63812" w:rsidP="00F63812">
      <w:pPr>
        <w:shd w:val="clear" w:color="auto" w:fill="FFFFFF" w:themeFill="background1"/>
        <w:spacing w:line="240" w:lineRule="auto"/>
      </w:pPr>
      <w:r w:rsidRPr="000A4E2C">
        <w:t>=65631109 по согласованию, установленному между Заказчиком (исх. от 25.08.2021 №3983) и Исполнителем (исх. от 27.08.20</w:t>
      </w:r>
      <w:r w:rsidR="005E11C9" w:rsidRPr="005E11C9">
        <w:t>21</w:t>
      </w:r>
      <w:r w:rsidRPr="000A4E2C">
        <w:t xml:space="preserve"> №381/УД).</w:t>
      </w:r>
    </w:p>
    <w:p w14:paraId="46925617" w14:textId="77777777" w:rsidR="00F63812" w:rsidRPr="005F7802" w:rsidRDefault="00F63812" w:rsidP="00DA6A3B">
      <w:pPr>
        <w:widowControl/>
        <w:shd w:val="clear" w:color="auto" w:fill="FFFFFF" w:themeFill="background1"/>
        <w:spacing w:line="240" w:lineRule="auto"/>
        <w:ind w:firstLine="720"/>
      </w:pPr>
    </w:p>
    <w:p w14:paraId="35242C7B" w14:textId="77777777" w:rsidR="00DA6A3B" w:rsidRPr="005F7802" w:rsidRDefault="00DA6A3B" w:rsidP="00DA6A3B">
      <w:pPr>
        <w:widowControl/>
        <w:shd w:val="clear" w:color="auto" w:fill="FFFFFF" w:themeFill="background1"/>
        <w:spacing w:line="240" w:lineRule="auto"/>
        <w:ind w:firstLine="720"/>
      </w:pPr>
    </w:p>
    <w:p w14:paraId="12240663" w14:textId="60ED3D9D" w:rsidR="009D39EE" w:rsidRPr="005F7802" w:rsidRDefault="008D4689" w:rsidP="00DA6A3B">
      <w:pPr>
        <w:shd w:val="clear" w:color="auto" w:fill="FFFFFF" w:themeFill="background1"/>
        <w:spacing w:line="240" w:lineRule="auto"/>
        <w:rPr>
          <w:b/>
        </w:rPr>
      </w:pPr>
      <w:r w:rsidRPr="005F7802">
        <w:rPr>
          <w:b/>
        </w:rPr>
        <w:t>7</w:t>
      </w:r>
      <w:r w:rsidR="00154B7A" w:rsidRPr="005F7802">
        <w:rPr>
          <w:b/>
        </w:rPr>
        <w:t>.</w:t>
      </w:r>
      <w:r w:rsidR="009D39EE" w:rsidRPr="005F7802">
        <w:rPr>
          <w:b/>
        </w:rPr>
        <w:t xml:space="preserve"> Сведения о результатах наблюдений за правильностью функционирования </w:t>
      </w:r>
      <w:r w:rsidR="009B77FB" w:rsidRPr="005F7802">
        <w:rPr>
          <w:b/>
        </w:rPr>
        <w:t>Сервиса</w:t>
      </w:r>
      <w:r w:rsidR="009D39EE" w:rsidRPr="005F7802">
        <w:rPr>
          <w:b/>
        </w:rPr>
        <w:t xml:space="preserve"> в</w:t>
      </w:r>
      <w:r w:rsidR="00E9567A" w:rsidRPr="005F7802">
        <w:rPr>
          <w:b/>
        </w:rPr>
        <w:t xml:space="preserve"> ходе испытаний</w:t>
      </w:r>
    </w:p>
    <w:p w14:paraId="192C4C37" w14:textId="0EA3E659" w:rsidR="00E02F61" w:rsidRPr="005F7802" w:rsidRDefault="009638AB" w:rsidP="009F0655">
      <w:pPr>
        <w:spacing w:line="240" w:lineRule="auto"/>
        <w:ind w:firstLine="720"/>
      </w:pPr>
      <w:r w:rsidRPr="005F7802">
        <w:t xml:space="preserve">В соответствии с </w:t>
      </w:r>
      <w:r w:rsidR="00B97ED1" w:rsidRPr="005F7802">
        <w:t>П</w:t>
      </w:r>
      <w:r w:rsidRPr="005F7802">
        <w:t>риказом №</w:t>
      </w:r>
      <w:r w:rsidR="00B97ED1" w:rsidRPr="005F7802">
        <w:t> </w:t>
      </w:r>
      <w:r w:rsidR="00057464">
        <w:t>149</w:t>
      </w:r>
      <w:r w:rsidRPr="005F7802">
        <w:t xml:space="preserve">/РЭЦ </w:t>
      </w:r>
      <w:bookmarkStart w:id="12" w:name="_Hlk54114144"/>
      <w:r w:rsidR="00B97ED1" w:rsidRPr="005F7802">
        <w:t xml:space="preserve">образована экспертная группа </w:t>
      </w:r>
      <w:r w:rsidR="00B13EF6" w:rsidRPr="005F7802">
        <w:t xml:space="preserve">по проведению экспертизы выполненных работ и оказанных услуг по договорам, </w:t>
      </w:r>
      <w:r w:rsidR="00B13EF6" w:rsidRPr="005F7802">
        <w:lastRenderedPageBreak/>
        <w:t>заключаемым в целях реализации механизма «одного окна»</w:t>
      </w:r>
      <w:bookmarkEnd w:id="12"/>
      <w:r w:rsidR="00B13EF6" w:rsidRPr="005F7802">
        <w:t xml:space="preserve"> </w:t>
      </w:r>
      <w:r w:rsidR="00B97ED1" w:rsidRPr="005F7802">
        <w:t xml:space="preserve">(далее – Экспертная группа). </w:t>
      </w:r>
    </w:p>
    <w:p w14:paraId="39F97396" w14:textId="1A0E2881" w:rsidR="00057464" w:rsidRPr="003175C3" w:rsidRDefault="00057464" w:rsidP="00057464">
      <w:pPr>
        <w:spacing w:line="240" w:lineRule="auto"/>
        <w:ind w:firstLine="720"/>
      </w:pPr>
      <w:r w:rsidRPr="003175C3">
        <w:t xml:space="preserve">По итогам проверки Экспертной группой результатов </w:t>
      </w:r>
      <w:r w:rsidRPr="005F7802">
        <w:t>Опытной эксплуатации</w:t>
      </w:r>
      <w:r w:rsidRPr="003175C3">
        <w:t>, предусмотренных очередью</w:t>
      </w:r>
      <w:r w:rsidR="00680BFE">
        <w:t xml:space="preserve"> </w:t>
      </w:r>
      <w:r w:rsidR="00680BFE" w:rsidRPr="00680BFE">
        <w:rPr>
          <w:highlight w:val="yellow"/>
        </w:rPr>
        <w:t>№{</w:t>
      </w:r>
      <w:r w:rsidR="00680BFE" w:rsidRPr="00680BFE">
        <w:rPr>
          <w:highlight w:val="yellow"/>
          <w:lang w:val="en-US"/>
        </w:rPr>
        <w:t>queue</w:t>
      </w:r>
      <w:r w:rsidR="00680BFE" w:rsidRPr="00680BFE">
        <w:rPr>
          <w:highlight w:val="yellow"/>
        </w:rPr>
        <w:t>_</w:t>
      </w:r>
      <w:r w:rsidR="00680BFE" w:rsidRPr="00680BFE">
        <w:rPr>
          <w:highlight w:val="yellow"/>
          <w:lang w:val="en-US"/>
        </w:rPr>
        <w:t>number</w:t>
      </w:r>
      <w:r w:rsidR="00680BFE" w:rsidRPr="00680BFE">
        <w:rPr>
          <w:highlight w:val="yellow"/>
        </w:rPr>
        <w:t>}</w:t>
      </w:r>
      <w:r w:rsidR="00680BFE" w:rsidRPr="00680BFE">
        <w:t xml:space="preserve"> </w:t>
      </w:r>
      <w:r w:rsidRPr="003175C3">
        <w:t>Договора, подготовлен</w:t>
      </w:r>
      <w:r>
        <w:t>о</w:t>
      </w:r>
      <w:r w:rsidRPr="003175C3">
        <w:t xml:space="preserve"> </w:t>
      </w:r>
      <w:r>
        <w:t>1</w:t>
      </w:r>
      <w:r w:rsidRPr="003175C3">
        <w:t xml:space="preserve"> заключени</w:t>
      </w:r>
      <w:r>
        <w:t>е</w:t>
      </w:r>
      <w:r w:rsidRPr="003175C3">
        <w:t>, приведенн</w:t>
      </w:r>
      <w:r>
        <w:t>ое</w:t>
      </w:r>
      <w:r w:rsidRPr="003175C3">
        <w:t xml:space="preserve"> в Приложении № 1 к настоящему Протоколу.</w:t>
      </w:r>
    </w:p>
    <w:p w14:paraId="15AD71F5" w14:textId="77777777" w:rsidR="00057464" w:rsidRDefault="00057464" w:rsidP="009F0655">
      <w:pPr>
        <w:spacing w:line="240" w:lineRule="auto"/>
        <w:ind w:firstLine="720"/>
      </w:pPr>
    </w:p>
    <w:p w14:paraId="11D6DB26" w14:textId="5CA053E2" w:rsidR="00BE47F9" w:rsidRPr="005F7802" w:rsidRDefault="00BE47F9" w:rsidP="009F0655">
      <w:pPr>
        <w:shd w:val="clear" w:color="auto" w:fill="FFFFFF" w:themeFill="background1"/>
        <w:spacing w:line="240" w:lineRule="auto"/>
        <w:rPr>
          <w:b/>
        </w:rPr>
      </w:pPr>
      <w:r w:rsidRPr="005F7802">
        <w:rPr>
          <w:b/>
        </w:rPr>
        <w:t>8. Сведения о</w:t>
      </w:r>
      <w:r w:rsidR="00715686" w:rsidRPr="005F7802">
        <w:rPr>
          <w:b/>
        </w:rPr>
        <w:t xml:space="preserve"> замечаниях и ошибках</w:t>
      </w:r>
      <w:r w:rsidRPr="005F7802">
        <w:rPr>
          <w:b/>
        </w:rPr>
        <w:t xml:space="preserve">, </w:t>
      </w:r>
      <w:r w:rsidR="00715686" w:rsidRPr="005F7802">
        <w:rPr>
          <w:b/>
        </w:rPr>
        <w:t>выявленных в ходе испытаний</w:t>
      </w:r>
    </w:p>
    <w:p w14:paraId="61363D69" w14:textId="2DF1C818" w:rsidR="00DA6A3B" w:rsidRPr="005F7802" w:rsidRDefault="00DA6A3B" w:rsidP="00DA6A3B">
      <w:pPr>
        <w:widowControl/>
        <w:shd w:val="clear" w:color="auto" w:fill="FFFFFF" w:themeFill="background1"/>
        <w:spacing w:line="240" w:lineRule="auto"/>
        <w:ind w:firstLine="567"/>
        <w:rPr>
          <w:b/>
        </w:rPr>
      </w:pPr>
      <w:r w:rsidRPr="005F7802">
        <w:t xml:space="preserve">Согласно Журналу, представленному Исполнителем, в ходе проведения Опытной эксплуатации зафиксировано </w:t>
      </w:r>
      <w:r w:rsidR="00E0243C" w:rsidRPr="00E0243C">
        <w:rPr>
          <w:highlight w:val="yellow"/>
        </w:rPr>
        <w:t>ХХ</w:t>
      </w:r>
      <w:r w:rsidRPr="005F7802">
        <w:t xml:space="preserve"> отклонений от требований Договора (далее – замечания) и предложений, в явном виде не относящихся к требованиям Договора (далее – предложения), из них:</w:t>
      </w:r>
    </w:p>
    <w:p w14:paraId="78DECAF8" w14:textId="5C0D1C0A" w:rsidR="00DA6A3B" w:rsidRPr="00E0243C" w:rsidRDefault="00DA6A3B" w:rsidP="00DA6A3B">
      <w:pPr>
        <w:widowControl/>
        <w:shd w:val="clear" w:color="auto" w:fill="FFFFFF" w:themeFill="background1"/>
        <w:spacing w:line="240" w:lineRule="auto"/>
        <w:ind w:left="567"/>
        <w:rPr>
          <w:highlight w:val="yellow"/>
        </w:rPr>
      </w:pPr>
      <w:r w:rsidRPr="00E0243C">
        <w:rPr>
          <w:highlight w:val="yellow"/>
        </w:rPr>
        <w:t xml:space="preserve">– </w:t>
      </w:r>
      <w:r w:rsidR="00E0243C">
        <w:rPr>
          <w:highlight w:val="yellow"/>
        </w:rPr>
        <w:t>УУ</w:t>
      </w:r>
      <w:r w:rsidRPr="00E0243C">
        <w:rPr>
          <w:highlight w:val="yellow"/>
        </w:rPr>
        <w:t xml:space="preserve"> замечаний (предложений) устранены (реализованы) в ходе проведения Опытной эксплуатации.</w:t>
      </w:r>
    </w:p>
    <w:p w14:paraId="0AF0114A" w14:textId="2823EE5F" w:rsidR="00193AE1" w:rsidRPr="005F7802" w:rsidRDefault="00193AE1" w:rsidP="00DA6A3B">
      <w:pPr>
        <w:widowControl/>
        <w:shd w:val="clear" w:color="auto" w:fill="FFFFFF" w:themeFill="background1"/>
        <w:spacing w:line="240" w:lineRule="auto"/>
        <w:ind w:left="567"/>
      </w:pPr>
      <w:r w:rsidRPr="00E0243C">
        <w:rPr>
          <w:highlight w:val="yellow"/>
        </w:rPr>
        <w:t>– 1 предложение рекомендовано предусмотреть в рамках работ по развитию Сервиса.</w:t>
      </w:r>
    </w:p>
    <w:p w14:paraId="629F4F36" w14:textId="77777777" w:rsidR="00DA6A3B" w:rsidRPr="005F7802" w:rsidRDefault="00DA6A3B" w:rsidP="00DA6A3B">
      <w:pPr>
        <w:widowControl/>
        <w:shd w:val="clear" w:color="auto" w:fill="FFFFFF" w:themeFill="background1"/>
        <w:spacing w:line="240" w:lineRule="auto"/>
      </w:pPr>
    </w:p>
    <w:p w14:paraId="14AEB458" w14:textId="77777777" w:rsidR="00DA6A3B" w:rsidRPr="005F7802" w:rsidRDefault="00DA6A3B" w:rsidP="00DA6A3B">
      <w:pPr>
        <w:widowControl/>
        <w:shd w:val="clear" w:color="auto" w:fill="FFFFFF" w:themeFill="background1"/>
        <w:tabs>
          <w:tab w:val="left" w:pos="5530"/>
        </w:tabs>
        <w:spacing w:line="240" w:lineRule="auto"/>
        <w:rPr>
          <w:b/>
        </w:rPr>
      </w:pPr>
      <w:r w:rsidRPr="005F7802">
        <w:rPr>
          <w:b/>
        </w:rPr>
        <w:t>9. Обобщенные результаты испытаний</w:t>
      </w:r>
    </w:p>
    <w:p w14:paraId="0D4952C3" w14:textId="5913B685" w:rsidR="00DA6A3B" w:rsidRPr="005F7802" w:rsidRDefault="00DA6A3B" w:rsidP="00DA6A3B">
      <w:pPr>
        <w:pStyle w:val="a7"/>
        <w:keepNext/>
        <w:widowControl/>
        <w:spacing w:line="240" w:lineRule="auto"/>
        <w:ind w:left="0" w:firstLine="720"/>
      </w:pPr>
      <w:r w:rsidRPr="005F7802">
        <w:t xml:space="preserve">На заседании присутствовало </w:t>
      </w:r>
      <w:r w:rsidR="00193AE1" w:rsidRPr="005F7802">
        <w:rPr>
          <w:highlight w:val="yellow"/>
        </w:rPr>
        <w:t>___</w:t>
      </w:r>
      <w:r w:rsidR="004C7284" w:rsidRPr="005F7802">
        <w:rPr>
          <w:highlight w:val="yellow"/>
        </w:rPr>
        <w:t xml:space="preserve"> (</w:t>
      </w:r>
      <w:r w:rsidR="00193AE1" w:rsidRPr="005F7802">
        <w:rPr>
          <w:highlight w:val="yellow"/>
        </w:rPr>
        <w:t>____</w:t>
      </w:r>
      <w:r w:rsidR="004C7284" w:rsidRPr="005F7802">
        <w:rPr>
          <w:highlight w:val="yellow"/>
        </w:rPr>
        <w:t>)</w:t>
      </w:r>
      <w:r w:rsidR="004C7284" w:rsidRPr="005F7802">
        <w:t xml:space="preserve"> </w:t>
      </w:r>
      <w:r w:rsidRPr="005F7802">
        <w:t>членов Комиссии. Необходимый кворум имеется.</w:t>
      </w:r>
    </w:p>
    <w:p w14:paraId="50F8BE8F" w14:textId="5888AC4F" w:rsidR="00DA6A3B" w:rsidRPr="005F7802" w:rsidRDefault="00DA6A3B" w:rsidP="00DA6A3B">
      <w:pPr>
        <w:pStyle w:val="a7"/>
        <w:keepNext/>
        <w:widowControl/>
        <w:spacing w:line="240" w:lineRule="auto"/>
        <w:ind w:left="0"/>
      </w:pPr>
      <w:r w:rsidRPr="005F7802">
        <w:tab/>
        <w:t>Комиссия рассмотрела сведения о замечаниях и предложениях, зафиксированных в ходе Опытной эксплуатации</w:t>
      </w:r>
      <w:r w:rsidR="00193AE1" w:rsidRPr="005F7802">
        <w:t xml:space="preserve"> и</w:t>
      </w:r>
      <w:r w:rsidRPr="005F7802">
        <w:t xml:space="preserve"> приведенны</w:t>
      </w:r>
      <w:r w:rsidR="00193AE1" w:rsidRPr="005F7802">
        <w:t>х</w:t>
      </w:r>
      <w:r w:rsidRPr="005F7802">
        <w:t xml:space="preserve"> в разделе 8 настоящего Протокола.</w:t>
      </w:r>
    </w:p>
    <w:p w14:paraId="71B344DE" w14:textId="26D686A2" w:rsidR="00DA6A3B" w:rsidRPr="005F7802" w:rsidRDefault="00DA6A3B" w:rsidP="00DA6A3B">
      <w:pPr>
        <w:pStyle w:val="a7"/>
        <w:keepNext/>
        <w:widowControl/>
        <w:spacing w:line="240" w:lineRule="auto"/>
        <w:ind w:left="0" w:firstLine="720"/>
      </w:pPr>
      <w:r w:rsidRPr="005F7802">
        <w:t xml:space="preserve">По итогам рассмотрения представленных </w:t>
      </w:r>
      <w:r w:rsidR="005F7802" w:rsidRPr="005F7802">
        <w:t xml:space="preserve">результатов Опытной эксплуатации, </w:t>
      </w:r>
      <w:r w:rsidR="00E0243C" w:rsidRPr="003175C3">
        <w:t xml:space="preserve">предусмотренных очередью </w:t>
      </w:r>
      <w:r w:rsidR="00680BFE" w:rsidRPr="00680BFE">
        <w:rPr>
          <w:highlight w:val="yellow"/>
        </w:rPr>
        <w:t>№{</w:t>
      </w:r>
      <w:r w:rsidR="00680BFE" w:rsidRPr="00680BFE">
        <w:rPr>
          <w:highlight w:val="yellow"/>
          <w:lang w:val="en-US"/>
        </w:rPr>
        <w:t>queue</w:t>
      </w:r>
      <w:r w:rsidR="00680BFE" w:rsidRPr="00680BFE">
        <w:rPr>
          <w:highlight w:val="yellow"/>
        </w:rPr>
        <w:t>_</w:t>
      </w:r>
      <w:r w:rsidR="00680BFE" w:rsidRPr="00680BFE">
        <w:rPr>
          <w:highlight w:val="yellow"/>
          <w:lang w:val="en-US"/>
        </w:rPr>
        <w:t>numbe</w:t>
      </w:r>
      <w:r w:rsidR="00680BFE" w:rsidRPr="00680BFE">
        <w:rPr>
          <w:highlight w:val="yellow"/>
          <w:lang w:val="en-US"/>
        </w:rPr>
        <w:t>r</w:t>
      </w:r>
      <w:r w:rsidR="00680BFE" w:rsidRPr="00680BFE">
        <w:rPr>
          <w:highlight w:val="yellow"/>
        </w:rPr>
        <w:t>}</w:t>
      </w:r>
      <w:r w:rsidR="00E0243C" w:rsidRPr="003175C3">
        <w:t xml:space="preserve"> по Договору</w:t>
      </w:r>
      <w:r w:rsidR="005F7802" w:rsidRPr="005F7802">
        <w:t xml:space="preserve">, </w:t>
      </w:r>
      <w:r w:rsidRPr="005F7802">
        <w:t>а также с учетом заключени</w:t>
      </w:r>
      <w:r w:rsidR="009B77FB" w:rsidRPr="005F7802">
        <w:t>я</w:t>
      </w:r>
      <w:r w:rsidRPr="005F7802">
        <w:t xml:space="preserve"> Экспертной группы и состоявшегося обсуждения, Комиссия установила, что </w:t>
      </w:r>
      <w:r w:rsidR="009B77FB" w:rsidRPr="005F7802">
        <w:t xml:space="preserve">Сервис </w:t>
      </w:r>
      <w:r w:rsidRPr="005F7802">
        <w:t>успешно прош</w:t>
      </w:r>
      <w:r w:rsidR="009B77FB" w:rsidRPr="005F7802">
        <w:t>ел</w:t>
      </w:r>
      <w:r w:rsidRPr="005F7802">
        <w:t xml:space="preserve"> Опытную эксплуатацию.</w:t>
      </w:r>
    </w:p>
    <w:p w14:paraId="0565FF73" w14:textId="77777777" w:rsidR="00DA6A3B" w:rsidRPr="005F7802" w:rsidRDefault="00DA6A3B" w:rsidP="00DA6A3B">
      <w:pPr>
        <w:widowControl/>
        <w:shd w:val="clear" w:color="auto" w:fill="FFFFFF" w:themeFill="background1"/>
        <w:spacing w:line="240" w:lineRule="auto"/>
      </w:pPr>
    </w:p>
    <w:p w14:paraId="35058990" w14:textId="77777777" w:rsidR="00DA6A3B" w:rsidRPr="005F7802" w:rsidRDefault="00DA6A3B" w:rsidP="00DA6A3B">
      <w:pPr>
        <w:widowControl/>
        <w:shd w:val="clear" w:color="auto" w:fill="FFFFFF" w:themeFill="background1"/>
        <w:spacing w:line="240" w:lineRule="auto"/>
        <w:rPr>
          <w:b/>
        </w:rPr>
      </w:pPr>
      <w:r w:rsidRPr="005F7802">
        <w:rPr>
          <w:b/>
        </w:rPr>
        <w:t>10. Решение комиссии</w:t>
      </w:r>
    </w:p>
    <w:p w14:paraId="307B284A" w14:textId="33777C8B" w:rsidR="00DA6A3B" w:rsidRPr="005F7802" w:rsidRDefault="00DA6A3B" w:rsidP="00DA6A3B">
      <w:pPr>
        <w:pStyle w:val="a7"/>
        <w:keepNext/>
        <w:widowControl/>
        <w:spacing w:line="240" w:lineRule="auto"/>
        <w:ind w:left="0" w:firstLine="720"/>
      </w:pPr>
      <w:r w:rsidRPr="005F7802">
        <w:t>Комиссия, рассмотрев представленные результаты (разделы 6 и 8 настоящего Протокола), а также приложенн</w:t>
      </w:r>
      <w:r w:rsidR="009B77FB" w:rsidRPr="005F7802">
        <w:t>ое</w:t>
      </w:r>
      <w:r w:rsidRPr="005F7802">
        <w:t xml:space="preserve"> экспертн</w:t>
      </w:r>
      <w:r w:rsidR="009B77FB" w:rsidRPr="005F7802">
        <w:t>ое</w:t>
      </w:r>
      <w:r w:rsidRPr="005F7802">
        <w:t xml:space="preserve"> заключени</w:t>
      </w:r>
      <w:r w:rsidR="009B77FB" w:rsidRPr="005F7802">
        <w:t>е</w:t>
      </w:r>
      <w:r w:rsidRPr="005F7802">
        <w:t xml:space="preserve"> (раздел 7 настоящего Протокола), установила, что </w:t>
      </w:r>
      <w:r w:rsidR="005F7802" w:rsidRPr="005F7802">
        <w:t xml:space="preserve">результаты Опытной эксплуатации, </w:t>
      </w:r>
      <w:r w:rsidR="00E0243C" w:rsidRPr="003175C3">
        <w:t>предусмотренны</w:t>
      </w:r>
      <w:r w:rsidR="00E0243C">
        <w:t>е</w:t>
      </w:r>
      <w:r w:rsidR="00E0243C" w:rsidRPr="003175C3">
        <w:t xml:space="preserve"> очередью </w:t>
      </w:r>
      <w:r w:rsidR="00680BFE" w:rsidRPr="00680BFE">
        <w:rPr>
          <w:highlight w:val="yellow"/>
        </w:rPr>
        <w:t>№{</w:t>
      </w:r>
      <w:r w:rsidR="00680BFE" w:rsidRPr="00680BFE">
        <w:rPr>
          <w:highlight w:val="yellow"/>
          <w:lang w:val="en-US"/>
        </w:rPr>
        <w:t>queue</w:t>
      </w:r>
      <w:r w:rsidR="00680BFE" w:rsidRPr="00680BFE">
        <w:rPr>
          <w:highlight w:val="yellow"/>
        </w:rPr>
        <w:t>_</w:t>
      </w:r>
      <w:r w:rsidR="00680BFE" w:rsidRPr="00680BFE">
        <w:rPr>
          <w:highlight w:val="yellow"/>
          <w:lang w:val="en-US"/>
        </w:rPr>
        <w:t>number</w:t>
      </w:r>
      <w:r w:rsidR="00680BFE" w:rsidRPr="00680BFE">
        <w:rPr>
          <w:highlight w:val="yellow"/>
        </w:rPr>
        <w:t>}</w:t>
      </w:r>
      <w:r w:rsidR="00680BFE" w:rsidRPr="003175C3">
        <w:t xml:space="preserve"> </w:t>
      </w:r>
      <w:r w:rsidR="00E0243C" w:rsidRPr="003175C3">
        <w:t>по Договору</w:t>
      </w:r>
      <w:r w:rsidRPr="005F7802">
        <w:t>, соответствуют условиям Договора и подлежат приемке.</w:t>
      </w:r>
    </w:p>
    <w:p w14:paraId="7FC56397" w14:textId="77777777" w:rsidR="00DA6A3B" w:rsidRPr="005F7802" w:rsidRDefault="00DA6A3B" w:rsidP="00DA6A3B">
      <w:pPr>
        <w:widowControl/>
        <w:shd w:val="clear" w:color="auto" w:fill="FFFFFF" w:themeFill="background1"/>
        <w:spacing w:line="240" w:lineRule="auto"/>
      </w:pPr>
    </w:p>
    <w:p w14:paraId="528A8759" w14:textId="4540FA81" w:rsidR="00DA6A3B" w:rsidRPr="005F7802" w:rsidRDefault="00DA6A3B" w:rsidP="00DA6A3B">
      <w:pPr>
        <w:widowControl/>
        <w:shd w:val="clear" w:color="auto" w:fill="FFFFFF" w:themeFill="background1"/>
        <w:spacing w:line="240" w:lineRule="auto"/>
      </w:pPr>
      <w:r w:rsidRPr="005F7802">
        <w:rPr>
          <w:b/>
        </w:rPr>
        <w:t>Приложение</w:t>
      </w:r>
      <w:r w:rsidRPr="005F7802">
        <w:t xml:space="preserve">: </w:t>
      </w:r>
      <w:r w:rsidR="00965F98" w:rsidRPr="005F7802">
        <w:t>э</w:t>
      </w:r>
      <w:r w:rsidRPr="005F7802">
        <w:t>кспертн</w:t>
      </w:r>
      <w:r w:rsidR="00965F98" w:rsidRPr="005F7802">
        <w:t>ое</w:t>
      </w:r>
      <w:r w:rsidRPr="005F7802">
        <w:t xml:space="preserve"> заключени</w:t>
      </w:r>
      <w:r w:rsidR="00965F98" w:rsidRPr="005F7802">
        <w:t>е</w:t>
      </w:r>
      <w:r w:rsidRPr="005F7802">
        <w:t xml:space="preserve"> на </w:t>
      </w:r>
      <w:r w:rsidR="00E0243C" w:rsidRPr="00E0243C">
        <w:rPr>
          <w:highlight w:val="yellow"/>
        </w:rPr>
        <w:t>ХХ</w:t>
      </w:r>
      <w:r w:rsidRPr="005F7802">
        <w:t xml:space="preserve"> стр., в 1 экземпляре, в количестве </w:t>
      </w:r>
      <w:r w:rsidR="005B4D68" w:rsidRPr="005F7802">
        <w:t>1</w:t>
      </w:r>
      <w:r w:rsidRPr="005F7802">
        <w:t xml:space="preserve"> шт.</w:t>
      </w:r>
    </w:p>
    <w:p w14:paraId="277745F6" w14:textId="77777777" w:rsidR="00DA6A3B" w:rsidRPr="005F7802" w:rsidRDefault="00DA6A3B" w:rsidP="00DA6A3B">
      <w:pPr>
        <w:shd w:val="clear" w:color="auto" w:fill="FFFFFF" w:themeFill="background1"/>
        <w:spacing w:line="240" w:lineRule="auto"/>
      </w:pPr>
      <w:bookmarkStart w:id="13" w:name="_Hlk56445307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46"/>
        <w:gridCol w:w="3844"/>
        <w:gridCol w:w="1613"/>
        <w:gridCol w:w="1892"/>
      </w:tblGrid>
      <w:tr w:rsidR="005F7802" w:rsidRPr="005F7802" w14:paraId="139FAF58" w14:textId="77777777" w:rsidTr="00DA6A3B">
        <w:trPr>
          <w:trHeight w:val="480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C609" w14:textId="77777777" w:rsidR="00DA6A3B" w:rsidRPr="005F7802" w:rsidRDefault="00DA6A3B">
            <w:pPr>
              <w:pStyle w:val="a7"/>
              <w:ind w:left="0"/>
              <w:jc w:val="center"/>
              <w:rPr>
                <w:b/>
                <w:bCs/>
              </w:rPr>
            </w:pPr>
            <w:r w:rsidRPr="005F7802">
              <w:rPr>
                <w:b/>
                <w:bCs/>
              </w:rPr>
              <w:t>Фамилия И.О.</w:t>
            </w:r>
            <w:bookmarkStart w:id="14" w:name="_gjdgxs"/>
            <w:bookmarkEnd w:id="14"/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0EAD" w14:textId="77777777" w:rsidR="00DA6A3B" w:rsidRPr="005F7802" w:rsidRDefault="00DA6A3B">
            <w:pPr>
              <w:jc w:val="center"/>
              <w:rPr>
                <w:b/>
                <w:bCs/>
              </w:rPr>
            </w:pPr>
            <w:r w:rsidRPr="005F7802">
              <w:rPr>
                <w:b/>
                <w:bCs/>
              </w:rPr>
              <w:t>Должность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E0A8" w14:textId="77777777" w:rsidR="00DA6A3B" w:rsidRPr="005F7802" w:rsidRDefault="00DA6A3B">
            <w:pPr>
              <w:ind w:firstLine="31"/>
              <w:jc w:val="center"/>
              <w:rPr>
                <w:b/>
                <w:bCs/>
              </w:rPr>
            </w:pPr>
            <w:r w:rsidRPr="005F7802">
              <w:rPr>
                <w:b/>
                <w:bCs/>
              </w:rPr>
              <w:t>Дата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76C2" w14:textId="77777777" w:rsidR="00DA6A3B" w:rsidRPr="005F7802" w:rsidRDefault="00DA6A3B">
            <w:pPr>
              <w:ind w:firstLine="31"/>
              <w:jc w:val="center"/>
              <w:rPr>
                <w:b/>
                <w:bCs/>
              </w:rPr>
            </w:pPr>
            <w:r w:rsidRPr="005F7802">
              <w:rPr>
                <w:b/>
                <w:bCs/>
              </w:rPr>
              <w:t>Подпись</w:t>
            </w:r>
          </w:p>
        </w:tc>
      </w:tr>
      <w:tr w:rsidR="005F7802" w:rsidRPr="005F7802" w14:paraId="2B124AD6" w14:textId="77777777" w:rsidTr="00DA6A3B">
        <w:trPr>
          <w:trHeight w:val="41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5A7" w14:textId="77777777" w:rsidR="00DA6A3B" w:rsidRPr="005F7802" w:rsidRDefault="00DA6A3B">
            <w:pPr>
              <w:ind w:firstLine="27"/>
              <w:rPr>
                <w:bCs/>
              </w:rPr>
            </w:pPr>
            <w:r w:rsidRPr="005F7802">
              <w:rPr>
                <w:bCs/>
              </w:rPr>
              <w:t>Со стороны Заказчика:</w:t>
            </w:r>
          </w:p>
        </w:tc>
      </w:tr>
      <w:tr w:rsidR="00E0243C" w:rsidRPr="005F7802" w14:paraId="4E8C28D5" w14:textId="77777777" w:rsidTr="004C7284">
        <w:trPr>
          <w:trHeight w:val="401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121F" w14:textId="77777777" w:rsidR="00E0243C" w:rsidRPr="0095325F" w:rsidRDefault="00E0243C" w:rsidP="00E0243C">
            <w:pPr>
              <w:autoSpaceDN w:val="0"/>
              <w:adjustRightInd w:val="0"/>
              <w:jc w:val="left"/>
              <w:textAlignment w:val="baseline"/>
              <w:rPr>
                <w:highlight w:val="yellow"/>
              </w:rPr>
            </w:pPr>
            <w:proofErr w:type="spellStart"/>
            <w:r w:rsidRPr="0095325F">
              <w:rPr>
                <w:highlight w:val="yellow"/>
              </w:rPr>
              <w:t>Михайлик</w:t>
            </w:r>
            <w:proofErr w:type="spellEnd"/>
            <w:r w:rsidRPr="0095325F">
              <w:rPr>
                <w:highlight w:val="yellow"/>
              </w:rPr>
              <w:t xml:space="preserve"> Алексей Викторович</w:t>
            </w:r>
          </w:p>
          <w:p w14:paraId="2ACDA6B5" w14:textId="7C02E37C" w:rsidR="00E0243C" w:rsidRPr="005F7802" w:rsidRDefault="00E0243C" w:rsidP="00E0243C">
            <w:pPr>
              <w:pStyle w:val="af2"/>
              <w:widowControl w:val="0"/>
              <w:spacing w:line="240" w:lineRule="auto"/>
              <w:ind w:firstLine="0"/>
              <w:rPr>
                <w:sz w:val="28"/>
                <w:szCs w:val="28"/>
              </w:rPr>
            </w:pPr>
            <w:r w:rsidRPr="0095325F">
              <w:rPr>
                <w:highlight w:val="yellow"/>
              </w:rPr>
              <w:t>(председатель Комиссии)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3E74" w14:textId="1C39BDF4" w:rsidR="00E0243C" w:rsidRPr="005F7802" w:rsidRDefault="00E0243C" w:rsidP="00E0243C">
            <w:pPr>
              <w:jc w:val="left"/>
            </w:pPr>
            <w:r w:rsidRPr="0095325F">
              <w:rPr>
                <w:highlight w:val="yellow"/>
              </w:rPr>
              <w:t>Вице-президент по реализации проекта «Одно окно»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B3AB" w14:textId="16C57296" w:rsidR="00E0243C" w:rsidRPr="005F7802" w:rsidRDefault="00E0243C" w:rsidP="00E0243C"/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848F" w14:textId="77777777" w:rsidR="00E0243C" w:rsidRPr="005F7802" w:rsidRDefault="00E0243C" w:rsidP="00E0243C"/>
        </w:tc>
      </w:tr>
      <w:tr w:rsidR="00E0243C" w:rsidRPr="005F7802" w14:paraId="7D8B3EBA" w14:textId="77777777" w:rsidTr="00E0243C">
        <w:trPr>
          <w:trHeight w:val="401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750E" w14:textId="15DDFD0B" w:rsidR="00E0243C" w:rsidRPr="00E0243C" w:rsidRDefault="00E0243C" w:rsidP="00E0243C">
            <w:pPr>
              <w:jc w:val="left"/>
              <w:rPr>
                <w:highlight w:val="yellow"/>
              </w:rPr>
            </w:pPr>
            <w:proofErr w:type="spellStart"/>
            <w:r w:rsidRPr="0095325F">
              <w:rPr>
                <w:highlight w:val="yellow"/>
              </w:rPr>
              <w:t>Высотенко</w:t>
            </w:r>
            <w:proofErr w:type="spellEnd"/>
            <w:r w:rsidRPr="0095325F">
              <w:rPr>
                <w:highlight w:val="yellow"/>
              </w:rPr>
              <w:t xml:space="preserve"> Иван Алексеевич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76B3" w14:textId="31AC0025" w:rsidR="00E0243C" w:rsidRPr="00E0243C" w:rsidRDefault="00E0243C" w:rsidP="00E0243C">
            <w:pPr>
              <w:jc w:val="left"/>
              <w:rPr>
                <w:highlight w:val="yellow"/>
              </w:rPr>
            </w:pPr>
            <w:r w:rsidRPr="0095325F">
              <w:rPr>
                <w:highlight w:val="yellow"/>
              </w:rPr>
              <w:t xml:space="preserve">Директор по управлению цифровыми каналами информационной системы </w:t>
            </w:r>
            <w:r w:rsidRPr="0095325F">
              <w:rPr>
                <w:highlight w:val="yellow"/>
              </w:rPr>
              <w:lastRenderedPageBreak/>
              <w:t>«Одно окно»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77FC" w14:textId="2FC9A6F4" w:rsidR="00E0243C" w:rsidRPr="005F7802" w:rsidRDefault="00E0243C" w:rsidP="00E0243C"/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D8EA" w14:textId="77777777" w:rsidR="00E0243C" w:rsidRPr="005F7802" w:rsidRDefault="00E0243C" w:rsidP="00E0243C"/>
        </w:tc>
      </w:tr>
      <w:tr w:rsidR="00E0243C" w:rsidRPr="005F7802" w14:paraId="0C6A7F27" w14:textId="77777777" w:rsidTr="004C7284">
        <w:trPr>
          <w:trHeight w:val="401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059B" w14:textId="00413F2E" w:rsidR="00E0243C" w:rsidRPr="00E0243C" w:rsidRDefault="00E0243C" w:rsidP="00E0243C">
            <w:pPr>
              <w:jc w:val="left"/>
              <w:rPr>
                <w:highlight w:val="yellow"/>
              </w:rPr>
            </w:pPr>
            <w:r w:rsidRPr="0095325F">
              <w:rPr>
                <w:highlight w:val="yellow"/>
              </w:rPr>
              <w:t>Георгиевский Станислав Игоревич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BF63" w14:textId="263AFF11" w:rsidR="00E0243C" w:rsidRPr="00E0243C" w:rsidRDefault="00E0243C" w:rsidP="00E0243C">
            <w:pPr>
              <w:jc w:val="left"/>
              <w:rPr>
                <w:highlight w:val="yellow"/>
              </w:rPr>
            </w:pPr>
            <w:r w:rsidRPr="0095325F">
              <w:rPr>
                <w:highlight w:val="yellow"/>
              </w:rPr>
              <w:t>Вице-президент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F5A8" w14:textId="6616BCE6" w:rsidR="00E0243C" w:rsidRPr="005F7802" w:rsidRDefault="00E0243C" w:rsidP="00E0243C"/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0CD2" w14:textId="77777777" w:rsidR="00E0243C" w:rsidRPr="005F7802" w:rsidRDefault="00E0243C" w:rsidP="00E0243C"/>
        </w:tc>
      </w:tr>
      <w:tr w:rsidR="00E0243C" w:rsidRPr="005F7802" w14:paraId="2E198C16" w14:textId="77777777" w:rsidTr="00E0243C">
        <w:trPr>
          <w:trHeight w:val="346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34FD" w14:textId="62217351" w:rsidR="00E0243C" w:rsidRPr="005F7802" w:rsidRDefault="00E0243C" w:rsidP="00E0243C">
            <w:pPr>
              <w:autoSpaceDN w:val="0"/>
              <w:adjustRightInd w:val="0"/>
              <w:jc w:val="left"/>
              <w:textAlignment w:val="baseline"/>
            </w:pPr>
            <w:r w:rsidRPr="0095325F">
              <w:rPr>
                <w:highlight w:val="yellow"/>
              </w:rPr>
              <w:t>Гудков Иван Владимирович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AB5A" w14:textId="0765496C" w:rsidR="00E0243C" w:rsidRPr="005F7802" w:rsidRDefault="00E0243C" w:rsidP="00E0243C">
            <w:pPr>
              <w:pStyle w:val="a7"/>
              <w:ind w:left="0"/>
              <w:jc w:val="left"/>
            </w:pPr>
            <w:r w:rsidRPr="0095325F">
              <w:rPr>
                <w:highlight w:val="yellow"/>
              </w:rPr>
              <w:t>Вице-президент по правовым вопросам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3C37" w14:textId="1159B0BA" w:rsidR="00E0243C" w:rsidRPr="005F7802" w:rsidRDefault="00E0243C" w:rsidP="00E0243C">
            <w:pPr>
              <w:pStyle w:val="a7"/>
              <w:ind w:left="0"/>
              <w:rPr>
                <w:b/>
                <w:bCs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DD60" w14:textId="77777777" w:rsidR="00E0243C" w:rsidRPr="005F7802" w:rsidRDefault="00E0243C" w:rsidP="00E0243C">
            <w:pPr>
              <w:pStyle w:val="a7"/>
              <w:ind w:left="0"/>
            </w:pPr>
          </w:p>
        </w:tc>
      </w:tr>
      <w:tr w:rsidR="00E0243C" w:rsidRPr="005F7802" w14:paraId="2C855A79" w14:textId="77777777" w:rsidTr="00E0243C">
        <w:trPr>
          <w:trHeight w:val="346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E429" w14:textId="3851DFB1" w:rsidR="00E0243C" w:rsidRPr="005F7802" w:rsidRDefault="00E0243C" w:rsidP="00E0243C">
            <w:pPr>
              <w:jc w:val="left"/>
            </w:pPr>
            <w:r w:rsidRPr="0095325F">
              <w:rPr>
                <w:highlight w:val="yellow"/>
              </w:rPr>
              <w:t>Костеров Максим Евгеньевич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CD43" w14:textId="482DBEDA" w:rsidR="00E0243C" w:rsidRPr="005F7802" w:rsidRDefault="00E0243C" w:rsidP="00E0243C">
            <w:pPr>
              <w:pStyle w:val="a7"/>
              <w:ind w:left="0"/>
              <w:jc w:val="left"/>
            </w:pPr>
            <w:r w:rsidRPr="0095325F">
              <w:rPr>
                <w:highlight w:val="yellow"/>
              </w:rPr>
              <w:t>Вице-президент по безопасности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16A" w14:textId="38DD9BFF" w:rsidR="00E0243C" w:rsidRPr="005F7802" w:rsidRDefault="00E0243C" w:rsidP="00E0243C">
            <w:pPr>
              <w:pStyle w:val="a7"/>
              <w:ind w:left="0"/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9C76" w14:textId="77777777" w:rsidR="00E0243C" w:rsidRPr="005F7802" w:rsidRDefault="00E0243C" w:rsidP="00E0243C">
            <w:pPr>
              <w:pStyle w:val="a7"/>
              <w:ind w:left="0"/>
            </w:pPr>
          </w:p>
        </w:tc>
      </w:tr>
      <w:tr w:rsidR="00E0243C" w:rsidRPr="005F7802" w14:paraId="3F5D3CC9" w14:textId="77777777" w:rsidTr="00E0243C">
        <w:trPr>
          <w:trHeight w:val="346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9453" w14:textId="37FF556E" w:rsidR="00E0243C" w:rsidRPr="005F7802" w:rsidRDefault="00E0243C" w:rsidP="00E0243C">
            <w:pPr>
              <w:jc w:val="left"/>
            </w:pPr>
            <w:r w:rsidRPr="0095325F">
              <w:rPr>
                <w:highlight w:val="yellow"/>
              </w:rPr>
              <w:t>Кочергин Михаил Александрович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E8C1" w14:textId="713D7627" w:rsidR="00E0243C" w:rsidRPr="005F7802" w:rsidRDefault="00E0243C" w:rsidP="00E0243C">
            <w:pPr>
              <w:pStyle w:val="a7"/>
              <w:ind w:left="0"/>
              <w:jc w:val="left"/>
            </w:pPr>
            <w:r w:rsidRPr="0095325F">
              <w:rPr>
                <w:highlight w:val="yellow"/>
              </w:rPr>
              <w:t>Управляющий директор по реализации проекта «Одно окно»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FB39" w14:textId="28B669F8" w:rsidR="00E0243C" w:rsidRPr="005F7802" w:rsidRDefault="00E0243C" w:rsidP="00E0243C">
            <w:pPr>
              <w:pStyle w:val="a7"/>
              <w:ind w:left="0"/>
              <w:rPr>
                <w:b/>
                <w:bCs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7BA6" w14:textId="77777777" w:rsidR="00E0243C" w:rsidRPr="005F7802" w:rsidRDefault="00E0243C" w:rsidP="00E0243C">
            <w:pPr>
              <w:pStyle w:val="a7"/>
              <w:ind w:left="0"/>
            </w:pPr>
          </w:p>
        </w:tc>
      </w:tr>
      <w:tr w:rsidR="00E0243C" w:rsidRPr="005F7802" w14:paraId="4AECF50D" w14:textId="77777777" w:rsidTr="004C7284">
        <w:trPr>
          <w:trHeight w:val="346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9DA5" w14:textId="597D256A" w:rsidR="00E0243C" w:rsidRPr="005F7802" w:rsidRDefault="00E0243C" w:rsidP="00E0243C">
            <w:pPr>
              <w:jc w:val="left"/>
            </w:pPr>
            <w:r w:rsidRPr="0095325F">
              <w:rPr>
                <w:highlight w:val="yellow"/>
              </w:rPr>
              <w:t>Кукушкин Антон Сергеевич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8029" w14:textId="0DD0E9F4" w:rsidR="00E0243C" w:rsidRPr="005F7802" w:rsidRDefault="00E0243C" w:rsidP="00E0243C">
            <w:pPr>
              <w:pStyle w:val="a7"/>
              <w:ind w:left="0"/>
              <w:jc w:val="left"/>
            </w:pPr>
            <w:r w:rsidRPr="0095325F">
              <w:rPr>
                <w:highlight w:val="yellow"/>
              </w:rPr>
              <w:t>Директор по развитию информационной системы «Одно окно»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67BC" w14:textId="790C0AE2" w:rsidR="00E0243C" w:rsidRPr="005F7802" w:rsidRDefault="00E0243C" w:rsidP="00E0243C">
            <w:pPr>
              <w:pStyle w:val="a7"/>
              <w:ind w:left="0"/>
              <w:rPr>
                <w:b/>
                <w:bCs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4BAD" w14:textId="77777777" w:rsidR="00E0243C" w:rsidRPr="005F7802" w:rsidRDefault="00E0243C" w:rsidP="00E0243C">
            <w:pPr>
              <w:pStyle w:val="a7"/>
              <w:ind w:left="0"/>
            </w:pPr>
          </w:p>
        </w:tc>
      </w:tr>
      <w:tr w:rsidR="00E0243C" w:rsidRPr="005F7802" w14:paraId="704CA1DE" w14:textId="77777777" w:rsidTr="004C7284">
        <w:trPr>
          <w:trHeight w:val="346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90E5" w14:textId="31114626" w:rsidR="00E0243C" w:rsidRPr="005F7802" w:rsidRDefault="00E0243C" w:rsidP="00E0243C">
            <w:pPr>
              <w:jc w:val="left"/>
            </w:pPr>
            <w:r w:rsidRPr="0095325F">
              <w:rPr>
                <w:highlight w:val="yellow"/>
              </w:rPr>
              <w:t>Медина Ирина Сергеевна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630E" w14:textId="37D318CE" w:rsidR="00E0243C" w:rsidRPr="005F7802" w:rsidRDefault="00E0243C" w:rsidP="00E0243C">
            <w:pPr>
              <w:pStyle w:val="a7"/>
              <w:ind w:left="0"/>
              <w:jc w:val="left"/>
            </w:pPr>
            <w:r w:rsidRPr="0095325F">
              <w:rPr>
                <w:highlight w:val="yellow"/>
              </w:rPr>
              <w:t>Директор по связям с органами государственной власти и нормативному регулированию мер государственной поддержки экспорта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DCF7" w14:textId="5E0A7E5B" w:rsidR="00E0243C" w:rsidRPr="005F7802" w:rsidRDefault="00E0243C" w:rsidP="00E0243C">
            <w:pPr>
              <w:pStyle w:val="a7"/>
              <w:ind w:left="0"/>
              <w:rPr>
                <w:b/>
                <w:bCs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B125" w14:textId="77777777" w:rsidR="00E0243C" w:rsidRPr="005F7802" w:rsidRDefault="00E0243C" w:rsidP="00E0243C">
            <w:pPr>
              <w:pStyle w:val="a7"/>
              <w:ind w:left="0"/>
            </w:pPr>
          </w:p>
        </w:tc>
      </w:tr>
      <w:tr w:rsidR="00E0243C" w:rsidRPr="005F7802" w14:paraId="6EC10289" w14:textId="77777777" w:rsidTr="004C7284">
        <w:trPr>
          <w:trHeight w:val="346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3420" w14:textId="7EBCF632" w:rsidR="00E0243C" w:rsidRPr="005F7802" w:rsidRDefault="00E0243C" w:rsidP="00E0243C">
            <w:pPr>
              <w:jc w:val="left"/>
            </w:pPr>
            <w:r w:rsidRPr="0095325F">
              <w:rPr>
                <w:highlight w:val="yellow"/>
              </w:rPr>
              <w:t>Олейник Ольга Владимировна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8F3B" w14:textId="0AEE641F" w:rsidR="00E0243C" w:rsidRPr="005F7802" w:rsidRDefault="00E0243C" w:rsidP="00E0243C">
            <w:pPr>
              <w:pStyle w:val="a7"/>
              <w:ind w:left="0"/>
              <w:jc w:val="left"/>
            </w:pPr>
            <w:r w:rsidRPr="0095325F">
              <w:rPr>
                <w:highlight w:val="yellow"/>
              </w:rPr>
              <w:t>Управляющий директор по закупкам и административно-хозяйственному обеспечению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C1F1" w14:textId="539E4572" w:rsidR="00E0243C" w:rsidRPr="005F7802" w:rsidRDefault="00E0243C" w:rsidP="00E0243C">
            <w:pPr>
              <w:pStyle w:val="a7"/>
              <w:ind w:left="0"/>
              <w:rPr>
                <w:b/>
                <w:bCs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2FE3" w14:textId="77777777" w:rsidR="00E0243C" w:rsidRPr="005F7802" w:rsidRDefault="00E0243C" w:rsidP="00E0243C">
            <w:pPr>
              <w:pStyle w:val="a7"/>
              <w:ind w:left="0"/>
            </w:pPr>
          </w:p>
        </w:tc>
      </w:tr>
      <w:tr w:rsidR="00E0243C" w:rsidRPr="005F7802" w14:paraId="27D79A3B" w14:textId="77777777" w:rsidTr="004C7284">
        <w:trPr>
          <w:trHeight w:val="346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41E6" w14:textId="323DC690" w:rsidR="00E0243C" w:rsidRPr="005F7802" w:rsidRDefault="00E0243C" w:rsidP="00E0243C">
            <w:pPr>
              <w:jc w:val="left"/>
            </w:pPr>
            <w:r w:rsidRPr="0095325F">
              <w:rPr>
                <w:highlight w:val="yellow"/>
              </w:rPr>
              <w:t>Смирнов Владимир Андреевич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058C" w14:textId="341C451E" w:rsidR="00E0243C" w:rsidRPr="005F7802" w:rsidRDefault="00E0243C" w:rsidP="00E0243C">
            <w:pPr>
              <w:pStyle w:val="a7"/>
              <w:ind w:left="0"/>
              <w:jc w:val="left"/>
            </w:pPr>
            <w:r w:rsidRPr="0095325F">
              <w:rPr>
                <w:highlight w:val="yellow"/>
              </w:rPr>
              <w:t>Вице-президент по информационным технологиям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A267" w14:textId="79DAFED4" w:rsidR="00E0243C" w:rsidRPr="005F7802" w:rsidRDefault="00E0243C" w:rsidP="00E0243C">
            <w:pPr>
              <w:pStyle w:val="a7"/>
              <w:ind w:left="0"/>
              <w:rPr>
                <w:b/>
                <w:bCs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1B64" w14:textId="77777777" w:rsidR="00E0243C" w:rsidRPr="005F7802" w:rsidRDefault="00E0243C" w:rsidP="00E0243C">
            <w:pPr>
              <w:pStyle w:val="a7"/>
              <w:ind w:left="0"/>
            </w:pPr>
          </w:p>
        </w:tc>
      </w:tr>
      <w:tr w:rsidR="00E0243C" w:rsidRPr="005F7802" w14:paraId="3B02ED43" w14:textId="77777777" w:rsidTr="004C7284">
        <w:trPr>
          <w:trHeight w:val="346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2896" w14:textId="06F75975" w:rsidR="00E0243C" w:rsidRPr="005F7802" w:rsidRDefault="00E0243C" w:rsidP="00E0243C">
            <w:pPr>
              <w:jc w:val="left"/>
            </w:pPr>
            <w:r w:rsidRPr="0095325F">
              <w:rPr>
                <w:highlight w:val="yellow"/>
              </w:rPr>
              <w:t>Федюкин Олег Игоревич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EC97" w14:textId="47758BA9" w:rsidR="00E0243C" w:rsidRPr="005F7802" w:rsidRDefault="00E0243C" w:rsidP="00E0243C">
            <w:pPr>
              <w:pStyle w:val="a7"/>
              <w:ind w:left="0"/>
              <w:jc w:val="left"/>
            </w:pPr>
            <w:r w:rsidRPr="0095325F">
              <w:rPr>
                <w:highlight w:val="yellow"/>
              </w:rPr>
              <w:t>Помощник Генерального директора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3E7D" w14:textId="616EF1BE" w:rsidR="00E0243C" w:rsidRPr="005F7802" w:rsidRDefault="00E0243C" w:rsidP="00E0243C">
            <w:pPr>
              <w:pStyle w:val="a7"/>
              <w:ind w:left="0"/>
              <w:rPr>
                <w:b/>
                <w:bCs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0EE2" w14:textId="77777777" w:rsidR="00E0243C" w:rsidRPr="005F7802" w:rsidRDefault="00E0243C" w:rsidP="00E0243C">
            <w:pPr>
              <w:pStyle w:val="a7"/>
              <w:ind w:left="0"/>
            </w:pPr>
          </w:p>
        </w:tc>
      </w:tr>
      <w:tr w:rsidR="00E0243C" w:rsidRPr="005F7802" w14:paraId="3AEDA433" w14:textId="77777777" w:rsidTr="004C7284">
        <w:trPr>
          <w:trHeight w:val="346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9A7F" w14:textId="77777777" w:rsidR="00E0243C" w:rsidRPr="0095325F" w:rsidRDefault="00E0243C" w:rsidP="00E0243C">
            <w:pPr>
              <w:autoSpaceDN w:val="0"/>
              <w:adjustRightInd w:val="0"/>
              <w:jc w:val="left"/>
              <w:textAlignment w:val="baseline"/>
              <w:rPr>
                <w:highlight w:val="yellow"/>
              </w:rPr>
            </w:pPr>
            <w:r w:rsidRPr="0095325F">
              <w:rPr>
                <w:highlight w:val="yellow"/>
              </w:rPr>
              <w:t>Цыба Владимир Евгеньевич</w:t>
            </w:r>
          </w:p>
          <w:p w14:paraId="5762BCBD" w14:textId="6F46CE6E" w:rsidR="00E0243C" w:rsidRPr="005F7802" w:rsidRDefault="00E0243C" w:rsidP="00E0243C">
            <w:pPr>
              <w:jc w:val="left"/>
            </w:pPr>
            <w:r w:rsidRPr="0095325F">
              <w:rPr>
                <w:highlight w:val="yellow"/>
              </w:rPr>
              <w:t>(секретарь Комиссии)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7B20" w14:textId="3A1850A4" w:rsidR="00E0243C" w:rsidRPr="005F7802" w:rsidRDefault="00E0243C" w:rsidP="00E0243C">
            <w:pPr>
              <w:pStyle w:val="a7"/>
              <w:ind w:left="0"/>
              <w:jc w:val="left"/>
            </w:pPr>
            <w:r w:rsidRPr="0095325F">
              <w:rPr>
                <w:highlight w:val="yellow"/>
              </w:rPr>
              <w:t>Директор по координации проекта «Одно окно»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33A5" w14:textId="783CE10F" w:rsidR="00E0243C" w:rsidRPr="005F7802" w:rsidRDefault="00E0243C" w:rsidP="00E0243C">
            <w:pPr>
              <w:pStyle w:val="a7"/>
              <w:ind w:left="0"/>
              <w:rPr>
                <w:b/>
                <w:bCs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238D" w14:textId="77777777" w:rsidR="00E0243C" w:rsidRPr="005F7802" w:rsidRDefault="00E0243C" w:rsidP="00E0243C">
            <w:pPr>
              <w:pStyle w:val="a7"/>
              <w:ind w:left="0"/>
            </w:pPr>
          </w:p>
        </w:tc>
      </w:tr>
      <w:tr w:rsidR="00E0243C" w:rsidRPr="005F7802" w14:paraId="35928CA7" w14:textId="77777777" w:rsidTr="00DA6A3B">
        <w:trPr>
          <w:trHeight w:val="34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CEAC" w14:textId="77777777" w:rsidR="00E0243C" w:rsidRPr="005F7802" w:rsidRDefault="00E0243C" w:rsidP="00E0243C">
            <w:pPr>
              <w:pStyle w:val="a7"/>
              <w:ind w:left="0"/>
            </w:pPr>
            <w:r w:rsidRPr="005F7802">
              <w:t>Со стороны Исполнителя:</w:t>
            </w:r>
          </w:p>
        </w:tc>
      </w:tr>
      <w:tr w:rsidR="00E0243C" w:rsidRPr="005F7802" w14:paraId="51ED2D7B" w14:textId="77777777" w:rsidTr="004C7284">
        <w:trPr>
          <w:trHeight w:val="346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B95C" w14:textId="77777777" w:rsidR="00E0243C" w:rsidRPr="005F7802" w:rsidRDefault="00E0243C" w:rsidP="00E0243C">
            <w:r w:rsidRPr="005F7802">
              <w:t>Мартынов Александр Борисович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DE54" w14:textId="77777777" w:rsidR="00E0243C" w:rsidRPr="005F7802" w:rsidRDefault="00E0243C" w:rsidP="00E0243C">
            <w:pPr>
              <w:pStyle w:val="a7"/>
              <w:ind w:left="0"/>
              <w:jc w:val="left"/>
            </w:pPr>
            <w:r w:rsidRPr="005F7802">
              <w:t>Генеральный директор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2988" w14:textId="77777777" w:rsidR="00E0243C" w:rsidRPr="005F7802" w:rsidRDefault="00E0243C" w:rsidP="00E0243C">
            <w:pPr>
              <w:pStyle w:val="a7"/>
              <w:ind w:left="0"/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51A0" w14:textId="77777777" w:rsidR="00E0243C" w:rsidRPr="005F7802" w:rsidRDefault="00E0243C" w:rsidP="00E0243C">
            <w:pPr>
              <w:pStyle w:val="a7"/>
              <w:ind w:left="0"/>
            </w:pPr>
          </w:p>
        </w:tc>
      </w:tr>
      <w:bookmarkEnd w:id="13"/>
    </w:tbl>
    <w:p w14:paraId="12F6B708" w14:textId="77777777" w:rsidR="00DA6A3B" w:rsidRPr="005F7802" w:rsidRDefault="00DA6A3B" w:rsidP="00DA6A3B">
      <w:pPr>
        <w:spacing w:line="240" w:lineRule="auto"/>
        <w:rPr>
          <w:b/>
        </w:rPr>
      </w:pPr>
      <w:r w:rsidRPr="005F7802">
        <w:br w:type="page"/>
      </w:r>
    </w:p>
    <w:p w14:paraId="2BC3AA15" w14:textId="77777777" w:rsidR="00DA6A3B" w:rsidRPr="005F7802" w:rsidRDefault="00DA6A3B" w:rsidP="00DA6A3B">
      <w:pPr>
        <w:pStyle w:val="41"/>
        <w:spacing w:before="0" w:after="0" w:line="240" w:lineRule="auto"/>
        <w:jc w:val="right"/>
        <w:rPr>
          <w:sz w:val="28"/>
          <w:szCs w:val="28"/>
        </w:rPr>
      </w:pPr>
      <w:r w:rsidRPr="005F7802">
        <w:rPr>
          <w:sz w:val="28"/>
          <w:szCs w:val="28"/>
        </w:rPr>
        <w:lastRenderedPageBreak/>
        <w:t>Приложение № 1 к Протоколу</w:t>
      </w:r>
    </w:p>
    <w:p w14:paraId="0C60AE4A" w14:textId="77777777" w:rsidR="00DA6A3B" w:rsidRPr="005F7802" w:rsidRDefault="00DA6A3B" w:rsidP="00DA6A3B">
      <w:pPr>
        <w:pStyle w:val="41"/>
        <w:spacing w:before="0" w:after="0" w:line="240" w:lineRule="auto"/>
        <w:jc w:val="right"/>
        <w:rPr>
          <w:sz w:val="28"/>
          <w:szCs w:val="28"/>
        </w:rPr>
      </w:pPr>
      <w:bookmarkStart w:id="15" w:name="_Hlk68078494"/>
    </w:p>
    <w:p w14:paraId="740B0B5F" w14:textId="52FE868B" w:rsidR="00DA6A3B" w:rsidRPr="005F7802" w:rsidRDefault="00DA6A3B" w:rsidP="00DA6A3B">
      <w:pPr>
        <w:pStyle w:val="41"/>
        <w:spacing w:before="0" w:after="0" w:line="240" w:lineRule="auto"/>
        <w:jc w:val="center"/>
        <w:rPr>
          <w:sz w:val="28"/>
          <w:szCs w:val="28"/>
        </w:rPr>
      </w:pPr>
      <w:r w:rsidRPr="005F7802">
        <w:rPr>
          <w:sz w:val="28"/>
          <w:szCs w:val="28"/>
        </w:rPr>
        <w:t>Экспертн</w:t>
      </w:r>
      <w:r w:rsidR="005F7802" w:rsidRPr="005F7802">
        <w:rPr>
          <w:sz w:val="28"/>
          <w:szCs w:val="28"/>
        </w:rPr>
        <w:t>ое</w:t>
      </w:r>
      <w:r w:rsidRPr="005F7802">
        <w:rPr>
          <w:sz w:val="28"/>
          <w:szCs w:val="28"/>
        </w:rPr>
        <w:t xml:space="preserve"> заключени</w:t>
      </w:r>
      <w:r w:rsidR="005F7802" w:rsidRPr="005F7802">
        <w:rPr>
          <w:sz w:val="28"/>
          <w:szCs w:val="28"/>
        </w:rPr>
        <w:t>е</w:t>
      </w:r>
      <w:r w:rsidRPr="005F7802">
        <w:rPr>
          <w:sz w:val="28"/>
          <w:szCs w:val="28"/>
        </w:rPr>
        <w:t xml:space="preserve"> по проверке </w:t>
      </w:r>
      <w:r w:rsidR="005F7802" w:rsidRPr="005F7802">
        <w:rPr>
          <w:sz w:val="28"/>
          <w:szCs w:val="28"/>
        </w:rPr>
        <w:t xml:space="preserve">результатов Опытной эксплуатации, </w:t>
      </w:r>
      <w:r w:rsidR="00BD3D60" w:rsidRPr="70CF81D8">
        <w:rPr>
          <w:sz w:val="28"/>
          <w:szCs w:val="28"/>
        </w:rPr>
        <w:t>предусмотренн</w:t>
      </w:r>
      <w:r w:rsidR="00BD3D60">
        <w:rPr>
          <w:sz w:val="28"/>
          <w:szCs w:val="28"/>
        </w:rPr>
        <w:t>ой</w:t>
      </w:r>
      <w:r w:rsidR="00680BFE" w:rsidRPr="00680BFE">
        <w:rPr>
          <w:sz w:val="28"/>
          <w:szCs w:val="28"/>
        </w:rPr>
        <w:t xml:space="preserve"> </w:t>
      </w:r>
      <w:r w:rsidR="00BD3D60" w:rsidRPr="70CF81D8">
        <w:rPr>
          <w:sz w:val="28"/>
          <w:szCs w:val="28"/>
        </w:rPr>
        <w:t xml:space="preserve">очередью </w:t>
      </w:r>
      <w:r w:rsidR="00680BFE" w:rsidRPr="00680BFE">
        <w:rPr>
          <w:sz w:val="28"/>
          <w:szCs w:val="28"/>
          <w:highlight w:val="yellow"/>
        </w:rPr>
        <w:t>№{queue_</w:t>
      </w:r>
      <w:proofErr w:type="gramStart"/>
      <w:r w:rsidR="00680BFE" w:rsidRPr="00680BFE">
        <w:rPr>
          <w:sz w:val="28"/>
          <w:szCs w:val="28"/>
          <w:highlight w:val="yellow"/>
        </w:rPr>
        <w:t>number}</w:t>
      </w:r>
      <w:r w:rsidR="00680BFE" w:rsidRPr="00680BFE">
        <w:rPr>
          <w:sz w:val="28"/>
          <w:szCs w:val="28"/>
        </w:rPr>
        <w:t xml:space="preserve"> </w:t>
      </w:r>
      <w:r w:rsidR="00BD3D60" w:rsidRPr="70CF81D8">
        <w:rPr>
          <w:sz w:val="28"/>
          <w:szCs w:val="28"/>
        </w:rPr>
        <w:t xml:space="preserve"> по</w:t>
      </w:r>
      <w:proofErr w:type="gramEnd"/>
      <w:r w:rsidR="00BD3D60" w:rsidRPr="70CF81D8">
        <w:rPr>
          <w:sz w:val="28"/>
          <w:szCs w:val="28"/>
        </w:rPr>
        <w:t xml:space="preserve"> Договору</w:t>
      </w:r>
    </w:p>
    <w:bookmarkEnd w:id="15"/>
    <w:p w14:paraId="0DBEF69F" w14:textId="77777777" w:rsidR="00DA6A3B" w:rsidRPr="005F7802" w:rsidRDefault="00DA6A3B" w:rsidP="009F0655">
      <w:pPr>
        <w:shd w:val="clear" w:color="auto" w:fill="FFFFFF" w:themeFill="background1"/>
        <w:spacing w:line="240" w:lineRule="auto"/>
        <w:rPr>
          <w:b/>
        </w:rPr>
      </w:pPr>
    </w:p>
    <w:sectPr w:rsidR="00DA6A3B" w:rsidRPr="005F7802" w:rsidSect="00FB2EBA">
      <w:headerReference w:type="default" r:id="rId8"/>
      <w:pgSz w:w="11906" w:h="16838"/>
      <w:pgMar w:top="1418" w:right="567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80B3" w14:textId="77777777" w:rsidR="000C319E" w:rsidRDefault="000C319E">
      <w:pPr>
        <w:spacing w:line="240" w:lineRule="auto"/>
      </w:pPr>
      <w:r>
        <w:separator/>
      </w:r>
    </w:p>
  </w:endnote>
  <w:endnote w:type="continuationSeparator" w:id="0">
    <w:p w14:paraId="43B777F0" w14:textId="77777777" w:rsidR="000C319E" w:rsidRDefault="000C319E">
      <w:pPr>
        <w:spacing w:line="240" w:lineRule="auto"/>
      </w:pPr>
      <w:r>
        <w:continuationSeparator/>
      </w:r>
    </w:p>
  </w:endnote>
  <w:endnote w:type="continuationNotice" w:id="1">
    <w:p w14:paraId="222A350B" w14:textId="77777777" w:rsidR="000C319E" w:rsidRDefault="000C31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D3BDC" w14:textId="77777777" w:rsidR="000C319E" w:rsidRDefault="000C319E">
      <w:pPr>
        <w:spacing w:line="240" w:lineRule="auto"/>
      </w:pPr>
      <w:r>
        <w:separator/>
      </w:r>
    </w:p>
  </w:footnote>
  <w:footnote w:type="continuationSeparator" w:id="0">
    <w:p w14:paraId="33DD9730" w14:textId="77777777" w:rsidR="000C319E" w:rsidRDefault="000C319E">
      <w:pPr>
        <w:spacing w:line="240" w:lineRule="auto"/>
      </w:pPr>
      <w:r>
        <w:continuationSeparator/>
      </w:r>
    </w:p>
  </w:footnote>
  <w:footnote w:type="continuationNotice" w:id="1">
    <w:p w14:paraId="62AF2389" w14:textId="77777777" w:rsidR="000C319E" w:rsidRDefault="000C31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605032"/>
      <w:docPartObj>
        <w:docPartGallery w:val="Page Numbers (Top of Page)"/>
        <w:docPartUnique/>
      </w:docPartObj>
    </w:sdtPr>
    <w:sdtContent>
      <w:p w14:paraId="2D85CCA4" w14:textId="496F6653" w:rsidR="00B631DF" w:rsidRPr="00EC3458" w:rsidRDefault="00B631DF" w:rsidP="00EC345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87A"/>
    <w:multiLevelType w:val="multilevel"/>
    <w:tmpl w:val="95F449C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74869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7347"/>
    <w:multiLevelType w:val="multilevel"/>
    <w:tmpl w:val="E41EEB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016E98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05AD"/>
    <w:multiLevelType w:val="multilevel"/>
    <w:tmpl w:val="C7FEECDA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5" w15:restartNumberingAfterBreak="0">
    <w:nsid w:val="122D7D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392F7D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17907"/>
    <w:multiLevelType w:val="multilevel"/>
    <w:tmpl w:val="B37ADA8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267" w:hanging="180"/>
      </w:pPr>
      <w:rPr>
        <w:u w:val="none"/>
        <w:shd w:val="clear" w:color="auto" w:fill="auto"/>
      </w:rPr>
    </w:lvl>
    <w:lvl w:ilvl="3">
      <w:start w:val="1"/>
      <w:numFmt w:val="decimal"/>
      <w:lvlText w:val="%1.%2.%3.%4."/>
      <w:lvlJc w:val="right"/>
      <w:pPr>
        <w:ind w:left="3118" w:hanging="360"/>
      </w:pPr>
      <w:rPr>
        <w:highlight w:val="white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shd w:val="clear" w:color="auto" w:fill="B6D7A8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8E14FD"/>
    <w:multiLevelType w:val="multilevel"/>
    <w:tmpl w:val="B6266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10F67B6"/>
    <w:multiLevelType w:val="hybridMultilevel"/>
    <w:tmpl w:val="D86A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03A69"/>
    <w:multiLevelType w:val="hybridMultilevel"/>
    <w:tmpl w:val="678CF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A5F50"/>
    <w:multiLevelType w:val="hybridMultilevel"/>
    <w:tmpl w:val="D86A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71587"/>
    <w:multiLevelType w:val="multilevel"/>
    <w:tmpl w:val="6F488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6527B0"/>
    <w:multiLevelType w:val="hybridMultilevel"/>
    <w:tmpl w:val="86AAB06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93E34"/>
    <w:multiLevelType w:val="multilevel"/>
    <w:tmpl w:val="03FE8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046441"/>
    <w:multiLevelType w:val="hybridMultilevel"/>
    <w:tmpl w:val="9508C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2148"/>
    <w:multiLevelType w:val="hybridMultilevel"/>
    <w:tmpl w:val="0A8E5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F6987"/>
    <w:multiLevelType w:val="multilevel"/>
    <w:tmpl w:val="A7145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18600E"/>
    <w:multiLevelType w:val="multilevel"/>
    <w:tmpl w:val="F054858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13A7C"/>
    <w:multiLevelType w:val="hybridMultilevel"/>
    <w:tmpl w:val="DF1E2ABA"/>
    <w:lvl w:ilvl="0" w:tplc="08C0021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3F846B16"/>
    <w:multiLevelType w:val="hybridMultilevel"/>
    <w:tmpl w:val="3DEA8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B794B"/>
    <w:multiLevelType w:val="hybridMultilevel"/>
    <w:tmpl w:val="F0D85136"/>
    <w:lvl w:ilvl="0" w:tplc="BFE8D14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B00C9E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27B93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832C3"/>
    <w:multiLevelType w:val="multilevel"/>
    <w:tmpl w:val="AB6268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6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56" w:hanging="2160"/>
      </w:pPr>
      <w:rPr>
        <w:rFonts w:hint="default"/>
      </w:rPr>
    </w:lvl>
  </w:abstractNum>
  <w:abstractNum w:abstractNumId="25" w15:restartNumberingAfterBreak="0">
    <w:nsid w:val="54F324C2"/>
    <w:multiLevelType w:val="hybridMultilevel"/>
    <w:tmpl w:val="E506BE08"/>
    <w:lvl w:ilvl="0" w:tplc="369A30A8">
      <w:start w:val="1"/>
      <w:numFmt w:val="decimal"/>
      <w:lvlText w:val="%1."/>
      <w:lvlJc w:val="left"/>
      <w:pPr>
        <w:ind w:left="720" w:hanging="360"/>
      </w:pPr>
    </w:lvl>
    <w:lvl w:ilvl="1" w:tplc="2E48E908">
      <w:start w:val="1"/>
      <w:numFmt w:val="lowerLetter"/>
      <w:lvlText w:val="%2."/>
      <w:lvlJc w:val="left"/>
      <w:pPr>
        <w:ind w:left="1440" w:hanging="360"/>
      </w:pPr>
    </w:lvl>
    <w:lvl w:ilvl="2" w:tplc="7A0A62F2">
      <w:start w:val="1"/>
      <w:numFmt w:val="lowerRoman"/>
      <w:lvlText w:val="%3."/>
      <w:lvlJc w:val="right"/>
      <w:pPr>
        <w:ind w:left="2160" w:hanging="180"/>
      </w:pPr>
    </w:lvl>
    <w:lvl w:ilvl="3" w:tplc="7D5248AE">
      <w:start w:val="1"/>
      <w:numFmt w:val="decimal"/>
      <w:lvlText w:val="%4."/>
      <w:lvlJc w:val="left"/>
      <w:pPr>
        <w:ind w:left="2880" w:hanging="360"/>
      </w:pPr>
    </w:lvl>
    <w:lvl w:ilvl="4" w:tplc="8F6485E8">
      <w:start w:val="1"/>
      <w:numFmt w:val="lowerLetter"/>
      <w:lvlText w:val="%5."/>
      <w:lvlJc w:val="left"/>
      <w:pPr>
        <w:ind w:left="3600" w:hanging="360"/>
      </w:pPr>
    </w:lvl>
    <w:lvl w:ilvl="5" w:tplc="83D0211C">
      <w:start w:val="1"/>
      <w:numFmt w:val="lowerRoman"/>
      <w:lvlText w:val="%6."/>
      <w:lvlJc w:val="right"/>
      <w:pPr>
        <w:ind w:left="4320" w:hanging="180"/>
      </w:pPr>
    </w:lvl>
    <w:lvl w:ilvl="6" w:tplc="AF361818">
      <w:start w:val="1"/>
      <w:numFmt w:val="decimal"/>
      <w:lvlText w:val="%7."/>
      <w:lvlJc w:val="left"/>
      <w:pPr>
        <w:ind w:left="5040" w:hanging="360"/>
      </w:pPr>
    </w:lvl>
    <w:lvl w:ilvl="7" w:tplc="A73AE11C">
      <w:start w:val="1"/>
      <w:numFmt w:val="lowerLetter"/>
      <w:lvlText w:val="%8."/>
      <w:lvlJc w:val="left"/>
      <w:pPr>
        <w:ind w:left="5760" w:hanging="360"/>
      </w:pPr>
    </w:lvl>
    <w:lvl w:ilvl="8" w:tplc="748EF7C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615CA"/>
    <w:multiLevelType w:val="hybridMultilevel"/>
    <w:tmpl w:val="F5B4A0D0"/>
    <w:lvl w:ilvl="0" w:tplc="D598A46A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5BD83AC6"/>
    <w:multiLevelType w:val="multilevel"/>
    <w:tmpl w:val="CF7AF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EC3E57"/>
    <w:multiLevelType w:val="multilevel"/>
    <w:tmpl w:val="0846E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883FC7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470B5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E7E3D"/>
    <w:multiLevelType w:val="hybridMultilevel"/>
    <w:tmpl w:val="8CF04B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B7556"/>
    <w:multiLevelType w:val="multilevel"/>
    <w:tmpl w:val="8320D8D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A05C2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018E3"/>
    <w:multiLevelType w:val="multilevel"/>
    <w:tmpl w:val="69C043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267" w:hanging="180"/>
      </w:pPr>
      <w:rPr>
        <w:u w:val="none"/>
        <w:shd w:val="clear" w:color="auto" w:fill="auto"/>
      </w:rPr>
    </w:lvl>
    <w:lvl w:ilvl="3">
      <w:start w:val="1"/>
      <w:numFmt w:val="decimal"/>
      <w:lvlText w:val="%1.%2.%3.%4."/>
      <w:lvlJc w:val="right"/>
      <w:pPr>
        <w:ind w:left="3118" w:hanging="360"/>
      </w:pPr>
      <w:rPr>
        <w:highlight w:val="white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14366C3"/>
    <w:multiLevelType w:val="hybridMultilevel"/>
    <w:tmpl w:val="479EDCC0"/>
    <w:lvl w:ilvl="0" w:tplc="A7224192">
      <w:start w:val="1"/>
      <w:numFmt w:val="decimal"/>
      <w:lvlText w:val="%1."/>
      <w:lvlJc w:val="left"/>
      <w:pPr>
        <w:ind w:left="720" w:hanging="360"/>
      </w:pPr>
    </w:lvl>
    <w:lvl w:ilvl="1" w:tplc="E02A5156">
      <w:start w:val="1"/>
      <w:numFmt w:val="lowerLetter"/>
      <w:lvlText w:val="%2."/>
      <w:lvlJc w:val="left"/>
      <w:pPr>
        <w:ind w:left="1440" w:hanging="360"/>
      </w:pPr>
    </w:lvl>
    <w:lvl w:ilvl="2" w:tplc="E51A9C60">
      <w:start w:val="1"/>
      <w:numFmt w:val="lowerRoman"/>
      <w:lvlText w:val="%3."/>
      <w:lvlJc w:val="right"/>
      <w:pPr>
        <w:ind w:left="2160" w:hanging="180"/>
      </w:pPr>
    </w:lvl>
    <w:lvl w:ilvl="3" w:tplc="8F60DFE6">
      <w:start w:val="1"/>
      <w:numFmt w:val="decimal"/>
      <w:lvlText w:val="%4."/>
      <w:lvlJc w:val="left"/>
      <w:pPr>
        <w:ind w:left="2880" w:hanging="360"/>
      </w:pPr>
    </w:lvl>
    <w:lvl w:ilvl="4" w:tplc="29389CE8">
      <w:start w:val="1"/>
      <w:numFmt w:val="lowerLetter"/>
      <w:lvlText w:val="%5."/>
      <w:lvlJc w:val="left"/>
      <w:pPr>
        <w:ind w:left="3600" w:hanging="360"/>
      </w:pPr>
    </w:lvl>
    <w:lvl w:ilvl="5" w:tplc="D786DB12">
      <w:start w:val="1"/>
      <w:numFmt w:val="lowerRoman"/>
      <w:lvlText w:val="%6."/>
      <w:lvlJc w:val="right"/>
      <w:pPr>
        <w:ind w:left="4320" w:hanging="180"/>
      </w:pPr>
    </w:lvl>
    <w:lvl w:ilvl="6" w:tplc="04B4CF62">
      <w:start w:val="1"/>
      <w:numFmt w:val="decimal"/>
      <w:lvlText w:val="%7."/>
      <w:lvlJc w:val="left"/>
      <w:pPr>
        <w:ind w:left="5040" w:hanging="360"/>
      </w:pPr>
    </w:lvl>
    <w:lvl w:ilvl="7" w:tplc="69960796">
      <w:start w:val="1"/>
      <w:numFmt w:val="lowerLetter"/>
      <w:lvlText w:val="%8."/>
      <w:lvlJc w:val="left"/>
      <w:pPr>
        <w:ind w:left="5760" w:hanging="360"/>
      </w:pPr>
    </w:lvl>
    <w:lvl w:ilvl="8" w:tplc="5FEC659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65ABB"/>
    <w:multiLevelType w:val="multilevel"/>
    <w:tmpl w:val="4342C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65233B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86240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11C51"/>
    <w:multiLevelType w:val="multilevel"/>
    <w:tmpl w:val="A3428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 w15:restartNumberingAfterBreak="0">
    <w:nsid w:val="797B44F1"/>
    <w:multiLevelType w:val="hybridMultilevel"/>
    <w:tmpl w:val="0A8E2496"/>
    <w:lvl w:ilvl="0" w:tplc="B748DFEA">
      <w:start w:val="1"/>
      <w:numFmt w:val="decimal"/>
      <w:lvlText w:val="%1."/>
      <w:lvlJc w:val="left"/>
      <w:pPr>
        <w:ind w:left="578" w:hanging="360"/>
      </w:pPr>
    </w:lvl>
    <w:lvl w:ilvl="1" w:tplc="C9289BEA">
      <w:start w:val="1"/>
      <w:numFmt w:val="lowerLetter"/>
      <w:lvlText w:val="%2."/>
      <w:lvlJc w:val="left"/>
      <w:pPr>
        <w:ind w:left="1298" w:hanging="359"/>
      </w:pPr>
    </w:lvl>
    <w:lvl w:ilvl="2" w:tplc="EDA45F2A">
      <w:start w:val="1"/>
      <w:numFmt w:val="lowerRoman"/>
      <w:lvlText w:val="%3."/>
      <w:lvlJc w:val="right"/>
      <w:pPr>
        <w:ind w:left="2018" w:hanging="180"/>
      </w:pPr>
    </w:lvl>
    <w:lvl w:ilvl="3" w:tplc="21F891F2">
      <w:start w:val="1"/>
      <w:numFmt w:val="decimal"/>
      <w:lvlText w:val="%4."/>
      <w:lvlJc w:val="left"/>
      <w:pPr>
        <w:ind w:left="2738" w:hanging="360"/>
      </w:pPr>
    </w:lvl>
    <w:lvl w:ilvl="4" w:tplc="7F8A336E">
      <w:start w:val="1"/>
      <w:numFmt w:val="lowerLetter"/>
      <w:lvlText w:val="%5."/>
      <w:lvlJc w:val="left"/>
      <w:pPr>
        <w:ind w:left="3458" w:hanging="360"/>
      </w:pPr>
    </w:lvl>
    <w:lvl w:ilvl="5" w:tplc="551EC7F4">
      <w:start w:val="1"/>
      <w:numFmt w:val="lowerRoman"/>
      <w:lvlText w:val="%6."/>
      <w:lvlJc w:val="right"/>
      <w:pPr>
        <w:ind w:left="4178" w:hanging="180"/>
      </w:pPr>
    </w:lvl>
    <w:lvl w:ilvl="6" w:tplc="6D06FBE2">
      <w:start w:val="1"/>
      <w:numFmt w:val="decimal"/>
      <w:lvlText w:val="%7."/>
      <w:lvlJc w:val="left"/>
      <w:pPr>
        <w:ind w:left="4898" w:hanging="360"/>
      </w:pPr>
    </w:lvl>
    <w:lvl w:ilvl="7" w:tplc="8F8ECCC8">
      <w:start w:val="1"/>
      <w:numFmt w:val="lowerLetter"/>
      <w:lvlText w:val="%8."/>
      <w:lvlJc w:val="left"/>
      <w:pPr>
        <w:ind w:left="5618" w:hanging="360"/>
      </w:pPr>
    </w:lvl>
    <w:lvl w:ilvl="8" w:tplc="C8807FC8">
      <w:start w:val="1"/>
      <w:numFmt w:val="lowerRoman"/>
      <w:lvlText w:val="%9."/>
      <w:lvlJc w:val="right"/>
      <w:pPr>
        <w:ind w:left="6338" w:hanging="180"/>
      </w:pPr>
    </w:lvl>
  </w:abstractNum>
  <w:abstractNum w:abstractNumId="41" w15:restartNumberingAfterBreak="0">
    <w:nsid w:val="7A590299"/>
    <w:multiLevelType w:val="hybridMultilevel"/>
    <w:tmpl w:val="8C48485A"/>
    <w:lvl w:ilvl="0" w:tplc="CE52B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BA24D93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34E0E"/>
    <w:multiLevelType w:val="hybridMultilevel"/>
    <w:tmpl w:val="0DD4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06205">
    <w:abstractNumId w:val="25"/>
  </w:num>
  <w:num w:numId="2" w16cid:durableId="1312057288">
    <w:abstractNumId w:val="40"/>
  </w:num>
  <w:num w:numId="3" w16cid:durableId="1230573600">
    <w:abstractNumId w:val="35"/>
  </w:num>
  <w:num w:numId="4" w16cid:durableId="596249879">
    <w:abstractNumId w:val="7"/>
  </w:num>
  <w:num w:numId="5" w16cid:durableId="1937901458">
    <w:abstractNumId w:val="2"/>
  </w:num>
  <w:num w:numId="6" w16cid:durableId="2091466485">
    <w:abstractNumId w:val="28"/>
  </w:num>
  <w:num w:numId="7" w16cid:durableId="598296115">
    <w:abstractNumId w:val="15"/>
  </w:num>
  <w:num w:numId="8" w16cid:durableId="1297758440">
    <w:abstractNumId w:val="5"/>
  </w:num>
  <w:num w:numId="9" w16cid:durableId="1021279799">
    <w:abstractNumId w:val="17"/>
  </w:num>
  <w:num w:numId="10" w16cid:durableId="206989310">
    <w:abstractNumId w:val="10"/>
  </w:num>
  <w:num w:numId="11" w16cid:durableId="1986734140">
    <w:abstractNumId w:val="36"/>
  </w:num>
  <w:num w:numId="12" w16cid:durableId="1182470006">
    <w:abstractNumId w:val="26"/>
  </w:num>
  <w:num w:numId="13" w16cid:durableId="683433373">
    <w:abstractNumId w:val="20"/>
  </w:num>
  <w:num w:numId="14" w16cid:durableId="270816771">
    <w:abstractNumId w:val="13"/>
  </w:num>
  <w:num w:numId="15" w16cid:durableId="552236083">
    <w:abstractNumId w:val="41"/>
  </w:num>
  <w:num w:numId="16" w16cid:durableId="2145854460">
    <w:abstractNumId w:val="24"/>
  </w:num>
  <w:num w:numId="17" w16cid:durableId="1013806141">
    <w:abstractNumId w:val="21"/>
  </w:num>
  <w:num w:numId="18" w16cid:durableId="1120610044">
    <w:abstractNumId w:val="19"/>
  </w:num>
  <w:num w:numId="19" w16cid:durableId="1586840529">
    <w:abstractNumId w:val="29"/>
  </w:num>
  <w:num w:numId="20" w16cid:durableId="913513209">
    <w:abstractNumId w:val="33"/>
  </w:num>
  <w:num w:numId="21" w16cid:durableId="114298641">
    <w:abstractNumId w:val="23"/>
  </w:num>
  <w:num w:numId="22" w16cid:durableId="1417046990">
    <w:abstractNumId w:val="1"/>
  </w:num>
  <w:num w:numId="23" w16cid:durableId="590357699">
    <w:abstractNumId w:val="42"/>
  </w:num>
  <w:num w:numId="24" w16cid:durableId="1388800757">
    <w:abstractNumId w:val="37"/>
  </w:num>
  <w:num w:numId="25" w16cid:durableId="1548450042">
    <w:abstractNumId w:val="30"/>
  </w:num>
  <w:num w:numId="26" w16cid:durableId="761267324">
    <w:abstractNumId w:val="6"/>
  </w:num>
  <w:num w:numId="27" w16cid:durableId="1749762223">
    <w:abstractNumId w:val="43"/>
  </w:num>
  <w:num w:numId="28" w16cid:durableId="1343628119">
    <w:abstractNumId w:val="38"/>
  </w:num>
  <w:num w:numId="29" w16cid:durableId="889416635">
    <w:abstractNumId w:val="22"/>
  </w:num>
  <w:num w:numId="30" w16cid:durableId="161169429">
    <w:abstractNumId w:val="3"/>
  </w:num>
  <w:num w:numId="31" w16cid:durableId="1843932899">
    <w:abstractNumId w:val="4"/>
  </w:num>
  <w:num w:numId="32" w16cid:durableId="87772775">
    <w:abstractNumId w:val="14"/>
  </w:num>
  <w:num w:numId="33" w16cid:durableId="279384583">
    <w:abstractNumId w:val="9"/>
  </w:num>
  <w:num w:numId="34" w16cid:durableId="1716660997">
    <w:abstractNumId w:val="11"/>
  </w:num>
  <w:num w:numId="35" w16cid:durableId="1964842280">
    <w:abstractNumId w:val="27"/>
  </w:num>
  <w:num w:numId="36" w16cid:durableId="384765357">
    <w:abstractNumId w:val="34"/>
  </w:num>
  <w:num w:numId="37" w16cid:durableId="1227035775">
    <w:abstractNumId w:val="16"/>
  </w:num>
  <w:num w:numId="38" w16cid:durableId="1777752580">
    <w:abstractNumId w:val="39"/>
  </w:num>
  <w:num w:numId="39" w16cid:durableId="1531065851">
    <w:abstractNumId w:val="0"/>
  </w:num>
  <w:num w:numId="40" w16cid:durableId="1299604106">
    <w:abstractNumId w:val="18"/>
  </w:num>
  <w:num w:numId="41" w16cid:durableId="1197935727">
    <w:abstractNumId w:val="8"/>
  </w:num>
  <w:num w:numId="42" w16cid:durableId="866210862">
    <w:abstractNumId w:val="12"/>
  </w:num>
  <w:num w:numId="43" w16cid:durableId="2076928356">
    <w:abstractNumId w:val="32"/>
  </w:num>
  <w:num w:numId="44" w16cid:durableId="155727775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996183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DB"/>
    <w:rsid w:val="000039B4"/>
    <w:rsid w:val="0000434D"/>
    <w:rsid w:val="000121D0"/>
    <w:rsid w:val="000137A8"/>
    <w:rsid w:val="0001456F"/>
    <w:rsid w:val="000256BB"/>
    <w:rsid w:val="0004273D"/>
    <w:rsid w:val="000452C2"/>
    <w:rsid w:val="000544A3"/>
    <w:rsid w:val="00055DF3"/>
    <w:rsid w:val="00057464"/>
    <w:rsid w:val="00057B85"/>
    <w:rsid w:val="00065A79"/>
    <w:rsid w:val="00065D49"/>
    <w:rsid w:val="00083752"/>
    <w:rsid w:val="0009554E"/>
    <w:rsid w:val="000A0C40"/>
    <w:rsid w:val="000A0D2C"/>
    <w:rsid w:val="000A328A"/>
    <w:rsid w:val="000A400E"/>
    <w:rsid w:val="000B2812"/>
    <w:rsid w:val="000B3399"/>
    <w:rsid w:val="000C095A"/>
    <w:rsid w:val="000C319E"/>
    <w:rsid w:val="000C7010"/>
    <w:rsid w:val="000D4023"/>
    <w:rsid w:val="000D40B5"/>
    <w:rsid w:val="000D442B"/>
    <w:rsid w:val="000E0246"/>
    <w:rsid w:val="000E02B4"/>
    <w:rsid w:val="000E71C0"/>
    <w:rsid w:val="000F20D6"/>
    <w:rsid w:val="001052F5"/>
    <w:rsid w:val="001074B9"/>
    <w:rsid w:val="001222BD"/>
    <w:rsid w:val="00126787"/>
    <w:rsid w:val="001341AD"/>
    <w:rsid w:val="0013464D"/>
    <w:rsid w:val="0014152C"/>
    <w:rsid w:val="001419AC"/>
    <w:rsid w:val="0014395A"/>
    <w:rsid w:val="00152B65"/>
    <w:rsid w:val="00154B7A"/>
    <w:rsid w:val="00161158"/>
    <w:rsid w:val="00161C13"/>
    <w:rsid w:val="00167136"/>
    <w:rsid w:val="00167900"/>
    <w:rsid w:val="00174D01"/>
    <w:rsid w:val="00183E21"/>
    <w:rsid w:val="00193AE1"/>
    <w:rsid w:val="001B3181"/>
    <w:rsid w:val="001B3BAB"/>
    <w:rsid w:val="001B59B2"/>
    <w:rsid w:val="001B7D68"/>
    <w:rsid w:val="001C24D9"/>
    <w:rsid w:val="001C4F39"/>
    <w:rsid w:val="001C7CE6"/>
    <w:rsid w:val="001E0E31"/>
    <w:rsid w:val="001E3143"/>
    <w:rsid w:val="001E76D4"/>
    <w:rsid w:val="001F4C11"/>
    <w:rsid w:val="001F74D0"/>
    <w:rsid w:val="00203634"/>
    <w:rsid w:val="002063E4"/>
    <w:rsid w:val="002117D8"/>
    <w:rsid w:val="00215423"/>
    <w:rsid w:val="00215F32"/>
    <w:rsid w:val="0022390D"/>
    <w:rsid w:val="002239D6"/>
    <w:rsid w:val="0023210C"/>
    <w:rsid w:val="002344A9"/>
    <w:rsid w:val="00242039"/>
    <w:rsid w:val="00243BCE"/>
    <w:rsid w:val="00244B24"/>
    <w:rsid w:val="002524D0"/>
    <w:rsid w:val="00256886"/>
    <w:rsid w:val="00260423"/>
    <w:rsid w:val="00270855"/>
    <w:rsid w:val="0027156D"/>
    <w:rsid w:val="00272288"/>
    <w:rsid w:val="002A644E"/>
    <w:rsid w:val="002A7BC5"/>
    <w:rsid w:val="002B4438"/>
    <w:rsid w:val="002B5C8C"/>
    <w:rsid w:val="002B66AA"/>
    <w:rsid w:val="002C148F"/>
    <w:rsid w:val="002C324B"/>
    <w:rsid w:val="002C5257"/>
    <w:rsid w:val="002C5B36"/>
    <w:rsid w:val="002C7BD8"/>
    <w:rsid w:val="002C7F4D"/>
    <w:rsid w:val="002E0C37"/>
    <w:rsid w:val="002E3C84"/>
    <w:rsid w:val="0030453D"/>
    <w:rsid w:val="003154AA"/>
    <w:rsid w:val="003175C3"/>
    <w:rsid w:val="00323910"/>
    <w:rsid w:val="0033043F"/>
    <w:rsid w:val="003312A7"/>
    <w:rsid w:val="00332EFB"/>
    <w:rsid w:val="003443C1"/>
    <w:rsid w:val="0034675E"/>
    <w:rsid w:val="00356D31"/>
    <w:rsid w:val="00366DB1"/>
    <w:rsid w:val="00374AC8"/>
    <w:rsid w:val="00374D7F"/>
    <w:rsid w:val="00375C14"/>
    <w:rsid w:val="003769E4"/>
    <w:rsid w:val="0038325D"/>
    <w:rsid w:val="00385972"/>
    <w:rsid w:val="00390149"/>
    <w:rsid w:val="00390C9F"/>
    <w:rsid w:val="003A43F9"/>
    <w:rsid w:val="003A4EE2"/>
    <w:rsid w:val="003A6268"/>
    <w:rsid w:val="003A65C6"/>
    <w:rsid w:val="003A7E07"/>
    <w:rsid w:val="003B0B61"/>
    <w:rsid w:val="003B2DB6"/>
    <w:rsid w:val="003B41BC"/>
    <w:rsid w:val="003B4EBB"/>
    <w:rsid w:val="003B6ADF"/>
    <w:rsid w:val="003B7719"/>
    <w:rsid w:val="003C1ECB"/>
    <w:rsid w:val="003C4667"/>
    <w:rsid w:val="003D5386"/>
    <w:rsid w:val="003E077B"/>
    <w:rsid w:val="003E09B5"/>
    <w:rsid w:val="003E6CDF"/>
    <w:rsid w:val="004059F1"/>
    <w:rsid w:val="00407D77"/>
    <w:rsid w:val="0042533F"/>
    <w:rsid w:val="004262F6"/>
    <w:rsid w:val="00426BF3"/>
    <w:rsid w:val="004324D5"/>
    <w:rsid w:val="00437D34"/>
    <w:rsid w:val="004402F6"/>
    <w:rsid w:val="0045045F"/>
    <w:rsid w:val="00454611"/>
    <w:rsid w:val="0045791C"/>
    <w:rsid w:val="00473E8A"/>
    <w:rsid w:val="00496177"/>
    <w:rsid w:val="00497DB3"/>
    <w:rsid w:val="004B0DB5"/>
    <w:rsid w:val="004C64ED"/>
    <w:rsid w:val="004C7284"/>
    <w:rsid w:val="004D225D"/>
    <w:rsid w:val="004E449F"/>
    <w:rsid w:val="004E6849"/>
    <w:rsid w:val="004F50F8"/>
    <w:rsid w:val="00501BA0"/>
    <w:rsid w:val="00503E41"/>
    <w:rsid w:val="00510BBF"/>
    <w:rsid w:val="005229F7"/>
    <w:rsid w:val="00523478"/>
    <w:rsid w:val="00523A7B"/>
    <w:rsid w:val="005360BE"/>
    <w:rsid w:val="005419FC"/>
    <w:rsid w:val="005451EC"/>
    <w:rsid w:val="00547C4C"/>
    <w:rsid w:val="005552F0"/>
    <w:rsid w:val="0056068E"/>
    <w:rsid w:val="00561760"/>
    <w:rsid w:val="00561E5D"/>
    <w:rsid w:val="00566F5F"/>
    <w:rsid w:val="00577A19"/>
    <w:rsid w:val="0059321A"/>
    <w:rsid w:val="0059399E"/>
    <w:rsid w:val="005A3816"/>
    <w:rsid w:val="005B0429"/>
    <w:rsid w:val="005B3383"/>
    <w:rsid w:val="005B4D68"/>
    <w:rsid w:val="005B60C5"/>
    <w:rsid w:val="005C421B"/>
    <w:rsid w:val="005C544C"/>
    <w:rsid w:val="005C7E70"/>
    <w:rsid w:val="005D206A"/>
    <w:rsid w:val="005D286C"/>
    <w:rsid w:val="005E0275"/>
    <w:rsid w:val="005E11C9"/>
    <w:rsid w:val="005E2AD6"/>
    <w:rsid w:val="005E46FE"/>
    <w:rsid w:val="005E6EC1"/>
    <w:rsid w:val="005F723A"/>
    <w:rsid w:val="005F7802"/>
    <w:rsid w:val="00600034"/>
    <w:rsid w:val="006133C1"/>
    <w:rsid w:val="0062685B"/>
    <w:rsid w:val="0063189D"/>
    <w:rsid w:val="0063352A"/>
    <w:rsid w:val="00640C63"/>
    <w:rsid w:val="00653675"/>
    <w:rsid w:val="00654D9F"/>
    <w:rsid w:val="00655B8D"/>
    <w:rsid w:val="0066460E"/>
    <w:rsid w:val="0067143B"/>
    <w:rsid w:val="00672300"/>
    <w:rsid w:val="00680BFE"/>
    <w:rsid w:val="00680FEC"/>
    <w:rsid w:val="006839BA"/>
    <w:rsid w:val="00685AE4"/>
    <w:rsid w:val="006941CF"/>
    <w:rsid w:val="00696645"/>
    <w:rsid w:val="006B1823"/>
    <w:rsid w:val="006B1B28"/>
    <w:rsid w:val="006B40A4"/>
    <w:rsid w:val="006B7BA4"/>
    <w:rsid w:val="006B7DEF"/>
    <w:rsid w:val="006C397E"/>
    <w:rsid w:val="006D28E3"/>
    <w:rsid w:val="006D2FD2"/>
    <w:rsid w:val="006E702F"/>
    <w:rsid w:val="006F0EA3"/>
    <w:rsid w:val="006F1EFF"/>
    <w:rsid w:val="006F366C"/>
    <w:rsid w:val="006F6D6B"/>
    <w:rsid w:val="00704688"/>
    <w:rsid w:val="00706014"/>
    <w:rsid w:val="00710A97"/>
    <w:rsid w:val="0071452F"/>
    <w:rsid w:val="00715686"/>
    <w:rsid w:val="00720125"/>
    <w:rsid w:val="0072297E"/>
    <w:rsid w:val="00726BD1"/>
    <w:rsid w:val="00726DA0"/>
    <w:rsid w:val="00736219"/>
    <w:rsid w:val="00750088"/>
    <w:rsid w:val="007525C5"/>
    <w:rsid w:val="00754070"/>
    <w:rsid w:val="007554DF"/>
    <w:rsid w:val="00756DE1"/>
    <w:rsid w:val="00765247"/>
    <w:rsid w:val="0076678D"/>
    <w:rsid w:val="00772413"/>
    <w:rsid w:val="00773353"/>
    <w:rsid w:val="007753CF"/>
    <w:rsid w:val="0078063F"/>
    <w:rsid w:val="007907C3"/>
    <w:rsid w:val="00790F77"/>
    <w:rsid w:val="00792884"/>
    <w:rsid w:val="007947E1"/>
    <w:rsid w:val="007A7ADB"/>
    <w:rsid w:val="007C12C4"/>
    <w:rsid w:val="007C4A75"/>
    <w:rsid w:val="007D763C"/>
    <w:rsid w:val="007E0580"/>
    <w:rsid w:val="007E1987"/>
    <w:rsid w:val="007E4DB8"/>
    <w:rsid w:val="007E7E00"/>
    <w:rsid w:val="007F2420"/>
    <w:rsid w:val="007F4F29"/>
    <w:rsid w:val="00802E2A"/>
    <w:rsid w:val="008059E5"/>
    <w:rsid w:val="00807A56"/>
    <w:rsid w:val="00810EE6"/>
    <w:rsid w:val="00817515"/>
    <w:rsid w:val="00824AEE"/>
    <w:rsid w:val="00832FB5"/>
    <w:rsid w:val="00842DF8"/>
    <w:rsid w:val="008448C7"/>
    <w:rsid w:val="00845C0D"/>
    <w:rsid w:val="0084694A"/>
    <w:rsid w:val="00850C9C"/>
    <w:rsid w:val="00854D67"/>
    <w:rsid w:val="00856F2B"/>
    <w:rsid w:val="0087015B"/>
    <w:rsid w:val="00870909"/>
    <w:rsid w:val="0087665A"/>
    <w:rsid w:val="00880519"/>
    <w:rsid w:val="0088184D"/>
    <w:rsid w:val="0089695E"/>
    <w:rsid w:val="0089722D"/>
    <w:rsid w:val="008A4CFF"/>
    <w:rsid w:val="008C3E49"/>
    <w:rsid w:val="008C4955"/>
    <w:rsid w:val="008C7267"/>
    <w:rsid w:val="008D2072"/>
    <w:rsid w:val="008D457F"/>
    <w:rsid w:val="008D4689"/>
    <w:rsid w:val="008D4777"/>
    <w:rsid w:val="008E6FB3"/>
    <w:rsid w:val="008F0C17"/>
    <w:rsid w:val="008F4D06"/>
    <w:rsid w:val="009027FD"/>
    <w:rsid w:val="00902C06"/>
    <w:rsid w:val="009035C0"/>
    <w:rsid w:val="009225C3"/>
    <w:rsid w:val="00927D82"/>
    <w:rsid w:val="00933BF3"/>
    <w:rsid w:val="0093599C"/>
    <w:rsid w:val="00946978"/>
    <w:rsid w:val="00954DED"/>
    <w:rsid w:val="00955010"/>
    <w:rsid w:val="00961809"/>
    <w:rsid w:val="009638AB"/>
    <w:rsid w:val="00963B29"/>
    <w:rsid w:val="00965F98"/>
    <w:rsid w:val="009722FE"/>
    <w:rsid w:val="00980F36"/>
    <w:rsid w:val="009A55AA"/>
    <w:rsid w:val="009A73F7"/>
    <w:rsid w:val="009A7902"/>
    <w:rsid w:val="009B16E9"/>
    <w:rsid w:val="009B3C55"/>
    <w:rsid w:val="009B5F63"/>
    <w:rsid w:val="009B77FB"/>
    <w:rsid w:val="009C51D4"/>
    <w:rsid w:val="009D39EE"/>
    <w:rsid w:val="009F0655"/>
    <w:rsid w:val="00A007FC"/>
    <w:rsid w:val="00A038DF"/>
    <w:rsid w:val="00A03966"/>
    <w:rsid w:val="00A03ABC"/>
    <w:rsid w:val="00A07B4A"/>
    <w:rsid w:val="00A13BC4"/>
    <w:rsid w:val="00A14547"/>
    <w:rsid w:val="00A240AE"/>
    <w:rsid w:val="00A32839"/>
    <w:rsid w:val="00A33A99"/>
    <w:rsid w:val="00A3695B"/>
    <w:rsid w:val="00A37A44"/>
    <w:rsid w:val="00A4020A"/>
    <w:rsid w:val="00A4139C"/>
    <w:rsid w:val="00A451C8"/>
    <w:rsid w:val="00A527FC"/>
    <w:rsid w:val="00A53225"/>
    <w:rsid w:val="00A55C2C"/>
    <w:rsid w:val="00A64B23"/>
    <w:rsid w:val="00A658AF"/>
    <w:rsid w:val="00A7343B"/>
    <w:rsid w:val="00A74D8E"/>
    <w:rsid w:val="00A76A7D"/>
    <w:rsid w:val="00A76EC2"/>
    <w:rsid w:val="00A900EC"/>
    <w:rsid w:val="00A964EC"/>
    <w:rsid w:val="00AA6F79"/>
    <w:rsid w:val="00AB4D7E"/>
    <w:rsid w:val="00AC4FDA"/>
    <w:rsid w:val="00AD2B34"/>
    <w:rsid w:val="00AD3A4E"/>
    <w:rsid w:val="00AD5455"/>
    <w:rsid w:val="00AE1CCF"/>
    <w:rsid w:val="00AE5B0D"/>
    <w:rsid w:val="00AE6838"/>
    <w:rsid w:val="00AF713D"/>
    <w:rsid w:val="00AF7FEC"/>
    <w:rsid w:val="00B0030D"/>
    <w:rsid w:val="00B05004"/>
    <w:rsid w:val="00B07197"/>
    <w:rsid w:val="00B1014B"/>
    <w:rsid w:val="00B11B85"/>
    <w:rsid w:val="00B13BF8"/>
    <w:rsid w:val="00B13EF6"/>
    <w:rsid w:val="00B200E8"/>
    <w:rsid w:val="00B30EC9"/>
    <w:rsid w:val="00B3146D"/>
    <w:rsid w:val="00B36B0F"/>
    <w:rsid w:val="00B514EC"/>
    <w:rsid w:val="00B53297"/>
    <w:rsid w:val="00B57058"/>
    <w:rsid w:val="00B6209F"/>
    <w:rsid w:val="00B631DF"/>
    <w:rsid w:val="00B66905"/>
    <w:rsid w:val="00B74567"/>
    <w:rsid w:val="00B806A0"/>
    <w:rsid w:val="00B8221A"/>
    <w:rsid w:val="00B85836"/>
    <w:rsid w:val="00B96579"/>
    <w:rsid w:val="00B97ED1"/>
    <w:rsid w:val="00BB2FE9"/>
    <w:rsid w:val="00BB3D10"/>
    <w:rsid w:val="00BB7DE9"/>
    <w:rsid w:val="00BC70DB"/>
    <w:rsid w:val="00BD0D9C"/>
    <w:rsid w:val="00BD3D60"/>
    <w:rsid w:val="00BE059A"/>
    <w:rsid w:val="00BE27A8"/>
    <w:rsid w:val="00BE47F9"/>
    <w:rsid w:val="00BE48D3"/>
    <w:rsid w:val="00BF0ED6"/>
    <w:rsid w:val="00BF49C7"/>
    <w:rsid w:val="00C004D2"/>
    <w:rsid w:val="00C030F9"/>
    <w:rsid w:val="00C038FD"/>
    <w:rsid w:val="00C04982"/>
    <w:rsid w:val="00C16ACC"/>
    <w:rsid w:val="00C21D84"/>
    <w:rsid w:val="00C259D2"/>
    <w:rsid w:val="00C33201"/>
    <w:rsid w:val="00C47679"/>
    <w:rsid w:val="00C5711F"/>
    <w:rsid w:val="00C61354"/>
    <w:rsid w:val="00C620D3"/>
    <w:rsid w:val="00C6777D"/>
    <w:rsid w:val="00C77753"/>
    <w:rsid w:val="00C8340A"/>
    <w:rsid w:val="00C84288"/>
    <w:rsid w:val="00CA5553"/>
    <w:rsid w:val="00CB107B"/>
    <w:rsid w:val="00CB2874"/>
    <w:rsid w:val="00CC2BC5"/>
    <w:rsid w:val="00CC303C"/>
    <w:rsid w:val="00CC5FBE"/>
    <w:rsid w:val="00CC7028"/>
    <w:rsid w:val="00CD617E"/>
    <w:rsid w:val="00CE50F7"/>
    <w:rsid w:val="00CF619E"/>
    <w:rsid w:val="00CF7AE9"/>
    <w:rsid w:val="00D00DD2"/>
    <w:rsid w:val="00D03C3C"/>
    <w:rsid w:val="00D05391"/>
    <w:rsid w:val="00D05CFA"/>
    <w:rsid w:val="00D064B2"/>
    <w:rsid w:val="00D07109"/>
    <w:rsid w:val="00D10813"/>
    <w:rsid w:val="00D13347"/>
    <w:rsid w:val="00D16E80"/>
    <w:rsid w:val="00D176C2"/>
    <w:rsid w:val="00D2397D"/>
    <w:rsid w:val="00D2778C"/>
    <w:rsid w:val="00D27E63"/>
    <w:rsid w:val="00D51BC1"/>
    <w:rsid w:val="00D5462C"/>
    <w:rsid w:val="00D6076F"/>
    <w:rsid w:val="00D620E9"/>
    <w:rsid w:val="00D63375"/>
    <w:rsid w:val="00D64A36"/>
    <w:rsid w:val="00D65683"/>
    <w:rsid w:val="00D704BC"/>
    <w:rsid w:val="00D73374"/>
    <w:rsid w:val="00D75131"/>
    <w:rsid w:val="00D81D8D"/>
    <w:rsid w:val="00D8475E"/>
    <w:rsid w:val="00D90193"/>
    <w:rsid w:val="00D931EB"/>
    <w:rsid w:val="00D94FB1"/>
    <w:rsid w:val="00D9706C"/>
    <w:rsid w:val="00DA5C71"/>
    <w:rsid w:val="00DA6A3B"/>
    <w:rsid w:val="00DB30BA"/>
    <w:rsid w:val="00DB4D23"/>
    <w:rsid w:val="00DB50B6"/>
    <w:rsid w:val="00DC1B06"/>
    <w:rsid w:val="00DE16AD"/>
    <w:rsid w:val="00DE2CAF"/>
    <w:rsid w:val="00DF254D"/>
    <w:rsid w:val="00DF31C0"/>
    <w:rsid w:val="00E0243C"/>
    <w:rsid w:val="00E02F61"/>
    <w:rsid w:val="00E1053F"/>
    <w:rsid w:val="00E17A5F"/>
    <w:rsid w:val="00E26766"/>
    <w:rsid w:val="00E35E30"/>
    <w:rsid w:val="00E36255"/>
    <w:rsid w:val="00E458B5"/>
    <w:rsid w:val="00E45EA7"/>
    <w:rsid w:val="00E47DB6"/>
    <w:rsid w:val="00E65FA3"/>
    <w:rsid w:val="00E71442"/>
    <w:rsid w:val="00E743E7"/>
    <w:rsid w:val="00E7627A"/>
    <w:rsid w:val="00E81CB6"/>
    <w:rsid w:val="00E871A0"/>
    <w:rsid w:val="00E9567A"/>
    <w:rsid w:val="00E96BB5"/>
    <w:rsid w:val="00EC3458"/>
    <w:rsid w:val="00EC376E"/>
    <w:rsid w:val="00EC38A2"/>
    <w:rsid w:val="00EC7B32"/>
    <w:rsid w:val="00ED63C0"/>
    <w:rsid w:val="00EE23C1"/>
    <w:rsid w:val="00EE3031"/>
    <w:rsid w:val="00EE7450"/>
    <w:rsid w:val="00F0467E"/>
    <w:rsid w:val="00F100CF"/>
    <w:rsid w:val="00F16B03"/>
    <w:rsid w:val="00F24570"/>
    <w:rsid w:val="00F263A4"/>
    <w:rsid w:val="00F33C86"/>
    <w:rsid w:val="00F4181E"/>
    <w:rsid w:val="00F428DD"/>
    <w:rsid w:val="00F4457D"/>
    <w:rsid w:val="00F50DBF"/>
    <w:rsid w:val="00F56952"/>
    <w:rsid w:val="00F579B0"/>
    <w:rsid w:val="00F63812"/>
    <w:rsid w:val="00F64436"/>
    <w:rsid w:val="00F64CB8"/>
    <w:rsid w:val="00F724E6"/>
    <w:rsid w:val="00F80E49"/>
    <w:rsid w:val="00F810CC"/>
    <w:rsid w:val="00F824E2"/>
    <w:rsid w:val="00F84923"/>
    <w:rsid w:val="00F907F0"/>
    <w:rsid w:val="00FA0570"/>
    <w:rsid w:val="00FA0F92"/>
    <w:rsid w:val="00FA6309"/>
    <w:rsid w:val="00FB049B"/>
    <w:rsid w:val="00FB2EBA"/>
    <w:rsid w:val="00FB7BD6"/>
    <w:rsid w:val="00FD07E2"/>
    <w:rsid w:val="1BC8B58C"/>
    <w:rsid w:val="25ED29DF"/>
    <w:rsid w:val="28987748"/>
    <w:rsid w:val="2F56CC6D"/>
    <w:rsid w:val="35089E67"/>
    <w:rsid w:val="5DDB8EB4"/>
    <w:rsid w:val="6C157715"/>
    <w:rsid w:val="70CF81D8"/>
    <w:rsid w:val="7935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D459A"/>
  <w15:docId w15:val="{FF75B05B-A9FD-492B-B518-B3965702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/>
      <w:spacing w:before="240" w:after="240"/>
      <w:ind w:left="432" w:hanging="432"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keepLines/>
      <w:widowControl/>
      <w:spacing w:before="240" w:after="24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widowControl/>
      <w:spacing w:before="240" w:after="240"/>
      <w:ind w:left="720" w:hanging="72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widowControl/>
      <w:tabs>
        <w:tab w:val="left" w:pos="993"/>
      </w:tabs>
      <w:spacing w:before="240" w:after="240"/>
      <w:ind w:left="864" w:hanging="864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widowControl/>
      <w:spacing w:before="240" w:after="240"/>
      <w:ind w:left="1008" w:hanging="1008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widowControl/>
      <w:spacing w:before="240" w:after="240"/>
      <w:ind w:left="1152" w:hanging="1152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widowControl/>
      <w:spacing w:after="60" w:line="276" w:lineRule="auto"/>
      <w:jc w:val="left"/>
    </w:pPr>
    <w:rPr>
      <w:rFonts w:ascii="Arial" w:eastAsia="Arial" w:hAnsi="Arial" w:cs="Arial"/>
      <w:sz w:val="52"/>
      <w:szCs w:val="52"/>
    </w:rPr>
  </w:style>
  <w:style w:type="paragraph" w:styleId="a4">
    <w:name w:val="Subtitle"/>
    <w:basedOn w:val="a"/>
    <w:next w:val="a"/>
    <w:pPr>
      <w:keepNext/>
      <w:keepLines/>
      <w:widowControl/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NormalTable0"/>
    <w:pPr>
      <w:spacing w:line="240" w:lineRule="auto"/>
    </w:pPr>
    <w:tblPr>
      <w:tblStyleRowBandSize w:val="1"/>
      <w:tblStyleColBandSize w:val="1"/>
      <w:tblCellMar>
        <w:left w:w="170" w:type="dxa"/>
        <w:right w:w="108" w:type="dxa"/>
      </w:tblCellMar>
    </w:tblPr>
  </w:style>
  <w:style w:type="table" w:customStyle="1" w:styleId="20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54B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54B7A"/>
    <w:rPr>
      <w:rFonts w:ascii="Segoe UI" w:hAnsi="Segoe UI" w:cs="Segoe UI"/>
      <w:sz w:val="18"/>
      <w:szCs w:val="18"/>
    </w:rPr>
  </w:style>
  <w:style w:type="paragraph" w:styleId="a7">
    <w:name w:val="List Paragraph"/>
    <w:aliases w:val="ФБ Абзац списка,Bullet List,FooterText,numbered,асз.Списка,Абзац основного текста,Маркер,Bullet Number,Индексы,Num Bullet 1,it_List1,Абзац списка литеральный,Заголовок_3,Bullet_IRAO,Мой Список,AC List 01,Подпись рисунка,Table-Normal,lp1,U"/>
    <w:basedOn w:val="a"/>
    <w:link w:val="a8"/>
    <w:uiPriority w:val="34"/>
    <w:qFormat/>
    <w:rsid w:val="00D51BC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51BC1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D51BC1"/>
    <w:pPr>
      <w:widowControl/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</w:rPr>
  </w:style>
  <w:style w:type="character" w:customStyle="1" w:styleId="inline-comment-marker">
    <w:name w:val="inline-comment-marker"/>
    <w:basedOn w:val="a0"/>
    <w:rsid w:val="00D51BC1"/>
  </w:style>
  <w:style w:type="character" w:styleId="ab">
    <w:name w:val="annotation reference"/>
    <w:basedOn w:val="a0"/>
    <w:uiPriority w:val="99"/>
    <w:semiHidden/>
    <w:unhideWhenUsed/>
    <w:rsid w:val="00ED63C0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ED63C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ED63C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D63C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D63C0"/>
    <w:rPr>
      <w:b/>
      <w:bCs/>
      <w:sz w:val="20"/>
      <w:szCs w:val="20"/>
    </w:rPr>
  </w:style>
  <w:style w:type="table" w:styleId="af0">
    <w:name w:val="Table Grid"/>
    <w:aliases w:val="Сетка таблицы GR"/>
    <w:basedOn w:val="a1"/>
    <w:uiPriority w:val="39"/>
    <w:rsid w:val="00D620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next w:val="a"/>
    <w:uiPriority w:val="34"/>
    <w:qFormat/>
    <w:rsid w:val="00D620E9"/>
    <w:pPr>
      <w:widowControl/>
      <w:spacing w:line="240" w:lineRule="auto"/>
      <w:ind w:left="720"/>
      <w:jc w:val="left"/>
    </w:pPr>
    <w:rPr>
      <w:sz w:val="24"/>
      <w:szCs w:val="24"/>
    </w:rPr>
  </w:style>
  <w:style w:type="paragraph" w:styleId="af1">
    <w:name w:val="caption"/>
    <w:basedOn w:val="a"/>
    <w:next w:val="a"/>
    <w:qFormat/>
    <w:rsid w:val="00D620E9"/>
    <w:pPr>
      <w:widowControl/>
      <w:spacing w:after="200" w:line="240" w:lineRule="auto"/>
      <w:jc w:val="left"/>
    </w:pPr>
    <w:rPr>
      <w:b/>
      <w:bCs/>
      <w:color w:val="4F81BD"/>
      <w:sz w:val="18"/>
      <w:szCs w:val="18"/>
    </w:rPr>
  </w:style>
  <w:style w:type="paragraph" w:customStyle="1" w:styleId="41">
    <w:name w:val="Стиль4"/>
    <w:basedOn w:val="2"/>
    <w:link w:val="42"/>
    <w:qFormat/>
    <w:rsid w:val="00CF619E"/>
    <w:pPr>
      <w:suppressAutoHyphens/>
      <w:spacing w:before="480" w:after="360" w:line="240" w:lineRule="atLeast"/>
      <w:jc w:val="left"/>
    </w:pPr>
    <w:rPr>
      <w:sz w:val="24"/>
      <w:szCs w:val="24"/>
    </w:rPr>
  </w:style>
  <w:style w:type="character" w:customStyle="1" w:styleId="42">
    <w:name w:val="Стиль4 Знак"/>
    <w:basedOn w:val="a0"/>
    <w:link w:val="41"/>
    <w:rsid w:val="00CF619E"/>
    <w:rPr>
      <w:b/>
      <w:sz w:val="24"/>
      <w:szCs w:val="24"/>
    </w:rPr>
  </w:style>
  <w:style w:type="character" w:customStyle="1" w:styleId="a8">
    <w:name w:val="Абзац списка Знак"/>
    <w:aliases w:val="ФБ Абзац списка Знак,Bullet List Знак,FooterText Знак,numbered Знак,асз.Списка Знак,Абзац основного текста Знак,Маркер Знак,Bullet Number Знак,Индексы Знак,Num Bullet 1 Знак,it_List1 Знак,Абзац списка литеральный Знак,Заголовок_3 Знак"/>
    <w:link w:val="a7"/>
    <w:uiPriority w:val="34"/>
    <w:qFormat/>
    <w:locked/>
    <w:rsid w:val="00CF619E"/>
  </w:style>
  <w:style w:type="paragraph" w:customStyle="1" w:styleId="af2">
    <w:name w:val="Для докумнетов"/>
    <w:basedOn w:val="a"/>
    <w:qFormat/>
    <w:rsid w:val="00CF619E"/>
    <w:pPr>
      <w:widowControl/>
      <w:spacing w:after="120" w:line="276" w:lineRule="auto"/>
      <w:ind w:firstLine="567"/>
      <w:jc w:val="left"/>
    </w:pPr>
    <w:rPr>
      <w:sz w:val="24"/>
      <w:szCs w:val="24"/>
    </w:rPr>
  </w:style>
  <w:style w:type="paragraph" w:styleId="af3">
    <w:name w:val="header"/>
    <w:basedOn w:val="a"/>
    <w:link w:val="af4"/>
    <w:uiPriority w:val="99"/>
    <w:unhideWhenUsed/>
    <w:rsid w:val="0001456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1456F"/>
  </w:style>
  <w:style w:type="paragraph" w:styleId="af5">
    <w:name w:val="footer"/>
    <w:basedOn w:val="a"/>
    <w:link w:val="af6"/>
    <w:uiPriority w:val="99"/>
    <w:unhideWhenUsed/>
    <w:rsid w:val="0001456F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1456F"/>
  </w:style>
  <w:style w:type="paragraph" w:customStyle="1" w:styleId="af7">
    <w:name w:val="_Табл_Текст_лев"/>
    <w:basedOn w:val="a"/>
    <w:link w:val="af8"/>
    <w:qFormat/>
    <w:rsid w:val="008D4689"/>
    <w:pPr>
      <w:widowControl/>
      <w:spacing w:line="240" w:lineRule="auto"/>
      <w:jc w:val="left"/>
    </w:pPr>
    <w:rPr>
      <w:szCs w:val="20"/>
    </w:rPr>
  </w:style>
  <w:style w:type="character" w:customStyle="1" w:styleId="af8">
    <w:name w:val="_Табл_Текст_лев Знак"/>
    <w:link w:val="af7"/>
    <w:rsid w:val="008D4689"/>
    <w:rPr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D4689"/>
    <w:rPr>
      <w:color w:val="605E5C"/>
      <w:shd w:val="clear" w:color="auto" w:fill="E1DFDD"/>
    </w:rPr>
  </w:style>
  <w:style w:type="paragraph" w:customStyle="1" w:styleId="12">
    <w:name w:val="_Нумерованный 1"/>
    <w:basedOn w:val="a"/>
    <w:link w:val="110"/>
    <w:autoRedefine/>
    <w:qFormat/>
    <w:rsid w:val="009638AB"/>
    <w:pPr>
      <w:widowControl/>
      <w:autoSpaceDN w:val="0"/>
      <w:adjustRightInd w:val="0"/>
      <w:textAlignment w:val="baseline"/>
    </w:pPr>
    <w:rPr>
      <w:szCs w:val="24"/>
    </w:rPr>
  </w:style>
  <w:style w:type="character" w:customStyle="1" w:styleId="110">
    <w:name w:val="_Нумерованный 1 Знак1"/>
    <w:link w:val="12"/>
    <w:rsid w:val="009638AB"/>
    <w:rPr>
      <w:szCs w:val="24"/>
    </w:rPr>
  </w:style>
  <w:style w:type="paragraph" w:customStyle="1" w:styleId="af9">
    <w:name w:val="_Основной с красной строки"/>
    <w:basedOn w:val="a"/>
    <w:link w:val="afa"/>
    <w:qFormat/>
    <w:rsid w:val="009638AB"/>
    <w:pPr>
      <w:widowControl/>
      <w:ind w:firstLine="709"/>
    </w:pPr>
    <w:rPr>
      <w:szCs w:val="24"/>
    </w:rPr>
  </w:style>
  <w:style w:type="character" w:customStyle="1" w:styleId="afa">
    <w:name w:val="_Основной с красной строки Знак"/>
    <w:link w:val="af9"/>
    <w:rsid w:val="009638AB"/>
    <w:rPr>
      <w:szCs w:val="24"/>
    </w:rPr>
  </w:style>
  <w:style w:type="paragraph" w:customStyle="1" w:styleId="afb">
    <w:name w:val="_Табл_Заголовок"/>
    <w:basedOn w:val="a"/>
    <w:link w:val="afc"/>
    <w:qFormat/>
    <w:rsid w:val="007907C3"/>
    <w:pPr>
      <w:keepNext/>
      <w:widowControl/>
      <w:spacing w:before="120" w:after="120" w:line="240" w:lineRule="auto"/>
      <w:jc w:val="center"/>
    </w:pPr>
    <w:rPr>
      <w:b/>
      <w:szCs w:val="24"/>
    </w:rPr>
  </w:style>
  <w:style w:type="character" w:customStyle="1" w:styleId="afc">
    <w:name w:val="_Табл_Заголовок Знак"/>
    <w:link w:val="afb"/>
    <w:rsid w:val="007907C3"/>
    <w:rPr>
      <w:b/>
      <w:szCs w:val="24"/>
    </w:rPr>
  </w:style>
  <w:style w:type="paragraph" w:customStyle="1" w:styleId="afd">
    <w:name w:val="_Основной после таблицы и рисунка"/>
    <w:basedOn w:val="af9"/>
    <w:next w:val="af9"/>
    <w:qFormat/>
    <w:rsid w:val="000D40B5"/>
    <w:pPr>
      <w:spacing w:before="240"/>
    </w:pPr>
  </w:style>
  <w:style w:type="character" w:customStyle="1" w:styleId="normaltextrun">
    <w:name w:val="normaltextrun"/>
    <w:basedOn w:val="a0"/>
    <w:rsid w:val="00BE48D3"/>
  </w:style>
  <w:style w:type="paragraph" w:customStyle="1" w:styleId="paragraph">
    <w:name w:val="paragraph"/>
    <w:basedOn w:val="a"/>
    <w:rsid w:val="00880519"/>
    <w:pPr>
      <w:widowControl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eop">
    <w:name w:val="eop"/>
    <w:basedOn w:val="a0"/>
    <w:rsid w:val="00706014"/>
  </w:style>
  <w:style w:type="character" w:customStyle="1" w:styleId="spellingerror">
    <w:name w:val="spellingerror"/>
    <w:basedOn w:val="a0"/>
    <w:rsid w:val="00706014"/>
  </w:style>
  <w:style w:type="character" w:customStyle="1" w:styleId="contextualspellingandgrammarerror">
    <w:name w:val="contextualspellingandgrammarerror"/>
    <w:basedOn w:val="a0"/>
    <w:rsid w:val="00F810CC"/>
  </w:style>
  <w:style w:type="paragraph" w:styleId="afe">
    <w:name w:val="Revision"/>
    <w:hidden/>
    <w:uiPriority w:val="99"/>
    <w:semiHidden/>
    <w:rsid w:val="00497DB3"/>
    <w:pPr>
      <w:widowControl/>
      <w:spacing w:line="240" w:lineRule="auto"/>
      <w:jc w:val="left"/>
    </w:pPr>
  </w:style>
  <w:style w:type="character" w:styleId="aff">
    <w:name w:val="Unresolved Mention"/>
    <w:basedOn w:val="a0"/>
    <w:uiPriority w:val="99"/>
    <w:semiHidden/>
    <w:unhideWhenUsed/>
    <w:rsid w:val="00F63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D70F-184D-4C25-879D-8EFA9D03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Мелихов Артем Юрьевич</dc:creator>
  <cp:keywords/>
  <dc:description/>
  <cp:lastModifiedBy>Alexey KHmelnitsky</cp:lastModifiedBy>
  <cp:revision>2</cp:revision>
  <cp:lastPrinted>2020-12-22T13:03:00Z</cp:lastPrinted>
  <dcterms:created xsi:type="dcterms:W3CDTF">2022-08-12T17:26:00Z</dcterms:created>
  <dcterms:modified xsi:type="dcterms:W3CDTF">2022-08-12T17:26:00Z</dcterms:modified>
</cp:coreProperties>
</file>