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 тестовому заданию реализованы следующие моменты:</w:t>
      </w:r>
    </w:p>
    <w:p>
      <w:pPr>
        <w:pStyle w:val="Normal"/>
        <w:bidi w:val="0"/>
        <w:jc w:val="left"/>
        <w:rPr/>
      </w:pPr>
      <w:r>
        <w:rPr/>
        <w:t>- Отображение структуры файлов в виде дерева папок.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Отображение содержимого выбранной папки из дерева объектов в правой части от дерева</w:t>
      </w:r>
    </w:p>
    <w:p>
      <w:pPr>
        <w:pStyle w:val="Normal"/>
        <w:bidi w:val="0"/>
        <w:jc w:val="left"/>
        <w:rPr/>
      </w:pPr>
      <w:r>
        <w:rPr/>
        <w:t>- Создание кор</w:t>
      </w:r>
      <w:r>
        <w:rPr/>
        <w:t>е</w:t>
      </w:r>
      <w:r>
        <w:rPr/>
        <w:t xml:space="preserve">нной папки </w:t>
      </w:r>
      <w:r>
        <w:rPr/>
        <w:t>дерева объектов (папки без поля parentId)</w:t>
      </w:r>
    </w:p>
    <w:p>
      <w:pPr>
        <w:pStyle w:val="Normal"/>
        <w:bidi w:val="0"/>
        <w:jc w:val="left"/>
        <w:rPr/>
      </w:pPr>
      <w:r>
        <w:rPr/>
        <w:t xml:space="preserve">- В коренной папке — создание </w:t>
      </w:r>
      <w:r>
        <w:rPr/>
        <w:t>подпапок</w:t>
      </w:r>
      <w:r>
        <w:rPr/>
        <w:t xml:space="preserve">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файлов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Редактирование текстовых файлов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При двойном клике на элементе из списка справа от дерева либо проваливаешься в выбранную папку, либо при выборе текстового файла открывается редактор текстовых файлов.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Для удаления элементов подпапок, на элементе нажать ПКМ и выбрать действие удалить</w:t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>Для удаления коренной папки, сначала удалить все содержимое, после выбрать коренную папку из меню дерева и нажать на ПКМ и выбрать действие на удаление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Для создания коренной папки </w:t>
      </w:r>
      <w:r>
        <w:rPr/>
        <w:t xml:space="preserve">нужно кликнуть на «Создать коренную папку» и ввести имя, после нажать на «Принять» и после обновления дерева объектов, выбрать папку из дерева.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198120</wp:posOffset>
            </wp:positionH>
            <wp:positionV relativeFrom="paragraph">
              <wp:posOffset>635</wp:posOffset>
            </wp:positionV>
            <wp:extent cx="2486025" cy="20002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После этого, можно уже создавать элементы в самой папке кликнуть ПКМ в свободном месте: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986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699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>вести название файла и нажать на «Принять»</w:t>
      </w:r>
      <w:r>
        <w:br w:type="page"/>
      </w:r>
    </w:p>
    <w:p>
      <w:pPr>
        <w:pStyle w:val="Normal"/>
        <w:bidi w:val="0"/>
        <w:rPr>
          <w:b/>
          <w:b/>
          <w:bCs/>
        </w:rPr>
      </w:pPr>
      <w:r>
        <w:rPr>
          <w:b/>
          <w:bCs/>
        </w:rPr>
        <w:t>Структура БД</w:t>
      </w:r>
    </w:p>
    <w:p>
      <w:pPr>
        <w:pStyle w:val="Normal"/>
        <w:bidi w:val="0"/>
        <w:jc w:val="left"/>
        <w:rPr/>
      </w:pPr>
      <w:r>
        <w:rPr/>
        <w:t>Для реализации данного функционала созданы 5 таблиц: file, text_data, point_data, line_data, polygone_data.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file — таблица хранит по элементам структуры файлов такие данные как: имя, id родителя (id папки в которой находится элемент), расширение и даты создания, редактирования.</w:t>
      </w:r>
    </w:p>
    <w:p>
      <w:pPr>
        <w:pStyle w:val="Normal"/>
        <w:bidi w:val="0"/>
        <w:jc w:val="left"/>
        <w:rPr/>
      </w:pPr>
      <w:r>
        <w:rPr/>
        <w:t>text_data, point_data, line_data, polygone_data — поля file_id — внешний ключ на id в таблице file, поле data  для каждого типа файла имеет свой тип.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Модель ORM: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Созданы 5 классов данных, которые по полям соответствуют представлению таблиц в бд. Для обмена данными с клиентом используются dto которые в себя включают данные из таблицы file и данные уже таблицы типов файлов.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2</Pages>
  <Words>254</Words>
  <Characters>1461</Characters>
  <CharactersWithSpaces>1705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2022-03-22T02:18:38Z</dcterms:created>
  <dc:creator/>
  <dc:description/>
  <dc:language>ru-RU</dc:language>
  <cp:lastModifiedBy/>
  <dcterms:modified xsi:type="dcterms:W3CDTF">2022-03-22T02:56:42Z</dcterms:modified>
  <cp:revision>18</cp:revision>
  <dc:subject/>
  <dc:title/>
</cp:coreProperties>
</file>