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59" w:rsidRPr="00002B76" w:rsidRDefault="00802159" w:rsidP="00802159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6"/>
          <w:szCs w:val="36"/>
          <w:lang w:val="de-DE"/>
        </w:rPr>
      </w:pPr>
      <w:r w:rsidRPr="00002B76">
        <w:rPr>
          <w:rFonts w:ascii="Cambria" w:hAnsi="Cambria" w:cs="LucidaBright-Demi"/>
          <w:sz w:val="36"/>
          <w:szCs w:val="36"/>
          <w:lang w:val="de-DE"/>
        </w:rPr>
        <w:t>MKTG 565</w:t>
      </w:r>
      <w:r>
        <w:rPr>
          <w:rFonts w:ascii="Cambria" w:hAnsi="Cambria" w:cs="LucidaBright-Demi"/>
          <w:sz w:val="36"/>
          <w:szCs w:val="36"/>
          <w:lang w:val="de-DE"/>
        </w:rPr>
        <w:t xml:space="preserve"> – </w:t>
      </w:r>
      <w:r w:rsidRPr="00002B76">
        <w:rPr>
          <w:rFonts w:ascii="Cambria" w:hAnsi="Cambria" w:cs="LucidaBright-Demi"/>
          <w:sz w:val="36"/>
          <w:szCs w:val="36"/>
          <w:lang w:val="de-DE"/>
        </w:rPr>
        <w:t>DDM</w:t>
      </w:r>
    </w:p>
    <w:p w:rsidR="00802159" w:rsidRPr="00002B76" w:rsidRDefault="00802159" w:rsidP="00802159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6"/>
          <w:szCs w:val="36"/>
          <w:lang w:val="de-DE"/>
        </w:rPr>
      </w:pPr>
    </w:p>
    <w:p w:rsidR="00802159" w:rsidRPr="00002B76" w:rsidRDefault="00802159" w:rsidP="00802159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2"/>
          <w:szCs w:val="32"/>
          <w:lang w:val="de-DE"/>
        </w:rPr>
      </w:pPr>
      <w:r w:rsidRPr="00002B76">
        <w:rPr>
          <w:rFonts w:ascii="Cambria" w:hAnsi="Cambria" w:cs="LucidaBright-Demi"/>
          <w:sz w:val="32"/>
          <w:szCs w:val="32"/>
          <w:lang w:val="de-DE"/>
        </w:rPr>
        <w:t>Oliver J. Rutz</w:t>
      </w:r>
    </w:p>
    <w:p w:rsidR="00802159" w:rsidRDefault="00802159" w:rsidP="00802159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2"/>
          <w:szCs w:val="32"/>
          <w:lang w:val="de-DE"/>
        </w:rPr>
      </w:pPr>
    </w:p>
    <w:p w:rsidR="00802159" w:rsidRPr="00002B76" w:rsidRDefault="00802159" w:rsidP="00802159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LucidaBright-Demi"/>
          <w:sz w:val="32"/>
          <w:szCs w:val="32"/>
          <w:lang w:val="de-DE"/>
        </w:rPr>
      </w:pPr>
    </w:p>
    <w:p w:rsidR="00802159" w:rsidRDefault="00802159" w:rsidP="00802159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sz w:val="28"/>
          <w:szCs w:val="28"/>
        </w:rPr>
      </w:pPr>
      <w:r>
        <w:rPr>
          <w:rFonts w:cs="TimesNewRoman,Bold"/>
          <w:b/>
          <w:bCs/>
          <w:sz w:val="28"/>
          <w:szCs w:val="28"/>
        </w:rPr>
        <w:t>Case Assignment</w:t>
      </w:r>
      <w:r w:rsidR="00C44A50">
        <w:rPr>
          <w:rFonts w:cs="TimesNewRoman,Bold"/>
          <w:b/>
          <w:bCs/>
          <w:sz w:val="28"/>
          <w:szCs w:val="28"/>
        </w:rPr>
        <w:t xml:space="preserve"> (TEAM)</w:t>
      </w:r>
      <w:bookmarkStart w:id="0" w:name="_GoBack"/>
      <w:bookmarkEnd w:id="0"/>
      <w:r w:rsidRPr="00802159">
        <w:rPr>
          <w:rFonts w:cs="TimesNewRoman,Bold"/>
          <w:b/>
          <w:bCs/>
          <w:sz w:val="28"/>
          <w:szCs w:val="28"/>
        </w:rPr>
        <w:t xml:space="preserve"> – </w:t>
      </w:r>
      <w:r>
        <w:rPr>
          <w:rFonts w:cs="TimesNewRoman,Bold"/>
          <w:b/>
          <w:bCs/>
          <w:sz w:val="28"/>
          <w:szCs w:val="28"/>
        </w:rPr>
        <w:t>Tuscan CLV</w:t>
      </w:r>
      <w:r w:rsidRPr="00802159">
        <w:rPr>
          <w:rFonts w:cs="TimesNewRoman,Bold"/>
          <w:b/>
          <w:bCs/>
          <w:sz w:val="28"/>
          <w:szCs w:val="28"/>
        </w:rPr>
        <w:t xml:space="preserve"> </w:t>
      </w:r>
    </w:p>
    <w:p w:rsidR="00802159" w:rsidRPr="00802159" w:rsidRDefault="00802159" w:rsidP="00802159">
      <w:pPr>
        <w:autoSpaceDE w:val="0"/>
        <w:autoSpaceDN w:val="0"/>
        <w:adjustRightInd w:val="0"/>
        <w:spacing w:after="0" w:line="240" w:lineRule="auto"/>
        <w:jc w:val="center"/>
        <w:rPr>
          <w:rFonts w:cs="TimesNewRoman,Bold"/>
          <w:b/>
          <w:bCs/>
          <w:sz w:val="28"/>
          <w:szCs w:val="28"/>
        </w:rPr>
      </w:pPr>
    </w:p>
    <w:p w:rsidR="00CB2E82" w:rsidRPr="003800AF" w:rsidRDefault="00CB2E82" w:rsidP="003800AF">
      <w:pPr>
        <w:pStyle w:val="ListParagraph"/>
        <w:ind w:left="0"/>
        <w:rPr>
          <w:b/>
          <w:i/>
          <w:sz w:val="24"/>
          <w:szCs w:val="24"/>
        </w:rPr>
      </w:pPr>
      <w:r w:rsidRPr="003800AF">
        <w:rPr>
          <w:b/>
          <w:sz w:val="24"/>
          <w:szCs w:val="24"/>
        </w:rPr>
        <w:t>Please answer the following questions:</w:t>
      </w:r>
    </w:p>
    <w:p w:rsidR="00CB2E82" w:rsidRDefault="00CB2E82" w:rsidP="003800A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5E06">
        <w:rPr>
          <w:sz w:val="24"/>
          <w:szCs w:val="24"/>
        </w:rPr>
        <w:t>What is the expected lifetime value of a customer whose initial purchase is less than $50?</w:t>
      </w:r>
    </w:p>
    <w:p w:rsidR="00CB2E82" w:rsidRDefault="00CB2E82" w:rsidP="003800A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5E06">
        <w:rPr>
          <w:sz w:val="24"/>
          <w:szCs w:val="24"/>
        </w:rPr>
        <w:t>What is the expected lifetime value of a customer whose initial purchase is $50 or greater?</w:t>
      </w:r>
    </w:p>
    <w:p w:rsidR="00CB2E82" w:rsidRDefault="00CB2E82" w:rsidP="003800A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5E06">
        <w:rPr>
          <w:sz w:val="24"/>
          <w:szCs w:val="24"/>
        </w:rPr>
        <w:t>Based on these expected lifetime values, what marketing plans might be advisable?</w:t>
      </w:r>
    </w:p>
    <w:p w:rsidR="00CB2E82" w:rsidRPr="00A25E06" w:rsidRDefault="00CB2E82" w:rsidP="003800A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5E06">
        <w:rPr>
          <w:sz w:val="24"/>
          <w:szCs w:val="24"/>
        </w:rPr>
        <w:t>Do you have any suggestions for additional lifetime value analyses?</w:t>
      </w:r>
    </w:p>
    <w:p w:rsidR="003800AF" w:rsidRPr="003800AF" w:rsidRDefault="003800AF" w:rsidP="003800AF">
      <w:pPr>
        <w:pStyle w:val="ListParagraph"/>
        <w:rPr>
          <w:sz w:val="24"/>
          <w:szCs w:val="24"/>
        </w:rPr>
      </w:pPr>
    </w:p>
    <w:p w:rsidR="00CB2E82" w:rsidRPr="00A25E06" w:rsidRDefault="00CB2E82" w:rsidP="003800AF">
      <w:pPr>
        <w:pStyle w:val="ListParagraph"/>
        <w:ind w:left="0"/>
        <w:rPr>
          <w:sz w:val="24"/>
          <w:szCs w:val="24"/>
        </w:rPr>
      </w:pPr>
      <w:r w:rsidRPr="000E0AB6">
        <w:rPr>
          <w:b/>
          <w:sz w:val="24"/>
          <w:szCs w:val="24"/>
        </w:rPr>
        <w:t>Write-up Instructions</w:t>
      </w:r>
      <w:r w:rsidRPr="00A25E06">
        <w:rPr>
          <w:sz w:val="24"/>
          <w:szCs w:val="24"/>
        </w:rPr>
        <w:t xml:space="preserve">: </w:t>
      </w:r>
      <w:r>
        <w:rPr>
          <w:sz w:val="24"/>
          <w:szCs w:val="24"/>
        </w:rPr>
        <w:t>Please labe</w:t>
      </w:r>
      <w:r w:rsidRPr="00A25E06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 w:rsidRPr="00A25E06">
        <w:rPr>
          <w:sz w:val="24"/>
          <w:szCs w:val="24"/>
        </w:rPr>
        <w:t xml:space="preserve">your calculations, footnote any assumptions, etc. </w:t>
      </w:r>
    </w:p>
    <w:p w:rsidR="00CB2E82" w:rsidRDefault="00CB2E82" w:rsidP="003800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Page 1: Spreadsheet showing CLV</w:t>
      </w:r>
      <w:r w:rsidRPr="00A25E06">
        <w:rPr>
          <w:sz w:val="24"/>
          <w:szCs w:val="24"/>
        </w:rPr>
        <w:t xml:space="preserve"> calculations for &lt;$50 group</w:t>
      </w:r>
    </w:p>
    <w:p w:rsidR="00CB2E82" w:rsidRDefault="00CB2E82" w:rsidP="003800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Page 2: Spreadsheet showing CLV</w:t>
      </w:r>
      <w:r w:rsidRPr="00A25E06">
        <w:rPr>
          <w:sz w:val="24"/>
          <w:szCs w:val="24"/>
        </w:rPr>
        <w:t xml:space="preserve"> calculations for $50+ group</w:t>
      </w:r>
    </w:p>
    <w:p w:rsidR="00CB2E82" w:rsidRDefault="00CB2E82" w:rsidP="003800A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5E06">
        <w:rPr>
          <w:sz w:val="24"/>
          <w:szCs w:val="24"/>
        </w:rPr>
        <w:t>Page 3: Discussion (one page maximum)</w:t>
      </w:r>
    </w:p>
    <w:p w:rsidR="00CB2E82" w:rsidRPr="00A25E06" w:rsidRDefault="00CB2E82" w:rsidP="003800A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5E06">
        <w:rPr>
          <w:sz w:val="24"/>
          <w:szCs w:val="24"/>
        </w:rPr>
        <w:t xml:space="preserve">Hints: (1) When calculating the </w:t>
      </w:r>
      <w:r>
        <w:rPr>
          <w:sz w:val="24"/>
          <w:szCs w:val="24"/>
        </w:rPr>
        <w:t>CLV</w:t>
      </w:r>
      <w:r w:rsidRPr="00A25E06">
        <w:rPr>
          <w:sz w:val="24"/>
          <w:szCs w:val="24"/>
        </w:rPr>
        <w:t xml:space="preserve">, you should count </w:t>
      </w:r>
      <w:r w:rsidRPr="00852222">
        <w:rPr>
          <w:sz w:val="24"/>
          <w:szCs w:val="24"/>
          <w:u w:val="single"/>
        </w:rPr>
        <w:t>the initial purchase</w:t>
      </w:r>
      <w:r w:rsidRPr="00A25E06">
        <w:rPr>
          <w:sz w:val="24"/>
          <w:szCs w:val="24"/>
        </w:rPr>
        <w:t xml:space="preserve"> as Year 0 and then do the calculation for 5 further years, where Year 1 is the first year that gets discounted. (2</w:t>
      </w:r>
      <w:r>
        <w:rPr>
          <w:sz w:val="24"/>
          <w:szCs w:val="24"/>
        </w:rPr>
        <w:t>)</w:t>
      </w:r>
      <w:r w:rsidRPr="00A25E06">
        <w:rPr>
          <w:sz w:val="24"/>
          <w:szCs w:val="24"/>
        </w:rPr>
        <w:t xml:space="preserve"> Any acquisition cost should be included in the calculation at time 0.</w:t>
      </w:r>
    </w:p>
    <w:p w:rsidR="00CB2E82" w:rsidRPr="002F34A2" w:rsidRDefault="00CB2E82"/>
    <w:p w:rsidR="00CB2E82" w:rsidRPr="002F34A2" w:rsidRDefault="00CB2E82">
      <w:pPr>
        <w:rPr>
          <w:sz w:val="24"/>
          <w:szCs w:val="24"/>
          <w:u w:val="single"/>
        </w:rPr>
      </w:pPr>
      <w:r w:rsidRPr="002F34A2">
        <w:rPr>
          <w:sz w:val="24"/>
          <w:szCs w:val="24"/>
          <w:u w:val="single"/>
        </w:rPr>
        <w:t>Some help:</w:t>
      </w:r>
    </w:p>
    <w:p w:rsidR="00CB2E82" w:rsidRPr="002F34A2" w:rsidRDefault="00CB2E82">
      <w:pPr>
        <w:rPr>
          <w:sz w:val="24"/>
          <w:szCs w:val="24"/>
        </w:rPr>
      </w:pPr>
      <w:r w:rsidRPr="002F34A2">
        <w:rPr>
          <w:sz w:val="24"/>
          <w:szCs w:val="24"/>
        </w:rPr>
        <w:t>You’ll need the following to calculate CLV:</w:t>
      </w:r>
    </w:p>
    <w:p w:rsidR="00CB2E82" w:rsidRPr="002F34A2" w:rsidRDefault="00CB2E82" w:rsidP="007A3C30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F34A2">
        <w:rPr>
          <w:i/>
          <w:sz w:val="24"/>
          <w:szCs w:val="24"/>
        </w:rPr>
        <w:t>Acquisition Cost</w:t>
      </w:r>
    </w:p>
    <w:p w:rsidR="00CB2E82" w:rsidRPr="002F34A2" w:rsidRDefault="00CB2E82" w:rsidP="007A3C30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F34A2">
        <w:rPr>
          <w:i/>
          <w:sz w:val="24"/>
          <w:szCs w:val="24"/>
        </w:rPr>
        <w:t>Initial Investment per customer</w:t>
      </w:r>
    </w:p>
    <w:p w:rsidR="00CB2E82" w:rsidRPr="002F34A2" w:rsidRDefault="00CB2E82" w:rsidP="007A3C30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F34A2">
        <w:rPr>
          <w:i/>
          <w:sz w:val="24"/>
          <w:szCs w:val="24"/>
        </w:rPr>
        <w:t xml:space="preserve">Yearly average number of orders per customer </w:t>
      </w:r>
    </w:p>
    <w:p w:rsidR="00CB2E82" w:rsidRPr="002F34A2" w:rsidRDefault="00CB2E82" w:rsidP="007A3C30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F34A2">
        <w:rPr>
          <w:i/>
          <w:sz w:val="24"/>
          <w:szCs w:val="24"/>
        </w:rPr>
        <w:t>Annual Development/Retention Costs</w:t>
      </w:r>
    </w:p>
    <w:p w:rsidR="00CB2E82" w:rsidRPr="002F34A2" w:rsidRDefault="00CB2E82" w:rsidP="007A3C30">
      <w:pPr>
        <w:rPr>
          <w:sz w:val="24"/>
          <w:szCs w:val="24"/>
        </w:rPr>
      </w:pPr>
      <w:r w:rsidRPr="002F34A2">
        <w:rPr>
          <w:sz w:val="24"/>
          <w:szCs w:val="24"/>
        </w:rPr>
        <w:t>There are two ways to do the assignment</w:t>
      </w:r>
    </w:p>
    <w:p w:rsidR="00CB2E82" w:rsidRPr="002F34A2" w:rsidRDefault="00CB2E82" w:rsidP="007A3C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34A2">
        <w:rPr>
          <w:sz w:val="24"/>
          <w:szCs w:val="24"/>
        </w:rPr>
        <w:t>Do the calculations on an individual customer basis using:</w:t>
      </w:r>
    </w:p>
    <w:p w:rsidR="00CB2E82" w:rsidRPr="002F34A2" w:rsidRDefault="00CB2E82" w:rsidP="002F34A2">
      <w:pPr>
        <w:pStyle w:val="BodyText"/>
        <w:jc w:val="center"/>
        <w:rPr>
          <w:rFonts w:ascii="Calibri" w:hAnsi="Calibri"/>
          <w:sz w:val="24"/>
        </w:rPr>
      </w:pPr>
      <w:r w:rsidRPr="002F34A2">
        <w:rPr>
          <w:rFonts w:ascii="Calibri" w:hAnsi="Calibri"/>
          <w:position w:val="-28"/>
          <w:sz w:val="24"/>
        </w:rPr>
        <w:object w:dxaOrig="3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33.75pt" o:ole="">
            <v:imagedata r:id="rId6" o:title=""/>
          </v:shape>
          <o:OLEObject Type="Embed" ProgID="Equation.3" ShapeID="_x0000_i1025" DrawAspect="Content" ObjectID="_1455007471" r:id="rId7"/>
        </w:object>
      </w:r>
    </w:p>
    <w:p w:rsidR="00CB2E82" w:rsidRPr="002F34A2" w:rsidRDefault="00CB2E82" w:rsidP="002F34A2">
      <w:pPr>
        <w:pStyle w:val="BodyText"/>
        <w:jc w:val="center"/>
        <w:rPr>
          <w:rFonts w:ascii="Calibri" w:hAnsi="Calibri"/>
          <w:sz w:val="24"/>
        </w:rPr>
      </w:pPr>
    </w:p>
    <w:p w:rsidR="00CB2E82" w:rsidRPr="002F34A2" w:rsidRDefault="00CB2E82" w:rsidP="002F34A2">
      <w:pPr>
        <w:pStyle w:val="BodyText"/>
        <w:ind w:firstLine="720"/>
        <w:rPr>
          <w:rFonts w:ascii="Calibri" w:hAnsi="Calibri"/>
          <w:sz w:val="24"/>
        </w:rPr>
      </w:pPr>
      <w:proofErr w:type="gramStart"/>
      <w:r w:rsidRPr="002F34A2">
        <w:rPr>
          <w:rFonts w:ascii="Calibri" w:hAnsi="Calibri"/>
          <w:sz w:val="24"/>
        </w:rPr>
        <w:t>where</w:t>
      </w:r>
      <w:proofErr w:type="gramEnd"/>
      <w:r w:rsidRPr="002F34A2">
        <w:rPr>
          <w:rFonts w:ascii="Calibri" w:hAnsi="Calibri"/>
          <w:sz w:val="24"/>
        </w:rPr>
        <w:tab/>
      </w:r>
      <w:proofErr w:type="spellStart"/>
      <w:r>
        <w:rPr>
          <w:rFonts w:ascii="Calibri" w:hAnsi="Calibri"/>
          <w:sz w:val="24"/>
        </w:rPr>
        <w:t>Q</w:t>
      </w:r>
      <w:r w:rsidRPr="002F34A2">
        <w:rPr>
          <w:rFonts w:ascii="Calibri" w:hAnsi="Calibri"/>
          <w:sz w:val="24"/>
          <w:vertAlign w:val="subscript"/>
        </w:rPr>
        <w:t>t</w:t>
      </w:r>
      <w:proofErr w:type="spellEnd"/>
      <w:r w:rsidRPr="002F34A2">
        <w:rPr>
          <w:rFonts w:ascii="Calibri" w:hAnsi="Calibri"/>
          <w:sz w:val="24"/>
        </w:rPr>
        <w:t xml:space="preserve"> = the quantity purchased in period t</w:t>
      </w:r>
      <w:r w:rsidRPr="002F34A2">
        <w:rPr>
          <w:rFonts w:ascii="Calibri" w:hAnsi="Calibri"/>
          <w:sz w:val="24"/>
        </w:rPr>
        <w:br/>
      </w:r>
      <w:r w:rsidRPr="002F34A2">
        <w:rPr>
          <w:rFonts w:ascii="Calibri" w:hAnsi="Calibri"/>
          <w:sz w:val="24"/>
        </w:rPr>
        <w:tab/>
      </w:r>
      <w:r w:rsidRPr="002F34A2">
        <w:rPr>
          <w:rFonts w:ascii="Calibri" w:hAnsi="Calibri"/>
          <w:sz w:val="24"/>
        </w:rPr>
        <w:tab/>
      </w:r>
      <w:r w:rsidRPr="002F34A2">
        <w:rPr>
          <w:rFonts w:ascii="Calibri" w:hAnsi="Calibri"/>
          <w:sz w:val="24"/>
        </w:rPr>
        <w:sym w:font="Symbol" w:char="F070"/>
      </w:r>
      <w:proofErr w:type="spellStart"/>
      <w:r w:rsidRPr="002F34A2">
        <w:rPr>
          <w:rFonts w:ascii="Calibri" w:hAnsi="Calibri"/>
          <w:sz w:val="24"/>
          <w:vertAlign w:val="subscript"/>
        </w:rPr>
        <w:t>t</w:t>
      </w:r>
      <w:proofErr w:type="spellEnd"/>
      <w:r w:rsidRPr="002F34A2">
        <w:rPr>
          <w:rFonts w:ascii="Calibri" w:hAnsi="Calibri"/>
          <w:sz w:val="24"/>
        </w:rPr>
        <w:t xml:space="preserve"> =  the margin on purchases in period t</w:t>
      </w:r>
      <w:r w:rsidRPr="002F34A2">
        <w:rPr>
          <w:rFonts w:ascii="Calibri" w:hAnsi="Calibri"/>
          <w:sz w:val="24"/>
        </w:rPr>
        <w:br/>
      </w:r>
      <w:r w:rsidRPr="002F34A2">
        <w:rPr>
          <w:rFonts w:ascii="Calibri" w:hAnsi="Calibri"/>
          <w:sz w:val="24"/>
        </w:rPr>
        <w:tab/>
      </w:r>
      <w:r w:rsidRPr="002F34A2">
        <w:rPr>
          <w:rFonts w:ascii="Calibri" w:hAnsi="Calibri"/>
          <w:sz w:val="24"/>
        </w:rPr>
        <w:tab/>
      </w:r>
      <w:proofErr w:type="spellStart"/>
      <w:r w:rsidRPr="002F34A2">
        <w:rPr>
          <w:rFonts w:ascii="Calibri" w:hAnsi="Calibri"/>
          <w:sz w:val="24"/>
        </w:rPr>
        <w:t>d</w:t>
      </w:r>
      <w:r w:rsidRPr="002F34A2">
        <w:rPr>
          <w:rFonts w:ascii="Calibri" w:hAnsi="Calibri"/>
          <w:sz w:val="24"/>
          <w:vertAlign w:val="superscript"/>
        </w:rPr>
        <w:t>t</w:t>
      </w:r>
      <w:proofErr w:type="spellEnd"/>
      <w:r w:rsidRPr="002F34A2">
        <w:rPr>
          <w:rFonts w:ascii="Calibri" w:hAnsi="Calibri"/>
          <w:sz w:val="24"/>
        </w:rPr>
        <w:t xml:space="preserve"> = the discount rate (cost of capital) where d = [1+(interest rate</w:t>
      </w:r>
      <w:r w:rsidRPr="002F34A2">
        <w:rPr>
          <w:rFonts w:ascii="Calibri" w:hAnsi="Calibri"/>
          <w:sz w:val="24"/>
        </w:rPr>
        <w:sym w:font="Symbol" w:char="F0B4"/>
      </w:r>
      <w:r w:rsidRPr="002F34A2">
        <w:rPr>
          <w:rFonts w:ascii="Calibri" w:hAnsi="Calibri"/>
          <w:sz w:val="24"/>
        </w:rPr>
        <w:t xml:space="preserve">risk factor)] </w:t>
      </w:r>
      <w:r w:rsidRPr="002F34A2">
        <w:rPr>
          <w:rFonts w:ascii="Calibri" w:hAnsi="Calibri"/>
          <w:sz w:val="24"/>
        </w:rPr>
        <w:br/>
      </w:r>
      <w:r w:rsidRPr="002F34A2">
        <w:rPr>
          <w:rFonts w:ascii="Calibri" w:hAnsi="Calibri"/>
          <w:sz w:val="24"/>
        </w:rPr>
        <w:tab/>
      </w:r>
      <w:r w:rsidRPr="002F34A2">
        <w:rPr>
          <w:rFonts w:ascii="Calibri" w:hAnsi="Calibri"/>
          <w:sz w:val="24"/>
        </w:rPr>
        <w:tab/>
        <w:t>D</w:t>
      </w:r>
      <w:r w:rsidRPr="002F34A2">
        <w:rPr>
          <w:rFonts w:ascii="Calibri" w:hAnsi="Calibri"/>
          <w:sz w:val="24"/>
          <w:vertAlign w:val="subscript"/>
        </w:rPr>
        <w:t>t</w:t>
      </w:r>
      <w:r w:rsidRPr="002F34A2">
        <w:rPr>
          <w:rFonts w:ascii="Calibri" w:hAnsi="Calibri"/>
          <w:sz w:val="24"/>
        </w:rPr>
        <w:t xml:space="preserve"> = costs to develop the relationship in period t</w:t>
      </w:r>
      <w:r w:rsidRPr="002F34A2">
        <w:rPr>
          <w:rFonts w:ascii="Calibri" w:hAnsi="Calibri"/>
          <w:sz w:val="24"/>
        </w:rPr>
        <w:br/>
      </w:r>
      <w:r w:rsidRPr="002F34A2">
        <w:rPr>
          <w:rFonts w:ascii="Calibri" w:hAnsi="Calibri"/>
          <w:sz w:val="24"/>
        </w:rPr>
        <w:tab/>
      </w:r>
      <w:r w:rsidRPr="002F34A2">
        <w:rPr>
          <w:rFonts w:ascii="Calibri" w:hAnsi="Calibri"/>
          <w:sz w:val="24"/>
        </w:rPr>
        <w:tab/>
      </w:r>
      <w:proofErr w:type="spellStart"/>
      <w:r w:rsidRPr="002F34A2">
        <w:rPr>
          <w:rFonts w:ascii="Calibri" w:hAnsi="Calibri"/>
          <w:sz w:val="24"/>
        </w:rPr>
        <w:t>R</w:t>
      </w:r>
      <w:r w:rsidRPr="002F34A2">
        <w:rPr>
          <w:rFonts w:ascii="Calibri" w:hAnsi="Calibri"/>
          <w:sz w:val="24"/>
          <w:vertAlign w:val="subscript"/>
        </w:rPr>
        <w:t>t</w:t>
      </w:r>
      <w:proofErr w:type="spellEnd"/>
      <w:r w:rsidRPr="002F34A2">
        <w:rPr>
          <w:rFonts w:ascii="Calibri" w:hAnsi="Calibri"/>
          <w:sz w:val="24"/>
        </w:rPr>
        <w:t xml:space="preserve"> = costs to retain the customer in period t</w:t>
      </w:r>
      <w:r w:rsidRPr="002F34A2">
        <w:rPr>
          <w:rFonts w:ascii="Calibri" w:hAnsi="Calibri"/>
          <w:sz w:val="24"/>
        </w:rPr>
        <w:br/>
      </w:r>
      <w:r w:rsidRPr="002F34A2">
        <w:rPr>
          <w:rFonts w:ascii="Calibri" w:hAnsi="Calibri"/>
          <w:sz w:val="24"/>
        </w:rPr>
        <w:tab/>
      </w:r>
      <w:r w:rsidRPr="002F34A2">
        <w:rPr>
          <w:rFonts w:ascii="Calibri" w:hAnsi="Calibri"/>
          <w:sz w:val="24"/>
        </w:rPr>
        <w:tab/>
        <w:t>A = initial acquisition cost</w:t>
      </w:r>
      <w:r w:rsidRPr="002F34A2">
        <w:rPr>
          <w:rFonts w:ascii="Calibri" w:hAnsi="Calibri"/>
          <w:sz w:val="24"/>
        </w:rPr>
        <w:br/>
      </w:r>
      <w:r w:rsidRPr="002F34A2">
        <w:rPr>
          <w:rFonts w:ascii="Calibri" w:hAnsi="Calibri"/>
          <w:sz w:val="24"/>
        </w:rPr>
        <w:tab/>
      </w:r>
      <w:r w:rsidRPr="002F34A2">
        <w:rPr>
          <w:rFonts w:ascii="Calibri" w:hAnsi="Calibri"/>
          <w:sz w:val="24"/>
        </w:rPr>
        <w:tab/>
        <w:t>n = the number of periods</w:t>
      </w:r>
    </w:p>
    <w:p w:rsidR="00CB2E82" w:rsidRPr="002F34A2" w:rsidRDefault="00CB2E82" w:rsidP="002F34A2">
      <w:pPr>
        <w:pStyle w:val="BodyText"/>
        <w:rPr>
          <w:rFonts w:ascii="Calibri" w:hAnsi="Calibri"/>
          <w:sz w:val="24"/>
        </w:rPr>
      </w:pPr>
    </w:p>
    <w:p w:rsidR="00CB2E82" w:rsidRPr="002F34A2" w:rsidRDefault="00CB2E82" w:rsidP="002F34A2">
      <w:pPr>
        <w:pStyle w:val="BodyText"/>
        <w:ind w:left="720"/>
        <w:rPr>
          <w:rFonts w:ascii="Calibri" w:hAnsi="Calibri"/>
          <w:sz w:val="24"/>
        </w:rPr>
      </w:pPr>
      <w:r w:rsidRPr="002F34A2">
        <w:rPr>
          <w:rFonts w:ascii="Calibri" w:hAnsi="Calibri"/>
          <w:sz w:val="24"/>
        </w:rPr>
        <w:t xml:space="preserve">The first term in this equation captures the net revenues received from a customer – discounted over time.  The second term captures the ongoing costs to develop and retain the relationship – discounted over time.  The final term reflects the initial cost to acquire the customer.  </w:t>
      </w:r>
    </w:p>
    <w:p w:rsidR="00CB2E82" w:rsidRPr="002F34A2" w:rsidRDefault="00CB2E82" w:rsidP="007A3C30">
      <w:pPr>
        <w:rPr>
          <w:sz w:val="24"/>
          <w:szCs w:val="24"/>
        </w:rPr>
      </w:pPr>
    </w:p>
    <w:p w:rsidR="00CB2E82" w:rsidRPr="002F34A2" w:rsidRDefault="00CB2E82" w:rsidP="007A3C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34A2">
        <w:rPr>
          <w:sz w:val="24"/>
          <w:szCs w:val="24"/>
        </w:rPr>
        <w:t>Calculate CLV on an aggregate basis for a group of customers and then divide by the number of initial customers to get CLV.</w:t>
      </w:r>
    </w:p>
    <w:sectPr w:rsidR="00CB2E82" w:rsidRPr="002F34A2" w:rsidSect="00EE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Bright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21C"/>
    <w:multiLevelType w:val="hybridMultilevel"/>
    <w:tmpl w:val="58A63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22948"/>
    <w:multiLevelType w:val="hybridMultilevel"/>
    <w:tmpl w:val="E5A6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F7E30"/>
    <w:multiLevelType w:val="hybridMultilevel"/>
    <w:tmpl w:val="A192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014FC"/>
    <w:multiLevelType w:val="hybridMultilevel"/>
    <w:tmpl w:val="9940C6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E50080"/>
    <w:multiLevelType w:val="hybridMultilevel"/>
    <w:tmpl w:val="A2ECC2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A9C7B27"/>
    <w:multiLevelType w:val="hybridMultilevel"/>
    <w:tmpl w:val="CDF8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8473E"/>
    <w:multiLevelType w:val="hybridMultilevel"/>
    <w:tmpl w:val="16E0D3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041C"/>
    <w:rsid w:val="00060E4E"/>
    <w:rsid w:val="000B4098"/>
    <w:rsid w:val="000E0AB6"/>
    <w:rsid w:val="00120142"/>
    <w:rsid w:val="00155BBD"/>
    <w:rsid w:val="00256253"/>
    <w:rsid w:val="002F34A2"/>
    <w:rsid w:val="003800AF"/>
    <w:rsid w:val="003D3BD5"/>
    <w:rsid w:val="0064041C"/>
    <w:rsid w:val="00694FD2"/>
    <w:rsid w:val="006B2D98"/>
    <w:rsid w:val="006E5A74"/>
    <w:rsid w:val="007A3C30"/>
    <w:rsid w:val="00802159"/>
    <w:rsid w:val="00852222"/>
    <w:rsid w:val="009B4CE6"/>
    <w:rsid w:val="00A25E06"/>
    <w:rsid w:val="00AC5BC6"/>
    <w:rsid w:val="00C44A50"/>
    <w:rsid w:val="00CB2E82"/>
    <w:rsid w:val="00D36F37"/>
    <w:rsid w:val="00D52091"/>
    <w:rsid w:val="00ED5FAD"/>
    <w:rsid w:val="00EE48F3"/>
    <w:rsid w:val="00F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41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041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2F34A2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link w:val="BodyText"/>
    <w:uiPriority w:val="99"/>
    <w:locked/>
    <w:rsid w:val="002F34A2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ojr2</dc:creator>
  <cp:keywords/>
  <dc:description/>
  <cp:lastModifiedBy>Oliver Rutz</cp:lastModifiedBy>
  <cp:revision>14</cp:revision>
  <dcterms:created xsi:type="dcterms:W3CDTF">2008-10-06T13:30:00Z</dcterms:created>
  <dcterms:modified xsi:type="dcterms:W3CDTF">2014-02-27T19:58:00Z</dcterms:modified>
</cp:coreProperties>
</file>