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8BF" w:rsidRDefault="003C28BF" w:rsidP="003C28BF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  <w:r w:rsidRPr="003C28BF">
        <w:rPr>
          <w:rFonts w:ascii="Calibri" w:eastAsia="Times New Roman" w:hAnsi="Calibri" w:cs="Calibri"/>
          <w:sz w:val="24"/>
          <w:szCs w:val="24"/>
          <w:lang w:eastAsia="en-ZA"/>
        </w:rPr>
        <w:t xml:space="preserve">Microsoft.com. (2026). </w:t>
      </w:r>
      <w:r w:rsidRPr="003C28BF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>What is a Data Lake? Data Lake vs. Warehouse | Microsoft Azure</w:t>
      </w:r>
      <w:r w:rsidRPr="003C28BF">
        <w:rPr>
          <w:rFonts w:ascii="Calibri" w:eastAsia="Times New Roman" w:hAnsi="Calibri" w:cs="Calibri"/>
          <w:sz w:val="24"/>
          <w:szCs w:val="24"/>
          <w:lang w:eastAsia="en-ZA"/>
        </w:rPr>
        <w:t>. [online] Available at: https://azure.microsoft.com/en-us/resources/cloud-computing-dictionary/what-is-a-data-lake [Accessed 13 Sept. 2026].</w:t>
      </w:r>
    </w:p>
    <w:p w:rsidR="006A7626" w:rsidRPr="003C28BF" w:rsidRDefault="006A7626" w:rsidP="003C28BF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</w:p>
    <w:p w:rsidR="006A7626" w:rsidRPr="006A7626" w:rsidRDefault="006A7626" w:rsidP="006A7626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  <w:r w:rsidRPr="006A7626">
        <w:rPr>
          <w:rFonts w:ascii="Calibri" w:eastAsia="Times New Roman" w:hAnsi="Calibri" w:cs="Calibri"/>
          <w:sz w:val="24"/>
          <w:szCs w:val="24"/>
          <w:lang w:eastAsia="en-ZA"/>
        </w:rPr>
        <w:t>AWS (</w:t>
      </w:r>
      <w:proofErr w:type="spellStart"/>
      <w:r w:rsidRPr="006A7626">
        <w:rPr>
          <w:rFonts w:ascii="Calibri" w:eastAsia="Times New Roman" w:hAnsi="Calibri" w:cs="Calibri"/>
          <w:sz w:val="24"/>
          <w:szCs w:val="24"/>
          <w:lang w:eastAsia="en-ZA"/>
        </w:rPr>
        <w:t>n.d.</w:t>
      </w:r>
      <w:proofErr w:type="spellEnd"/>
      <w:r w:rsidRPr="006A7626">
        <w:rPr>
          <w:rFonts w:ascii="Calibri" w:eastAsia="Times New Roman" w:hAnsi="Calibri" w:cs="Calibri"/>
          <w:sz w:val="24"/>
          <w:szCs w:val="24"/>
          <w:lang w:eastAsia="en-ZA"/>
        </w:rPr>
        <w:t xml:space="preserve">). </w:t>
      </w:r>
      <w:r w:rsidRPr="006A7626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>What is a Data Mart? - Data Mart Explained - AWS</w:t>
      </w:r>
      <w:r w:rsidRPr="006A7626">
        <w:rPr>
          <w:rFonts w:ascii="Calibri" w:eastAsia="Times New Roman" w:hAnsi="Calibri" w:cs="Calibri"/>
          <w:sz w:val="24"/>
          <w:szCs w:val="24"/>
          <w:lang w:eastAsia="en-ZA"/>
        </w:rPr>
        <w:t>. [online] Amazon Web Services, Inc. Available at: https://aws.amazon.com/what-is/data-mart/ [Accessed 13 Sept. 2026].</w:t>
      </w:r>
    </w:p>
    <w:p w:rsidR="00E11845" w:rsidRPr="00E11845" w:rsidRDefault="00E11845" w:rsidP="00E11845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  <w:proofErr w:type="spellStart"/>
      <w:r w:rsidRPr="00E11845">
        <w:rPr>
          <w:rFonts w:ascii="Calibri" w:eastAsia="Times New Roman" w:hAnsi="Calibri" w:cs="Calibri"/>
          <w:sz w:val="24"/>
          <w:szCs w:val="24"/>
          <w:lang w:eastAsia="en-ZA"/>
        </w:rPr>
        <w:t>Jonker</w:t>
      </w:r>
      <w:proofErr w:type="spellEnd"/>
      <w:r w:rsidRPr="00E11845">
        <w:rPr>
          <w:rFonts w:ascii="Calibri" w:eastAsia="Times New Roman" w:hAnsi="Calibri" w:cs="Calibri"/>
          <w:sz w:val="24"/>
          <w:szCs w:val="24"/>
          <w:lang w:eastAsia="en-ZA"/>
        </w:rPr>
        <w:t xml:space="preserve">, A. and </w:t>
      </w:r>
      <w:proofErr w:type="spellStart"/>
      <w:r w:rsidRPr="00E11845">
        <w:rPr>
          <w:rFonts w:ascii="Calibri" w:eastAsia="Times New Roman" w:hAnsi="Calibri" w:cs="Calibri"/>
          <w:sz w:val="24"/>
          <w:szCs w:val="24"/>
          <w:lang w:eastAsia="en-ZA"/>
        </w:rPr>
        <w:t>Gomstyn</w:t>
      </w:r>
      <w:proofErr w:type="spellEnd"/>
      <w:r w:rsidRPr="00E11845">
        <w:rPr>
          <w:rFonts w:ascii="Calibri" w:eastAsia="Times New Roman" w:hAnsi="Calibri" w:cs="Calibri"/>
          <w:sz w:val="24"/>
          <w:szCs w:val="24"/>
          <w:lang w:eastAsia="en-ZA"/>
        </w:rPr>
        <w:t xml:space="preserve">, A. (2025). </w:t>
      </w:r>
      <w:r w:rsidRPr="00E11845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>Structured vs. unstructured data: What’s the difference? | IBM</w:t>
      </w:r>
      <w:r w:rsidRPr="00E11845">
        <w:rPr>
          <w:rFonts w:ascii="Calibri" w:eastAsia="Times New Roman" w:hAnsi="Calibri" w:cs="Calibri"/>
          <w:sz w:val="24"/>
          <w:szCs w:val="24"/>
          <w:lang w:eastAsia="en-ZA"/>
        </w:rPr>
        <w:t>. [online] www.ibm.com. Available at: https://www.ibm.com/think/topics/structured-vs-unstructured-data [Accessed 13 Sept. 2026].</w:t>
      </w:r>
    </w:p>
    <w:p w:rsidR="00167751" w:rsidRPr="00167751" w:rsidRDefault="00167751" w:rsidP="00167751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  <w:r w:rsidRPr="00167751">
        <w:rPr>
          <w:rFonts w:ascii="Calibri" w:eastAsia="Times New Roman" w:hAnsi="Calibri" w:cs="Calibri"/>
          <w:sz w:val="24"/>
          <w:szCs w:val="24"/>
          <w:lang w:eastAsia="en-ZA"/>
        </w:rPr>
        <w:t xml:space="preserve">IBM (2021). </w:t>
      </w:r>
      <w:r w:rsidRPr="00167751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 xml:space="preserve">Data </w:t>
      </w:r>
      <w:proofErr w:type="spellStart"/>
      <w:r w:rsidRPr="00167751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>Modeling</w:t>
      </w:r>
      <w:proofErr w:type="spellEnd"/>
      <w:r w:rsidRPr="00167751">
        <w:rPr>
          <w:rFonts w:ascii="Calibri" w:eastAsia="Times New Roman" w:hAnsi="Calibri" w:cs="Calibri"/>
          <w:sz w:val="24"/>
          <w:szCs w:val="24"/>
          <w:lang w:eastAsia="en-ZA"/>
        </w:rPr>
        <w:t>. [online] Ibm.com. Available at: https://www.ibm.com/think/topics/data-modeling [Accessed 13 Sept. 2026].</w:t>
      </w:r>
    </w:p>
    <w:p w:rsidR="00167751" w:rsidRPr="00167751" w:rsidRDefault="00167751" w:rsidP="00167751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  <w:r w:rsidRPr="00167751">
        <w:rPr>
          <w:rFonts w:ascii="Calibri" w:eastAsia="Times New Roman" w:hAnsi="Calibri" w:cs="Calibri"/>
          <w:sz w:val="24"/>
          <w:szCs w:val="24"/>
          <w:lang w:eastAsia="en-ZA"/>
        </w:rPr>
        <w:t xml:space="preserve">Amazon Web Services (2026). </w:t>
      </w:r>
      <w:r w:rsidRPr="00167751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>What is Data Mining?</w:t>
      </w:r>
      <w:r w:rsidRPr="00167751">
        <w:rPr>
          <w:rFonts w:ascii="Calibri" w:eastAsia="Times New Roman" w:hAnsi="Calibri" w:cs="Calibri"/>
          <w:sz w:val="24"/>
          <w:szCs w:val="24"/>
          <w:lang w:eastAsia="en-ZA"/>
        </w:rPr>
        <w:t xml:space="preserve"> [online] Amazon Web Services, Inc. Available at: https://aws.amazon.com/what-is/data-mining/ [Accessed 13 Sept. 2026].</w:t>
      </w:r>
    </w:p>
    <w:p w:rsidR="005A28E3" w:rsidRPr="005A28E3" w:rsidRDefault="005A28E3" w:rsidP="005A28E3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  <w:proofErr w:type="spellStart"/>
      <w:r w:rsidRPr="005A28E3">
        <w:rPr>
          <w:rFonts w:ascii="Calibri" w:eastAsia="Times New Roman" w:hAnsi="Calibri" w:cs="Calibri"/>
          <w:sz w:val="24"/>
          <w:szCs w:val="24"/>
          <w:lang w:eastAsia="en-ZA"/>
        </w:rPr>
        <w:t>Altexsoft</w:t>
      </w:r>
      <w:proofErr w:type="spellEnd"/>
      <w:r w:rsidRPr="005A28E3">
        <w:rPr>
          <w:rFonts w:ascii="Calibri" w:eastAsia="Times New Roman" w:hAnsi="Calibri" w:cs="Calibri"/>
          <w:sz w:val="24"/>
          <w:szCs w:val="24"/>
          <w:lang w:eastAsia="en-ZA"/>
        </w:rPr>
        <w:t xml:space="preserve"> (2023). </w:t>
      </w:r>
      <w:r w:rsidRPr="005A28E3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 xml:space="preserve">Database Management Systems (DBMS) Comparison: MySQL, </w:t>
      </w:r>
      <w:proofErr w:type="spellStart"/>
      <w:r w:rsidRPr="005A28E3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>Postgr</w:t>
      </w:r>
      <w:proofErr w:type="spellEnd"/>
      <w:r w:rsidRPr="005A28E3">
        <w:rPr>
          <w:rFonts w:ascii="Calibri" w:eastAsia="Times New Roman" w:hAnsi="Calibri" w:cs="Calibri"/>
          <w:sz w:val="24"/>
          <w:szCs w:val="24"/>
          <w:lang w:eastAsia="en-ZA"/>
        </w:rPr>
        <w:t xml:space="preserve">. [online] </w:t>
      </w:r>
      <w:proofErr w:type="spellStart"/>
      <w:r w:rsidRPr="005A28E3">
        <w:rPr>
          <w:rFonts w:ascii="Calibri" w:eastAsia="Times New Roman" w:hAnsi="Calibri" w:cs="Calibri"/>
          <w:sz w:val="24"/>
          <w:szCs w:val="24"/>
          <w:lang w:eastAsia="en-ZA"/>
        </w:rPr>
        <w:t>AltexSoft</w:t>
      </w:r>
      <w:proofErr w:type="spellEnd"/>
      <w:r w:rsidRPr="005A28E3">
        <w:rPr>
          <w:rFonts w:ascii="Calibri" w:eastAsia="Times New Roman" w:hAnsi="Calibri" w:cs="Calibri"/>
          <w:sz w:val="24"/>
          <w:szCs w:val="24"/>
          <w:lang w:eastAsia="en-ZA"/>
        </w:rPr>
        <w:t>. Available at: https://www.altexsoft.com/blog/comparing-database-management-systems-mysql-postgresql-mssql-server-mongodb-elasticsearch-and-others/ [Accessed 13 Sept. 2026].</w:t>
      </w:r>
    </w:p>
    <w:p w:rsidR="00C060BA" w:rsidRPr="00C060BA" w:rsidRDefault="00C060BA" w:rsidP="00C060BA">
      <w:pPr>
        <w:spacing w:after="0" w:line="360" w:lineRule="atLeast"/>
        <w:rPr>
          <w:rFonts w:ascii="Calibri" w:eastAsia="Times New Roman" w:hAnsi="Calibri" w:cs="Calibri"/>
          <w:sz w:val="24"/>
          <w:szCs w:val="24"/>
          <w:lang w:eastAsia="en-ZA"/>
        </w:rPr>
      </w:pPr>
      <w:proofErr w:type="spellStart"/>
      <w:r w:rsidRPr="00C060BA">
        <w:rPr>
          <w:rFonts w:ascii="Calibri" w:eastAsia="Times New Roman" w:hAnsi="Calibri" w:cs="Calibri"/>
          <w:sz w:val="24"/>
          <w:szCs w:val="24"/>
          <w:lang w:eastAsia="en-ZA"/>
        </w:rPr>
        <w:t>GeeksforGeeks</w:t>
      </w:r>
      <w:proofErr w:type="spellEnd"/>
      <w:r w:rsidRPr="00C060BA">
        <w:rPr>
          <w:rFonts w:ascii="Calibri" w:eastAsia="Times New Roman" w:hAnsi="Calibri" w:cs="Calibri"/>
          <w:sz w:val="24"/>
          <w:szCs w:val="24"/>
          <w:lang w:eastAsia="en-ZA"/>
        </w:rPr>
        <w:t xml:space="preserve"> (2024). </w:t>
      </w:r>
      <w:r w:rsidRPr="00C060BA">
        <w:rPr>
          <w:rFonts w:ascii="Calibri" w:eastAsia="Times New Roman" w:hAnsi="Calibri" w:cs="Calibri"/>
          <w:i/>
          <w:iCs/>
          <w:sz w:val="24"/>
          <w:szCs w:val="24"/>
          <w:lang w:eastAsia="en-ZA"/>
        </w:rPr>
        <w:t>Explain the ETL (Extract, Transform, Load) Process in Data Engineering</w:t>
      </w:r>
      <w:r w:rsidRPr="00C060BA">
        <w:rPr>
          <w:rFonts w:ascii="Calibri" w:eastAsia="Times New Roman" w:hAnsi="Calibri" w:cs="Calibri"/>
          <w:sz w:val="24"/>
          <w:szCs w:val="24"/>
          <w:lang w:eastAsia="en-ZA"/>
        </w:rPr>
        <w:t xml:space="preserve">. [online] </w:t>
      </w:r>
      <w:proofErr w:type="spellStart"/>
      <w:r w:rsidRPr="00C060BA">
        <w:rPr>
          <w:rFonts w:ascii="Calibri" w:eastAsia="Times New Roman" w:hAnsi="Calibri" w:cs="Calibri"/>
          <w:sz w:val="24"/>
          <w:szCs w:val="24"/>
          <w:lang w:eastAsia="en-ZA"/>
        </w:rPr>
        <w:t>GeeksforGeeks</w:t>
      </w:r>
      <w:proofErr w:type="spellEnd"/>
      <w:r w:rsidRPr="00C060BA">
        <w:rPr>
          <w:rFonts w:ascii="Calibri" w:eastAsia="Times New Roman" w:hAnsi="Calibri" w:cs="Calibri"/>
          <w:sz w:val="24"/>
          <w:szCs w:val="24"/>
          <w:lang w:eastAsia="en-ZA"/>
        </w:rPr>
        <w:t>. Available at: https://www.geeksforgeeks.org/data-engineering/explain-the-etl-extract-transform-load-process-in-data-engineering/ [Accessed 13 Sept. 2026].</w:t>
      </w:r>
    </w:p>
    <w:p w:rsidR="00CC239F" w:rsidRDefault="00BB4069">
      <w:hyperlink r:id="rId4" w:history="1">
        <w:r w:rsidRPr="00684AA7">
          <w:rPr>
            <w:rStyle w:val="Hyperlink"/>
          </w:rPr>
          <w:t>https://geeksforgeeks.org/dbms/types-of-database-management-systems/</w:t>
        </w:r>
      </w:hyperlink>
    </w:p>
    <w:p w:rsidR="00BB4069" w:rsidRDefault="00BB4069">
      <w:hyperlink r:id="rId5" w:history="1">
        <w:r w:rsidRPr="00684AA7">
          <w:rPr>
            <w:rStyle w:val="Hyperlink"/>
          </w:rPr>
          <w:t>https://ibm.com/think/topics/supervised-learning</w:t>
        </w:r>
      </w:hyperlink>
    </w:p>
    <w:p w:rsidR="00BB4069" w:rsidRDefault="00BB4069">
      <w:bookmarkStart w:id="0" w:name="_GoBack"/>
      <w:bookmarkEnd w:id="0"/>
    </w:p>
    <w:sectPr w:rsidR="00BB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8BF"/>
    <w:rsid w:val="00167751"/>
    <w:rsid w:val="003C28BF"/>
    <w:rsid w:val="005A28E3"/>
    <w:rsid w:val="006A7626"/>
    <w:rsid w:val="00BB4069"/>
    <w:rsid w:val="00C060BA"/>
    <w:rsid w:val="00CC239F"/>
    <w:rsid w:val="00E1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F5451E"/>
  <w15:chartTrackingRefBased/>
  <w15:docId w15:val="{8EFA39F3-AE56-4B39-B633-A4FE312E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40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bm.com/think/topics/supervised-learning" TargetMode="External"/><Relationship Id="rId4" Type="http://schemas.openxmlformats.org/officeDocument/2006/relationships/hyperlink" Target="https://geeksforgeeks.org/dbms/types-of-database-management-syst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Akhonaq</dc:creator>
  <cp:keywords/>
  <dc:description/>
  <cp:lastModifiedBy>Akhonaq</cp:lastModifiedBy>
  <cp:revision>11</cp:revision>
  <dcterms:created xsi:type="dcterms:W3CDTF">2026-09-13T06:14:00Z</dcterms:created>
  <dcterms:modified xsi:type="dcterms:W3CDTF">2026-09-14T18:57:00Z</dcterms:modified>
</cp:coreProperties>
</file>