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689AF" w14:textId="77777777" w:rsidR="00BE6E9D" w:rsidRDefault="00095150">
      <w:pPr>
        <w:spacing w:before="60" w:after="240" w:line="360" w:lineRule="auto"/>
        <w:jc w:val="center"/>
      </w:pPr>
      <w:r>
        <w:rPr>
          <w:rFonts w:ascii="Calibri" w:eastAsia="Calibri" w:hAnsi="Calibri" w:cs="Calibri"/>
          <w:color w:val="999999"/>
          <w:sz w:val="22"/>
          <w:szCs w:val="22"/>
        </w:rPr>
        <w:t>INTERNAL — CONFIDENTIAL</w:t>
      </w:r>
    </w:p>
    <w:p w14:paraId="57CCD557" w14:textId="77777777" w:rsidR="00BE6E9D" w:rsidRDefault="00095150">
      <w:pPr>
        <w:pStyle w:val="Heading1"/>
        <w:spacing w:before="480" w:after="80" w:line="312" w:lineRule="auto"/>
        <w:jc w:val="center"/>
      </w:pPr>
      <w:r>
        <w:rPr>
          <w:rFonts w:ascii="Calibri" w:eastAsia="Calibri" w:hAnsi="Calibri" w:cs="Calibri"/>
          <w:color w:val="1A3A5C"/>
          <w:sz w:val="56"/>
          <w:szCs w:val="56"/>
        </w:rPr>
        <w:t>Address Validation Proxy Service</w:t>
      </w:r>
    </w:p>
    <w:p w14:paraId="6821517B" w14:textId="77777777" w:rsidR="00BE6E9D" w:rsidRDefault="00095150">
      <w:pPr>
        <w:spacing w:before="60" w:after="120" w:line="360" w:lineRule="auto"/>
        <w:jc w:val="center"/>
      </w:pPr>
      <w:r>
        <w:rPr>
          <w:rFonts w:ascii="Calibri" w:eastAsia="Calibri" w:hAnsi="Calibri" w:cs="Calibri"/>
          <w:color w:val="000000"/>
          <w:sz w:val="22"/>
          <w:szCs w:val="22"/>
        </w:rPr>
        <w:t>Software Requirements Specification</w:t>
      </w:r>
    </w:p>
    <w:p w14:paraId="613FC495" w14:textId="77777777" w:rsidR="00BE6E9D" w:rsidRDefault="00095150">
      <w:pPr>
        <w:spacing w:before="60" w:after="360" w:line="360" w:lineRule="auto"/>
        <w:jc w:val="center"/>
      </w:pPr>
      <w:r>
        <w:rPr>
          <w:rFonts w:ascii="Calibri" w:eastAsia="Calibri" w:hAnsi="Calibri" w:cs="Calibri"/>
          <w:color w:val="333333"/>
          <w:sz w:val="22"/>
          <w:szCs w:val="22"/>
        </w:rPr>
        <w:t>Enterprise Microservice for US Postal Address Validation, Standardization &amp; Caching</w:t>
      </w:r>
    </w:p>
    <w:p w14:paraId="66656D5B" w14:textId="77777777" w:rsidR="00BE6E9D" w:rsidRDefault="00095150">
      <w:pPr>
        <w:spacing w:before="60" w:after="120" w:line="360" w:lineRule="auto"/>
        <w:jc w:val="center"/>
      </w:pPr>
      <w:r>
        <w:rPr>
          <w:rFonts w:ascii="Calibri" w:eastAsia="Calibri" w:hAnsi="Calibri" w:cs="Calibri"/>
          <w:color w:val="000000"/>
          <w:sz w:val="22"/>
          <w:szCs w:val="22"/>
        </w:rPr>
        <w:t>Version 2.0  |  May 6, 2026</w:t>
      </w:r>
    </w:p>
    <w:p w14:paraId="5C21251B" w14:textId="77777777" w:rsidR="00BE6E9D" w:rsidRDefault="00095150">
      <w:pPr>
        <w:spacing w:before="60" w:after="120" w:line="360" w:lineRule="auto"/>
        <w:jc w:val="center"/>
      </w:pPr>
      <w:r>
        <w:rPr>
          <w:rFonts w:ascii="Calibri" w:eastAsia="Calibri" w:hAnsi="Calibri" w:cs="Calibri"/>
          <w:color w:val="000000"/>
          <w:sz w:val="22"/>
          <w:szCs w:val="22"/>
        </w:rPr>
        <w:t>Author: Alex Khorozov</w:t>
      </w:r>
    </w:p>
    <w:p w14:paraId="7E996FF8" w14:textId="77777777" w:rsidR="00BE6E9D" w:rsidRDefault="00BE6E9D">
      <w:pPr>
        <w:pBdr>
          <w:bottom w:val="single" w:sz="6" w:space="0" w:color="1A3A5C"/>
        </w:pBdr>
        <w:spacing w:before="240" w:after="240"/>
      </w:pPr>
    </w:p>
    <w:p w14:paraId="5F698443" w14:textId="77777777" w:rsidR="00BE6E9D" w:rsidRDefault="00095150">
      <w:pPr>
        <w:pStyle w:val="Heading2"/>
        <w:spacing w:before="360" w:after="120" w:line="312" w:lineRule="auto"/>
      </w:pPr>
      <w:r>
        <w:rPr>
          <w:rFonts w:ascii="Calibri" w:eastAsia="Calibri" w:hAnsi="Calibri" w:cs="Calibri"/>
          <w:color w:val="1A3A5C"/>
        </w:rPr>
        <w:t>Document Control</w:t>
      </w:r>
    </w:p>
    <w:p w14:paraId="6E03F240"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057"/>
        <w:gridCol w:w="7293"/>
      </w:tblGrid>
      <w:tr w:rsidR="00BE6E9D" w14:paraId="4ED12ACD" w14:textId="77777777">
        <w:trPr>
          <w:tblHeader/>
        </w:trPr>
        <w:tc>
          <w:tcPr>
            <w:tcW w:w="1100" w:type="pct"/>
            <w:shd w:val="clear" w:color="auto" w:fill="1A3A5C"/>
            <w:tcMar>
              <w:top w:w="90" w:type="dxa"/>
              <w:left w:w="120" w:type="dxa"/>
              <w:bottom w:w="90" w:type="dxa"/>
              <w:right w:w="120" w:type="dxa"/>
            </w:tcMar>
          </w:tcPr>
          <w:p w14:paraId="28718161" w14:textId="77777777" w:rsidR="00BE6E9D" w:rsidRDefault="00095150">
            <w:r>
              <w:rPr>
                <w:rFonts w:ascii="Calibri" w:eastAsia="Calibri" w:hAnsi="Calibri" w:cs="Calibri"/>
                <w:b/>
                <w:bCs/>
                <w:color w:val="1A3A5C"/>
                <w:sz w:val="20"/>
                <w:szCs w:val="20"/>
              </w:rPr>
              <w:t>Property</w:t>
            </w:r>
          </w:p>
        </w:tc>
        <w:tc>
          <w:tcPr>
            <w:tcW w:w="3900" w:type="pct"/>
            <w:shd w:val="clear" w:color="auto" w:fill="1A3A5C"/>
            <w:tcMar>
              <w:top w:w="90" w:type="dxa"/>
              <w:left w:w="120" w:type="dxa"/>
              <w:bottom w:w="90" w:type="dxa"/>
              <w:right w:w="120" w:type="dxa"/>
            </w:tcMar>
          </w:tcPr>
          <w:p w14:paraId="257D3118" w14:textId="77777777" w:rsidR="00BE6E9D" w:rsidRDefault="00095150">
            <w:r>
              <w:rPr>
                <w:rFonts w:ascii="Calibri" w:eastAsia="Calibri" w:hAnsi="Calibri" w:cs="Calibri"/>
                <w:b/>
                <w:bCs/>
                <w:color w:val="1A3A5C"/>
                <w:sz w:val="20"/>
                <w:szCs w:val="20"/>
              </w:rPr>
              <w:t>Value</w:t>
            </w:r>
          </w:p>
        </w:tc>
      </w:tr>
      <w:tr w:rsidR="00BE6E9D" w14:paraId="5F35693A" w14:textId="77777777">
        <w:tc>
          <w:tcPr>
            <w:tcW w:w="1100" w:type="pct"/>
            <w:tcMar>
              <w:top w:w="90" w:type="dxa"/>
              <w:left w:w="120" w:type="dxa"/>
              <w:bottom w:w="90" w:type="dxa"/>
              <w:right w:w="120" w:type="dxa"/>
            </w:tcMar>
          </w:tcPr>
          <w:p w14:paraId="4963E672" w14:textId="77777777" w:rsidR="00BE6E9D" w:rsidRDefault="00095150">
            <w:r>
              <w:rPr>
                <w:rFonts w:ascii="Calibri" w:eastAsia="Calibri" w:hAnsi="Calibri" w:cs="Calibri"/>
                <w:b/>
                <w:bCs/>
                <w:color w:val="000000"/>
                <w:sz w:val="22"/>
                <w:szCs w:val="22"/>
              </w:rPr>
              <w:t>Document Title</w:t>
            </w:r>
          </w:p>
        </w:tc>
        <w:tc>
          <w:tcPr>
            <w:tcW w:w="3900" w:type="pct"/>
            <w:tcMar>
              <w:top w:w="90" w:type="dxa"/>
              <w:left w:w="120" w:type="dxa"/>
              <w:bottom w:w="90" w:type="dxa"/>
              <w:right w:w="120" w:type="dxa"/>
            </w:tcMar>
          </w:tcPr>
          <w:p w14:paraId="188C7371" w14:textId="77777777" w:rsidR="00BE6E9D" w:rsidRDefault="00095150">
            <w:r>
              <w:rPr>
                <w:rFonts w:ascii="Calibri" w:eastAsia="Calibri" w:hAnsi="Calibri" w:cs="Calibri"/>
                <w:color w:val="000000"/>
                <w:sz w:val="20"/>
                <w:szCs w:val="20"/>
              </w:rPr>
              <w:t>Address Validation Proxy Service — Software Requirements Specification</w:t>
            </w:r>
          </w:p>
        </w:tc>
      </w:tr>
      <w:tr w:rsidR="00BE6E9D" w14:paraId="2DBD826D" w14:textId="77777777">
        <w:tc>
          <w:tcPr>
            <w:tcW w:w="1100" w:type="pct"/>
            <w:tcMar>
              <w:top w:w="90" w:type="dxa"/>
              <w:left w:w="120" w:type="dxa"/>
              <w:bottom w:w="90" w:type="dxa"/>
              <w:right w:w="120" w:type="dxa"/>
            </w:tcMar>
          </w:tcPr>
          <w:p w14:paraId="1F12B23C" w14:textId="77777777" w:rsidR="00BE6E9D" w:rsidRDefault="00095150">
            <w:r>
              <w:rPr>
                <w:rFonts w:ascii="Calibri" w:eastAsia="Calibri" w:hAnsi="Calibri" w:cs="Calibri"/>
                <w:b/>
                <w:bCs/>
                <w:color w:val="000000"/>
                <w:sz w:val="22"/>
                <w:szCs w:val="22"/>
              </w:rPr>
              <w:t>Version</w:t>
            </w:r>
          </w:p>
        </w:tc>
        <w:tc>
          <w:tcPr>
            <w:tcW w:w="3900" w:type="pct"/>
            <w:tcMar>
              <w:top w:w="90" w:type="dxa"/>
              <w:left w:w="120" w:type="dxa"/>
              <w:bottom w:w="90" w:type="dxa"/>
              <w:right w:w="120" w:type="dxa"/>
            </w:tcMar>
          </w:tcPr>
          <w:p w14:paraId="2B4C6B4F" w14:textId="77777777" w:rsidR="00BE6E9D" w:rsidRDefault="00095150">
            <w:r>
              <w:rPr>
                <w:rFonts w:ascii="Calibri" w:eastAsia="Calibri" w:hAnsi="Calibri" w:cs="Calibri"/>
                <w:color w:val="000000"/>
                <w:sz w:val="20"/>
                <w:szCs w:val="20"/>
              </w:rPr>
              <w:t>2.0</w:t>
            </w:r>
          </w:p>
        </w:tc>
      </w:tr>
      <w:tr w:rsidR="00BE6E9D" w14:paraId="589805CF" w14:textId="77777777">
        <w:tc>
          <w:tcPr>
            <w:tcW w:w="1100" w:type="pct"/>
            <w:tcMar>
              <w:top w:w="90" w:type="dxa"/>
              <w:left w:w="120" w:type="dxa"/>
              <w:bottom w:w="90" w:type="dxa"/>
              <w:right w:w="120" w:type="dxa"/>
            </w:tcMar>
          </w:tcPr>
          <w:p w14:paraId="5A41696F" w14:textId="77777777" w:rsidR="00BE6E9D" w:rsidRDefault="00095150">
            <w:r>
              <w:rPr>
                <w:rFonts w:ascii="Calibri" w:eastAsia="Calibri" w:hAnsi="Calibri" w:cs="Calibri"/>
                <w:b/>
                <w:bCs/>
                <w:color w:val="000000"/>
                <w:sz w:val="22"/>
                <w:szCs w:val="22"/>
              </w:rPr>
              <w:t>Date</w:t>
            </w:r>
          </w:p>
        </w:tc>
        <w:tc>
          <w:tcPr>
            <w:tcW w:w="3900" w:type="pct"/>
            <w:tcMar>
              <w:top w:w="90" w:type="dxa"/>
              <w:left w:w="120" w:type="dxa"/>
              <w:bottom w:w="90" w:type="dxa"/>
              <w:right w:w="120" w:type="dxa"/>
            </w:tcMar>
          </w:tcPr>
          <w:p w14:paraId="1A76BF5D" w14:textId="77777777" w:rsidR="00BE6E9D" w:rsidRDefault="00095150">
            <w:r>
              <w:rPr>
                <w:rFonts w:ascii="Calibri" w:eastAsia="Calibri" w:hAnsi="Calibri" w:cs="Calibri"/>
                <w:color w:val="000000"/>
                <w:sz w:val="20"/>
                <w:szCs w:val="20"/>
              </w:rPr>
              <w:t>May 6, 2026</w:t>
            </w:r>
          </w:p>
        </w:tc>
      </w:tr>
      <w:tr w:rsidR="00BE6E9D" w14:paraId="0F78D1B2" w14:textId="77777777">
        <w:tc>
          <w:tcPr>
            <w:tcW w:w="1100" w:type="pct"/>
            <w:tcMar>
              <w:top w:w="90" w:type="dxa"/>
              <w:left w:w="120" w:type="dxa"/>
              <w:bottom w:w="90" w:type="dxa"/>
              <w:right w:w="120" w:type="dxa"/>
            </w:tcMar>
          </w:tcPr>
          <w:p w14:paraId="5B23CAC9" w14:textId="77777777" w:rsidR="00BE6E9D" w:rsidRDefault="00095150">
            <w:r>
              <w:rPr>
                <w:rFonts w:ascii="Calibri" w:eastAsia="Calibri" w:hAnsi="Calibri" w:cs="Calibri"/>
                <w:b/>
                <w:bCs/>
                <w:color w:val="000000"/>
                <w:sz w:val="22"/>
                <w:szCs w:val="22"/>
              </w:rPr>
              <w:t>Author</w:t>
            </w:r>
          </w:p>
        </w:tc>
        <w:tc>
          <w:tcPr>
            <w:tcW w:w="3900" w:type="pct"/>
            <w:tcMar>
              <w:top w:w="90" w:type="dxa"/>
              <w:left w:w="120" w:type="dxa"/>
              <w:bottom w:w="90" w:type="dxa"/>
              <w:right w:w="120" w:type="dxa"/>
            </w:tcMar>
          </w:tcPr>
          <w:p w14:paraId="07277324" w14:textId="77777777" w:rsidR="00BE6E9D" w:rsidRDefault="00095150">
            <w:r>
              <w:rPr>
                <w:rFonts w:ascii="Calibri" w:eastAsia="Calibri" w:hAnsi="Calibri" w:cs="Calibri"/>
                <w:color w:val="000000"/>
                <w:sz w:val="20"/>
                <w:szCs w:val="20"/>
              </w:rPr>
              <w:t>Alex Khorozov</w:t>
            </w:r>
          </w:p>
        </w:tc>
      </w:tr>
      <w:tr w:rsidR="00BE6E9D" w14:paraId="1A1493DD" w14:textId="77777777">
        <w:tc>
          <w:tcPr>
            <w:tcW w:w="1100" w:type="pct"/>
            <w:tcMar>
              <w:top w:w="90" w:type="dxa"/>
              <w:left w:w="120" w:type="dxa"/>
              <w:bottom w:w="90" w:type="dxa"/>
              <w:right w:w="120" w:type="dxa"/>
            </w:tcMar>
          </w:tcPr>
          <w:p w14:paraId="2911542F" w14:textId="77777777" w:rsidR="00BE6E9D" w:rsidRDefault="00095150">
            <w:r>
              <w:rPr>
                <w:rFonts w:ascii="Calibri" w:eastAsia="Calibri" w:hAnsi="Calibri" w:cs="Calibri"/>
                <w:b/>
                <w:bCs/>
                <w:color w:val="000000"/>
                <w:sz w:val="22"/>
                <w:szCs w:val="22"/>
              </w:rPr>
              <w:t>Status</w:t>
            </w:r>
          </w:p>
        </w:tc>
        <w:tc>
          <w:tcPr>
            <w:tcW w:w="3900" w:type="pct"/>
            <w:tcMar>
              <w:top w:w="90" w:type="dxa"/>
              <w:left w:w="120" w:type="dxa"/>
              <w:bottom w:w="90" w:type="dxa"/>
              <w:right w:w="120" w:type="dxa"/>
            </w:tcMar>
          </w:tcPr>
          <w:p w14:paraId="18D76399" w14:textId="77777777" w:rsidR="00BE6E9D" w:rsidRDefault="00095150">
            <w:r>
              <w:rPr>
                <w:rFonts w:ascii="Calibri" w:eastAsia="Calibri" w:hAnsi="Calibri" w:cs="Calibri"/>
                <w:color w:val="000000"/>
                <w:sz w:val="20"/>
                <w:szCs w:val="20"/>
              </w:rPr>
              <w:t>Approved</w:t>
            </w:r>
          </w:p>
        </w:tc>
      </w:tr>
      <w:tr w:rsidR="00BE6E9D" w14:paraId="3F0B608A" w14:textId="77777777">
        <w:tc>
          <w:tcPr>
            <w:tcW w:w="1100" w:type="pct"/>
            <w:tcMar>
              <w:top w:w="90" w:type="dxa"/>
              <w:left w:w="120" w:type="dxa"/>
              <w:bottom w:w="90" w:type="dxa"/>
              <w:right w:w="120" w:type="dxa"/>
            </w:tcMar>
          </w:tcPr>
          <w:p w14:paraId="2279505E" w14:textId="77777777" w:rsidR="00BE6E9D" w:rsidRDefault="00095150">
            <w:r>
              <w:rPr>
                <w:rFonts w:ascii="Calibri" w:eastAsia="Calibri" w:hAnsi="Calibri" w:cs="Calibri"/>
                <w:b/>
                <w:bCs/>
                <w:color w:val="000000"/>
                <w:sz w:val="22"/>
                <w:szCs w:val="22"/>
              </w:rPr>
              <w:t>Classification</w:t>
            </w:r>
          </w:p>
        </w:tc>
        <w:tc>
          <w:tcPr>
            <w:tcW w:w="3900" w:type="pct"/>
            <w:tcMar>
              <w:top w:w="90" w:type="dxa"/>
              <w:left w:w="120" w:type="dxa"/>
              <w:bottom w:w="90" w:type="dxa"/>
              <w:right w:w="120" w:type="dxa"/>
            </w:tcMar>
          </w:tcPr>
          <w:p w14:paraId="230CD9C7" w14:textId="77777777" w:rsidR="00BE6E9D" w:rsidRDefault="00095150">
            <w:r>
              <w:rPr>
                <w:rFonts w:ascii="Calibri" w:eastAsia="Calibri" w:hAnsi="Calibri" w:cs="Calibri"/>
                <w:color w:val="000000"/>
                <w:sz w:val="20"/>
                <w:szCs w:val="20"/>
              </w:rPr>
              <w:t>Internal — Confidential</w:t>
            </w:r>
          </w:p>
        </w:tc>
      </w:tr>
      <w:tr w:rsidR="00BE6E9D" w14:paraId="7AA3090F" w14:textId="77777777">
        <w:tc>
          <w:tcPr>
            <w:tcW w:w="1100" w:type="pct"/>
            <w:tcMar>
              <w:top w:w="90" w:type="dxa"/>
              <w:left w:w="120" w:type="dxa"/>
              <w:bottom w:w="90" w:type="dxa"/>
              <w:right w:w="120" w:type="dxa"/>
            </w:tcMar>
          </w:tcPr>
          <w:p w14:paraId="32835F48" w14:textId="77777777" w:rsidR="00BE6E9D" w:rsidRDefault="00095150">
            <w:r>
              <w:rPr>
                <w:rFonts w:ascii="Calibri" w:eastAsia="Calibri" w:hAnsi="Calibri" w:cs="Calibri"/>
                <w:b/>
                <w:bCs/>
                <w:color w:val="000000"/>
                <w:sz w:val="22"/>
                <w:szCs w:val="22"/>
              </w:rPr>
              <w:t>Distribution</w:t>
            </w:r>
          </w:p>
        </w:tc>
        <w:tc>
          <w:tcPr>
            <w:tcW w:w="3900" w:type="pct"/>
            <w:tcMar>
              <w:top w:w="90" w:type="dxa"/>
              <w:left w:w="120" w:type="dxa"/>
              <w:bottom w:w="90" w:type="dxa"/>
              <w:right w:w="120" w:type="dxa"/>
            </w:tcMar>
          </w:tcPr>
          <w:p w14:paraId="74EB1C21" w14:textId="77777777" w:rsidR="00BE6E9D" w:rsidRDefault="00095150">
            <w:r>
              <w:rPr>
                <w:rFonts w:ascii="Calibri" w:eastAsia="Calibri" w:hAnsi="Calibri" w:cs="Calibri"/>
                <w:color w:val="000000"/>
                <w:sz w:val="20"/>
                <w:szCs w:val="20"/>
              </w:rPr>
              <w:t>Enterprise Architecture, Development, QA, Security, Product Management</w:t>
            </w:r>
          </w:p>
        </w:tc>
      </w:tr>
    </w:tbl>
    <w:p w14:paraId="5B9F7404" w14:textId="77777777" w:rsidR="00BE6E9D" w:rsidRDefault="00BE6E9D">
      <w:pPr>
        <w:spacing w:after="200"/>
      </w:pPr>
    </w:p>
    <w:p w14:paraId="0F32A921" w14:textId="77777777" w:rsidR="00BE6E9D" w:rsidRDefault="00095150">
      <w:pPr>
        <w:pStyle w:val="Heading3"/>
        <w:spacing w:before="240" w:after="120" w:line="312" w:lineRule="auto"/>
      </w:pPr>
      <w:r>
        <w:rPr>
          <w:rFonts w:ascii="Calibri" w:eastAsia="Calibri" w:hAnsi="Calibri" w:cs="Calibri"/>
          <w:color w:val="1A3A5C"/>
          <w:sz w:val="28"/>
          <w:szCs w:val="28"/>
        </w:rPr>
        <w:t>Revision History</w:t>
      </w:r>
    </w:p>
    <w:p w14:paraId="258F0B24"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874"/>
        <w:gridCol w:w="1111"/>
        <w:gridCol w:w="1205"/>
        <w:gridCol w:w="6160"/>
      </w:tblGrid>
      <w:tr w:rsidR="00BE6E9D" w14:paraId="6A8216FB" w14:textId="77777777">
        <w:trPr>
          <w:tblHeader/>
        </w:trPr>
        <w:tc>
          <w:tcPr>
            <w:tcW w:w="450" w:type="pct"/>
            <w:shd w:val="clear" w:color="auto" w:fill="DCE6F0"/>
            <w:tcMar>
              <w:top w:w="90" w:type="dxa"/>
              <w:left w:w="120" w:type="dxa"/>
              <w:bottom w:w="90" w:type="dxa"/>
              <w:right w:w="120" w:type="dxa"/>
            </w:tcMar>
          </w:tcPr>
          <w:p w14:paraId="7BAB27BC" w14:textId="77777777" w:rsidR="00BE6E9D" w:rsidRDefault="00095150">
            <w:r>
              <w:rPr>
                <w:rFonts w:ascii="Calibri" w:eastAsia="Calibri" w:hAnsi="Calibri" w:cs="Calibri"/>
                <w:b/>
                <w:bCs/>
                <w:color w:val="1A3A5C"/>
                <w:sz w:val="20"/>
                <w:szCs w:val="20"/>
              </w:rPr>
              <w:t>Version</w:t>
            </w:r>
          </w:p>
        </w:tc>
        <w:tc>
          <w:tcPr>
            <w:tcW w:w="600" w:type="pct"/>
            <w:shd w:val="clear" w:color="auto" w:fill="DCE6F0"/>
            <w:tcMar>
              <w:top w:w="90" w:type="dxa"/>
              <w:left w:w="120" w:type="dxa"/>
              <w:bottom w:w="90" w:type="dxa"/>
              <w:right w:w="120" w:type="dxa"/>
            </w:tcMar>
          </w:tcPr>
          <w:p w14:paraId="70205852" w14:textId="77777777" w:rsidR="00BE6E9D" w:rsidRDefault="00095150">
            <w:r>
              <w:rPr>
                <w:rFonts w:ascii="Calibri" w:eastAsia="Calibri" w:hAnsi="Calibri" w:cs="Calibri"/>
                <w:b/>
                <w:bCs/>
                <w:color w:val="1A3A5C"/>
                <w:sz w:val="20"/>
                <w:szCs w:val="20"/>
              </w:rPr>
              <w:t>Date</w:t>
            </w:r>
          </w:p>
        </w:tc>
        <w:tc>
          <w:tcPr>
            <w:tcW w:w="650" w:type="pct"/>
            <w:shd w:val="clear" w:color="auto" w:fill="DCE6F0"/>
            <w:tcMar>
              <w:top w:w="90" w:type="dxa"/>
              <w:left w:w="120" w:type="dxa"/>
              <w:bottom w:w="90" w:type="dxa"/>
              <w:right w:w="120" w:type="dxa"/>
            </w:tcMar>
          </w:tcPr>
          <w:p w14:paraId="23E939E7" w14:textId="77777777" w:rsidR="00BE6E9D" w:rsidRDefault="00095150">
            <w:r>
              <w:rPr>
                <w:rFonts w:ascii="Calibri" w:eastAsia="Calibri" w:hAnsi="Calibri" w:cs="Calibri"/>
                <w:b/>
                <w:bCs/>
                <w:color w:val="1A3A5C"/>
                <w:sz w:val="20"/>
                <w:szCs w:val="20"/>
              </w:rPr>
              <w:t>Author</w:t>
            </w:r>
          </w:p>
        </w:tc>
        <w:tc>
          <w:tcPr>
            <w:tcW w:w="3300" w:type="pct"/>
            <w:shd w:val="clear" w:color="auto" w:fill="DCE6F0"/>
            <w:tcMar>
              <w:top w:w="90" w:type="dxa"/>
              <w:left w:w="120" w:type="dxa"/>
              <w:bottom w:w="90" w:type="dxa"/>
              <w:right w:w="120" w:type="dxa"/>
            </w:tcMar>
          </w:tcPr>
          <w:p w14:paraId="455F0CFD" w14:textId="77777777" w:rsidR="00BE6E9D" w:rsidRDefault="00095150">
            <w:r>
              <w:rPr>
                <w:rFonts w:ascii="Calibri" w:eastAsia="Calibri" w:hAnsi="Calibri" w:cs="Calibri"/>
                <w:b/>
                <w:bCs/>
                <w:color w:val="1A3A5C"/>
                <w:sz w:val="20"/>
                <w:szCs w:val="20"/>
              </w:rPr>
              <w:t>Description</w:t>
            </w:r>
          </w:p>
        </w:tc>
      </w:tr>
      <w:tr w:rsidR="00BE6E9D" w14:paraId="44E7C5B3" w14:textId="77777777">
        <w:tc>
          <w:tcPr>
            <w:tcW w:w="450" w:type="pct"/>
            <w:tcMar>
              <w:top w:w="90" w:type="dxa"/>
              <w:left w:w="120" w:type="dxa"/>
              <w:bottom w:w="90" w:type="dxa"/>
              <w:right w:w="120" w:type="dxa"/>
            </w:tcMar>
          </w:tcPr>
          <w:p w14:paraId="1BB8898E" w14:textId="77777777" w:rsidR="00BE6E9D" w:rsidRDefault="00095150">
            <w:r>
              <w:rPr>
                <w:rFonts w:ascii="Calibri" w:eastAsia="Calibri" w:hAnsi="Calibri" w:cs="Calibri"/>
                <w:color w:val="000000"/>
                <w:sz w:val="20"/>
                <w:szCs w:val="20"/>
              </w:rPr>
              <w:t>1.0</w:t>
            </w:r>
          </w:p>
        </w:tc>
        <w:tc>
          <w:tcPr>
            <w:tcW w:w="600" w:type="pct"/>
            <w:tcMar>
              <w:top w:w="90" w:type="dxa"/>
              <w:left w:w="120" w:type="dxa"/>
              <w:bottom w:w="90" w:type="dxa"/>
              <w:right w:w="120" w:type="dxa"/>
            </w:tcMar>
          </w:tcPr>
          <w:p w14:paraId="1181D56B" w14:textId="77777777" w:rsidR="00BE6E9D" w:rsidRDefault="00095150">
            <w:r>
              <w:rPr>
                <w:rFonts w:ascii="Calibri" w:eastAsia="Calibri" w:hAnsi="Calibri" w:cs="Calibri"/>
                <w:color w:val="000000"/>
                <w:sz w:val="20"/>
                <w:szCs w:val="20"/>
              </w:rPr>
              <w:t>2026-04-01</w:t>
            </w:r>
          </w:p>
        </w:tc>
        <w:tc>
          <w:tcPr>
            <w:tcW w:w="650" w:type="pct"/>
            <w:tcMar>
              <w:top w:w="90" w:type="dxa"/>
              <w:left w:w="120" w:type="dxa"/>
              <w:bottom w:w="90" w:type="dxa"/>
              <w:right w:w="120" w:type="dxa"/>
            </w:tcMar>
          </w:tcPr>
          <w:p w14:paraId="3CE532A1" w14:textId="77777777" w:rsidR="00BE6E9D" w:rsidRDefault="00095150">
            <w:r>
              <w:rPr>
                <w:rFonts w:ascii="Calibri" w:eastAsia="Calibri" w:hAnsi="Calibri" w:cs="Calibri"/>
                <w:color w:val="000000"/>
                <w:sz w:val="20"/>
                <w:szCs w:val="20"/>
              </w:rPr>
              <w:t>Alex Khorozov</w:t>
            </w:r>
          </w:p>
        </w:tc>
        <w:tc>
          <w:tcPr>
            <w:tcW w:w="3300" w:type="pct"/>
            <w:tcMar>
              <w:top w:w="90" w:type="dxa"/>
              <w:left w:w="120" w:type="dxa"/>
              <w:bottom w:w="90" w:type="dxa"/>
              <w:right w:w="120" w:type="dxa"/>
            </w:tcMar>
          </w:tcPr>
          <w:p w14:paraId="3FD40C47" w14:textId="77777777" w:rsidR="00BE6E9D" w:rsidRDefault="00095150">
            <w:r>
              <w:rPr>
                <w:rFonts w:ascii="Calibri" w:eastAsia="Calibri" w:hAnsi="Calibri" w:cs="Calibri"/>
                <w:color w:val="000000"/>
                <w:sz w:val="20"/>
                <w:szCs w:val="20"/>
              </w:rPr>
              <w:t>Initial draft with core requirements</w:t>
            </w:r>
          </w:p>
        </w:tc>
      </w:tr>
      <w:tr w:rsidR="00BE6E9D" w14:paraId="3FADE2DE" w14:textId="77777777">
        <w:tc>
          <w:tcPr>
            <w:tcW w:w="450" w:type="pct"/>
            <w:tcMar>
              <w:top w:w="90" w:type="dxa"/>
              <w:left w:w="120" w:type="dxa"/>
              <w:bottom w:w="90" w:type="dxa"/>
              <w:right w:w="120" w:type="dxa"/>
            </w:tcMar>
          </w:tcPr>
          <w:p w14:paraId="0A984FED" w14:textId="77777777" w:rsidR="00BE6E9D" w:rsidRDefault="00095150">
            <w:r>
              <w:rPr>
                <w:rFonts w:ascii="Calibri" w:eastAsia="Calibri" w:hAnsi="Calibri" w:cs="Calibri"/>
                <w:color w:val="000000"/>
                <w:sz w:val="20"/>
                <w:szCs w:val="20"/>
              </w:rPr>
              <w:t>1.5</w:t>
            </w:r>
          </w:p>
        </w:tc>
        <w:tc>
          <w:tcPr>
            <w:tcW w:w="600" w:type="pct"/>
            <w:tcMar>
              <w:top w:w="90" w:type="dxa"/>
              <w:left w:w="120" w:type="dxa"/>
              <w:bottom w:w="90" w:type="dxa"/>
              <w:right w:w="120" w:type="dxa"/>
            </w:tcMar>
          </w:tcPr>
          <w:p w14:paraId="103F0028" w14:textId="77777777" w:rsidR="00BE6E9D" w:rsidRDefault="00095150">
            <w:r>
              <w:rPr>
                <w:rFonts w:ascii="Calibri" w:eastAsia="Calibri" w:hAnsi="Calibri" w:cs="Calibri"/>
                <w:color w:val="000000"/>
                <w:sz w:val="20"/>
                <w:szCs w:val="20"/>
              </w:rPr>
              <w:t>2026-04-15</w:t>
            </w:r>
          </w:p>
        </w:tc>
        <w:tc>
          <w:tcPr>
            <w:tcW w:w="650" w:type="pct"/>
            <w:tcMar>
              <w:top w:w="90" w:type="dxa"/>
              <w:left w:w="120" w:type="dxa"/>
              <w:bottom w:w="90" w:type="dxa"/>
              <w:right w:w="120" w:type="dxa"/>
            </w:tcMar>
          </w:tcPr>
          <w:p w14:paraId="5BF5B5D4" w14:textId="77777777" w:rsidR="00BE6E9D" w:rsidRDefault="00095150">
            <w:r>
              <w:rPr>
                <w:rFonts w:ascii="Calibri" w:eastAsia="Calibri" w:hAnsi="Calibri" w:cs="Calibri"/>
                <w:color w:val="000000"/>
                <w:sz w:val="20"/>
                <w:szCs w:val="20"/>
              </w:rPr>
              <w:t>Alex Khorozov</w:t>
            </w:r>
          </w:p>
        </w:tc>
        <w:tc>
          <w:tcPr>
            <w:tcW w:w="3300" w:type="pct"/>
            <w:tcMar>
              <w:top w:w="90" w:type="dxa"/>
              <w:left w:w="120" w:type="dxa"/>
              <w:bottom w:w="90" w:type="dxa"/>
              <w:right w:w="120" w:type="dxa"/>
            </w:tcMar>
          </w:tcPr>
          <w:p w14:paraId="7C4D61CD" w14:textId="77777777" w:rsidR="00BE6E9D" w:rsidRDefault="00095150">
            <w:r>
              <w:rPr>
                <w:rFonts w:ascii="Calibri" w:eastAsia="Calibri" w:hAnsi="Calibri" w:cs="Calibri"/>
                <w:color w:val="000000"/>
                <w:sz w:val="20"/>
                <w:szCs w:val="20"/>
              </w:rPr>
              <w:t>Added NFRs, sequence diagrams, deployment model</w:t>
            </w:r>
          </w:p>
        </w:tc>
      </w:tr>
      <w:tr w:rsidR="00BE6E9D" w14:paraId="7E25D8A5" w14:textId="77777777">
        <w:tc>
          <w:tcPr>
            <w:tcW w:w="450" w:type="pct"/>
            <w:tcMar>
              <w:top w:w="90" w:type="dxa"/>
              <w:left w:w="120" w:type="dxa"/>
              <w:bottom w:w="90" w:type="dxa"/>
              <w:right w:w="120" w:type="dxa"/>
            </w:tcMar>
          </w:tcPr>
          <w:p w14:paraId="0CE53FFC" w14:textId="77777777" w:rsidR="00BE6E9D" w:rsidRDefault="00095150">
            <w:r>
              <w:rPr>
                <w:rFonts w:ascii="Calibri" w:eastAsia="Calibri" w:hAnsi="Calibri" w:cs="Calibri"/>
                <w:color w:val="000000"/>
                <w:sz w:val="20"/>
                <w:szCs w:val="20"/>
              </w:rPr>
              <w:lastRenderedPageBreak/>
              <w:t>2.0</w:t>
            </w:r>
          </w:p>
        </w:tc>
        <w:tc>
          <w:tcPr>
            <w:tcW w:w="600" w:type="pct"/>
            <w:tcMar>
              <w:top w:w="90" w:type="dxa"/>
              <w:left w:w="120" w:type="dxa"/>
              <w:bottom w:w="90" w:type="dxa"/>
              <w:right w:w="120" w:type="dxa"/>
            </w:tcMar>
          </w:tcPr>
          <w:p w14:paraId="51D45826" w14:textId="77777777" w:rsidR="00BE6E9D" w:rsidRDefault="00095150">
            <w:r>
              <w:rPr>
                <w:rFonts w:ascii="Calibri" w:eastAsia="Calibri" w:hAnsi="Calibri" w:cs="Calibri"/>
                <w:color w:val="000000"/>
                <w:sz w:val="20"/>
                <w:szCs w:val="20"/>
              </w:rPr>
              <w:t>2026-05-06</w:t>
            </w:r>
          </w:p>
        </w:tc>
        <w:tc>
          <w:tcPr>
            <w:tcW w:w="650" w:type="pct"/>
            <w:tcMar>
              <w:top w:w="90" w:type="dxa"/>
              <w:left w:w="120" w:type="dxa"/>
              <w:bottom w:w="90" w:type="dxa"/>
              <w:right w:w="120" w:type="dxa"/>
            </w:tcMar>
          </w:tcPr>
          <w:p w14:paraId="5A468D15" w14:textId="77777777" w:rsidR="00BE6E9D" w:rsidRDefault="00095150">
            <w:r>
              <w:rPr>
                <w:rFonts w:ascii="Calibri" w:eastAsia="Calibri" w:hAnsi="Calibri" w:cs="Calibri"/>
                <w:color w:val="000000"/>
                <w:sz w:val="20"/>
                <w:szCs w:val="20"/>
              </w:rPr>
              <w:t>Alex Khorozov</w:t>
            </w:r>
          </w:p>
        </w:tc>
        <w:tc>
          <w:tcPr>
            <w:tcW w:w="3300" w:type="pct"/>
            <w:tcMar>
              <w:top w:w="90" w:type="dxa"/>
              <w:left w:w="120" w:type="dxa"/>
              <w:bottom w:w="90" w:type="dxa"/>
              <w:right w:w="120" w:type="dxa"/>
            </w:tcMar>
          </w:tcPr>
          <w:p w14:paraId="5F9F5251" w14:textId="77777777" w:rsidR="00BE6E9D" w:rsidRDefault="00095150">
            <w:r>
              <w:rPr>
                <w:rFonts w:ascii="Calibri" w:eastAsia="Calibri" w:hAnsi="Calibri" w:cs="Calibri"/>
                <w:color w:val="000000"/>
                <w:sz w:val="20"/>
                <w:szCs w:val="20"/>
              </w:rPr>
              <w:t>Full expansion: C4 model, ADRs, class diagrams, CQRS flow, event sourcing, domain storytelling, CosmosDB migration, header-based API versioning</w:t>
            </w:r>
          </w:p>
        </w:tc>
      </w:tr>
    </w:tbl>
    <w:p w14:paraId="0CF52F60" w14:textId="77777777" w:rsidR="00BE6E9D" w:rsidRDefault="00BE6E9D">
      <w:pPr>
        <w:spacing w:after="200"/>
      </w:pPr>
    </w:p>
    <w:p w14:paraId="35272C0D" w14:textId="77777777" w:rsidR="00BE6E9D" w:rsidRDefault="00BE6E9D">
      <w:pPr>
        <w:pBdr>
          <w:bottom w:val="single" w:sz="6" w:space="0" w:color="1A3A5C"/>
        </w:pBdr>
        <w:spacing w:before="240" w:after="240"/>
      </w:pPr>
    </w:p>
    <w:p w14:paraId="3AD1AEB6" w14:textId="77777777" w:rsidR="00BE6E9D" w:rsidRDefault="00095150">
      <w:pPr>
        <w:pStyle w:val="Heading2"/>
        <w:spacing w:before="360" w:after="120" w:line="312" w:lineRule="auto"/>
      </w:pPr>
      <w:r>
        <w:rPr>
          <w:rFonts w:ascii="Calibri" w:eastAsia="Calibri" w:hAnsi="Calibri" w:cs="Calibri"/>
          <w:color w:val="1A3A5C"/>
        </w:rPr>
        <w:t>Table of Contents</w:t>
      </w:r>
    </w:p>
    <w:p w14:paraId="19285A9B" w14:textId="77777777" w:rsidR="00BE6E9D" w:rsidRDefault="00095150">
      <w:pPr>
        <w:spacing w:before="60" w:after="60" w:line="360" w:lineRule="auto"/>
      </w:pPr>
      <w:r>
        <w:rPr>
          <w:rFonts w:ascii="Calibri" w:eastAsia="Calibri" w:hAnsi="Calibri" w:cs="Calibri"/>
          <w:b/>
          <w:bCs/>
          <w:color w:val="000000"/>
          <w:sz w:val="22"/>
          <w:szCs w:val="22"/>
        </w:rPr>
        <w:t>1. Introduction</w:t>
      </w:r>
    </w:p>
    <w:p w14:paraId="3C28A1A8" w14:textId="77777777" w:rsidR="00BE6E9D" w:rsidRDefault="00095150">
      <w:pPr>
        <w:spacing w:before="60" w:after="60" w:line="360" w:lineRule="auto"/>
      </w:pPr>
      <w:r>
        <w:rPr>
          <w:rFonts w:ascii="Calibri" w:eastAsia="Calibri" w:hAnsi="Calibri" w:cs="Calibri"/>
          <w:color w:val="000000"/>
          <w:sz w:val="22"/>
          <w:szCs w:val="22"/>
        </w:rPr>
        <w:t>1.1 Purpose</w:t>
      </w:r>
    </w:p>
    <w:p w14:paraId="7DCE9074" w14:textId="77777777" w:rsidR="00BE6E9D" w:rsidRDefault="00095150">
      <w:pPr>
        <w:spacing w:before="60" w:after="60" w:line="360" w:lineRule="auto"/>
      </w:pPr>
      <w:r>
        <w:rPr>
          <w:rFonts w:ascii="Calibri" w:eastAsia="Calibri" w:hAnsi="Calibri" w:cs="Calibri"/>
          <w:color w:val="000000"/>
          <w:sz w:val="22"/>
          <w:szCs w:val="22"/>
        </w:rPr>
        <w:t>1.2 Scope</w:t>
      </w:r>
    </w:p>
    <w:p w14:paraId="7888BDF4" w14:textId="77777777" w:rsidR="00BE6E9D" w:rsidRDefault="00095150">
      <w:pPr>
        <w:spacing w:before="60" w:after="60" w:line="360" w:lineRule="auto"/>
      </w:pPr>
      <w:r>
        <w:rPr>
          <w:rFonts w:ascii="Calibri" w:eastAsia="Calibri" w:hAnsi="Calibri" w:cs="Calibri"/>
          <w:color w:val="000000"/>
          <w:sz w:val="22"/>
          <w:szCs w:val="22"/>
        </w:rPr>
        <w:t>1.3 Definitions, Acronyms, and Abbreviations</w:t>
      </w:r>
    </w:p>
    <w:p w14:paraId="30EC37BF" w14:textId="77777777" w:rsidR="00BE6E9D" w:rsidRDefault="00095150">
      <w:pPr>
        <w:spacing w:before="60" w:after="60" w:line="360" w:lineRule="auto"/>
      </w:pPr>
      <w:r>
        <w:rPr>
          <w:rFonts w:ascii="Calibri" w:eastAsia="Calibri" w:hAnsi="Calibri" w:cs="Calibri"/>
          <w:color w:val="000000"/>
          <w:sz w:val="22"/>
          <w:szCs w:val="22"/>
        </w:rPr>
        <w:t>1.4 References</w:t>
      </w:r>
    </w:p>
    <w:p w14:paraId="712368D5" w14:textId="77777777" w:rsidR="00BE6E9D" w:rsidRDefault="00095150">
      <w:pPr>
        <w:spacing w:before="60" w:after="60" w:line="360" w:lineRule="auto"/>
      </w:pPr>
      <w:r>
        <w:rPr>
          <w:rFonts w:ascii="Calibri" w:eastAsia="Calibri" w:hAnsi="Calibri" w:cs="Calibri"/>
          <w:color w:val="000000"/>
          <w:sz w:val="22"/>
          <w:szCs w:val="22"/>
        </w:rPr>
        <w:t>1.5 Document Conventions</w:t>
      </w:r>
    </w:p>
    <w:p w14:paraId="7679BA66" w14:textId="77777777" w:rsidR="00BE6E9D" w:rsidRDefault="00095150">
      <w:pPr>
        <w:spacing w:before="60" w:after="60" w:line="360" w:lineRule="auto"/>
      </w:pPr>
      <w:r>
        <w:rPr>
          <w:rFonts w:ascii="Calibri" w:eastAsia="Calibri" w:hAnsi="Calibri" w:cs="Calibri"/>
          <w:b/>
          <w:bCs/>
          <w:color w:val="000000"/>
          <w:sz w:val="22"/>
          <w:szCs w:val="22"/>
        </w:rPr>
        <w:t>2. System Overview</w:t>
      </w:r>
    </w:p>
    <w:p w14:paraId="36F0C12F" w14:textId="77777777" w:rsidR="00BE6E9D" w:rsidRDefault="00095150">
      <w:pPr>
        <w:spacing w:before="60" w:after="60" w:line="360" w:lineRule="auto"/>
      </w:pPr>
      <w:r>
        <w:rPr>
          <w:rFonts w:ascii="Calibri" w:eastAsia="Calibri" w:hAnsi="Calibri" w:cs="Calibri"/>
          <w:color w:val="000000"/>
          <w:sz w:val="22"/>
          <w:szCs w:val="22"/>
        </w:rPr>
        <w:t>2.1 System Context</w:t>
      </w:r>
    </w:p>
    <w:p w14:paraId="4D2FF1BA" w14:textId="77777777" w:rsidR="00BE6E9D" w:rsidRDefault="00095150">
      <w:pPr>
        <w:spacing w:before="60" w:after="60" w:line="360" w:lineRule="auto"/>
      </w:pPr>
      <w:r>
        <w:rPr>
          <w:rFonts w:ascii="Calibri" w:eastAsia="Calibri" w:hAnsi="Calibri" w:cs="Calibri"/>
          <w:color w:val="000000"/>
          <w:sz w:val="22"/>
          <w:szCs w:val="22"/>
        </w:rPr>
        <w:t>2.2 Key Stakeholders</w:t>
      </w:r>
    </w:p>
    <w:p w14:paraId="43595B9D" w14:textId="77777777" w:rsidR="00BE6E9D" w:rsidRDefault="00095150">
      <w:pPr>
        <w:spacing w:before="60" w:after="60" w:line="360" w:lineRule="auto"/>
      </w:pPr>
      <w:r>
        <w:rPr>
          <w:rFonts w:ascii="Calibri" w:eastAsia="Calibri" w:hAnsi="Calibri" w:cs="Calibri"/>
          <w:color w:val="000000"/>
          <w:sz w:val="22"/>
          <w:szCs w:val="22"/>
        </w:rPr>
        <w:t>2.3 System Boundaries</w:t>
      </w:r>
    </w:p>
    <w:p w14:paraId="561C7737" w14:textId="77777777" w:rsidR="00BE6E9D" w:rsidRDefault="00095150">
      <w:pPr>
        <w:spacing w:before="60" w:after="60" w:line="360" w:lineRule="auto"/>
      </w:pPr>
      <w:r>
        <w:rPr>
          <w:rFonts w:ascii="Calibri" w:eastAsia="Calibri" w:hAnsi="Calibri" w:cs="Calibri"/>
          <w:color w:val="000000"/>
          <w:sz w:val="22"/>
          <w:szCs w:val="22"/>
        </w:rPr>
        <w:t>2.4 Technology Stack</w:t>
      </w:r>
    </w:p>
    <w:p w14:paraId="1D166960" w14:textId="77777777" w:rsidR="00BE6E9D" w:rsidRDefault="00095150">
      <w:pPr>
        <w:spacing w:before="60" w:after="60" w:line="360" w:lineRule="auto"/>
      </w:pPr>
      <w:r>
        <w:rPr>
          <w:rFonts w:ascii="Calibri" w:eastAsia="Calibri" w:hAnsi="Calibri" w:cs="Calibri"/>
          <w:b/>
          <w:bCs/>
          <w:color w:val="000000"/>
          <w:sz w:val="22"/>
          <w:szCs w:val="22"/>
        </w:rPr>
        <w:t>3. Architecture</w:t>
      </w:r>
    </w:p>
    <w:p w14:paraId="7FD54D08" w14:textId="77777777" w:rsidR="00BE6E9D" w:rsidRDefault="00095150">
      <w:pPr>
        <w:spacing w:before="60" w:after="60" w:line="360" w:lineRule="auto"/>
      </w:pPr>
      <w:r>
        <w:rPr>
          <w:rFonts w:ascii="Calibri" w:eastAsia="Calibri" w:hAnsi="Calibri" w:cs="Calibri"/>
          <w:color w:val="000000"/>
          <w:sz w:val="22"/>
          <w:szCs w:val="22"/>
        </w:rPr>
        <w:t>3.1 Vertical Slice Architecture (VSA)</w:t>
      </w:r>
    </w:p>
    <w:p w14:paraId="34F91ED9" w14:textId="77777777" w:rsidR="00BE6E9D" w:rsidRDefault="00095150">
      <w:pPr>
        <w:spacing w:before="60" w:after="60" w:line="360" w:lineRule="auto"/>
      </w:pPr>
      <w:r>
        <w:rPr>
          <w:rFonts w:ascii="Calibri" w:eastAsia="Calibri" w:hAnsi="Calibri" w:cs="Calibri"/>
          <w:color w:val="000000"/>
          <w:sz w:val="22"/>
          <w:szCs w:val="22"/>
        </w:rPr>
        <w:t>3.2 Header-Based API Versioning Strategy</w:t>
      </w:r>
    </w:p>
    <w:p w14:paraId="542136E2" w14:textId="77777777" w:rsidR="00BE6E9D" w:rsidRDefault="00095150">
      <w:pPr>
        <w:spacing w:before="60" w:after="60" w:line="360" w:lineRule="auto"/>
      </w:pPr>
      <w:r>
        <w:rPr>
          <w:rFonts w:ascii="Calibri" w:eastAsia="Calibri" w:hAnsi="Calibri" w:cs="Calibri"/>
          <w:color w:val="000000"/>
          <w:sz w:val="22"/>
          <w:szCs w:val="22"/>
        </w:rPr>
        <w:t>3.3 Caching Architecture (Two-Tier)</w:t>
      </w:r>
    </w:p>
    <w:p w14:paraId="194363F4" w14:textId="77777777" w:rsidR="00BE6E9D" w:rsidRDefault="00095150">
      <w:pPr>
        <w:spacing w:before="60" w:after="60" w:line="360" w:lineRule="auto"/>
      </w:pPr>
      <w:r>
        <w:rPr>
          <w:rFonts w:ascii="Calibri" w:eastAsia="Calibri" w:hAnsi="Calibri" w:cs="Calibri"/>
          <w:b/>
          <w:bCs/>
          <w:color w:val="000000"/>
          <w:sz w:val="22"/>
          <w:szCs w:val="22"/>
        </w:rPr>
        <w:t>4. Functional Requirements</w:t>
      </w:r>
    </w:p>
    <w:p w14:paraId="495E580A" w14:textId="77777777" w:rsidR="00BE6E9D" w:rsidRDefault="00095150">
      <w:pPr>
        <w:spacing w:before="60" w:after="60" w:line="360" w:lineRule="auto"/>
      </w:pPr>
      <w:r>
        <w:rPr>
          <w:rFonts w:ascii="Calibri" w:eastAsia="Calibri" w:hAnsi="Calibri" w:cs="Calibri"/>
          <w:color w:val="000000"/>
          <w:sz w:val="22"/>
          <w:szCs w:val="22"/>
        </w:rPr>
        <w:t>4.1 FR-001: Validate Single Address</w:t>
      </w:r>
    </w:p>
    <w:p w14:paraId="43644DA7" w14:textId="77777777" w:rsidR="00BE6E9D" w:rsidRDefault="00095150">
      <w:pPr>
        <w:spacing w:before="60" w:after="60" w:line="360" w:lineRule="auto"/>
      </w:pPr>
      <w:r>
        <w:rPr>
          <w:rFonts w:ascii="Calibri" w:eastAsia="Calibri" w:hAnsi="Calibri" w:cs="Calibri"/>
          <w:color w:val="000000"/>
          <w:sz w:val="22"/>
          <w:szCs w:val="22"/>
        </w:rPr>
        <w:t>4.2 FR-002: Validate Batch Addresses</w:t>
      </w:r>
    </w:p>
    <w:p w14:paraId="7A03C739" w14:textId="77777777" w:rsidR="00BE6E9D" w:rsidRDefault="00095150">
      <w:pPr>
        <w:spacing w:before="60" w:after="60" w:line="360" w:lineRule="auto"/>
      </w:pPr>
      <w:r>
        <w:rPr>
          <w:rFonts w:ascii="Calibri" w:eastAsia="Calibri" w:hAnsi="Calibri" w:cs="Calibri"/>
          <w:color w:val="000000"/>
          <w:sz w:val="22"/>
          <w:szCs w:val="22"/>
        </w:rPr>
        <w:t>4.3 FR-003: Cache Management</w:t>
      </w:r>
    </w:p>
    <w:p w14:paraId="7DFEC173" w14:textId="77777777" w:rsidR="00BE6E9D" w:rsidRDefault="00095150">
      <w:pPr>
        <w:spacing w:before="60" w:after="60" w:line="360" w:lineRule="auto"/>
      </w:pPr>
      <w:r>
        <w:rPr>
          <w:rFonts w:ascii="Calibri" w:eastAsia="Calibri" w:hAnsi="Calibri" w:cs="Calibri"/>
          <w:color w:val="000000"/>
          <w:sz w:val="22"/>
          <w:szCs w:val="22"/>
        </w:rPr>
        <w:t>4.4 FR-004: Audit Logging</w:t>
      </w:r>
    </w:p>
    <w:p w14:paraId="315060C6" w14:textId="77777777" w:rsidR="00BE6E9D" w:rsidRDefault="00095150">
      <w:pPr>
        <w:spacing w:before="60" w:after="60" w:line="360" w:lineRule="auto"/>
      </w:pPr>
      <w:r>
        <w:rPr>
          <w:rFonts w:ascii="Calibri" w:eastAsia="Calibri" w:hAnsi="Calibri" w:cs="Calibri"/>
          <w:color w:val="000000"/>
          <w:sz w:val="22"/>
          <w:szCs w:val="22"/>
        </w:rPr>
        <w:t>4.5 FR-005: Health Check Endpoints</w:t>
      </w:r>
    </w:p>
    <w:p w14:paraId="739D597A" w14:textId="77777777" w:rsidR="00BE6E9D" w:rsidRDefault="00095150">
      <w:pPr>
        <w:spacing w:before="60" w:after="60" w:line="360" w:lineRule="auto"/>
      </w:pPr>
      <w:r>
        <w:rPr>
          <w:rFonts w:ascii="Calibri" w:eastAsia="Calibri" w:hAnsi="Calibri" w:cs="Calibri"/>
          <w:color w:val="000000"/>
          <w:sz w:val="22"/>
          <w:szCs w:val="22"/>
        </w:rPr>
        <w:t>4.6 FR-006: Metrics Exposure</w:t>
      </w:r>
    </w:p>
    <w:p w14:paraId="767E9D72" w14:textId="77777777" w:rsidR="00BE6E9D" w:rsidRDefault="00095150">
      <w:pPr>
        <w:spacing w:before="60" w:after="60" w:line="360" w:lineRule="auto"/>
      </w:pPr>
      <w:r>
        <w:rPr>
          <w:rFonts w:ascii="Calibri" w:eastAsia="Calibri" w:hAnsi="Calibri" w:cs="Calibri"/>
          <w:color w:val="000000"/>
          <w:sz w:val="22"/>
          <w:szCs w:val="22"/>
        </w:rPr>
        <w:t>4.7 FR-007: Provider Abstraction</w:t>
      </w:r>
    </w:p>
    <w:p w14:paraId="726B0FA1" w14:textId="77777777" w:rsidR="00BE6E9D" w:rsidRDefault="00095150">
      <w:pPr>
        <w:spacing w:before="60" w:after="60" w:line="360" w:lineRule="auto"/>
      </w:pPr>
      <w:r>
        <w:rPr>
          <w:rFonts w:ascii="Calibri" w:eastAsia="Calibri" w:hAnsi="Calibri" w:cs="Calibri"/>
          <w:b/>
          <w:bCs/>
          <w:color w:val="000000"/>
          <w:sz w:val="22"/>
          <w:szCs w:val="22"/>
        </w:rPr>
        <w:lastRenderedPageBreak/>
        <w:t>5. Non-Functional Requirements</w:t>
      </w:r>
    </w:p>
    <w:p w14:paraId="10437F03" w14:textId="77777777" w:rsidR="00BE6E9D" w:rsidRDefault="00095150">
      <w:pPr>
        <w:spacing w:before="60" w:after="60" w:line="360" w:lineRule="auto"/>
      </w:pPr>
      <w:r>
        <w:rPr>
          <w:rFonts w:ascii="Calibri" w:eastAsia="Calibri" w:hAnsi="Calibri" w:cs="Calibri"/>
          <w:color w:val="000000"/>
          <w:sz w:val="22"/>
          <w:szCs w:val="22"/>
        </w:rPr>
        <w:t>5.1 Performance</w:t>
      </w:r>
    </w:p>
    <w:p w14:paraId="086C62BF" w14:textId="77777777" w:rsidR="00BE6E9D" w:rsidRDefault="00095150">
      <w:pPr>
        <w:spacing w:before="60" w:after="60" w:line="360" w:lineRule="auto"/>
      </w:pPr>
      <w:r>
        <w:rPr>
          <w:rFonts w:ascii="Calibri" w:eastAsia="Calibri" w:hAnsi="Calibri" w:cs="Calibri"/>
          <w:color w:val="000000"/>
          <w:sz w:val="22"/>
          <w:szCs w:val="22"/>
        </w:rPr>
        <w:t>5.2 Availability &amp; Reliability</w:t>
      </w:r>
    </w:p>
    <w:p w14:paraId="4114E5E5" w14:textId="77777777" w:rsidR="00BE6E9D" w:rsidRDefault="00095150">
      <w:pPr>
        <w:spacing w:before="60" w:after="60" w:line="360" w:lineRule="auto"/>
      </w:pPr>
      <w:r>
        <w:rPr>
          <w:rFonts w:ascii="Calibri" w:eastAsia="Calibri" w:hAnsi="Calibri" w:cs="Calibri"/>
          <w:color w:val="000000"/>
          <w:sz w:val="22"/>
          <w:szCs w:val="22"/>
        </w:rPr>
        <w:t>5.3 Scalability</w:t>
      </w:r>
    </w:p>
    <w:p w14:paraId="59C457FC" w14:textId="77777777" w:rsidR="00BE6E9D" w:rsidRDefault="00095150">
      <w:pPr>
        <w:spacing w:before="60" w:after="60" w:line="360" w:lineRule="auto"/>
      </w:pPr>
      <w:r>
        <w:rPr>
          <w:rFonts w:ascii="Calibri" w:eastAsia="Calibri" w:hAnsi="Calibri" w:cs="Calibri"/>
          <w:color w:val="000000"/>
          <w:sz w:val="22"/>
          <w:szCs w:val="22"/>
        </w:rPr>
        <w:t>5.4 Security</w:t>
      </w:r>
    </w:p>
    <w:p w14:paraId="5C70378F" w14:textId="77777777" w:rsidR="00BE6E9D" w:rsidRDefault="00095150">
      <w:pPr>
        <w:spacing w:before="60" w:after="60" w:line="360" w:lineRule="auto"/>
      </w:pPr>
      <w:r>
        <w:rPr>
          <w:rFonts w:ascii="Calibri" w:eastAsia="Calibri" w:hAnsi="Calibri" w:cs="Calibri"/>
          <w:color w:val="000000"/>
          <w:sz w:val="22"/>
          <w:szCs w:val="22"/>
        </w:rPr>
        <w:t>5.5 Observability</w:t>
      </w:r>
    </w:p>
    <w:p w14:paraId="5810610F" w14:textId="77777777" w:rsidR="00BE6E9D" w:rsidRDefault="00095150">
      <w:pPr>
        <w:spacing w:before="60" w:after="60" w:line="360" w:lineRule="auto"/>
      </w:pPr>
      <w:r>
        <w:rPr>
          <w:rFonts w:ascii="Calibri" w:eastAsia="Calibri" w:hAnsi="Calibri" w:cs="Calibri"/>
          <w:color w:val="000000"/>
          <w:sz w:val="22"/>
          <w:szCs w:val="22"/>
        </w:rPr>
        <w:t>5.6 Maintainability</w:t>
      </w:r>
    </w:p>
    <w:p w14:paraId="07685CD0" w14:textId="77777777" w:rsidR="00BE6E9D" w:rsidRDefault="00095150">
      <w:pPr>
        <w:spacing w:before="60" w:after="60" w:line="360" w:lineRule="auto"/>
      </w:pPr>
      <w:r>
        <w:rPr>
          <w:rFonts w:ascii="Calibri" w:eastAsia="Calibri" w:hAnsi="Calibri" w:cs="Calibri"/>
          <w:b/>
          <w:bCs/>
          <w:color w:val="000000"/>
          <w:sz w:val="22"/>
          <w:szCs w:val="22"/>
        </w:rPr>
        <w:t>6. CQRS Flow</w:t>
      </w:r>
    </w:p>
    <w:p w14:paraId="49BD3B4E" w14:textId="77777777" w:rsidR="00BE6E9D" w:rsidRDefault="00095150">
      <w:pPr>
        <w:spacing w:before="60" w:after="60" w:line="360" w:lineRule="auto"/>
      </w:pPr>
      <w:r>
        <w:rPr>
          <w:rFonts w:ascii="Calibri" w:eastAsia="Calibri" w:hAnsi="Calibri" w:cs="Calibri"/>
          <w:color w:val="000000"/>
          <w:sz w:val="22"/>
          <w:szCs w:val="22"/>
        </w:rPr>
        <w:t>6.1 Command Side (Write Path)</w:t>
      </w:r>
    </w:p>
    <w:p w14:paraId="7B98EB76" w14:textId="77777777" w:rsidR="00BE6E9D" w:rsidRDefault="00095150">
      <w:pPr>
        <w:spacing w:before="60" w:after="60" w:line="360" w:lineRule="auto"/>
      </w:pPr>
      <w:r>
        <w:rPr>
          <w:rFonts w:ascii="Calibri" w:eastAsia="Calibri" w:hAnsi="Calibri" w:cs="Calibri"/>
          <w:color w:val="000000"/>
          <w:sz w:val="22"/>
          <w:szCs w:val="22"/>
        </w:rPr>
        <w:t>6.2 Query Side (Read Path)</w:t>
      </w:r>
    </w:p>
    <w:p w14:paraId="348DFCB0" w14:textId="77777777" w:rsidR="00BE6E9D" w:rsidRDefault="00095150">
      <w:pPr>
        <w:spacing w:before="60" w:after="60" w:line="360" w:lineRule="auto"/>
      </w:pPr>
      <w:r>
        <w:rPr>
          <w:rFonts w:ascii="Calibri" w:eastAsia="Calibri" w:hAnsi="Calibri" w:cs="Calibri"/>
          <w:color w:val="000000"/>
          <w:sz w:val="22"/>
          <w:szCs w:val="22"/>
        </w:rPr>
        <w:t>6.3 CQRS Flow Diagram</w:t>
      </w:r>
    </w:p>
    <w:p w14:paraId="4623B84A" w14:textId="77777777" w:rsidR="00BE6E9D" w:rsidRDefault="00095150">
      <w:pPr>
        <w:spacing w:before="60" w:after="60" w:line="360" w:lineRule="auto"/>
      </w:pPr>
      <w:r>
        <w:rPr>
          <w:rFonts w:ascii="Calibri" w:eastAsia="Calibri" w:hAnsi="Calibri" w:cs="Calibri"/>
          <w:b/>
          <w:bCs/>
          <w:color w:val="000000"/>
          <w:sz w:val="22"/>
          <w:szCs w:val="22"/>
        </w:rPr>
        <w:t>7. Event Sourcing</w:t>
      </w:r>
    </w:p>
    <w:p w14:paraId="6361CC3E" w14:textId="77777777" w:rsidR="00BE6E9D" w:rsidRDefault="00095150">
      <w:pPr>
        <w:spacing w:before="60" w:after="60" w:line="360" w:lineRule="auto"/>
      </w:pPr>
      <w:r>
        <w:rPr>
          <w:rFonts w:ascii="Calibri" w:eastAsia="Calibri" w:hAnsi="Calibri" w:cs="Calibri"/>
          <w:color w:val="000000"/>
          <w:sz w:val="22"/>
          <w:szCs w:val="22"/>
        </w:rPr>
        <w:t>7.1 Event Store</w:t>
      </w:r>
    </w:p>
    <w:p w14:paraId="39E54CCD" w14:textId="77777777" w:rsidR="00BE6E9D" w:rsidRDefault="00095150">
      <w:pPr>
        <w:spacing w:before="60" w:after="60" w:line="360" w:lineRule="auto"/>
      </w:pPr>
      <w:r>
        <w:rPr>
          <w:rFonts w:ascii="Calibri" w:eastAsia="Calibri" w:hAnsi="Calibri" w:cs="Calibri"/>
          <w:color w:val="000000"/>
          <w:sz w:val="22"/>
          <w:szCs w:val="22"/>
        </w:rPr>
        <w:t>7.2 Domain Events</w:t>
      </w:r>
    </w:p>
    <w:p w14:paraId="2CC02BFE" w14:textId="77777777" w:rsidR="00BE6E9D" w:rsidRDefault="00095150">
      <w:pPr>
        <w:spacing w:before="60" w:after="60" w:line="360" w:lineRule="auto"/>
      </w:pPr>
      <w:r>
        <w:rPr>
          <w:rFonts w:ascii="Calibri" w:eastAsia="Calibri" w:hAnsi="Calibri" w:cs="Calibri"/>
          <w:color w:val="000000"/>
          <w:sz w:val="22"/>
          <w:szCs w:val="22"/>
        </w:rPr>
        <w:t>7.3 Event Schema</w:t>
      </w:r>
    </w:p>
    <w:p w14:paraId="636468BE" w14:textId="77777777" w:rsidR="00BE6E9D" w:rsidRDefault="00095150">
      <w:pPr>
        <w:spacing w:before="60" w:after="60" w:line="360" w:lineRule="auto"/>
      </w:pPr>
      <w:r>
        <w:rPr>
          <w:rFonts w:ascii="Calibri" w:eastAsia="Calibri" w:hAnsi="Calibri" w:cs="Calibri"/>
          <w:color w:val="000000"/>
          <w:sz w:val="22"/>
          <w:szCs w:val="22"/>
        </w:rPr>
        <w:t>7.4 Event Replay &amp; Analytics</w:t>
      </w:r>
    </w:p>
    <w:p w14:paraId="1E132714" w14:textId="77777777" w:rsidR="00BE6E9D" w:rsidRDefault="00095150">
      <w:pPr>
        <w:spacing w:before="60" w:after="60" w:line="360" w:lineRule="auto"/>
      </w:pPr>
      <w:r>
        <w:rPr>
          <w:rFonts w:ascii="Calibri" w:eastAsia="Calibri" w:hAnsi="Calibri" w:cs="Calibri"/>
          <w:b/>
          <w:bCs/>
          <w:color w:val="000000"/>
          <w:sz w:val="22"/>
          <w:szCs w:val="22"/>
        </w:rPr>
        <w:t>8. Database Schema</w:t>
      </w:r>
    </w:p>
    <w:p w14:paraId="5FCEECE0" w14:textId="77777777" w:rsidR="00BE6E9D" w:rsidRDefault="00095150">
      <w:pPr>
        <w:spacing w:before="60" w:after="60" w:line="360" w:lineRule="auto"/>
      </w:pPr>
      <w:r>
        <w:rPr>
          <w:rFonts w:ascii="Calibri" w:eastAsia="Calibri" w:hAnsi="Calibri" w:cs="Calibri"/>
          <w:color w:val="000000"/>
          <w:sz w:val="22"/>
          <w:szCs w:val="22"/>
        </w:rPr>
        <w:t>8.1 CosmosDB — Validated Addresses Container</w:t>
      </w:r>
    </w:p>
    <w:p w14:paraId="20623993" w14:textId="77777777" w:rsidR="00BE6E9D" w:rsidRDefault="00095150">
      <w:pPr>
        <w:spacing w:before="60" w:after="60" w:line="360" w:lineRule="auto"/>
      </w:pPr>
      <w:r>
        <w:rPr>
          <w:rFonts w:ascii="Calibri" w:eastAsia="Calibri" w:hAnsi="Calibri" w:cs="Calibri"/>
          <w:color w:val="000000"/>
          <w:sz w:val="22"/>
          <w:szCs w:val="22"/>
        </w:rPr>
        <w:t>8.2 CosmosDB — Audit Events Container</w:t>
      </w:r>
    </w:p>
    <w:p w14:paraId="73477AF7" w14:textId="77777777" w:rsidR="00BE6E9D" w:rsidRDefault="00095150">
      <w:pPr>
        <w:spacing w:before="60" w:after="60" w:line="360" w:lineRule="auto"/>
      </w:pPr>
      <w:r>
        <w:rPr>
          <w:rFonts w:ascii="Calibri" w:eastAsia="Calibri" w:hAnsi="Calibri" w:cs="Calibri"/>
          <w:color w:val="000000"/>
          <w:sz w:val="22"/>
          <w:szCs w:val="22"/>
        </w:rPr>
        <w:t>8.3 Redis Cache Schema</w:t>
      </w:r>
    </w:p>
    <w:p w14:paraId="18454946" w14:textId="77777777" w:rsidR="00BE6E9D" w:rsidRDefault="00095150">
      <w:pPr>
        <w:spacing w:before="60" w:after="60" w:line="360" w:lineRule="auto"/>
      </w:pPr>
      <w:r>
        <w:rPr>
          <w:rFonts w:ascii="Calibri" w:eastAsia="Calibri" w:hAnsi="Calibri" w:cs="Calibri"/>
          <w:b/>
          <w:bCs/>
          <w:color w:val="000000"/>
          <w:sz w:val="22"/>
          <w:szCs w:val="22"/>
        </w:rPr>
        <w:t>9. API Specifications</w:t>
      </w:r>
    </w:p>
    <w:p w14:paraId="3518B981" w14:textId="77777777" w:rsidR="00BE6E9D" w:rsidRDefault="00095150">
      <w:pPr>
        <w:spacing w:before="60" w:after="60" w:line="360" w:lineRule="auto"/>
      </w:pPr>
      <w:r>
        <w:rPr>
          <w:rFonts w:ascii="Calibri" w:eastAsia="Calibri" w:hAnsi="Calibri" w:cs="Calibri"/>
          <w:color w:val="000000"/>
          <w:sz w:val="22"/>
          <w:szCs w:val="22"/>
        </w:rPr>
        <w:t>9.1 Versioning</w:t>
      </w:r>
    </w:p>
    <w:p w14:paraId="109150C0" w14:textId="77777777" w:rsidR="00BE6E9D" w:rsidRDefault="00095150">
      <w:pPr>
        <w:spacing w:before="60" w:after="60" w:line="360" w:lineRule="auto"/>
      </w:pPr>
      <w:r>
        <w:rPr>
          <w:rFonts w:ascii="Calibri" w:eastAsia="Calibri" w:hAnsi="Calibri" w:cs="Calibri"/>
          <w:color w:val="000000"/>
          <w:sz w:val="22"/>
          <w:szCs w:val="22"/>
        </w:rPr>
        <w:t>9.2 Authentication</w:t>
      </w:r>
    </w:p>
    <w:p w14:paraId="31D382C8" w14:textId="77777777" w:rsidR="00BE6E9D" w:rsidRDefault="00095150">
      <w:pPr>
        <w:spacing w:before="60" w:after="60" w:line="360" w:lineRule="auto"/>
      </w:pPr>
      <w:r>
        <w:rPr>
          <w:rFonts w:ascii="Calibri" w:eastAsia="Calibri" w:hAnsi="Calibri" w:cs="Calibri"/>
          <w:color w:val="000000"/>
          <w:sz w:val="22"/>
          <w:szCs w:val="22"/>
        </w:rPr>
        <w:t>9.3 Endpoint Specifications</w:t>
      </w:r>
    </w:p>
    <w:p w14:paraId="1A4D12DE" w14:textId="77777777" w:rsidR="00BE6E9D" w:rsidRDefault="00095150">
      <w:pPr>
        <w:spacing w:before="60" w:after="60" w:line="360" w:lineRule="auto"/>
      </w:pPr>
      <w:r>
        <w:rPr>
          <w:rFonts w:ascii="Calibri" w:eastAsia="Calibri" w:hAnsi="Calibri" w:cs="Calibri"/>
          <w:color w:val="000000"/>
          <w:sz w:val="22"/>
          <w:szCs w:val="22"/>
        </w:rPr>
        <w:t>9.4 Error Response Schema</w:t>
      </w:r>
    </w:p>
    <w:p w14:paraId="19D98AD2" w14:textId="77777777" w:rsidR="00BE6E9D" w:rsidRDefault="00095150">
      <w:pPr>
        <w:spacing w:before="60" w:after="60" w:line="360" w:lineRule="auto"/>
      </w:pPr>
      <w:r>
        <w:rPr>
          <w:rFonts w:ascii="Calibri" w:eastAsia="Calibri" w:hAnsi="Calibri" w:cs="Calibri"/>
          <w:color w:val="000000"/>
          <w:sz w:val="22"/>
          <w:szCs w:val="22"/>
        </w:rPr>
        <w:t>9.5 Rate Limiting</w:t>
      </w:r>
    </w:p>
    <w:p w14:paraId="49AF484B" w14:textId="77777777" w:rsidR="00BE6E9D" w:rsidRDefault="00095150">
      <w:pPr>
        <w:spacing w:before="60" w:after="60" w:line="360" w:lineRule="auto"/>
      </w:pPr>
      <w:r>
        <w:rPr>
          <w:rFonts w:ascii="Calibri" w:eastAsia="Calibri" w:hAnsi="Calibri" w:cs="Calibri"/>
          <w:b/>
          <w:bCs/>
          <w:color w:val="000000"/>
          <w:sz w:val="22"/>
          <w:szCs w:val="22"/>
        </w:rPr>
        <w:t>10. Sequence Diagrams</w:t>
      </w:r>
    </w:p>
    <w:p w14:paraId="64755350" w14:textId="77777777" w:rsidR="00BE6E9D" w:rsidRDefault="00095150">
      <w:pPr>
        <w:spacing w:before="60" w:after="60" w:line="360" w:lineRule="auto"/>
      </w:pPr>
      <w:r>
        <w:rPr>
          <w:rFonts w:ascii="Calibri" w:eastAsia="Calibri" w:hAnsi="Calibri" w:cs="Calibri"/>
          <w:color w:val="000000"/>
          <w:sz w:val="22"/>
          <w:szCs w:val="22"/>
        </w:rPr>
        <w:t>10.1 Single Address Validation — Cache Hit (Redis)</w:t>
      </w:r>
    </w:p>
    <w:p w14:paraId="040A1DC0" w14:textId="77777777" w:rsidR="00BE6E9D" w:rsidRDefault="00095150">
      <w:pPr>
        <w:spacing w:before="60" w:after="60" w:line="360" w:lineRule="auto"/>
      </w:pPr>
      <w:r>
        <w:rPr>
          <w:rFonts w:ascii="Calibri" w:eastAsia="Calibri" w:hAnsi="Calibri" w:cs="Calibri"/>
          <w:color w:val="000000"/>
          <w:sz w:val="22"/>
          <w:szCs w:val="22"/>
        </w:rPr>
        <w:t>10.2 Single Address Validation — Cache Miss (Full Flow)</w:t>
      </w:r>
    </w:p>
    <w:p w14:paraId="132401A1" w14:textId="77777777" w:rsidR="00BE6E9D" w:rsidRDefault="00095150">
      <w:pPr>
        <w:spacing w:before="60" w:after="60" w:line="360" w:lineRule="auto"/>
      </w:pPr>
      <w:r>
        <w:rPr>
          <w:rFonts w:ascii="Calibri" w:eastAsia="Calibri" w:hAnsi="Calibri" w:cs="Calibri"/>
          <w:color w:val="000000"/>
          <w:sz w:val="22"/>
          <w:szCs w:val="22"/>
        </w:rPr>
        <w:lastRenderedPageBreak/>
        <w:t>10.3 Batch Validation — Partial Cache Hits</w:t>
      </w:r>
    </w:p>
    <w:p w14:paraId="675F3DC6" w14:textId="77777777" w:rsidR="00BE6E9D" w:rsidRDefault="00095150">
      <w:pPr>
        <w:spacing w:before="60" w:after="60" w:line="360" w:lineRule="auto"/>
      </w:pPr>
      <w:r>
        <w:rPr>
          <w:rFonts w:ascii="Calibri" w:eastAsia="Calibri" w:hAnsi="Calibri" w:cs="Calibri"/>
          <w:color w:val="000000"/>
          <w:sz w:val="22"/>
          <w:szCs w:val="22"/>
        </w:rPr>
        <w:t>10.4 Circuit Breaker Activation</w:t>
      </w:r>
    </w:p>
    <w:p w14:paraId="4BD1CF4A" w14:textId="77777777" w:rsidR="00BE6E9D" w:rsidRDefault="00095150">
      <w:pPr>
        <w:spacing w:before="60" w:after="60" w:line="360" w:lineRule="auto"/>
      </w:pPr>
      <w:r>
        <w:rPr>
          <w:rFonts w:ascii="Calibri" w:eastAsia="Calibri" w:hAnsi="Calibri" w:cs="Calibri"/>
          <w:b/>
          <w:bCs/>
          <w:color w:val="000000"/>
          <w:sz w:val="22"/>
          <w:szCs w:val="22"/>
        </w:rPr>
        <w:t>11. Class Diagrams</w:t>
      </w:r>
    </w:p>
    <w:p w14:paraId="4B0A151C" w14:textId="77777777" w:rsidR="00BE6E9D" w:rsidRDefault="00095150">
      <w:pPr>
        <w:spacing w:before="60" w:after="60" w:line="360" w:lineRule="auto"/>
      </w:pPr>
      <w:r>
        <w:rPr>
          <w:rFonts w:ascii="Calibri" w:eastAsia="Calibri" w:hAnsi="Calibri" w:cs="Calibri"/>
          <w:color w:val="000000"/>
          <w:sz w:val="22"/>
          <w:szCs w:val="22"/>
        </w:rPr>
        <w:t>11.1 Core Domain Models</w:t>
      </w:r>
    </w:p>
    <w:p w14:paraId="5CD8BB19" w14:textId="77777777" w:rsidR="00BE6E9D" w:rsidRDefault="00095150">
      <w:pPr>
        <w:spacing w:before="60" w:after="60" w:line="360" w:lineRule="auto"/>
      </w:pPr>
      <w:r>
        <w:rPr>
          <w:rFonts w:ascii="Calibri" w:eastAsia="Calibri" w:hAnsi="Calibri" w:cs="Calibri"/>
          <w:color w:val="000000"/>
          <w:sz w:val="22"/>
          <w:szCs w:val="22"/>
        </w:rPr>
        <w:t>11.2 Infrastructure Interfaces</w:t>
      </w:r>
    </w:p>
    <w:p w14:paraId="018E8574" w14:textId="77777777" w:rsidR="00BE6E9D" w:rsidRDefault="00095150">
      <w:pPr>
        <w:spacing w:before="60" w:after="60" w:line="360" w:lineRule="auto"/>
      </w:pPr>
      <w:r>
        <w:rPr>
          <w:rFonts w:ascii="Calibri" w:eastAsia="Calibri" w:hAnsi="Calibri" w:cs="Calibri"/>
          <w:color w:val="000000"/>
          <w:sz w:val="22"/>
          <w:szCs w:val="22"/>
        </w:rPr>
        <w:t>11.3 Handler Classes</w:t>
      </w:r>
    </w:p>
    <w:p w14:paraId="53A25EAC" w14:textId="77777777" w:rsidR="00BE6E9D" w:rsidRDefault="00095150">
      <w:pPr>
        <w:spacing w:before="60" w:after="60" w:line="360" w:lineRule="auto"/>
      </w:pPr>
      <w:r>
        <w:rPr>
          <w:rFonts w:ascii="Calibri" w:eastAsia="Calibri" w:hAnsi="Calibri" w:cs="Calibri"/>
          <w:b/>
          <w:bCs/>
          <w:color w:val="000000"/>
          <w:sz w:val="22"/>
          <w:szCs w:val="22"/>
        </w:rPr>
        <w:t>12. C4 Model</w:t>
      </w:r>
    </w:p>
    <w:p w14:paraId="1716DAC8" w14:textId="77777777" w:rsidR="00BE6E9D" w:rsidRDefault="00095150">
      <w:pPr>
        <w:spacing w:before="60" w:after="60" w:line="360" w:lineRule="auto"/>
      </w:pPr>
      <w:r>
        <w:rPr>
          <w:rFonts w:ascii="Calibri" w:eastAsia="Calibri" w:hAnsi="Calibri" w:cs="Calibri"/>
          <w:color w:val="000000"/>
          <w:sz w:val="22"/>
          <w:szCs w:val="22"/>
        </w:rPr>
        <w:t>12.1 Level 1 — System Context</w:t>
      </w:r>
    </w:p>
    <w:p w14:paraId="62D3F7FB" w14:textId="77777777" w:rsidR="00BE6E9D" w:rsidRDefault="00095150">
      <w:pPr>
        <w:spacing w:before="60" w:after="60" w:line="360" w:lineRule="auto"/>
      </w:pPr>
      <w:r>
        <w:rPr>
          <w:rFonts w:ascii="Calibri" w:eastAsia="Calibri" w:hAnsi="Calibri" w:cs="Calibri"/>
          <w:color w:val="000000"/>
          <w:sz w:val="22"/>
          <w:szCs w:val="22"/>
        </w:rPr>
        <w:t>12.2 Level 2 — Container Diagram</w:t>
      </w:r>
    </w:p>
    <w:p w14:paraId="78DD4367" w14:textId="77777777" w:rsidR="00BE6E9D" w:rsidRDefault="00095150">
      <w:pPr>
        <w:spacing w:before="60" w:after="60" w:line="360" w:lineRule="auto"/>
      </w:pPr>
      <w:r>
        <w:rPr>
          <w:rFonts w:ascii="Calibri" w:eastAsia="Calibri" w:hAnsi="Calibri" w:cs="Calibri"/>
          <w:color w:val="000000"/>
          <w:sz w:val="22"/>
          <w:szCs w:val="22"/>
        </w:rPr>
        <w:t>12.3 Level 3 — Component Diagram</w:t>
      </w:r>
    </w:p>
    <w:p w14:paraId="5B6FC3D9" w14:textId="77777777" w:rsidR="00BE6E9D" w:rsidRDefault="00095150">
      <w:pPr>
        <w:spacing w:before="60" w:after="60" w:line="360" w:lineRule="auto"/>
      </w:pPr>
      <w:r>
        <w:rPr>
          <w:rFonts w:ascii="Calibri" w:eastAsia="Calibri" w:hAnsi="Calibri" w:cs="Calibri"/>
          <w:color w:val="000000"/>
          <w:sz w:val="22"/>
          <w:szCs w:val="22"/>
        </w:rPr>
        <w:t>12.4 Level 4 — Code Diagram</w:t>
      </w:r>
    </w:p>
    <w:p w14:paraId="69B9385E" w14:textId="77777777" w:rsidR="00BE6E9D" w:rsidRDefault="00095150">
      <w:pPr>
        <w:spacing w:before="60" w:after="60" w:line="360" w:lineRule="auto"/>
      </w:pPr>
      <w:r>
        <w:rPr>
          <w:rFonts w:ascii="Calibri" w:eastAsia="Calibri" w:hAnsi="Calibri" w:cs="Calibri"/>
          <w:b/>
          <w:bCs/>
          <w:color w:val="000000"/>
          <w:sz w:val="22"/>
          <w:szCs w:val="22"/>
        </w:rPr>
        <w:t>13. Architecture Decision Records (ADRs)</w:t>
      </w:r>
    </w:p>
    <w:p w14:paraId="01B45481" w14:textId="77777777" w:rsidR="00BE6E9D" w:rsidRDefault="00095150">
      <w:pPr>
        <w:spacing w:before="60" w:after="60" w:line="360" w:lineRule="auto"/>
      </w:pPr>
      <w:r>
        <w:rPr>
          <w:rFonts w:ascii="Calibri" w:eastAsia="Calibri" w:hAnsi="Calibri" w:cs="Calibri"/>
          <w:color w:val="000000"/>
          <w:sz w:val="22"/>
          <w:szCs w:val="22"/>
        </w:rPr>
        <w:t>13.1 ADR-001: Header-Based API Versioning</w:t>
      </w:r>
    </w:p>
    <w:p w14:paraId="7E1A90FB" w14:textId="77777777" w:rsidR="00BE6E9D" w:rsidRDefault="00095150">
      <w:pPr>
        <w:spacing w:before="60" w:after="60" w:line="360" w:lineRule="auto"/>
      </w:pPr>
      <w:r>
        <w:rPr>
          <w:rFonts w:ascii="Calibri" w:eastAsia="Calibri" w:hAnsi="Calibri" w:cs="Calibri"/>
          <w:color w:val="000000"/>
          <w:sz w:val="22"/>
          <w:szCs w:val="22"/>
        </w:rPr>
        <w:t>13.2 ADR-002: CosmosDB for Persistent Caching</w:t>
      </w:r>
    </w:p>
    <w:p w14:paraId="5C38EF43" w14:textId="77777777" w:rsidR="00BE6E9D" w:rsidRDefault="00095150">
      <w:pPr>
        <w:spacing w:before="60" w:after="60" w:line="360" w:lineRule="auto"/>
      </w:pPr>
      <w:r>
        <w:rPr>
          <w:rFonts w:ascii="Calibri" w:eastAsia="Calibri" w:hAnsi="Calibri" w:cs="Calibri"/>
          <w:color w:val="000000"/>
          <w:sz w:val="22"/>
          <w:szCs w:val="22"/>
        </w:rPr>
        <w:t>13.3 ADR-003: Vertical Slice Architecture</w:t>
      </w:r>
    </w:p>
    <w:p w14:paraId="0F3FB47C" w14:textId="77777777" w:rsidR="00BE6E9D" w:rsidRDefault="00095150">
      <w:pPr>
        <w:spacing w:before="60" w:after="60" w:line="360" w:lineRule="auto"/>
      </w:pPr>
      <w:r>
        <w:rPr>
          <w:rFonts w:ascii="Calibri" w:eastAsia="Calibri" w:hAnsi="Calibri" w:cs="Calibri"/>
          <w:color w:val="000000"/>
          <w:sz w:val="22"/>
          <w:szCs w:val="22"/>
        </w:rPr>
        <w:t>13.4 ADR-004: Two-Tier Caching Strategy</w:t>
      </w:r>
    </w:p>
    <w:p w14:paraId="19FBB60B" w14:textId="77777777" w:rsidR="00BE6E9D" w:rsidRDefault="00095150">
      <w:pPr>
        <w:spacing w:before="60" w:after="60" w:line="360" w:lineRule="auto"/>
      </w:pPr>
      <w:r>
        <w:rPr>
          <w:rFonts w:ascii="Calibri" w:eastAsia="Calibri" w:hAnsi="Calibri" w:cs="Calibri"/>
          <w:color w:val="000000"/>
          <w:sz w:val="22"/>
          <w:szCs w:val="22"/>
        </w:rPr>
        <w:t>13.5 ADR-005: Event Sourcing for Audit Trail</w:t>
      </w:r>
    </w:p>
    <w:p w14:paraId="688371ED" w14:textId="77777777" w:rsidR="00BE6E9D" w:rsidRDefault="00095150">
      <w:pPr>
        <w:spacing w:before="60" w:after="60" w:line="360" w:lineRule="auto"/>
      </w:pPr>
      <w:r>
        <w:rPr>
          <w:rFonts w:ascii="Calibri" w:eastAsia="Calibri" w:hAnsi="Calibri" w:cs="Calibri"/>
          <w:color w:val="000000"/>
          <w:sz w:val="22"/>
          <w:szCs w:val="22"/>
        </w:rPr>
        <w:t>13.6 ADR-006: Provider Abstraction via Interface</w:t>
      </w:r>
    </w:p>
    <w:p w14:paraId="15B67834" w14:textId="77777777" w:rsidR="00BE6E9D" w:rsidRDefault="00095150">
      <w:pPr>
        <w:spacing w:before="60" w:after="60" w:line="360" w:lineRule="auto"/>
      </w:pPr>
      <w:r>
        <w:rPr>
          <w:rFonts w:ascii="Calibri" w:eastAsia="Calibri" w:hAnsi="Calibri" w:cs="Calibri"/>
          <w:b/>
          <w:bCs/>
          <w:color w:val="000000"/>
          <w:sz w:val="22"/>
          <w:szCs w:val="22"/>
        </w:rPr>
        <w:t>14. Domain Storytelling Diagram</w:t>
      </w:r>
    </w:p>
    <w:p w14:paraId="142E13F9" w14:textId="77777777" w:rsidR="00BE6E9D" w:rsidRDefault="00095150">
      <w:pPr>
        <w:spacing w:before="60" w:after="60" w:line="360" w:lineRule="auto"/>
      </w:pPr>
      <w:r>
        <w:rPr>
          <w:rFonts w:ascii="Calibri" w:eastAsia="Calibri" w:hAnsi="Calibri" w:cs="Calibri"/>
          <w:b/>
          <w:bCs/>
          <w:color w:val="000000"/>
          <w:sz w:val="22"/>
          <w:szCs w:val="22"/>
        </w:rPr>
        <w:t>15. Glossary</w:t>
      </w:r>
    </w:p>
    <w:p w14:paraId="46C0E9F5" w14:textId="77777777" w:rsidR="00BE6E9D" w:rsidRDefault="00095150">
      <w:pPr>
        <w:spacing w:before="60" w:after="60" w:line="360" w:lineRule="auto"/>
      </w:pPr>
      <w:r>
        <w:rPr>
          <w:rFonts w:ascii="Calibri" w:eastAsia="Calibri" w:hAnsi="Calibri" w:cs="Calibri"/>
          <w:b/>
          <w:bCs/>
          <w:color w:val="000000"/>
          <w:sz w:val="22"/>
          <w:szCs w:val="22"/>
        </w:rPr>
        <w:t>Appendix A: Environment Configuration</w:t>
      </w:r>
    </w:p>
    <w:p w14:paraId="71DC462D" w14:textId="77777777" w:rsidR="00BE6E9D" w:rsidRDefault="00095150">
      <w:pPr>
        <w:spacing w:before="60" w:after="60" w:line="360" w:lineRule="auto"/>
      </w:pPr>
      <w:r>
        <w:rPr>
          <w:rFonts w:ascii="Calibri" w:eastAsia="Calibri" w:hAnsi="Calibri" w:cs="Calibri"/>
          <w:b/>
          <w:bCs/>
          <w:color w:val="000000"/>
          <w:sz w:val="22"/>
          <w:szCs w:val="22"/>
        </w:rPr>
        <w:t>Appendix B: Deployment Model</w:t>
      </w:r>
    </w:p>
    <w:p w14:paraId="2A7D14F3" w14:textId="77777777" w:rsidR="00BE6E9D" w:rsidRDefault="00095150">
      <w:pPr>
        <w:spacing w:before="60" w:after="60" w:line="360" w:lineRule="auto"/>
      </w:pPr>
      <w:r>
        <w:rPr>
          <w:rFonts w:ascii="Calibri" w:eastAsia="Calibri" w:hAnsi="Calibri" w:cs="Calibri"/>
          <w:b/>
          <w:bCs/>
          <w:color w:val="000000"/>
          <w:sz w:val="22"/>
          <w:szCs w:val="22"/>
        </w:rPr>
        <w:t>Appendix C: Testing Strategy</w:t>
      </w:r>
    </w:p>
    <w:p w14:paraId="1B9977A2" w14:textId="77777777" w:rsidR="00BE6E9D" w:rsidRDefault="00095150">
      <w:pPr>
        <w:spacing w:before="60" w:after="60" w:line="360" w:lineRule="auto"/>
      </w:pPr>
      <w:r>
        <w:rPr>
          <w:rFonts w:ascii="Calibri" w:eastAsia="Calibri" w:hAnsi="Calibri" w:cs="Calibri"/>
          <w:b/>
          <w:bCs/>
          <w:color w:val="000000"/>
          <w:sz w:val="22"/>
          <w:szCs w:val="22"/>
        </w:rPr>
        <w:t>Appendix D: Smarty API Reference Summary</w:t>
      </w:r>
    </w:p>
    <w:p w14:paraId="698F5505" w14:textId="77777777" w:rsidR="00BE6E9D" w:rsidRDefault="00095150">
      <w:pPr>
        <w:spacing w:before="60" w:after="60" w:line="360" w:lineRule="auto"/>
      </w:pPr>
      <w:r>
        <w:rPr>
          <w:rFonts w:ascii="Calibri" w:eastAsia="Calibri" w:hAnsi="Calibri" w:cs="Calibri"/>
          <w:b/>
          <w:bCs/>
          <w:color w:val="000000"/>
          <w:sz w:val="22"/>
          <w:szCs w:val="22"/>
        </w:rPr>
        <w:t>Appendix E: CosmosDB Capacity Planning</w:t>
      </w:r>
    </w:p>
    <w:p w14:paraId="3ABD927C" w14:textId="77777777" w:rsidR="00BE6E9D" w:rsidRDefault="00BE6E9D">
      <w:pPr>
        <w:pBdr>
          <w:bottom w:val="single" w:sz="6" w:space="0" w:color="1A3A5C"/>
        </w:pBdr>
        <w:spacing w:before="240" w:after="240"/>
      </w:pPr>
    </w:p>
    <w:p w14:paraId="15A96795" w14:textId="77777777" w:rsidR="00BE6E9D" w:rsidRDefault="00095150">
      <w:pPr>
        <w:pStyle w:val="Heading1"/>
        <w:spacing w:before="480" w:after="120" w:line="312" w:lineRule="auto"/>
      </w:pPr>
      <w:r>
        <w:rPr>
          <w:rFonts w:ascii="Calibri" w:eastAsia="Calibri" w:hAnsi="Calibri" w:cs="Calibri"/>
          <w:color w:val="1A3A5C"/>
        </w:rPr>
        <w:t>1. Introduction</w:t>
      </w:r>
    </w:p>
    <w:p w14:paraId="1EF76C03" w14:textId="77777777" w:rsidR="00BE6E9D" w:rsidRDefault="00095150">
      <w:pPr>
        <w:pStyle w:val="Heading2"/>
        <w:spacing w:before="360" w:after="120" w:line="312" w:lineRule="auto"/>
      </w:pPr>
      <w:r>
        <w:rPr>
          <w:rFonts w:ascii="Calibri" w:eastAsia="Calibri" w:hAnsi="Calibri" w:cs="Calibri"/>
          <w:color w:val="1A3A5C"/>
        </w:rPr>
        <w:lastRenderedPageBreak/>
        <w:t>1.1 Purpose</w:t>
      </w:r>
    </w:p>
    <w:p w14:paraId="14F7815D" w14:textId="77777777" w:rsidR="00BE6E9D" w:rsidRDefault="00095150">
      <w:pPr>
        <w:spacing w:before="60" w:after="120" w:line="360" w:lineRule="auto"/>
      </w:pPr>
      <w:r>
        <w:rPr>
          <w:rFonts w:ascii="Calibri" w:eastAsia="Calibri" w:hAnsi="Calibri" w:cs="Calibri"/>
          <w:color w:val="000000"/>
          <w:sz w:val="22"/>
          <w:szCs w:val="22"/>
        </w:rPr>
        <w:t xml:space="preserve">This Software Requirements Specification (SRS) defines the complete software requirements for the </w:t>
      </w:r>
      <w:r>
        <w:rPr>
          <w:rFonts w:ascii="Calibri" w:eastAsia="Calibri" w:hAnsi="Calibri" w:cs="Calibri"/>
          <w:b/>
          <w:bCs/>
          <w:color w:val="000000"/>
          <w:sz w:val="22"/>
          <w:szCs w:val="22"/>
        </w:rPr>
        <w:t>Address Validation Proxy Service</w:t>
      </w:r>
      <w:r>
        <w:rPr>
          <w:rFonts w:ascii="Calibri" w:eastAsia="Calibri" w:hAnsi="Calibri" w:cs="Calibri"/>
          <w:color w:val="000000"/>
          <w:sz w:val="22"/>
          <w:szCs w:val="22"/>
        </w:rPr>
        <w:t>. The document establishes the functional and non-functional requirements, architectural decisions, data models, API contracts, and operational considerations for a cloud-native .NET microservice that acts as an intermediary proxy between internal consumers and the Smarty US Street API.</w:t>
      </w:r>
    </w:p>
    <w:p w14:paraId="762A9131" w14:textId="77777777" w:rsidR="00BE6E9D" w:rsidRDefault="00095150">
      <w:pPr>
        <w:spacing w:before="60" w:after="120" w:line="360" w:lineRule="auto"/>
      </w:pPr>
      <w:r>
        <w:rPr>
          <w:rFonts w:ascii="Calibri" w:eastAsia="Calibri" w:hAnsi="Calibri" w:cs="Calibri"/>
          <w:color w:val="000000"/>
          <w:sz w:val="22"/>
          <w:szCs w:val="22"/>
        </w:rPr>
        <w:t>The system provides address validation, USPS standardization, geocoding enrichment, and intelligent two-tier caching to minimize vendor API costs while maintaining sub-second response times. This document is intended for enterprise architects, software developers, QA engineers, security reviewers, and project managers involved in the design, implementation, testing, and deployment of the service.</w:t>
      </w:r>
    </w:p>
    <w:p w14:paraId="5A10FEC8" w14:textId="77777777" w:rsidR="00BE6E9D" w:rsidRDefault="00095150">
      <w:pPr>
        <w:pStyle w:val="Heading2"/>
        <w:spacing w:before="360" w:after="120" w:line="312" w:lineRule="auto"/>
      </w:pPr>
      <w:r>
        <w:rPr>
          <w:rFonts w:ascii="Calibri" w:eastAsia="Calibri" w:hAnsi="Calibri" w:cs="Calibri"/>
          <w:color w:val="1A3A5C"/>
        </w:rPr>
        <w:t>1.2 Scope</w:t>
      </w:r>
    </w:p>
    <w:p w14:paraId="590B33C5" w14:textId="77777777" w:rsidR="00BE6E9D" w:rsidRDefault="00095150">
      <w:pPr>
        <w:pStyle w:val="Heading3"/>
        <w:spacing w:before="240" w:after="120" w:line="312" w:lineRule="auto"/>
      </w:pPr>
      <w:r>
        <w:rPr>
          <w:rFonts w:ascii="Calibri" w:eastAsia="Calibri" w:hAnsi="Calibri" w:cs="Calibri"/>
          <w:color w:val="1A3A5C"/>
          <w:sz w:val="28"/>
          <w:szCs w:val="28"/>
        </w:rPr>
        <w:t>1.2.1 In Scope</w:t>
      </w:r>
    </w:p>
    <w:p w14:paraId="1DCDE2BD" w14:textId="77777777" w:rsidR="00BE6E9D" w:rsidRDefault="00095150">
      <w:pPr>
        <w:pStyle w:val="ListParagraph"/>
        <w:numPr>
          <w:ilvl w:val="0"/>
          <w:numId w:val="1"/>
        </w:numPr>
        <w:spacing w:after="60" w:line="408" w:lineRule="auto"/>
      </w:pPr>
      <w:r>
        <w:rPr>
          <w:rFonts w:ascii="Calibri" w:eastAsia="Calibri" w:hAnsi="Calibri" w:cs="Calibri"/>
          <w:color w:val="000000"/>
          <w:sz w:val="22"/>
          <w:szCs w:val="22"/>
        </w:rPr>
        <w:t>US address validation — single address and batch (up to 100 addresses per request)</w:t>
      </w:r>
    </w:p>
    <w:p w14:paraId="7E801BC9" w14:textId="77777777" w:rsidR="00BE6E9D" w:rsidRDefault="00095150">
      <w:pPr>
        <w:pStyle w:val="ListParagraph"/>
        <w:numPr>
          <w:ilvl w:val="0"/>
          <w:numId w:val="1"/>
        </w:numPr>
        <w:spacing w:after="60" w:line="408" w:lineRule="auto"/>
      </w:pPr>
      <w:r>
        <w:rPr>
          <w:rFonts w:ascii="Calibri" w:eastAsia="Calibri" w:hAnsi="Calibri" w:cs="Calibri"/>
          <w:color w:val="000000"/>
          <w:sz w:val="22"/>
          <w:szCs w:val="22"/>
        </w:rPr>
        <w:t>Persistent caching of validated addresses via Azure Cosmos DB (NoSQL, SQL API)</w:t>
      </w:r>
    </w:p>
    <w:p w14:paraId="13B6F7E4" w14:textId="77777777" w:rsidR="00BE6E9D" w:rsidRDefault="00095150">
      <w:pPr>
        <w:pStyle w:val="ListParagraph"/>
        <w:numPr>
          <w:ilvl w:val="0"/>
          <w:numId w:val="1"/>
        </w:numPr>
        <w:spacing w:after="60" w:line="408" w:lineRule="auto"/>
      </w:pPr>
      <w:r>
        <w:rPr>
          <w:rFonts w:ascii="Calibri" w:eastAsia="Calibri" w:hAnsi="Calibri" w:cs="Calibri"/>
          <w:color w:val="000000"/>
          <w:sz w:val="22"/>
          <w:szCs w:val="22"/>
        </w:rPr>
        <w:t>Hot caching of frequently accessed addresses via Redis</w:t>
      </w:r>
    </w:p>
    <w:p w14:paraId="6D50A1B2" w14:textId="77777777" w:rsidR="00BE6E9D" w:rsidRDefault="00095150">
      <w:pPr>
        <w:pStyle w:val="ListParagraph"/>
        <w:numPr>
          <w:ilvl w:val="0"/>
          <w:numId w:val="1"/>
        </w:numPr>
        <w:spacing w:after="60" w:line="408" w:lineRule="auto"/>
      </w:pPr>
      <w:r>
        <w:rPr>
          <w:rFonts w:ascii="Calibri" w:eastAsia="Calibri" w:hAnsi="Calibri" w:cs="Calibri"/>
          <w:color w:val="000000"/>
          <w:sz w:val="22"/>
          <w:szCs w:val="22"/>
        </w:rPr>
        <w:t>USPS standardization and CASS-certified address components</w:t>
      </w:r>
    </w:p>
    <w:p w14:paraId="49580886" w14:textId="77777777" w:rsidR="00BE6E9D" w:rsidRDefault="00095150">
      <w:pPr>
        <w:pStyle w:val="ListParagraph"/>
        <w:numPr>
          <w:ilvl w:val="0"/>
          <w:numId w:val="1"/>
        </w:numPr>
        <w:spacing w:after="60" w:line="408" w:lineRule="auto"/>
      </w:pPr>
      <w:r>
        <w:rPr>
          <w:rFonts w:ascii="Calibri" w:eastAsia="Calibri" w:hAnsi="Calibri" w:cs="Calibri"/>
          <w:color w:val="000000"/>
          <w:sz w:val="22"/>
          <w:szCs w:val="22"/>
        </w:rPr>
        <w:t>Geocoding enrichment (latitude, longitude, precision)</w:t>
      </w:r>
    </w:p>
    <w:p w14:paraId="514BD505" w14:textId="77777777" w:rsidR="00BE6E9D" w:rsidRDefault="00095150">
      <w:pPr>
        <w:pStyle w:val="ListParagraph"/>
        <w:numPr>
          <w:ilvl w:val="0"/>
          <w:numId w:val="1"/>
        </w:numPr>
        <w:spacing w:after="60" w:line="408" w:lineRule="auto"/>
      </w:pPr>
      <w:r>
        <w:rPr>
          <w:rFonts w:ascii="Calibri" w:eastAsia="Calibri" w:hAnsi="Calibri" w:cs="Calibri"/>
          <w:color w:val="000000"/>
          <w:sz w:val="22"/>
          <w:szCs w:val="22"/>
        </w:rPr>
        <w:t>Delivery Point Validation (DPV) analysis</w:t>
      </w:r>
    </w:p>
    <w:p w14:paraId="65380093" w14:textId="77777777" w:rsidR="00BE6E9D" w:rsidRDefault="00095150">
      <w:pPr>
        <w:pStyle w:val="ListParagraph"/>
        <w:numPr>
          <w:ilvl w:val="0"/>
          <w:numId w:val="1"/>
        </w:numPr>
        <w:spacing w:after="60" w:line="408" w:lineRule="auto"/>
      </w:pPr>
      <w:r>
        <w:rPr>
          <w:rFonts w:ascii="Calibri" w:eastAsia="Calibri" w:hAnsi="Calibri" w:cs="Calibri"/>
          <w:color w:val="000000"/>
          <w:sz w:val="22"/>
          <w:szCs w:val="22"/>
        </w:rPr>
        <w:t>Audit logging via event sourcing</w:t>
      </w:r>
    </w:p>
    <w:p w14:paraId="307AE67D" w14:textId="77777777" w:rsidR="00BE6E9D" w:rsidRDefault="00095150">
      <w:pPr>
        <w:pStyle w:val="ListParagraph"/>
        <w:numPr>
          <w:ilvl w:val="0"/>
          <w:numId w:val="1"/>
        </w:numPr>
        <w:spacing w:after="60" w:line="408" w:lineRule="auto"/>
      </w:pPr>
      <w:r>
        <w:rPr>
          <w:rFonts w:ascii="Calibri" w:eastAsia="Calibri" w:hAnsi="Calibri" w:cs="Calibri"/>
          <w:color w:val="000000"/>
          <w:sz w:val="22"/>
          <w:szCs w:val="22"/>
        </w:rPr>
        <w:t>Health monitoring (liveness, readiness, startup probes)</w:t>
      </w:r>
    </w:p>
    <w:p w14:paraId="75E91024" w14:textId="77777777" w:rsidR="00BE6E9D" w:rsidRDefault="00095150">
      <w:pPr>
        <w:pStyle w:val="ListParagraph"/>
        <w:numPr>
          <w:ilvl w:val="0"/>
          <w:numId w:val="1"/>
        </w:numPr>
        <w:spacing w:after="60" w:line="408" w:lineRule="auto"/>
      </w:pPr>
      <w:r>
        <w:rPr>
          <w:rFonts w:ascii="Calibri" w:eastAsia="Calibri" w:hAnsi="Calibri" w:cs="Calibri"/>
          <w:color w:val="000000"/>
          <w:sz w:val="22"/>
          <w:szCs w:val="22"/>
        </w:rPr>
        <w:t>Prometheus-compatible metrics exposure</w:t>
      </w:r>
    </w:p>
    <w:p w14:paraId="091D20E7" w14:textId="77777777" w:rsidR="00BE6E9D" w:rsidRDefault="00095150">
      <w:pPr>
        <w:pStyle w:val="ListParagraph"/>
        <w:numPr>
          <w:ilvl w:val="0"/>
          <w:numId w:val="1"/>
        </w:numPr>
        <w:spacing w:after="60" w:line="408" w:lineRule="auto"/>
      </w:pPr>
      <w:r>
        <w:rPr>
          <w:rFonts w:ascii="Calibri" w:eastAsia="Calibri" w:hAnsi="Calibri" w:cs="Calibri"/>
          <w:color w:val="000000"/>
          <w:sz w:val="22"/>
          <w:szCs w:val="22"/>
        </w:rPr>
        <w:t>Provider abstraction layer for vendor independence</w:t>
      </w:r>
    </w:p>
    <w:p w14:paraId="3D840015" w14:textId="77777777" w:rsidR="00BE6E9D" w:rsidRDefault="00095150">
      <w:pPr>
        <w:pStyle w:val="ListParagraph"/>
        <w:numPr>
          <w:ilvl w:val="0"/>
          <w:numId w:val="1"/>
        </w:numPr>
        <w:spacing w:after="60" w:line="408" w:lineRule="auto"/>
      </w:pPr>
      <w:r>
        <w:rPr>
          <w:rFonts w:ascii="Calibri" w:eastAsia="Calibri" w:hAnsi="Calibri" w:cs="Calibri"/>
          <w:color w:val="000000"/>
          <w:sz w:val="22"/>
          <w:szCs w:val="22"/>
        </w:rPr>
        <w:t>Header-based API versioning</w:t>
      </w:r>
    </w:p>
    <w:p w14:paraId="0C03E805" w14:textId="77777777" w:rsidR="00BE6E9D" w:rsidRDefault="00095150">
      <w:pPr>
        <w:pStyle w:val="ListParagraph"/>
        <w:numPr>
          <w:ilvl w:val="0"/>
          <w:numId w:val="1"/>
        </w:numPr>
        <w:spacing w:after="60" w:line="408" w:lineRule="auto"/>
      </w:pPr>
      <w:r>
        <w:rPr>
          <w:rFonts w:ascii="Calibri" w:eastAsia="Calibri" w:hAnsi="Calibri" w:cs="Calibri"/>
          <w:color w:val="000000"/>
          <w:sz w:val="22"/>
          <w:szCs w:val="22"/>
        </w:rPr>
        <w:t>Resilience patterns (retry, circuit breaker, timeout, bulkhead)</w:t>
      </w:r>
    </w:p>
    <w:p w14:paraId="0CE8B8BF" w14:textId="77777777" w:rsidR="00BE6E9D" w:rsidRDefault="00095150">
      <w:pPr>
        <w:pStyle w:val="Heading3"/>
        <w:spacing w:before="240" w:after="120" w:line="312" w:lineRule="auto"/>
      </w:pPr>
      <w:r>
        <w:rPr>
          <w:rFonts w:ascii="Calibri" w:eastAsia="Calibri" w:hAnsi="Calibri" w:cs="Calibri"/>
          <w:color w:val="1A3A5C"/>
          <w:sz w:val="28"/>
          <w:szCs w:val="28"/>
        </w:rPr>
        <w:t>1.2.2 Out of Scope</w:t>
      </w:r>
    </w:p>
    <w:p w14:paraId="57044250" w14:textId="77777777" w:rsidR="00BE6E9D" w:rsidRDefault="00095150">
      <w:pPr>
        <w:pStyle w:val="ListParagraph"/>
        <w:numPr>
          <w:ilvl w:val="0"/>
          <w:numId w:val="1"/>
        </w:numPr>
        <w:spacing w:after="60" w:line="408" w:lineRule="auto"/>
      </w:pPr>
      <w:r>
        <w:rPr>
          <w:rFonts w:ascii="Calibri" w:eastAsia="Calibri" w:hAnsi="Calibri" w:cs="Calibri"/>
          <w:color w:val="000000"/>
          <w:sz w:val="22"/>
          <w:szCs w:val="22"/>
        </w:rPr>
        <w:t>International address validation (non-US addresses)</w:t>
      </w:r>
    </w:p>
    <w:p w14:paraId="5970E97A" w14:textId="77777777" w:rsidR="00BE6E9D" w:rsidRDefault="00095150">
      <w:pPr>
        <w:pStyle w:val="ListParagraph"/>
        <w:numPr>
          <w:ilvl w:val="0"/>
          <w:numId w:val="1"/>
        </w:numPr>
        <w:spacing w:after="60" w:line="408" w:lineRule="auto"/>
      </w:pPr>
      <w:r>
        <w:rPr>
          <w:rFonts w:ascii="Calibri" w:eastAsia="Calibri" w:hAnsi="Calibri" w:cs="Calibri"/>
          <w:color w:val="000000"/>
          <w:sz w:val="22"/>
          <w:szCs w:val="22"/>
        </w:rPr>
        <w:lastRenderedPageBreak/>
        <w:t>Address autocomplete or typeahead functionality</w:t>
      </w:r>
    </w:p>
    <w:p w14:paraId="5BB9D52B" w14:textId="77777777" w:rsidR="00BE6E9D" w:rsidRDefault="00095150">
      <w:pPr>
        <w:pStyle w:val="ListParagraph"/>
        <w:numPr>
          <w:ilvl w:val="0"/>
          <w:numId w:val="1"/>
        </w:numPr>
        <w:spacing w:after="60" w:line="408" w:lineRule="auto"/>
      </w:pPr>
      <w:r>
        <w:rPr>
          <w:rFonts w:ascii="Calibri" w:eastAsia="Calibri" w:hAnsi="Calibri" w:cs="Calibri"/>
          <w:color w:val="000000"/>
          <w:sz w:val="22"/>
          <w:szCs w:val="22"/>
        </w:rPr>
        <w:t>Address correction user interface</w:t>
      </w:r>
    </w:p>
    <w:p w14:paraId="0333C963" w14:textId="77777777" w:rsidR="00BE6E9D" w:rsidRDefault="00095150">
      <w:pPr>
        <w:pStyle w:val="ListParagraph"/>
        <w:numPr>
          <w:ilvl w:val="0"/>
          <w:numId w:val="1"/>
        </w:numPr>
        <w:spacing w:after="60" w:line="408" w:lineRule="auto"/>
      </w:pPr>
      <w:r>
        <w:rPr>
          <w:rFonts w:ascii="Calibri" w:eastAsia="Calibri" w:hAnsi="Calibri" w:cs="Calibri"/>
          <w:color w:val="000000"/>
          <w:sz w:val="22"/>
          <w:szCs w:val="22"/>
        </w:rPr>
        <w:t>Direct Smarty account management or billing integration</w:t>
      </w:r>
    </w:p>
    <w:p w14:paraId="74C18A9E" w14:textId="77777777" w:rsidR="00BE6E9D" w:rsidRDefault="00095150">
      <w:pPr>
        <w:pStyle w:val="ListParagraph"/>
        <w:numPr>
          <w:ilvl w:val="0"/>
          <w:numId w:val="1"/>
        </w:numPr>
        <w:spacing w:after="60" w:line="408" w:lineRule="auto"/>
      </w:pPr>
      <w:r>
        <w:rPr>
          <w:rFonts w:ascii="Calibri" w:eastAsia="Calibri" w:hAnsi="Calibri" w:cs="Calibri"/>
          <w:color w:val="000000"/>
          <w:sz w:val="22"/>
          <w:szCs w:val="22"/>
        </w:rPr>
        <w:t>Address verification for PO Boxes requiring USPS-specific protocols</w:t>
      </w:r>
    </w:p>
    <w:p w14:paraId="3FEFBD52" w14:textId="77777777" w:rsidR="00BE6E9D" w:rsidRDefault="00095150">
      <w:pPr>
        <w:pStyle w:val="ListParagraph"/>
        <w:numPr>
          <w:ilvl w:val="0"/>
          <w:numId w:val="1"/>
        </w:numPr>
        <w:spacing w:after="60" w:line="408" w:lineRule="auto"/>
      </w:pPr>
      <w:r>
        <w:rPr>
          <w:rFonts w:ascii="Calibri" w:eastAsia="Calibri" w:hAnsi="Calibri" w:cs="Calibri"/>
          <w:color w:val="000000"/>
          <w:sz w:val="22"/>
          <w:szCs w:val="22"/>
        </w:rPr>
        <w:t>Real-time address change-of-address (COA) processing</w:t>
      </w:r>
    </w:p>
    <w:p w14:paraId="6B3ECF2C" w14:textId="77777777" w:rsidR="00BE6E9D" w:rsidRDefault="00095150">
      <w:pPr>
        <w:pStyle w:val="Heading2"/>
        <w:spacing w:before="360" w:after="120" w:line="312" w:lineRule="auto"/>
      </w:pPr>
      <w:r>
        <w:rPr>
          <w:rFonts w:ascii="Calibri" w:eastAsia="Calibri" w:hAnsi="Calibri" w:cs="Calibri"/>
          <w:color w:val="1A3A5C"/>
        </w:rPr>
        <w:t>1.3 Definitions, Acronyms, and Abbreviations</w:t>
      </w:r>
    </w:p>
    <w:p w14:paraId="639EC9C3"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870"/>
        <w:gridCol w:w="7480"/>
      </w:tblGrid>
      <w:tr w:rsidR="00BE6E9D" w14:paraId="50EABFAF" w14:textId="77777777">
        <w:trPr>
          <w:tblHeader/>
        </w:trPr>
        <w:tc>
          <w:tcPr>
            <w:tcW w:w="1000" w:type="pct"/>
            <w:shd w:val="clear" w:color="auto" w:fill="DCE6F0"/>
            <w:tcMar>
              <w:top w:w="90" w:type="dxa"/>
              <w:left w:w="120" w:type="dxa"/>
              <w:bottom w:w="90" w:type="dxa"/>
              <w:right w:w="120" w:type="dxa"/>
            </w:tcMar>
          </w:tcPr>
          <w:p w14:paraId="5DAF2491" w14:textId="77777777" w:rsidR="00BE6E9D" w:rsidRDefault="00095150">
            <w:r>
              <w:rPr>
                <w:rFonts w:ascii="Calibri" w:eastAsia="Calibri" w:hAnsi="Calibri" w:cs="Calibri"/>
                <w:b/>
                <w:bCs/>
                <w:color w:val="1A3A5C"/>
                <w:sz w:val="20"/>
                <w:szCs w:val="20"/>
              </w:rPr>
              <w:t>Term</w:t>
            </w:r>
          </w:p>
        </w:tc>
        <w:tc>
          <w:tcPr>
            <w:tcW w:w="4000" w:type="pct"/>
            <w:shd w:val="clear" w:color="auto" w:fill="DCE6F0"/>
            <w:tcMar>
              <w:top w:w="90" w:type="dxa"/>
              <w:left w:w="120" w:type="dxa"/>
              <w:bottom w:w="90" w:type="dxa"/>
              <w:right w:w="120" w:type="dxa"/>
            </w:tcMar>
          </w:tcPr>
          <w:p w14:paraId="231AA9A4" w14:textId="77777777" w:rsidR="00BE6E9D" w:rsidRDefault="00095150">
            <w:r>
              <w:rPr>
                <w:rFonts w:ascii="Calibri" w:eastAsia="Calibri" w:hAnsi="Calibri" w:cs="Calibri"/>
                <w:b/>
                <w:bCs/>
                <w:color w:val="1A3A5C"/>
                <w:sz w:val="20"/>
                <w:szCs w:val="20"/>
              </w:rPr>
              <w:t>Definition</w:t>
            </w:r>
          </w:p>
        </w:tc>
      </w:tr>
      <w:tr w:rsidR="00BE6E9D" w14:paraId="18D19D00" w14:textId="77777777">
        <w:tc>
          <w:tcPr>
            <w:tcW w:w="1000" w:type="pct"/>
            <w:tcMar>
              <w:top w:w="90" w:type="dxa"/>
              <w:left w:w="120" w:type="dxa"/>
              <w:bottom w:w="90" w:type="dxa"/>
              <w:right w:w="120" w:type="dxa"/>
            </w:tcMar>
          </w:tcPr>
          <w:p w14:paraId="58C884E0" w14:textId="77777777" w:rsidR="00BE6E9D" w:rsidRDefault="00095150">
            <w:r>
              <w:rPr>
                <w:rFonts w:ascii="Calibri" w:eastAsia="Calibri" w:hAnsi="Calibri" w:cs="Calibri"/>
                <w:b/>
                <w:bCs/>
                <w:color w:val="000000"/>
                <w:sz w:val="22"/>
                <w:szCs w:val="22"/>
              </w:rPr>
              <w:t>SRS</w:t>
            </w:r>
          </w:p>
        </w:tc>
        <w:tc>
          <w:tcPr>
            <w:tcW w:w="4000" w:type="pct"/>
            <w:tcMar>
              <w:top w:w="90" w:type="dxa"/>
              <w:left w:w="120" w:type="dxa"/>
              <w:bottom w:w="90" w:type="dxa"/>
              <w:right w:w="120" w:type="dxa"/>
            </w:tcMar>
          </w:tcPr>
          <w:p w14:paraId="1F9E5939" w14:textId="77777777" w:rsidR="00BE6E9D" w:rsidRDefault="00095150">
            <w:r>
              <w:rPr>
                <w:rFonts w:ascii="Calibri" w:eastAsia="Calibri" w:hAnsi="Calibri" w:cs="Calibri"/>
                <w:color w:val="000000"/>
                <w:sz w:val="20"/>
                <w:szCs w:val="20"/>
              </w:rPr>
              <w:t>Software Requirements Specification</w:t>
            </w:r>
          </w:p>
        </w:tc>
      </w:tr>
      <w:tr w:rsidR="00BE6E9D" w14:paraId="410BDE15" w14:textId="77777777">
        <w:tc>
          <w:tcPr>
            <w:tcW w:w="1000" w:type="pct"/>
            <w:tcMar>
              <w:top w:w="90" w:type="dxa"/>
              <w:left w:w="120" w:type="dxa"/>
              <w:bottom w:w="90" w:type="dxa"/>
              <w:right w:w="120" w:type="dxa"/>
            </w:tcMar>
          </w:tcPr>
          <w:p w14:paraId="3C80D2CE" w14:textId="77777777" w:rsidR="00BE6E9D" w:rsidRDefault="00095150">
            <w:r>
              <w:rPr>
                <w:rFonts w:ascii="Calibri" w:eastAsia="Calibri" w:hAnsi="Calibri" w:cs="Calibri"/>
                <w:b/>
                <w:bCs/>
                <w:color w:val="000000"/>
                <w:sz w:val="22"/>
                <w:szCs w:val="22"/>
              </w:rPr>
              <w:t>API</w:t>
            </w:r>
          </w:p>
        </w:tc>
        <w:tc>
          <w:tcPr>
            <w:tcW w:w="4000" w:type="pct"/>
            <w:tcMar>
              <w:top w:w="90" w:type="dxa"/>
              <w:left w:w="120" w:type="dxa"/>
              <w:bottom w:w="90" w:type="dxa"/>
              <w:right w:w="120" w:type="dxa"/>
            </w:tcMar>
          </w:tcPr>
          <w:p w14:paraId="3523FF74" w14:textId="77777777" w:rsidR="00BE6E9D" w:rsidRDefault="00095150">
            <w:r>
              <w:rPr>
                <w:rFonts w:ascii="Calibri" w:eastAsia="Calibri" w:hAnsi="Calibri" w:cs="Calibri"/>
                <w:color w:val="000000"/>
                <w:sz w:val="20"/>
                <w:szCs w:val="20"/>
              </w:rPr>
              <w:t>Application Programming Interface</w:t>
            </w:r>
          </w:p>
        </w:tc>
      </w:tr>
      <w:tr w:rsidR="00BE6E9D" w14:paraId="46E9EC25" w14:textId="77777777">
        <w:tc>
          <w:tcPr>
            <w:tcW w:w="1000" w:type="pct"/>
            <w:tcMar>
              <w:top w:w="90" w:type="dxa"/>
              <w:left w:w="120" w:type="dxa"/>
              <w:bottom w:w="90" w:type="dxa"/>
              <w:right w:w="120" w:type="dxa"/>
            </w:tcMar>
          </w:tcPr>
          <w:p w14:paraId="7F539667" w14:textId="77777777" w:rsidR="00BE6E9D" w:rsidRDefault="00095150">
            <w:r>
              <w:rPr>
                <w:rFonts w:ascii="Calibri" w:eastAsia="Calibri" w:hAnsi="Calibri" w:cs="Calibri"/>
                <w:b/>
                <w:bCs/>
                <w:color w:val="000000"/>
                <w:sz w:val="22"/>
                <w:szCs w:val="22"/>
              </w:rPr>
              <w:t>CQRS</w:t>
            </w:r>
          </w:p>
        </w:tc>
        <w:tc>
          <w:tcPr>
            <w:tcW w:w="4000" w:type="pct"/>
            <w:tcMar>
              <w:top w:w="90" w:type="dxa"/>
              <w:left w:w="120" w:type="dxa"/>
              <w:bottom w:w="90" w:type="dxa"/>
              <w:right w:w="120" w:type="dxa"/>
            </w:tcMar>
          </w:tcPr>
          <w:p w14:paraId="44BDF843" w14:textId="77777777" w:rsidR="00BE6E9D" w:rsidRDefault="00095150">
            <w:r>
              <w:rPr>
                <w:rFonts w:ascii="Calibri" w:eastAsia="Calibri" w:hAnsi="Calibri" w:cs="Calibri"/>
                <w:color w:val="000000"/>
                <w:sz w:val="20"/>
                <w:szCs w:val="20"/>
              </w:rPr>
              <w:t>Command Query Responsibility Segregation — a pattern that separates read and write operations</w:t>
            </w:r>
          </w:p>
        </w:tc>
      </w:tr>
      <w:tr w:rsidR="00BE6E9D" w14:paraId="45E20D1B" w14:textId="77777777">
        <w:tc>
          <w:tcPr>
            <w:tcW w:w="1000" w:type="pct"/>
            <w:tcMar>
              <w:top w:w="90" w:type="dxa"/>
              <w:left w:w="120" w:type="dxa"/>
              <w:bottom w:w="90" w:type="dxa"/>
              <w:right w:w="120" w:type="dxa"/>
            </w:tcMar>
          </w:tcPr>
          <w:p w14:paraId="17151E10" w14:textId="77777777" w:rsidR="00BE6E9D" w:rsidRDefault="00095150">
            <w:r>
              <w:rPr>
                <w:rFonts w:ascii="Calibri" w:eastAsia="Calibri" w:hAnsi="Calibri" w:cs="Calibri"/>
                <w:b/>
                <w:bCs/>
                <w:color w:val="000000"/>
                <w:sz w:val="22"/>
                <w:szCs w:val="22"/>
              </w:rPr>
              <w:t>VSA</w:t>
            </w:r>
          </w:p>
        </w:tc>
        <w:tc>
          <w:tcPr>
            <w:tcW w:w="4000" w:type="pct"/>
            <w:tcMar>
              <w:top w:w="90" w:type="dxa"/>
              <w:left w:w="120" w:type="dxa"/>
              <w:bottom w:w="90" w:type="dxa"/>
              <w:right w:w="120" w:type="dxa"/>
            </w:tcMar>
          </w:tcPr>
          <w:p w14:paraId="202EFE64" w14:textId="77777777" w:rsidR="00BE6E9D" w:rsidRDefault="00095150">
            <w:r>
              <w:rPr>
                <w:rFonts w:ascii="Calibri" w:eastAsia="Calibri" w:hAnsi="Calibri" w:cs="Calibri"/>
                <w:color w:val="000000"/>
                <w:sz w:val="20"/>
                <w:szCs w:val="20"/>
              </w:rPr>
              <w:t>Vertical Slice Architecture — an architectural style where each feature is a self-contained slice</w:t>
            </w:r>
          </w:p>
        </w:tc>
      </w:tr>
      <w:tr w:rsidR="00BE6E9D" w14:paraId="7E1F67AE" w14:textId="77777777">
        <w:tc>
          <w:tcPr>
            <w:tcW w:w="1000" w:type="pct"/>
            <w:tcMar>
              <w:top w:w="90" w:type="dxa"/>
              <w:left w:w="120" w:type="dxa"/>
              <w:bottom w:w="90" w:type="dxa"/>
              <w:right w:w="120" w:type="dxa"/>
            </w:tcMar>
          </w:tcPr>
          <w:p w14:paraId="0C1DA94A" w14:textId="77777777" w:rsidR="00BE6E9D" w:rsidRDefault="00095150">
            <w:r>
              <w:rPr>
                <w:rFonts w:ascii="Calibri" w:eastAsia="Calibri" w:hAnsi="Calibri" w:cs="Calibri"/>
                <w:b/>
                <w:bCs/>
                <w:color w:val="000000"/>
                <w:sz w:val="22"/>
                <w:szCs w:val="22"/>
              </w:rPr>
              <w:t>DPV</w:t>
            </w:r>
          </w:p>
        </w:tc>
        <w:tc>
          <w:tcPr>
            <w:tcW w:w="4000" w:type="pct"/>
            <w:tcMar>
              <w:top w:w="90" w:type="dxa"/>
              <w:left w:w="120" w:type="dxa"/>
              <w:bottom w:w="90" w:type="dxa"/>
              <w:right w:w="120" w:type="dxa"/>
            </w:tcMar>
          </w:tcPr>
          <w:p w14:paraId="68F4459C" w14:textId="77777777" w:rsidR="00BE6E9D" w:rsidRDefault="00095150">
            <w:r>
              <w:rPr>
                <w:rFonts w:ascii="Calibri" w:eastAsia="Calibri" w:hAnsi="Calibri" w:cs="Calibri"/>
                <w:color w:val="000000"/>
                <w:sz w:val="20"/>
                <w:szCs w:val="20"/>
              </w:rPr>
              <w:t>Delivery Point Validation — USPS database confirming address deliverability</w:t>
            </w:r>
          </w:p>
        </w:tc>
      </w:tr>
      <w:tr w:rsidR="00BE6E9D" w14:paraId="78DC9923" w14:textId="77777777">
        <w:tc>
          <w:tcPr>
            <w:tcW w:w="1000" w:type="pct"/>
            <w:tcMar>
              <w:top w:w="90" w:type="dxa"/>
              <w:left w:w="120" w:type="dxa"/>
              <w:bottom w:w="90" w:type="dxa"/>
              <w:right w:w="120" w:type="dxa"/>
            </w:tcMar>
          </w:tcPr>
          <w:p w14:paraId="15D981A3" w14:textId="77777777" w:rsidR="00BE6E9D" w:rsidRDefault="00095150">
            <w:r>
              <w:rPr>
                <w:rFonts w:ascii="Calibri" w:eastAsia="Calibri" w:hAnsi="Calibri" w:cs="Calibri"/>
                <w:b/>
                <w:bCs/>
                <w:color w:val="000000"/>
                <w:sz w:val="22"/>
                <w:szCs w:val="22"/>
              </w:rPr>
              <w:t>CASS</w:t>
            </w:r>
          </w:p>
        </w:tc>
        <w:tc>
          <w:tcPr>
            <w:tcW w:w="4000" w:type="pct"/>
            <w:tcMar>
              <w:top w:w="90" w:type="dxa"/>
              <w:left w:w="120" w:type="dxa"/>
              <w:bottom w:w="90" w:type="dxa"/>
              <w:right w:w="120" w:type="dxa"/>
            </w:tcMar>
          </w:tcPr>
          <w:p w14:paraId="544F14C5" w14:textId="77777777" w:rsidR="00BE6E9D" w:rsidRDefault="00095150">
            <w:r>
              <w:rPr>
                <w:rFonts w:ascii="Calibri" w:eastAsia="Calibri" w:hAnsi="Calibri" w:cs="Calibri"/>
                <w:color w:val="000000"/>
                <w:sz w:val="20"/>
                <w:szCs w:val="20"/>
              </w:rPr>
              <w:t>Coding Accuracy Support System — USPS certification for address validation software</w:t>
            </w:r>
          </w:p>
        </w:tc>
      </w:tr>
      <w:tr w:rsidR="00BE6E9D" w14:paraId="5D09A0B9" w14:textId="77777777">
        <w:tc>
          <w:tcPr>
            <w:tcW w:w="1000" w:type="pct"/>
            <w:tcMar>
              <w:top w:w="90" w:type="dxa"/>
              <w:left w:w="120" w:type="dxa"/>
              <w:bottom w:w="90" w:type="dxa"/>
              <w:right w:w="120" w:type="dxa"/>
            </w:tcMar>
          </w:tcPr>
          <w:p w14:paraId="41EBD02C" w14:textId="77777777" w:rsidR="00BE6E9D" w:rsidRDefault="00095150">
            <w:r>
              <w:rPr>
                <w:rFonts w:ascii="Calibri" w:eastAsia="Calibri" w:hAnsi="Calibri" w:cs="Calibri"/>
                <w:b/>
                <w:bCs/>
                <w:color w:val="000000"/>
                <w:sz w:val="22"/>
                <w:szCs w:val="22"/>
              </w:rPr>
              <w:t>LACS</w:t>
            </w:r>
          </w:p>
        </w:tc>
        <w:tc>
          <w:tcPr>
            <w:tcW w:w="4000" w:type="pct"/>
            <w:tcMar>
              <w:top w:w="90" w:type="dxa"/>
              <w:left w:w="120" w:type="dxa"/>
              <w:bottom w:w="90" w:type="dxa"/>
              <w:right w:w="120" w:type="dxa"/>
            </w:tcMar>
          </w:tcPr>
          <w:p w14:paraId="0E9DF696" w14:textId="77777777" w:rsidR="00BE6E9D" w:rsidRDefault="00095150">
            <w:r>
              <w:rPr>
                <w:rFonts w:ascii="Calibri" w:eastAsia="Calibri" w:hAnsi="Calibri" w:cs="Calibri"/>
                <w:color w:val="000000"/>
                <w:sz w:val="20"/>
                <w:szCs w:val="20"/>
              </w:rPr>
              <w:t>Locatable Address Conversion System — converts rural-style addresses to city-style</w:t>
            </w:r>
          </w:p>
        </w:tc>
      </w:tr>
      <w:tr w:rsidR="00BE6E9D" w14:paraId="2BB17F9D" w14:textId="77777777">
        <w:tc>
          <w:tcPr>
            <w:tcW w:w="1000" w:type="pct"/>
            <w:tcMar>
              <w:top w:w="90" w:type="dxa"/>
              <w:left w:w="120" w:type="dxa"/>
              <w:bottom w:w="90" w:type="dxa"/>
              <w:right w:w="120" w:type="dxa"/>
            </w:tcMar>
          </w:tcPr>
          <w:p w14:paraId="5567B6F1" w14:textId="77777777" w:rsidR="00BE6E9D" w:rsidRDefault="00095150">
            <w:r>
              <w:rPr>
                <w:rFonts w:ascii="Calibri" w:eastAsia="Calibri" w:hAnsi="Calibri" w:cs="Calibri"/>
                <w:b/>
                <w:bCs/>
                <w:color w:val="000000"/>
                <w:sz w:val="22"/>
                <w:szCs w:val="22"/>
              </w:rPr>
              <w:t>RDI</w:t>
            </w:r>
          </w:p>
        </w:tc>
        <w:tc>
          <w:tcPr>
            <w:tcW w:w="4000" w:type="pct"/>
            <w:tcMar>
              <w:top w:w="90" w:type="dxa"/>
              <w:left w:w="120" w:type="dxa"/>
              <w:bottom w:w="90" w:type="dxa"/>
              <w:right w:w="120" w:type="dxa"/>
            </w:tcMar>
          </w:tcPr>
          <w:p w14:paraId="06E21E4F" w14:textId="77777777" w:rsidR="00BE6E9D" w:rsidRDefault="00095150">
            <w:r>
              <w:rPr>
                <w:rFonts w:ascii="Calibri" w:eastAsia="Calibri" w:hAnsi="Calibri" w:cs="Calibri"/>
                <w:color w:val="000000"/>
                <w:sz w:val="20"/>
                <w:szCs w:val="20"/>
              </w:rPr>
              <w:t>Residential Delivery Indicator — identifies whether an address is residential or commercial</w:t>
            </w:r>
          </w:p>
        </w:tc>
      </w:tr>
      <w:tr w:rsidR="00BE6E9D" w14:paraId="08C71E41" w14:textId="77777777">
        <w:tc>
          <w:tcPr>
            <w:tcW w:w="1000" w:type="pct"/>
            <w:tcMar>
              <w:top w:w="90" w:type="dxa"/>
              <w:left w:w="120" w:type="dxa"/>
              <w:bottom w:w="90" w:type="dxa"/>
              <w:right w:w="120" w:type="dxa"/>
            </w:tcMar>
          </w:tcPr>
          <w:p w14:paraId="53796561" w14:textId="77777777" w:rsidR="00BE6E9D" w:rsidRDefault="00095150">
            <w:r>
              <w:rPr>
                <w:rFonts w:ascii="Calibri" w:eastAsia="Calibri" w:hAnsi="Calibri" w:cs="Calibri"/>
                <w:b/>
                <w:bCs/>
                <w:color w:val="000000"/>
                <w:sz w:val="22"/>
                <w:szCs w:val="22"/>
              </w:rPr>
              <w:t>CMRA</w:t>
            </w:r>
          </w:p>
        </w:tc>
        <w:tc>
          <w:tcPr>
            <w:tcW w:w="4000" w:type="pct"/>
            <w:tcMar>
              <w:top w:w="90" w:type="dxa"/>
              <w:left w:w="120" w:type="dxa"/>
              <w:bottom w:w="90" w:type="dxa"/>
              <w:right w:w="120" w:type="dxa"/>
            </w:tcMar>
          </w:tcPr>
          <w:p w14:paraId="73330EAE" w14:textId="77777777" w:rsidR="00BE6E9D" w:rsidRDefault="00095150">
            <w:r>
              <w:rPr>
                <w:rFonts w:ascii="Calibri" w:eastAsia="Calibri" w:hAnsi="Calibri" w:cs="Calibri"/>
                <w:color w:val="000000"/>
                <w:sz w:val="20"/>
                <w:szCs w:val="20"/>
              </w:rPr>
              <w:t>Commercial Mail Receiving Agency — identifies mailbox rental locations (e.g., UPS Store)</w:t>
            </w:r>
          </w:p>
        </w:tc>
      </w:tr>
      <w:tr w:rsidR="00BE6E9D" w14:paraId="25EC003E" w14:textId="77777777">
        <w:tc>
          <w:tcPr>
            <w:tcW w:w="1000" w:type="pct"/>
            <w:tcMar>
              <w:top w:w="90" w:type="dxa"/>
              <w:left w:w="120" w:type="dxa"/>
              <w:bottom w:w="90" w:type="dxa"/>
              <w:right w:w="120" w:type="dxa"/>
            </w:tcMar>
          </w:tcPr>
          <w:p w14:paraId="59E04C99" w14:textId="77777777" w:rsidR="00BE6E9D" w:rsidRDefault="00095150">
            <w:r>
              <w:rPr>
                <w:rFonts w:ascii="Calibri" w:eastAsia="Calibri" w:hAnsi="Calibri" w:cs="Calibri"/>
                <w:b/>
                <w:bCs/>
                <w:color w:val="000000"/>
                <w:sz w:val="22"/>
                <w:szCs w:val="22"/>
              </w:rPr>
              <w:t>eLOT</w:t>
            </w:r>
          </w:p>
        </w:tc>
        <w:tc>
          <w:tcPr>
            <w:tcW w:w="4000" w:type="pct"/>
            <w:tcMar>
              <w:top w:w="90" w:type="dxa"/>
              <w:left w:w="120" w:type="dxa"/>
              <w:bottom w:w="90" w:type="dxa"/>
              <w:right w:w="120" w:type="dxa"/>
            </w:tcMar>
          </w:tcPr>
          <w:p w14:paraId="0CE77123" w14:textId="77777777" w:rsidR="00BE6E9D" w:rsidRDefault="00095150">
            <w:r>
              <w:rPr>
                <w:rFonts w:ascii="Calibri" w:eastAsia="Calibri" w:hAnsi="Calibri" w:cs="Calibri"/>
                <w:color w:val="000000"/>
                <w:sz w:val="20"/>
                <w:szCs w:val="20"/>
              </w:rPr>
              <w:t>Enhanced Line of Travel — USPS sequencing information for mail carriers</w:t>
            </w:r>
          </w:p>
        </w:tc>
      </w:tr>
      <w:tr w:rsidR="00BE6E9D" w14:paraId="42B6E265" w14:textId="77777777">
        <w:tc>
          <w:tcPr>
            <w:tcW w:w="1000" w:type="pct"/>
            <w:tcMar>
              <w:top w:w="90" w:type="dxa"/>
              <w:left w:w="120" w:type="dxa"/>
              <w:bottom w:w="90" w:type="dxa"/>
              <w:right w:w="120" w:type="dxa"/>
            </w:tcMar>
          </w:tcPr>
          <w:p w14:paraId="69D20AA9" w14:textId="77777777" w:rsidR="00BE6E9D" w:rsidRDefault="00095150">
            <w:r>
              <w:rPr>
                <w:rFonts w:ascii="Calibri" w:eastAsia="Calibri" w:hAnsi="Calibri" w:cs="Calibri"/>
                <w:b/>
                <w:bCs/>
                <w:color w:val="000000"/>
                <w:sz w:val="22"/>
                <w:szCs w:val="22"/>
              </w:rPr>
              <w:t>USPS</w:t>
            </w:r>
          </w:p>
        </w:tc>
        <w:tc>
          <w:tcPr>
            <w:tcW w:w="4000" w:type="pct"/>
            <w:tcMar>
              <w:top w:w="90" w:type="dxa"/>
              <w:left w:w="120" w:type="dxa"/>
              <w:bottom w:w="90" w:type="dxa"/>
              <w:right w:w="120" w:type="dxa"/>
            </w:tcMar>
          </w:tcPr>
          <w:p w14:paraId="39EFE1D1" w14:textId="77777777" w:rsidR="00BE6E9D" w:rsidRDefault="00095150">
            <w:r>
              <w:rPr>
                <w:rFonts w:ascii="Calibri" w:eastAsia="Calibri" w:hAnsi="Calibri" w:cs="Calibri"/>
                <w:color w:val="000000"/>
                <w:sz w:val="20"/>
                <w:szCs w:val="20"/>
              </w:rPr>
              <w:t>United States Postal Service</w:t>
            </w:r>
          </w:p>
        </w:tc>
      </w:tr>
      <w:tr w:rsidR="00BE6E9D" w14:paraId="7ACE4631" w14:textId="77777777">
        <w:tc>
          <w:tcPr>
            <w:tcW w:w="1000" w:type="pct"/>
            <w:tcMar>
              <w:top w:w="90" w:type="dxa"/>
              <w:left w:w="120" w:type="dxa"/>
              <w:bottom w:w="90" w:type="dxa"/>
              <w:right w:w="120" w:type="dxa"/>
            </w:tcMar>
          </w:tcPr>
          <w:p w14:paraId="7D1823DD" w14:textId="77777777" w:rsidR="00BE6E9D" w:rsidRDefault="00095150">
            <w:r>
              <w:rPr>
                <w:rFonts w:ascii="Calibri" w:eastAsia="Calibri" w:hAnsi="Calibri" w:cs="Calibri"/>
                <w:b/>
                <w:bCs/>
                <w:color w:val="000000"/>
                <w:sz w:val="22"/>
                <w:szCs w:val="22"/>
              </w:rPr>
              <w:t>CosmosDB</w:t>
            </w:r>
          </w:p>
        </w:tc>
        <w:tc>
          <w:tcPr>
            <w:tcW w:w="4000" w:type="pct"/>
            <w:tcMar>
              <w:top w:w="90" w:type="dxa"/>
              <w:left w:w="120" w:type="dxa"/>
              <w:bottom w:w="90" w:type="dxa"/>
              <w:right w:w="120" w:type="dxa"/>
            </w:tcMar>
          </w:tcPr>
          <w:p w14:paraId="2224DA0F" w14:textId="77777777" w:rsidR="00BE6E9D" w:rsidRDefault="00095150">
            <w:r>
              <w:rPr>
                <w:rFonts w:ascii="Calibri" w:eastAsia="Calibri" w:hAnsi="Calibri" w:cs="Calibri"/>
                <w:color w:val="000000"/>
                <w:sz w:val="20"/>
                <w:szCs w:val="20"/>
              </w:rPr>
              <w:t>Azure Cosmos DB — globally distributed, multi-model NoSQL database service</w:t>
            </w:r>
          </w:p>
        </w:tc>
      </w:tr>
      <w:tr w:rsidR="00BE6E9D" w14:paraId="0CC4F601" w14:textId="77777777">
        <w:tc>
          <w:tcPr>
            <w:tcW w:w="1000" w:type="pct"/>
            <w:tcMar>
              <w:top w:w="90" w:type="dxa"/>
              <w:left w:w="120" w:type="dxa"/>
              <w:bottom w:w="90" w:type="dxa"/>
              <w:right w:w="120" w:type="dxa"/>
            </w:tcMar>
          </w:tcPr>
          <w:p w14:paraId="5667B059" w14:textId="77777777" w:rsidR="00BE6E9D" w:rsidRDefault="00095150">
            <w:r>
              <w:rPr>
                <w:rFonts w:ascii="Calibri" w:eastAsia="Calibri" w:hAnsi="Calibri" w:cs="Calibri"/>
                <w:b/>
                <w:bCs/>
                <w:color w:val="000000"/>
                <w:sz w:val="22"/>
                <w:szCs w:val="22"/>
              </w:rPr>
              <w:t>Redis</w:t>
            </w:r>
          </w:p>
        </w:tc>
        <w:tc>
          <w:tcPr>
            <w:tcW w:w="4000" w:type="pct"/>
            <w:tcMar>
              <w:top w:w="90" w:type="dxa"/>
              <w:left w:w="120" w:type="dxa"/>
              <w:bottom w:w="90" w:type="dxa"/>
              <w:right w:w="120" w:type="dxa"/>
            </w:tcMar>
          </w:tcPr>
          <w:p w14:paraId="62E52B8F" w14:textId="77777777" w:rsidR="00BE6E9D" w:rsidRDefault="00095150">
            <w:r>
              <w:rPr>
                <w:rFonts w:ascii="Calibri" w:eastAsia="Calibri" w:hAnsi="Calibri" w:cs="Calibri"/>
                <w:color w:val="000000"/>
                <w:sz w:val="20"/>
                <w:szCs w:val="20"/>
              </w:rPr>
              <w:t>Remote Dictionary Server — in-memory data structure store used as cache</w:t>
            </w:r>
          </w:p>
        </w:tc>
      </w:tr>
      <w:tr w:rsidR="00BE6E9D" w14:paraId="385526B5" w14:textId="77777777">
        <w:tc>
          <w:tcPr>
            <w:tcW w:w="1000" w:type="pct"/>
            <w:tcMar>
              <w:top w:w="90" w:type="dxa"/>
              <w:left w:w="120" w:type="dxa"/>
              <w:bottom w:w="90" w:type="dxa"/>
              <w:right w:w="120" w:type="dxa"/>
            </w:tcMar>
          </w:tcPr>
          <w:p w14:paraId="7B1E2ACC" w14:textId="77777777" w:rsidR="00BE6E9D" w:rsidRDefault="00095150">
            <w:r>
              <w:rPr>
                <w:rFonts w:ascii="Calibri" w:eastAsia="Calibri" w:hAnsi="Calibri" w:cs="Calibri"/>
                <w:b/>
                <w:bCs/>
                <w:color w:val="000000"/>
                <w:sz w:val="22"/>
                <w:szCs w:val="22"/>
              </w:rPr>
              <w:t>ACA</w:t>
            </w:r>
          </w:p>
        </w:tc>
        <w:tc>
          <w:tcPr>
            <w:tcW w:w="4000" w:type="pct"/>
            <w:tcMar>
              <w:top w:w="90" w:type="dxa"/>
              <w:left w:w="120" w:type="dxa"/>
              <w:bottom w:w="90" w:type="dxa"/>
              <w:right w:w="120" w:type="dxa"/>
            </w:tcMar>
          </w:tcPr>
          <w:p w14:paraId="4F5CDB48" w14:textId="77777777" w:rsidR="00BE6E9D" w:rsidRDefault="00095150">
            <w:r>
              <w:rPr>
                <w:rFonts w:ascii="Calibri" w:eastAsia="Calibri" w:hAnsi="Calibri" w:cs="Calibri"/>
                <w:color w:val="000000"/>
                <w:sz w:val="20"/>
                <w:szCs w:val="20"/>
              </w:rPr>
              <w:t>Azure Container Apps — serverless container hosting service</w:t>
            </w:r>
          </w:p>
        </w:tc>
      </w:tr>
      <w:tr w:rsidR="00BE6E9D" w14:paraId="5EF81153" w14:textId="77777777">
        <w:tc>
          <w:tcPr>
            <w:tcW w:w="1000" w:type="pct"/>
            <w:tcMar>
              <w:top w:w="90" w:type="dxa"/>
              <w:left w:w="120" w:type="dxa"/>
              <w:bottom w:w="90" w:type="dxa"/>
              <w:right w:w="120" w:type="dxa"/>
            </w:tcMar>
          </w:tcPr>
          <w:p w14:paraId="35BAC785" w14:textId="77777777" w:rsidR="00BE6E9D" w:rsidRDefault="00095150">
            <w:r>
              <w:rPr>
                <w:rFonts w:ascii="Calibri" w:eastAsia="Calibri" w:hAnsi="Calibri" w:cs="Calibri"/>
                <w:b/>
                <w:bCs/>
                <w:color w:val="000000"/>
                <w:sz w:val="22"/>
                <w:szCs w:val="22"/>
              </w:rPr>
              <w:t>Aspire</w:t>
            </w:r>
          </w:p>
        </w:tc>
        <w:tc>
          <w:tcPr>
            <w:tcW w:w="4000" w:type="pct"/>
            <w:tcMar>
              <w:top w:w="90" w:type="dxa"/>
              <w:left w:w="120" w:type="dxa"/>
              <w:bottom w:w="90" w:type="dxa"/>
              <w:right w:w="120" w:type="dxa"/>
            </w:tcMar>
          </w:tcPr>
          <w:p w14:paraId="59850405" w14:textId="77777777" w:rsidR="00BE6E9D" w:rsidRDefault="00095150">
            <w:r>
              <w:rPr>
                <w:rFonts w:ascii="Calibri" w:eastAsia="Calibri" w:hAnsi="Calibri" w:cs="Calibri"/>
                <w:color w:val="000000"/>
                <w:sz w:val="20"/>
                <w:szCs w:val="20"/>
              </w:rPr>
              <w:t>.NET Aspire — opinionated cloud-ready stack for .NET distributed applications</w:t>
            </w:r>
          </w:p>
        </w:tc>
      </w:tr>
      <w:tr w:rsidR="00BE6E9D" w14:paraId="3EC419F8" w14:textId="77777777">
        <w:tc>
          <w:tcPr>
            <w:tcW w:w="1000" w:type="pct"/>
            <w:tcMar>
              <w:top w:w="90" w:type="dxa"/>
              <w:left w:w="120" w:type="dxa"/>
              <w:bottom w:w="90" w:type="dxa"/>
              <w:right w:w="120" w:type="dxa"/>
            </w:tcMar>
          </w:tcPr>
          <w:p w14:paraId="6DBD915D" w14:textId="77777777" w:rsidR="00BE6E9D" w:rsidRDefault="00095150">
            <w:r>
              <w:rPr>
                <w:rFonts w:ascii="Calibri" w:eastAsia="Calibri" w:hAnsi="Calibri" w:cs="Calibri"/>
                <w:b/>
                <w:bCs/>
                <w:color w:val="000000"/>
                <w:sz w:val="22"/>
                <w:szCs w:val="22"/>
              </w:rPr>
              <w:t>Refit</w:t>
            </w:r>
          </w:p>
        </w:tc>
        <w:tc>
          <w:tcPr>
            <w:tcW w:w="4000" w:type="pct"/>
            <w:tcMar>
              <w:top w:w="90" w:type="dxa"/>
              <w:left w:w="120" w:type="dxa"/>
              <w:bottom w:w="90" w:type="dxa"/>
              <w:right w:w="120" w:type="dxa"/>
            </w:tcMar>
          </w:tcPr>
          <w:p w14:paraId="1C7E926D" w14:textId="77777777" w:rsidR="00BE6E9D" w:rsidRDefault="00095150">
            <w:r>
              <w:rPr>
                <w:rFonts w:ascii="Calibri" w:eastAsia="Calibri" w:hAnsi="Calibri" w:cs="Calibri"/>
                <w:color w:val="000000"/>
                <w:sz w:val="20"/>
                <w:szCs w:val="20"/>
              </w:rPr>
              <w:t>Automatic type-safe REST library for .NET that turns REST APIs into live interfaces</w:t>
            </w:r>
          </w:p>
        </w:tc>
      </w:tr>
      <w:tr w:rsidR="00BE6E9D" w14:paraId="0AFE45A1" w14:textId="77777777">
        <w:tc>
          <w:tcPr>
            <w:tcW w:w="1000" w:type="pct"/>
            <w:tcMar>
              <w:top w:w="90" w:type="dxa"/>
              <w:left w:w="120" w:type="dxa"/>
              <w:bottom w:w="90" w:type="dxa"/>
              <w:right w:w="120" w:type="dxa"/>
            </w:tcMar>
          </w:tcPr>
          <w:p w14:paraId="042505AE" w14:textId="77777777" w:rsidR="00BE6E9D" w:rsidRDefault="00095150">
            <w:r>
              <w:rPr>
                <w:rFonts w:ascii="Calibri" w:eastAsia="Calibri" w:hAnsi="Calibri" w:cs="Calibri"/>
                <w:b/>
                <w:bCs/>
                <w:color w:val="000000"/>
                <w:sz w:val="22"/>
                <w:szCs w:val="22"/>
              </w:rPr>
              <w:t>Polly</w:t>
            </w:r>
          </w:p>
        </w:tc>
        <w:tc>
          <w:tcPr>
            <w:tcW w:w="4000" w:type="pct"/>
            <w:tcMar>
              <w:top w:w="90" w:type="dxa"/>
              <w:left w:w="120" w:type="dxa"/>
              <w:bottom w:w="90" w:type="dxa"/>
              <w:right w:w="120" w:type="dxa"/>
            </w:tcMar>
          </w:tcPr>
          <w:p w14:paraId="1B579BBC" w14:textId="77777777" w:rsidR="00BE6E9D" w:rsidRDefault="00095150">
            <w:r>
              <w:rPr>
                <w:rFonts w:ascii="Calibri" w:eastAsia="Calibri" w:hAnsi="Calibri" w:cs="Calibri"/>
                <w:color w:val="000000"/>
                <w:sz w:val="20"/>
                <w:szCs w:val="20"/>
              </w:rPr>
              <w:t>.NET resilience and transient-fault-handling library</w:t>
            </w:r>
          </w:p>
        </w:tc>
      </w:tr>
      <w:tr w:rsidR="00BE6E9D" w14:paraId="64CC634F" w14:textId="77777777">
        <w:tc>
          <w:tcPr>
            <w:tcW w:w="1000" w:type="pct"/>
            <w:tcMar>
              <w:top w:w="90" w:type="dxa"/>
              <w:left w:w="120" w:type="dxa"/>
              <w:bottom w:w="90" w:type="dxa"/>
              <w:right w:w="120" w:type="dxa"/>
            </w:tcMar>
          </w:tcPr>
          <w:p w14:paraId="57C1EC28" w14:textId="77777777" w:rsidR="00BE6E9D" w:rsidRDefault="00095150">
            <w:r>
              <w:rPr>
                <w:rFonts w:ascii="Calibri" w:eastAsia="Calibri" w:hAnsi="Calibri" w:cs="Calibri"/>
                <w:b/>
                <w:bCs/>
                <w:color w:val="000000"/>
                <w:sz w:val="22"/>
                <w:szCs w:val="22"/>
              </w:rPr>
              <w:t>FluentValidation</w:t>
            </w:r>
          </w:p>
        </w:tc>
        <w:tc>
          <w:tcPr>
            <w:tcW w:w="4000" w:type="pct"/>
            <w:tcMar>
              <w:top w:w="90" w:type="dxa"/>
              <w:left w:w="120" w:type="dxa"/>
              <w:bottom w:w="90" w:type="dxa"/>
              <w:right w:w="120" w:type="dxa"/>
            </w:tcMar>
          </w:tcPr>
          <w:p w14:paraId="458D9CFD" w14:textId="77777777" w:rsidR="00BE6E9D" w:rsidRDefault="00095150">
            <w:r>
              <w:rPr>
                <w:rFonts w:ascii="Calibri" w:eastAsia="Calibri" w:hAnsi="Calibri" w:cs="Calibri"/>
                <w:color w:val="000000"/>
                <w:sz w:val="20"/>
                <w:szCs w:val="20"/>
              </w:rPr>
              <w:t>.NET library for building strongly-typed validation rules</w:t>
            </w:r>
          </w:p>
        </w:tc>
      </w:tr>
      <w:tr w:rsidR="00BE6E9D" w14:paraId="7D3D68B0" w14:textId="77777777">
        <w:tc>
          <w:tcPr>
            <w:tcW w:w="1000" w:type="pct"/>
            <w:tcMar>
              <w:top w:w="90" w:type="dxa"/>
              <w:left w:w="120" w:type="dxa"/>
              <w:bottom w:w="90" w:type="dxa"/>
              <w:right w:w="120" w:type="dxa"/>
            </w:tcMar>
          </w:tcPr>
          <w:p w14:paraId="100ABFE5" w14:textId="77777777" w:rsidR="00BE6E9D" w:rsidRDefault="00095150">
            <w:r>
              <w:rPr>
                <w:rFonts w:ascii="Calibri" w:eastAsia="Calibri" w:hAnsi="Calibri" w:cs="Calibri"/>
                <w:b/>
                <w:bCs/>
                <w:color w:val="000000"/>
                <w:sz w:val="22"/>
                <w:szCs w:val="22"/>
              </w:rPr>
              <w:lastRenderedPageBreak/>
              <w:t>Prometheus</w:t>
            </w:r>
          </w:p>
        </w:tc>
        <w:tc>
          <w:tcPr>
            <w:tcW w:w="4000" w:type="pct"/>
            <w:tcMar>
              <w:top w:w="90" w:type="dxa"/>
              <w:left w:w="120" w:type="dxa"/>
              <w:bottom w:w="90" w:type="dxa"/>
              <w:right w:w="120" w:type="dxa"/>
            </w:tcMar>
          </w:tcPr>
          <w:p w14:paraId="077060C7" w14:textId="77777777" w:rsidR="00BE6E9D" w:rsidRDefault="00095150">
            <w:r>
              <w:rPr>
                <w:rFonts w:ascii="Calibri" w:eastAsia="Calibri" w:hAnsi="Calibri" w:cs="Calibri"/>
                <w:color w:val="000000"/>
                <w:sz w:val="20"/>
                <w:szCs w:val="20"/>
              </w:rPr>
              <w:t>Open-source systems monitoring and alerting toolkit</w:t>
            </w:r>
          </w:p>
        </w:tc>
      </w:tr>
      <w:tr w:rsidR="00BE6E9D" w14:paraId="5DE4383A" w14:textId="77777777">
        <w:tc>
          <w:tcPr>
            <w:tcW w:w="1000" w:type="pct"/>
            <w:tcMar>
              <w:top w:w="90" w:type="dxa"/>
              <w:left w:w="120" w:type="dxa"/>
              <w:bottom w:w="90" w:type="dxa"/>
              <w:right w:w="120" w:type="dxa"/>
            </w:tcMar>
          </w:tcPr>
          <w:p w14:paraId="37E62332" w14:textId="77777777" w:rsidR="00BE6E9D" w:rsidRDefault="00095150">
            <w:r>
              <w:rPr>
                <w:rFonts w:ascii="Calibri" w:eastAsia="Calibri" w:hAnsi="Calibri" w:cs="Calibri"/>
                <w:b/>
                <w:bCs/>
                <w:color w:val="000000"/>
                <w:sz w:val="22"/>
                <w:szCs w:val="22"/>
              </w:rPr>
              <w:t>Grafana</w:t>
            </w:r>
          </w:p>
        </w:tc>
        <w:tc>
          <w:tcPr>
            <w:tcW w:w="4000" w:type="pct"/>
            <w:tcMar>
              <w:top w:w="90" w:type="dxa"/>
              <w:left w:w="120" w:type="dxa"/>
              <w:bottom w:w="90" w:type="dxa"/>
              <w:right w:w="120" w:type="dxa"/>
            </w:tcMar>
          </w:tcPr>
          <w:p w14:paraId="12E1075D" w14:textId="77777777" w:rsidR="00BE6E9D" w:rsidRDefault="00095150">
            <w:r>
              <w:rPr>
                <w:rFonts w:ascii="Calibri" w:eastAsia="Calibri" w:hAnsi="Calibri" w:cs="Calibri"/>
                <w:color w:val="000000"/>
                <w:sz w:val="20"/>
                <w:szCs w:val="20"/>
              </w:rPr>
              <w:t>Open-source analytics and interactive visualization platform</w:t>
            </w:r>
          </w:p>
        </w:tc>
      </w:tr>
      <w:tr w:rsidR="00BE6E9D" w14:paraId="6BA525E0" w14:textId="77777777">
        <w:tc>
          <w:tcPr>
            <w:tcW w:w="1000" w:type="pct"/>
            <w:tcMar>
              <w:top w:w="90" w:type="dxa"/>
              <w:left w:w="120" w:type="dxa"/>
              <w:bottom w:w="90" w:type="dxa"/>
              <w:right w:w="120" w:type="dxa"/>
            </w:tcMar>
          </w:tcPr>
          <w:p w14:paraId="174DE0D0" w14:textId="77777777" w:rsidR="00BE6E9D" w:rsidRDefault="00095150">
            <w:r>
              <w:rPr>
                <w:rFonts w:ascii="Calibri" w:eastAsia="Calibri" w:hAnsi="Calibri" w:cs="Calibri"/>
                <w:b/>
                <w:bCs/>
                <w:color w:val="000000"/>
                <w:sz w:val="22"/>
                <w:szCs w:val="22"/>
              </w:rPr>
              <w:t>OpenTelemetry</w:t>
            </w:r>
          </w:p>
        </w:tc>
        <w:tc>
          <w:tcPr>
            <w:tcW w:w="4000" w:type="pct"/>
            <w:tcMar>
              <w:top w:w="90" w:type="dxa"/>
              <w:left w:w="120" w:type="dxa"/>
              <w:bottom w:w="90" w:type="dxa"/>
              <w:right w:w="120" w:type="dxa"/>
            </w:tcMar>
          </w:tcPr>
          <w:p w14:paraId="21B659F1" w14:textId="77777777" w:rsidR="00BE6E9D" w:rsidRDefault="00095150">
            <w:r>
              <w:rPr>
                <w:rFonts w:ascii="Calibri" w:eastAsia="Calibri" w:hAnsi="Calibri" w:cs="Calibri"/>
                <w:color w:val="000000"/>
                <w:sz w:val="20"/>
                <w:szCs w:val="20"/>
              </w:rPr>
              <w:t>Vendor-neutral observability framework for traces, metrics, and logs</w:t>
            </w:r>
          </w:p>
        </w:tc>
      </w:tr>
      <w:tr w:rsidR="00BE6E9D" w14:paraId="1B48D155" w14:textId="77777777">
        <w:tc>
          <w:tcPr>
            <w:tcW w:w="1000" w:type="pct"/>
            <w:tcMar>
              <w:top w:w="90" w:type="dxa"/>
              <w:left w:w="120" w:type="dxa"/>
              <w:bottom w:w="90" w:type="dxa"/>
              <w:right w:w="120" w:type="dxa"/>
            </w:tcMar>
          </w:tcPr>
          <w:p w14:paraId="39AAEC79" w14:textId="77777777" w:rsidR="00BE6E9D" w:rsidRDefault="00095150">
            <w:r>
              <w:rPr>
                <w:rFonts w:ascii="Calibri" w:eastAsia="Calibri" w:hAnsi="Calibri" w:cs="Calibri"/>
                <w:b/>
                <w:bCs/>
                <w:color w:val="000000"/>
                <w:sz w:val="22"/>
                <w:szCs w:val="22"/>
              </w:rPr>
              <w:t>TLS</w:t>
            </w:r>
          </w:p>
        </w:tc>
        <w:tc>
          <w:tcPr>
            <w:tcW w:w="4000" w:type="pct"/>
            <w:tcMar>
              <w:top w:w="90" w:type="dxa"/>
              <w:left w:w="120" w:type="dxa"/>
              <w:bottom w:w="90" w:type="dxa"/>
              <w:right w:w="120" w:type="dxa"/>
            </w:tcMar>
          </w:tcPr>
          <w:p w14:paraId="6D3EBF96" w14:textId="77777777" w:rsidR="00BE6E9D" w:rsidRDefault="00095150">
            <w:r>
              <w:rPr>
                <w:rFonts w:ascii="Calibri" w:eastAsia="Calibri" w:hAnsi="Calibri" w:cs="Calibri"/>
                <w:color w:val="000000"/>
                <w:sz w:val="20"/>
                <w:szCs w:val="20"/>
              </w:rPr>
              <w:t>Transport Layer Security — cryptographic protocol for secure communications</w:t>
            </w:r>
          </w:p>
        </w:tc>
      </w:tr>
      <w:tr w:rsidR="00BE6E9D" w14:paraId="19DFC267" w14:textId="77777777">
        <w:tc>
          <w:tcPr>
            <w:tcW w:w="1000" w:type="pct"/>
            <w:tcMar>
              <w:top w:w="90" w:type="dxa"/>
              <w:left w:w="120" w:type="dxa"/>
              <w:bottom w:w="90" w:type="dxa"/>
              <w:right w:w="120" w:type="dxa"/>
            </w:tcMar>
          </w:tcPr>
          <w:p w14:paraId="53937CD3" w14:textId="77777777" w:rsidR="00BE6E9D" w:rsidRDefault="00095150">
            <w:r>
              <w:rPr>
                <w:rFonts w:ascii="Calibri" w:eastAsia="Calibri" w:hAnsi="Calibri" w:cs="Calibri"/>
                <w:b/>
                <w:bCs/>
                <w:color w:val="000000"/>
                <w:sz w:val="22"/>
                <w:szCs w:val="22"/>
              </w:rPr>
              <w:t>RBAC</w:t>
            </w:r>
          </w:p>
        </w:tc>
        <w:tc>
          <w:tcPr>
            <w:tcW w:w="4000" w:type="pct"/>
            <w:tcMar>
              <w:top w:w="90" w:type="dxa"/>
              <w:left w:w="120" w:type="dxa"/>
              <w:bottom w:w="90" w:type="dxa"/>
              <w:right w:w="120" w:type="dxa"/>
            </w:tcMar>
          </w:tcPr>
          <w:p w14:paraId="5C28876A" w14:textId="77777777" w:rsidR="00BE6E9D" w:rsidRDefault="00095150">
            <w:r>
              <w:rPr>
                <w:rFonts w:ascii="Calibri" w:eastAsia="Calibri" w:hAnsi="Calibri" w:cs="Calibri"/>
                <w:color w:val="000000"/>
                <w:sz w:val="20"/>
                <w:szCs w:val="20"/>
              </w:rPr>
              <w:t>Role-Based Access Control</w:t>
            </w:r>
          </w:p>
        </w:tc>
      </w:tr>
      <w:tr w:rsidR="00BE6E9D" w14:paraId="4BF7FAF5" w14:textId="77777777">
        <w:tc>
          <w:tcPr>
            <w:tcW w:w="1000" w:type="pct"/>
            <w:tcMar>
              <w:top w:w="90" w:type="dxa"/>
              <w:left w:w="120" w:type="dxa"/>
              <w:bottom w:w="90" w:type="dxa"/>
              <w:right w:w="120" w:type="dxa"/>
            </w:tcMar>
          </w:tcPr>
          <w:p w14:paraId="3831BB8A" w14:textId="77777777" w:rsidR="00BE6E9D" w:rsidRDefault="00095150">
            <w:r>
              <w:rPr>
                <w:rFonts w:ascii="Calibri" w:eastAsia="Calibri" w:hAnsi="Calibri" w:cs="Calibri"/>
                <w:b/>
                <w:bCs/>
                <w:color w:val="000000"/>
                <w:sz w:val="22"/>
                <w:szCs w:val="22"/>
              </w:rPr>
              <w:t>SLA</w:t>
            </w:r>
          </w:p>
        </w:tc>
        <w:tc>
          <w:tcPr>
            <w:tcW w:w="4000" w:type="pct"/>
            <w:tcMar>
              <w:top w:w="90" w:type="dxa"/>
              <w:left w:w="120" w:type="dxa"/>
              <w:bottom w:w="90" w:type="dxa"/>
              <w:right w:w="120" w:type="dxa"/>
            </w:tcMar>
          </w:tcPr>
          <w:p w14:paraId="66F479F8" w14:textId="77777777" w:rsidR="00BE6E9D" w:rsidRDefault="00095150">
            <w:r>
              <w:rPr>
                <w:rFonts w:ascii="Calibri" w:eastAsia="Calibri" w:hAnsi="Calibri" w:cs="Calibri"/>
                <w:color w:val="000000"/>
                <w:sz w:val="20"/>
                <w:szCs w:val="20"/>
              </w:rPr>
              <w:t>Service Level Agreement</w:t>
            </w:r>
          </w:p>
        </w:tc>
      </w:tr>
      <w:tr w:rsidR="00BE6E9D" w14:paraId="468945BE" w14:textId="77777777">
        <w:tc>
          <w:tcPr>
            <w:tcW w:w="1000" w:type="pct"/>
            <w:tcMar>
              <w:top w:w="90" w:type="dxa"/>
              <w:left w:w="120" w:type="dxa"/>
              <w:bottom w:w="90" w:type="dxa"/>
              <w:right w:w="120" w:type="dxa"/>
            </w:tcMar>
          </w:tcPr>
          <w:p w14:paraId="03635702" w14:textId="77777777" w:rsidR="00BE6E9D" w:rsidRDefault="00095150">
            <w:r>
              <w:rPr>
                <w:rFonts w:ascii="Calibri" w:eastAsia="Calibri" w:hAnsi="Calibri" w:cs="Calibri"/>
                <w:b/>
                <w:bCs/>
                <w:color w:val="000000"/>
                <w:sz w:val="22"/>
                <w:szCs w:val="22"/>
              </w:rPr>
              <w:t>p95 / p99</w:t>
            </w:r>
          </w:p>
        </w:tc>
        <w:tc>
          <w:tcPr>
            <w:tcW w:w="4000" w:type="pct"/>
            <w:tcMar>
              <w:top w:w="90" w:type="dxa"/>
              <w:left w:w="120" w:type="dxa"/>
              <w:bottom w:w="90" w:type="dxa"/>
              <w:right w:w="120" w:type="dxa"/>
            </w:tcMar>
          </w:tcPr>
          <w:p w14:paraId="150D9E94" w14:textId="77777777" w:rsidR="00BE6E9D" w:rsidRDefault="00095150">
            <w:r>
              <w:rPr>
                <w:rFonts w:ascii="Calibri" w:eastAsia="Calibri" w:hAnsi="Calibri" w:cs="Calibri"/>
                <w:color w:val="000000"/>
                <w:sz w:val="20"/>
                <w:szCs w:val="20"/>
              </w:rPr>
              <w:t>95th / 99th percentile latency measurement</w:t>
            </w:r>
          </w:p>
        </w:tc>
      </w:tr>
      <w:tr w:rsidR="00BE6E9D" w14:paraId="54A7CBC1" w14:textId="77777777">
        <w:tc>
          <w:tcPr>
            <w:tcW w:w="1000" w:type="pct"/>
            <w:tcMar>
              <w:top w:w="90" w:type="dxa"/>
              <w:left w:w="120" w:type="dxa"/>
              <w:bottom w:w="90" w:type="dxa"/>
              <w:right w:w="120" w:type="dxa"/>
            </w:tcMar>
          </w:tcPr>
          <w:p w14:paraId="1B4569C9" w14:textId="77777777" w:rsidR="00BE6E9D" w:rsidRDefault="00095150">
            <w:r>
              <w:rPr>
                <w:rFonts w:ascii="Calibri" w:eastAsia="Calibri" w:hAnsi="Calibri" w:cs="Calibri"/>
                <w:b/>
                <w:bCs/>
                <w:color w:val="000000"/>
                <w:sz w:val="22"/>
                <w:szCs w:val="22"/>
              </w:rPr>
              <w:t>TTL</w:t>
            </w:r>
          </w:p>
        </w:tc>
        <w:tc>
          <w:tcPr>
            <w:tcW w:w="4000" w:type="pct"/>
            <w:tcMar>
              <w:top w:w="90" w:type="dxa"/>
              <w:left w:w="120" w:type="dxa"/>
              <w:bottom w:w="90" w:type="dxa"/>
              <w:right w:w="120" w:type="dxa"/>
            </w:tcMar>
          </w:tcPr>
          <w:p w14:paraId="50F7FCBD" w14:textId="77777777" w:rsidR="00BE6E9D" w:rsidRDefault="00095150">
            <w:r>
              <w:rPr>
                <w:rFonts w:ascii="Calibri" w:eastAsia="Calibri" w:hAnsi="Calibri" w:cs="Calibri"/>
                <w:color w:val="000000"/>
                <w:sz w:val="20"/>
                <w:szCs w:val="20"/>
              </w:rPr>
              <w:t>Time To Live — duration before a cached entry expires</w:t>
            </w:r>
          </w:p>
        </w:tc>
      </w:tr>
      <w:tr w:rsidR="00BE6E9D" w14:paraId="66B45A36" w14:textId="77777777">
        <w:tc>
          <w:tcPr>
            <w:tcW w:w="1000" w:type="pct"/>
            <w:tcMar>
              <w:top w:w="90" w:type="dxa"/>
              <w:left w:w="120" w:type="dxa"/>
              <w:bottom w:w="90" w:type="dxa"/>
              <w:right w:w="120" w:type="dxa"/>
            </w:tcMar>
          </w:tcPr>
          <w:p w14:paraId="444096EF" w14:textId="77777777" w:rsidR="00BE6E9D" w:rsidRDefault="00095150">
            <w:r>
              <w:rPr>
                <w:rFonts w:ascii="Calibri" w:eastAsia="Calibri" w:hAnsi="Calibri" w:cs="Calibri"/>
                <w:b/>
                <w:bCs/>
                <w:color w:val="000000"/>
                <w:sz w:val="22"/>
                <w:szCs w:val="22"/>
              </w:rPr>
              <w:t>ADR</w:t>
            </w:r>
          </w:p>
        </w:tc>
        <w:tc>
          <w:tcPr>
            <w:tcW w:w="4000" w:type="pct"/>
            <w:tcMar>
              <w:top w:w="90" w:type="dxa"/>
              <w:left w:w="120" w:type="dxa"/>
              <w:bottom w:w="90" w:type="dxa"/>
              <w:right w:w="120" w:type="dxa"/>
            </w:tcMar>
          </w:tcPr>
          <w:p w14:paraId="7CEB3745" w14:textId="77777777" w:rsidR="00BE6E9D" w:rsidRDefault="00095150">
            <w:r>
              <w:rPr>
                <w:rFonts w:ascii="Calibri" w:eastAsia="Calibri" w:hAnsi="Calibri" w:cs="Calibri"/>
                <w:color w:val="000000"/>
                <w:sz w:val="20"/>
                <w:szCs w:val="20"/>
              </w:rPr>
              <w:t>Architecture Decision Record</w:t>
            </w:r>
          </w:p>
        </w:tc>
      </w:tr>
      <w:tr w:rsidR="00BE6E9D" w14:paraId="0EB75E56" w14:textId="77777777">
        <w:tc>
          <w:tcPr>
            <w:tcW w:w="1000" w:type="pct"/>
            <w:tcMar>
              <w:top w:w="90" w:type="dxa"/>
              <w:left w:w="120" w:type="dxa"/>
              <w:bottom w:w="90" w:type="dxa"/>
              <w:right w:w="120" w:type="dxa"/>
            </w:tcMar>
          </w:tcPr>
          <w:p w14:paraId="2FF5A51B" w14:textId="77777777" w:rsidR="00BE6E9D" w:rsidRDefault="00095150">
            <w:r>
              <w:rPr>
                <w:rFonts w:ascii="Calibri" w:eastAsia="Calibri" w:hAnsi="Calibri" w:cs="Calibri"/>
                <w:b/>
                <w:bCs/>
                <w:color w:val="000000"/>
                <w:sz w:val="22"/>
                <w:szCs w:val="22"/>
              </w:rPr>
              <w:t>C4</w:t>
            </w:r>
          </w:p>
        </w:tc>
        <w:tc>
          <w:tcPr>
            <w:tcW w:w="4000" w:type="pct"/>
            <w:tcMar>
              <w:top w:w="90" w:type="dxa"/>
              <w:left w:w="120" w:type="dxa"/>
              <w:bottom w:w="90" w:type="dxa"/>
              <w:right w:w="120" w:type="dxa"/>
            </w:tcMar>
          </w:tcPr>
          <w:p w14:paraId="7DCBCE54" w14:textId="77777777" w:rsidR="00BE6E9D" w:rsidRDefault="00095150">
            <w:r>
              <w:rPr>
                <w:rFonts w:ascii="Calibri" w:eastAsia="Calibri" w:hAnsi="Calibri" w:cs="Calibri"/>
                <w:color w:val="000000"/>
                <w:sz w:val="20"/>
                <w:szCs w:val="20"/>
              </w:rPr>
              <w:t>Context, Containers, Components, Code — a model for visualizing software architecture</w:t>
            </w:r>
          </w:p>
        </w:tc>
      </w:tr>
      <w:tr w:rsidR="00BE6E9D" w14:paraId="1D645E28" w14:textId="77777777">
        <w:tc>
          <w:tcPr>
            <w:tcW w:w="1000" w:type="pct"/>
            <w:tcMar>
              <w:top w:w="90" w:type="dxa"/>
              <w:left w:w="120" w:type="dxa"/>
              <w:bottom w:w="90" w:type="dxa"/>
              <w:right w:w="120" w:type="dxa"/>
            </w:tcMar>
          </w:tcPr>
          <w:p w14:paraId="2BAAB96C" w14:textId="77777777" w:rsidR="00BE6E9D" w:rsidRDefault="00095150">
            <w:r>
              <w:rPr>
                <w:rFonts w:ascii="Calibri" w:eastAsia="Calibri" w:hAnsi="Calibri" w:cs="Calibri"/>
                <w:b/>
                <w:bCs/>
                <w:color w:val="000000"/>
                <w:sz w:val="22"/>
                <w:szCs w:val="22"/>
              </w:rPr>
              <w:t>RU/s</w:t>
            </w:r>
          </w:p>
        </w:tc>
        <w:tc>
          <w:tcPr>
            <w:tcW w:w="4000" w:type="pct"/>
            <w:tcMar>
              <w:top w:w="90" w:type="dxa"/>
              <w:left w:w="120" w:type="dxa"/>
              <w:bottom w:w="90" w:type="dxa"/>
              <w:right w:w="120" w:type="dxa"/>
            </w:tcMar>
          </w:tcPr>
          <w:p w14:paraId="4F983635" w14:textId="77777777" w:rsidR="00BE6E9D" w:rsidRDefault="00095150">
            <w:r>
              <w:rPr>
                <w:rFonts w:ascii="Calibri" w:eastAsia="Calibri" w:hAnsi="Calibri" w:cs="Calibri"/>
                <w:color w:val="000000"/>
                <w:sz w:val="20"/>
                <w:szCs w:val="20"/>
              </w:rPr>
              <w:t>Request Units per second — Azure Cosmos DB throughput measurement</w:t>
            </w:r>
          </w:p>
        </w:tc>
      </w:tr>
    </w:tbl>
    <w:p w14:paraId="2E7CE246" w14:textId="77777777" w:rsidR="00BE6E9D" w:rsidRDefault="00BE6E9D">
      <w:pPr>
        <w:spacing w:after="200"/>
      </w:pPr>
    </w:p>
    <w:p w14:paraId="080164AF" w14:textId="77777777" w:rsidR="00BE6E9D" w:rsidRDefault="00095150">
      <w:pPr>
        <w:pStyle w:val="Heading2"/>
        <w:spacing w:before="360" w:after="120" w:line="312" w:lineRule="auto"/>
      </w:pPr>
      <w:r>
        <w:rPr>
          <w:rFonts w:ascii="Calibri" w:eastAsia="Calibri" w:hAnsi="Calibri" w:cs="Calibri"/>
          <w:color w:val="1A3A5C"/>
        </w:rPr>
        <w:t>1.4 References</w:t>
      </w:r>
    </w:p>
    <w:p w14:paraId="38804B77"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591"/>
        <w:gridCol w:w="4705"/>
        <w:gridCol w:w="4054"/>
      </w:tblGrid>
      <w:tr w:rsidR="00BE6E9D" w14:paraId="54AA959A" w14:textId="77777777">
        <w:trPr>
          <w:tblHeader/>
        </w:trPr>
        <w:tc>
          <w:tcPr>
            <w:tcW w:w="500" w:type="pct"/>
            <w:shd w:val="clear" w:color="auto" w:fill="DCE6F0"/>
            <w:tcMar>
              <w:top w:w="90" w:type="dxa"/>
              <w:left w:w="120" w:type="dxa"/>
              <w:bottom w:w="90" w:type="dxa"/>
              <w:right w:w="120" w:type="dxa"/>
            </w:tcMar>
          </w:tcPr>
          <w:p w14:paraId="2CDBEF6B" w14:textId="77777777" w:rsidR="00BE6E9D" w:rsidRDefault="00095150">
            <w:r>
              <w:rPr>
                <w:rFonts w:ascii="Calibri" w:eastAsia="Calibri" w:hAnsi="Calibri" w:cs="Calibri"/>
                <w:b/>
                <w:bCs/>
                <w:color w:val="1A3A5C"/>
                <w:sz w:val="20"/>
                <w:szCs w:val="20"/>
              </w:rPr>
              <w:t>Ref #</w:t>
            </w:r>
          </w:p>
        </w:tc>
        <w:tc>
          <w:tcPr>
            <w:tcW w:w="2700" w:type="pct"/>
            <w:shd w:val="clear" w:color="auto" w:fill="DCE6F0"/>
            <w:tcMar>
              <w:top w:w="90" w:type="dxa"/>
              <w:left w:w="120" w:type="dxa"/>
              <w:bottom w:w="90" w:type="dxa"/>
              <w:right w:w="120" w:type="dxa"/>
            </w:tcMar>
          </w:tcPr>
          <w:p w14:paraId="0C7CB7E3" w14:textId="77777777" w:rsidR="00BE6E9D" w:rsidRDefault="00095150">
            <w:r>
              <w:rPr>
                <w:rFonts w:ascii="Calibri" w:eastAsia="Calibri" w:hAnsi="Calibri" w:cs="Calibri"/>
                <w:b/>
                <w:bCs/>
                <w:color w:val="1A3A5C"/>
                <w:sz w:val="20"/>
                <w:szCs w:val="20"/>
              </w:rPr>
              <w:t>Title</w:t>
            </w:r>
          </w:p>
        </w:tc>
        <w:tc>
          <w:tcPr>
            <w:tcW w:w="1800" w:type="pct"/>
            <w:shd w:val="clear" w:color="auto" w:fill="DCE6F0"/>
            <w:tcMar>
              <w:top w:w="90" w:type="dxa"/>
              <w:left w:w="120" w:type="dxa"/>
              <w:bottom w:w="90" w:type="dxa"/>
              <w:right w:w="120" w:type="dxa"/>
            </w:tcMar>
          </w:tcPr>
          <w:p w14:paraId="27A7350A" w14:textId="77777777" w:rsidR="00BE6E9D" w:rsidRDefault="00095150">
            <w:r>
              <w:rPr>
                <w:rFonts w:ascii="Calibri" w:eastAsia="Calibri" w:hAnsi="Calibri" w:cs="Calibri"/>
                <w:b/>
                <w:bCs/>
                <w:color w:val="1A3A5C"/>
                <w:sz w:val="20"/>
                <w:szCs w:val="20"/>
              </w:rPr>
              <w:t>Source</w:t>
            </w:r>
          </w:p>
        </w:tc>
      </w:tr>
      <w:tr w:rsidR="00BE6E9D" w14:paraId="188C6B80" w14:textId="77777777">
        <w:tc>
          <w:tcPr>
            <w:tcW w:w="500" w:type="pct"/>
            <w:tcMar>
              <w:top w:w="90" w:type="dxa"/>
              <w:left w:w="120" w:type="dxa"/>
              <w:bottom w:w="90" w:type="dxa"/>
              <w:right w:w="120" w:type="dxa"/>
            </w:tcMar>
          </w:tcPr>
          <w:p w14:paraId="2F3A0E09" w14:textId="77777777" w:rsidR="00BE6E9D" w:rsidRDefault="00095150">
            <w:r>
              <w:rPr>
                <w:rFonts w:ascii="Calibri" w:eastAsia="Calibri" w:hAnsi="Calibri" w:cs="Calibri"/>
                <w:color w:val="000000"/>
                <w:sz w:val="20"/>
                <w:szCs w:val="20"/>
              </w:rPr>
              <w:t>R-01</w:t>
            </w:r>
          </w:p>
        </w:tc>
        <w:tc>
          <w:tcPr>
            <w:tcW w:w="2700" w:type="pct"/>
            <w:tcMar>
              <w:top w:w="90" w:type="dxa"/>
              <w:left w:w="120" w:type="dxa"/>
              <w:bottom w:w="90" w:type="dxa"/>
              <w:right w:w="120" w:type="dxa"/>
            </w:tcMar>
          </w:tcPr>
          <w:p w14:paraId="613947FC" w14:textId="77777777" w:rsidR="00BE6E9D" w:rsidRDefault="00095150">
            <w:r>
              <w:rPr>
                <w:rFonts w:ascii="Calibri" w:eastAsia="Calibri" w:hAnsi="Calibri" w:cs="Calibri"/>
                <w:color w:val="000000"/>
                <w:sz w:val="20"/>
                <w:szCs w:val="20"/>
              </w:rPr>
              <w:t>IEEE 830-1998 — Recommended Practice for Software Requirements Specifications</w:t>
            </w:r>
          </w:p>
        </w:tc>
        <w:tc>
          <w:tcPr>
            <w:tcW w:w="1800" w:type="pct"/>
            <w:tcMar>
              <w:top w:w="90" w:type="dxa"/>
              <w:left w:w="120" w:type="dxa"/>
              <w:bottom w:w="90" w:type="dxa"/>
              <w:right w:w="120" w:type="dxa"/>
            </w:tcMar>
          </w:tcPr>
          <w:p w14:paraId="6D8B6AC8" w14:textId="77777777" w:rsidR="00BE6E9D" w:rsidRDefault="00095150">
            <w:r>
              <w:rPr>
                <w:rFonts w:ascii="Calibri" w:eastAsia="Calibri" w:hAnsi="Calibri" w:cs="Calibri"/>
                <w:color w:val="000000"/>
                <w:sz w:val="20"/>
                <w:szCs w:val="20"/>
              </w:rPr>
              <w:t>IEEE Standards Association</w:t>
            </w:r>
          </w:p>
        </w:tc>
      </w:tr>
      <w:tr w:rsidR="00BE6E9D" w14:paraId="51BF4A25" w14:textId="77777777">
        <w:tc>
          <w:tcPr>
            <w:tcW w:w="500" w:type="pct"/>
            <w:tcMar>
              <w:top w:w="90" w:type="dxa"/>
              <w:left w:w="120" w:type="dxa"/>
              <w:bottom w:w="90" w:type="dxa"/>
              <w:right w:w="120" w:type="dxa"/>
            </w:tcMar>
          </w:tcPr>
          <w:p w14:paraId="5E04D641" w14:textId="77777777" w:rsidR="00BE6E9D" w:rsidRDefault="00095150">
            <w:r>
              <w:rPr>
                <w:rFonts w:ascii="Calibri" w:eastAsia="Calibri" w:hAnsi="Calibri" w:cs="Calibri"/>
                <w:color w:val="000000"/>
                <w:sz w:val="20"/>
                <w:szCs w:val="20"/>
              </w:rPr>
              <w:t>R-02</w:t>
            </w:r>
          </w:p>
        </w:tc>
        <w:tc>
          <w:tcPr>
            <w:tcW w:w="2700" w:type="pct"/>
            <w:tcMar>
              <w:top w:w="90" w:type="dxa"/>
              <w:left w:w="120" w:type="dxa"/>
              <w:bottom w:w="90" w:type="dxa"/>
              <w:right w:w="120" w:type="dxa"/>
            </w:tcMar>
          </w:tcPr>
          <w:p w14:paraId="7A9C63C3" w14:textId="77777777" w:rsidR="00BE6E9D" w:rsidRDefault="00095150">
            <w:r>
              <w:rPr>
                <w:rFonts w:ascii="Calibri" w:eastAsia="Calibri" w:hAnsi="Calibri" w:cs="Calibri"/>
                <w:color w:val="000000"/>
                <w:sz w:val="20"/>
                <w:szCs w:val="20"/>
              </w:rPr>
              <w:t>Smarty US Street API Documentation</w:t>
            </w:r>
          </w:p>
        </w:tc>
        <w:tc>
          <w:tcPr>
            <w:tcW w:w="1800" w:type="pct"/>
            <w:tcMar>
              <w:top w:w="90" w:type="dxa"/>
              <w:left w:w="120" w:type="dxa"/>
              <w:bottom w:w="90" w:type="dxa"/>
              <w:right w:w="120" w:type="dxa"/>
            </w:tcMar>
          </w:tcPr>
          <w:p w14:paraId="5CAC1C1C" w14:textId="77777777" w:rsidR="00BE6E9D" w:rsidRDefault="00095150">
            <w:r>
              <w:rPr>
                <w:rFonts w:ascii="Calibri" w:eastAsia="Calibri" w:hAnsi="Calibri" w:cs="Calibri"/>
                <w:color w:val="000000"/>
                <w:sz w:val="20"/>
                <w:szCs w:val="20"/>
              </w:rPr>
              <w:t>https://www.smarty.com/docs/cloud/us-street-api</w:t>
            </w:r>
          </w:p>
        </w:tc>
      </w:tr>
      <w:tr w:rsidR="00BE6E9D" w14:paraId="5AE5D571" w14:textId="77777777">
        <w:tc>
          <w:tcPr>
            <w:tcW w:w="500" w:type="pct"/>
            <w:tcMar>
              <w:top w:w="90" w:type="dxa"/>
              <w:left w:w="120" w:type="dxa"/>
              <w:bottom w:w="90" w:type="dxa"/>
              <w:right w:w="120" w:type="dxa"/>
            </w:tcMar>
          </w:tcPr>
          <w:p w14:paraId="328C3D77" w14:textId="77777777" w:rsidR="00BE6E9D" w:rsidRDefault="00095150">
            <w:r>
              <w:rPr>
                <w:rFonts w:ascii="Calibri" w:eastAsia="Calibri" w:hAnsi="Calibri" w:cs="Calibri"/>
                <w:color w:val="000000"/>
                <w:sz w:val="20"/>
                <w:szCs w:val="20"/>
              </w:rPr>
              <w:t>R-03</w:t>
            </w:r>
          </w:p>
        </w:tc>
        <w:tc>
          <w:tcPr>
            <w:tcW w:w="2700" w:type="pct"/>
            <w:tcMar>
              <w:top w:w="90" w:type="dxa"/>
              <w:left w:w="120" w:type="dxa"/>
              <w:bottom w:w="90" w:type="dxa"/>
              <w:right w:w="120" w:type="dxa"/>
            </w:tcMar>
          </w:tcPr>
          <w:p w14:paraId="491ED7C5" w14:textId="77777777" w:rsidR="00BE6E9D" w:rsidRDefault="00095150">
            <w:r>
              <w:rPr>
                <w:rFonts w:ascii="Calibri" w:eastAsia="Calibri" w:hAnsi="Calibri" w:cs="Calibri"/>
                <w:color w:val="000000"/>
                <w:sz w:val="20"/>
                <w:szCs w:val="20"/>
              </w:rPr>
              <w:t>USPS Publication 28 — Postal Addressing Standards</w:t>
            </w:r>
          </w:p>
        </w:tc>
        <w:tc>
          <w:tcPr>
            <w:tcW w:w="1800" w:type="pct"/>
            <w:tcMar>
              <w:top w:w="90" w:type="dxa"/>
              <w:left w:w="120" w:type="dxa"/>
              <w:bottom w:w="90" w:type="dxa"/>
              <w:right w:w="120" w:type="dxa"/>
            </w:tcMar>
          </w:tcPr>
          <w:p w14:paraId="3F487CBB" w14:textId="77777777" w:rsidR="00BE6E9D" w:rsidRDefault="00095150">
            <w:r>
              <w:rPr>
                <w:rFonts w:ascii="Calibri" w:eastAsia="Calibri" w:hAnsi="Calibri" w:cs="Calibri"/>
                <w:color w:val="000000"/>
                <w:sz w:val="20"/>
                <w:szCs w:val="20"/>
              </w:rPr>
              <w:t>United States Postal Service</w:t>
            </w:r>
          </w:p>
        </w:tc>
      </w:tr>
      <w:tr w:rsidR="00BE6E9D" w14:paraId="0C6BC164" w14:textId="77777777">
        <w:tc>
          <w:tcPr>
            <w:tcW w:w="500" w:type="pct"/>
            <w:tcMar>
              <w:top w:w="90" w:type="dxa"/>
              <w:left w:w="120" w:type="dxa"/>
              <w:bottom w:w="90" w:type="dxa"/>
              <w:right w:w="120" w:type="dxa"/>
            </w:tcMar>
          </w:tcPr>
          <w:p w14:paraId="3E3A4324" w14:textId="77777777" w:rsidR="00BE6E9D" w:rsidRDefault="00095150">
            <w:r>
              <w:rPr>
                <w:rFonts w:ascii="Calibri" w:eastAsia="Calibri" w:hAnsi="Calibri" w:cs="Calibri"/>
                <w:color w:val="000000"/>
                <w:sz w:val="20"/>
                <w:szCs w:val="20"/>
              </w:rPr>
              <w:t>R-04</w:t>
            </w:r>
          </w:p>
        </w:tc>
        <w:tc>
          <w:tcPr>
            <w:tcW w:w="2700" w:type="pct"/>
            <w:tcMar>
              <w:top w:w="90" w:type="dxa"/>
              <w:left w:w="120" w:type="dxa"/>
              <w:bottom w:w="90" w:type="dxa"/>
              <w:right w:w="120" w:type="dxa"/>
            </w:tcMar>
          </w:tcPr>
          <w:p w14:paraId="5C2E95EA" w14:textId="77777777" w:rsidR="00BE6E9D" w:rsidRDefault="00095150">
            <w:r>
              <w:rPr>
                <w:rFonts w:ascii="Calibri" w:eastAsia="Calibri" w:hAnsi="Calibri" w:cs="Calibri"/>
                <w:color w:val="000000"/>
                <w:sz w:val="20"/>
                <w:szCs w:val="20"/>
              </w:rPr>
              <w:t>CASS Technical Guide</w:t>
            </w:r>
          </w:p>
        </w:tc>
        <w:tc>
          <w:tcPr>
            <w:tcW w:w="1800" w:type="pct"/>
            <w:tcMar>
              <w:top w:w="90" w:type="dxa"/>
              <w:left w:w="120" w:type="dxa"/>
              <w:bottom w:w="90" w:type="dxa"/>
              <w:right w:w="120" w:type="dxa"/>
            </w:tcMar>
          </w:tcPr>
          <w:p w14:paraId="023A2A0C" w14:textId="77777777" w:rsidR="00BE6E9D" w:rsidRDefault="00095150">
            <w:r>
              <w:rPr>
                <w:rFonts w:ascii="Calibri" w:eastAsia="Calibri" w:hAnsi="Calibri" w:cs="Calibri"/>
                <w:color w:val="000000"/>
                <w:sz w:val="20"/>
                <w:szCs w:val="20"/>
              </w:rPr>
              <w:t>United States Postal Service</w:t>
            </w:r>
          </w:p>
        </w:tc>
      </w:tr>
      <w:tr w:rsidR="00BE6E9D" w14:paraId="5DEE2756" w14:textId="77777777">
        <w:tc>
          <w:tcPr>
            <w:tcW w:w="500" w:type="pct"/>
            <w:tcMar>
              <w:top w:w="90" w:type="dxa"/>
              <w:left w:w="120" w:type="dxa"/>
              <w:bottom w:w="90" w:type="dxa"/>
              <w:right w:w="120" w:type="dxa"/>
            </w:tcMar>
          </w:tcPr>
          <w:p w14:paraId="1CE6C132" w14:textId="77777777" w:rsidR="00BE6E9D" w:rsidRDefault="00095150">
            <w:r>
              <w:rPr>
                <w:rFonts w:ascii="Calibri" w:eastAsia="Calibri" w:hAnsi="Calibri" w:cs="Calibri"/>
                <w:color w:val="000000"/>
                <w:sz w:val="20"/>
                <w:szCs w:val="20"/>
              </w:rPr>
              <w:t>R-05</w:t>
            </w:r>
          </w:p>
        </w:tc>
        <w:tc>
          <w:tcPr>
            <w:tcW w:w="2700" w:type="pct"/>
            <w:tcMar>
              <w:top w:w="90" w:type="dxa"/>
              <w:left w:w="120" w:type="dxa"/>
              <w:bottom w:w="90" w:type="dxa"/>
              <w:right w:w="120" w:type="dxa"/>
            </w:tcMar>
          </w:tcPr>
          <w:p w14:paraId="5B8E578C" w14:textId="77777777" w:rsidR="00BE6E9D" w:rsidRDefault="00095150">
            <w:r>
              <w:rPr>
                <w:rFonts w:ascii="Calibri" w:eastAsia="Calibri" w:hAnsi="Calibri" w:cs="Calibri"/>
                <w:color w:val="000000"/>
                <w:sz w:val="20"/>
                <w:szCs w:val="20"/>
              </w:rPr>
              <w:t>Microsoft Azure Cosmos DB Documentation</w:t>
            </w:r>
          </w:p>
        </w:tc>
        <w:tc>
          <w:tcPr>
            <w:tcW w:w="1800" w:type="pct"/>
            <w:tcMar>
              <w:top w:w="90" w:type="dxa"/>
              <w:left w:w="120" w:type="dxa"/>
              <w:bottom w:w="90" w:type="dxa"/>
              <w:right w:w="120" w:type="dxa"/>
            </w:tcMar>
          </w:tcPr>
          <w:p w14:paraId="7EC16FE2" w14:textId="77777777" w:rsidR="00BE6E9D" w:rsidRDefault="00095150">
            <w:r>
              <w:rPr>
                <w:rFonts w:ascii="Calibri" w:eastAsia="Calibri" w:hAnsi="Calibri" w:cs="Calibri"/>
                <w:color w:val="000000"/>
                <w:sz w:val="20"/>
                <w:szCs w:val="20"/>
              </w:rPr>
              <w:t>Microsoft Learn</w:t>
            </w:r>
          </w:p>
        </w:tc>
      </w:tr>
      <w:tr w:rsidR="00BE6E9D" w14:paraId="5B69ADC8" w14:textId="77777777">
        <w:tc>
          <w:tcPr>
            <w:tcW w:w="500" w:type="pct"/>
            <w:tcMar>
              <w:top w:w="90" w:type="dxa"/>
              <w:left w:w="120" w:type="dxa"/>
              <w:bottom w:w="90" w:type="dxa"/>
              <w:right w:w="120" w:type="dxa"/>
            </w:tcMar>
          </w:tcPr>
          <w:p w14:paraId="1468005C" w14:textId="77777777" w:rsidR="00BE6E9D" w:rsidRDefault="00095150">
            <w:r>
              <w:rPr>
                <w:rFonts w:ascii="Calibri" w:eastAsia="Calibri" w:hAnsi="Calibri" w:cs="Calibri"/>
                <w:color w:val="000000"/>
                <w:sz w:val="20"/>
                <w:szCs w:val="20"/>
              </w:rPr>
              <w:t>R-06</w:t>
            </w:r>
          </w:p>
        </w:tc>
        <w:tc>
          <w:tcPr>
            <w:tcW w:w="2700" w:type="pct"/>
            <w:tcMar>
              <w:top w:w="90" w:type="dxa"/>
              <w:left w:w="120" w:type="dxa"/>
              <w:bottom w:w="90" w:type="dxa"/>
              <w:right w:w="120" w:type="dxa"/>
            </w:tcMar>
          </w:tcPr>
          <w:p w14:paraId="74E29565" w14:textId="77777777" w:rsidR="00BE6E9D" w:rsidRDefault="00095150">
            <w:r>
              <w:rPr>
                <w:rFonts w:ascii="Calibri" w:eastAsia="Calibri" w:hAnsi="Calibri" w:cs="Calibri"/>
                <w:color w:val="000000"/>
                <w:sz w:val="20"/>
                <w:szCs w:val="20"/>
              </w:rPr>
              <w:t>.NET Aspire Documentation</w:t>
            </w:r>
          </w:p>
        </w:tc>
        <w:tc>
          <w:tcPr>
            <w:tcW w:w="1800" w:type="pct"/>
            <w:tcMar>
              <w:top w:w="90" w:type="dxa"/>
              <w:left w:w="120" w:type="dxa"/>
              <w:bottom w:w="90" w:type="dxa"/>
              <w:right w:w="120" w:type="dxa"/>
            </w:tcMar>
          </w:tcPr>
          <w:p w14:paraId="338A4AF0" w14:textId="77777777" w:rsidR="00BE6E9D" w:rsidRDefault="00095150">
            <w:r>
              <w:rPr>
                <w:rFonts w:ascii="Calibri" w:eastAsia="Calibri" w:hAnsi="Calibri" w:cs="Calibri"/>
                <w:color w:val="000000"/>
                <w:sz w:val="20"/>
                <w:szCs w:val="20"/>
              </w:rPr>
              <w:t>Microsoft Learn</w:t>
            </w:r>
          </w:p>
        </w:tc>
      </w:tr>
      <w:tr w:rsidR="00BE6E9D" w14:paraId="050C72F9" w14:textId="77777777">
        <w:tc>
          <w:tcPr>
            <w:tcW w:w="500" w:type="pct"/>
            <w:tcMar>
              <w:top w:w="90" w:type="dxa"/>
              <w:left w:w="120" w:type="dxa"/>
              <w:bottom w:w="90" w:type="dxa"/>
              <w:right w:w="120" w:type="dxa"/>
            </w:tcMar>
          </w:tcPr>
          <w:p w14:paraId="003CAE46" w14:textId="77777777" w:rsidR="00BE6E9D" w:rsidRDefault="00095150">
            <w:r>
              <w:rPr>
                <w:rFonts w:ascii="Calibri" w:eastAsia="Calibri" w:hAnsi="Calibri" w:cs="Calibri"/>
                <w:color w:val="000000"/>
                <w:sz w:val="20"/>
                <w:szCs w:val="20"/>
              </w:rPr>
              <w:t>R-07</w:t>
            </w:r>
          </w:p>
        </w:tc>
        <w:tc>
          <w:tcPr>
            <w:tcW w:w="2700" w:type="pct"/>
            <w:tcMar>
              <w:top w:w="90" w:type="dxa"/>
              <w:left w:w="120" w:type="dxa"/>
              <w:bottom w:w="90" w:type="dxa"/>
              <w:right w:w="120" w:type="dxa"/>
            </w:tcMar>
          </w:tcPr>
          <w:p w14:paraId="32F65406" w14:textId="77777777" w:rsidR="00BE6E9D" w:rsidRDefault="00095150">
            <w:r>
              <w:rPr>
                <w:rFonts w:ascii="Calibri" w:eastAsia="Calibri" w:hAnsi="Calibri" w:cs="Calibri"/>
                <w:color w:val="000000"/>
                <w:sz w:val="20"/>
                <w:szCs w:val="20"/>
              </w:rPr>
              <w:t>ASP.NET API Versioning (Asp.Versioning)</w:t>
            </w:r>
          </w:p>
        </w:tc>
        <w:tc>
          <w:tcPr>
            <w:tcW w:w="1800" w:type="pct"/>
            <w:tcMar>
              <w:top w:w="90" w:type="dxa"/>
              <w:left w:w="120" w:type="dxa"/>
              <w:bottom w:w="90" w:type="dxa"/>
              <w:right w:w="120" w:type="dxa"/>
            </w:tcMar>
          </w:tcPr>
          <w:p w14:paraId="2F02448C" w14:textId="77777777" w:rsidR="00BE6E9D" w:rsidRDefault="00095150">
            <w:r>
              <w:rPr>
                <w:rFonts w:ascii="Calibri" w:eastAsia="Calibri" w:hAnsi="Calibri" w:cs="Calibri"/>
                <w:color w:val="000000"/>
                <w:sz w:val="20"/>
                <w:szCs w:val="20"/>
              </w:rPr>
              <w:t>https://github.com/dotnet/aspnet-api-versioning</w:t>
            </w:r>
          </w:p>
        </w:tc>
      </w:tr>
      <w:tr w:rsidR="00BE6E9D" w14:paraId="003BF4D4" w14:textId="77777777">
        <w:tc>
          <w:tcPr>
            <w:tcW w:w="500" w:type="pct"/>
            <w:tcMar>
              <w:top w:w="90" w:type="dxa"/>
              <w:left w:w="120" w:type="dxa"/>
              <w:bottom w:w="90" w:type="dxa"/>
              <w:right w:w="120" w:type="dxa"/>
            </w:tcMar>
          </w:tcPr>
          <w:p w14:paraId="49A37234" w14:textId="77777777" w:rsidR="00BE6E9D" w:rsidRDefault="00095150">
            <w:r>
              <w:rPr>
                <w:rFonts w:ascii="Calibri" w:eastAsia="Calibri" w:hAnsi="Calibri" w:cs="Calibri"/>
                <w:color w:val="000000"/>
                <w:sz w:val="20"/>
                <w:szCs w:val="20"/>
              </w:rPr>
              <w:t>R-08</w:t>
            </w:r>
          </w:p>
        </w:tc>
        <w:tc>
          <w:tcPr>
            <w:tcW w:w="2700" w:type="pct"/>
            <w:tcMar>
              <w:top w:w="90" w:type="dxa"/>
              <w:left w:w="120" w:type="dxa"/>
              <w:bottom w:w="90" w:type="dxa"/>
              <w:right w:w="120" w:type="dxa"/>
            </w:tcMar>
          </w:tcPr>
          <w:p w14:paraId="1E611420" w14:textId="77777777" w:rsidR="00BE6E9D" w:rsidRDefault="00095150">
            <w:r>
              <w:rPr>
                <w:rFonts w:ascii="Calibri" w:eastAsia="Calibri" w:hAnsi="Calibri" w:cs="Calibri"/>
                <w:color w:val="000000"/>
                <w:sz w:val="20"/>
                <w:szCs w:val="20"/>
              </w:rPr>
              <w:t>Polly v8 Documentation — .NET Resilience</w:t>
            </w:r>
          </w:p>
        </w:tc>
        <w:tc>
          <w:tcPr>
            <w:tcW w:w="1800" w:type="pct"/>
            <w:tcMar>
              <w:top w:w="90" w:type="dxa"/>
              <w:left w:w="120" w:type="dxa"/>
              <w:bottom w:w="90" w:type="dxa"/>
              <w:right w:w="120" w:type="dxa"/>
            </w:tcMar>
          </w:tcPr>
          <w:p w14:paraId="0D4DE44C" w14:textId="77777777" w:rsidR="00BE6E9D" w:rsidRDefault="00095150">
            <w:r>
              <w:rPr>
                <w:rFonts w:ascii="Calibri" w:eastAsia="Calibri" w:hAnsi="Calibri" w:cs="Calibri"/>
                <w:color w:val="000000"/>
                <w:sz w:val="20"/>
                <w:szCs w:val="20"/>
              </w:rPr>
              <w:t>https://github.com/App-vNext/Polly</w:t>
            </w:r>
          </w:p>
        </w:tc>
      </w:tr>
      <w:tr w:rsidR="00BE6E9D" w14:paraId="4A69A2D4" w14:textId="77777777">
        <w:tc>
          <w:tcPr>
            <w:tcW w:w="500" w:type="pct"/>
            <w:tcMar>
              <w:top w:w="90" w:type="dxa"/>
              <w:left w:w="120" w:type="dxa"/>
              <w:bottom w:w="90" w:type="dxa"/>
              <w:right w:w="120" w:type="dxa"/>
            </w:tcMar>
          </w:tcPr>
          <w:p w14:paraId="172C2BDB" w14:textId="77777777" w:rsidR="00BE6E9D" w:rsidRDefault="00095150">
            <w:r>
              <w:rPr>
                <w:rFonts w:ascii="Calibri" w:eastAsia="Calibri" w:hAnsi="Calibri" w:cs="Calibri"/>
                <w:color w:val="000000"/>
                <w:sz w:val="20"/>
                <w:szCs w:val="20"/>
              </w:rPr>
              <w:lastRenderedPageBreak/>
              <w:t>R-09</w:t>
            </w:r>
          </w:p>
        </w:tc>
        <w:tc>
          <w:tcPr>
            <w:tcW w:w="2700" w:type="pct"/>
            <w:tcMar>
              <w:top w:w="90" w:type="dxa"/>
              <w:left w:w="120" w:type="dxa"/>
              <w:bottom w:w="90" w:type="dxa"/>
              <w:right w:w="120" w:type="dxa"/>
            </w:tcMar>
          </w:tcPr>
          <w:p w14:paraId="149B24F0" w14:textId="77777777" w:rsidR="00BE6E9D" w:rsidRDefault="00095150">
            <w:r>
              <w:rPr>
                <w:rFonts w:ascii="Calibri" w:eastAsia="Calibri" w:hAnsi="Calibri" w:cs="Calibri"/>
                <w:color w:val="000000"/>
                <w:sz w:val="20"/>
                <w:szCs w:val="20"/>
              </w:rPr>
              <w:t>OpenTelemetry .NET SDK</w:t>
            </w:r>
          </w:p>
        </w:tc>
        <w:tc>
          <w:tcPr>
            <w:tcW w:w="1800" w:type="pct"/>
            <w:tcMar>
              <w:top w:w="90" w:type="dxa"/>
              <w:left w:w="120" w:type="dxa"/>
              <w:bottom w:w="90" w:type="dxa"/>
              <w:right w:w="120" w:type="dxa"/>
            </w:tcMar>
          </w:tcPr>
          <w:p w14:paraId="1EE4CBC2" w14:textId="77777777" w:rsidR="00BE6E9D" w:rsidRDefault="00095150">
            <w:r>
              <w:rPr>
                <w:rFonts w:ascii="Calibri" w:eastAsia="Calibri" w:hAnsi="Calibri" w:cs="Calibri"/>
                <w:color w:val="000000"/>
                <w:sz w:val="20"/>
                <w:szCs w:val="20"/>
              </w:rPr>
              <w:t>https://opentelemetry.io/docs/languages/net/</w:t>
            </w:r>
          </w:p>
        </w:tc>
      </w:tr>
    </w:tbl>
    <w:p w14:paraId="51988AC3" w14:textId="77777777" w:rsidR="00BE6E9D" w:rsidRDefault="00BE6E9D">
      <w:pPr>
        <w:spacing w:after="200"/>
      </w:pPr>
    </w:p>
    <w:p w14:paraId="64103C52" w14:textId="77777777" w:rsidR="00BE6E9D" w:rsidRDefault="00095150">
      <w:pPr>
        <w:pStyle w:val="Heading2"/>
        <w:spacing w:before="360" w:after="120" w:line="312" w:lineRule="auto"/>
      </w:pPr>
      <w:r>
        <w:rPr>
          <w:rFonts w:ascii="Calibri" w:eastAsia="Calibri" w:hAnsi="Calibri" w:cs="Calibri"/>
          <w:color w:val="1A3A5C"/>
        </w:rPr>
        <w:t>1.5 Document Conventions</w:t>
      </w:r>
    </w:p>
    <w:p w14:paraId="5DE6FBB1"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589"/>
        <w:gridCol w:w="7761"/>
      </w:tblGrid>
      <w:tr w:rsidR="00BE6E9D" w14:paraId="37972264" w14:textId="77777777">
        <w:trPr>
          <w:tblHeader/>
        </w:trPr>
        <w:tc>
          <w:tcPr>
            <w:tcW w:w="850" w:type="pct"/>
            <w:shd w:val="clear" w:color="auto" w:fill="DCE6F0"/>
            <w:tcMar>
              <w:top w:w="90" w:type="dxa"/>
              <w:left w:w="120" w:type="dxa"/>
              <w:bottom w:w="90" w:type="dxa"/>
              <w:right w:w="120" w:type="dxa"/>
            </w:tcMar>
          </w:tcPr>
          <w:p w14:paraId="01529058" w14:textId="77777777" w:rsidR="00BE6E9D" w:rsidRDefault="00095150">
            <w:r>
              <w:rPr>
                <w:rFonts w:ascii="Calibri" w:eastAsia="Calibri" w:hAnsi="Calibri" w:cs="Calibri"/>
                <w:b/>
                <w:bCs/>
                <w:color w:val="1A3A5C"/>
                <w:sz w:val="20"/>
                <w:szCs w:val="20"/>
              </w:rPr>
              <w:t>Convention</w:t>
            </w:r>
          </w:p>
        </w:tc>
        <w:tc>
          <w:tcPr>
            <w:tcW w:w="4150" w:type="pct"/>
            <w:shd w:val="clear" w:color="auto" w:fill="DCE6F0"/>
            <w:tcMar>
              <w:top w:w="90" w:type="dxa"/>
              <w:left w:w="120" w:type="dxa"/>
              <w:bottom w:w="90" w:type="dxa"/>
              <w:right w:w="120" w:type="dxa"/>
            </w:tcMar>
          </w:tcPr>
          <w:p w14:paraId="577827AE" w14:textId="77777777" w:rsidR="00BE6E9D" w:rsidRDefault="00095150">
            <w:r>
              <w:rPr>
                <w:rFonts w:ascii="Calibri" w:eastAsia="Calibri" w:hAnsi="Calibri" w:cs="Calibri"/>
                <w:b/>
                <w:bCs/>
                <w:color w:val="1A3A5C"/>
                <w:sz w:val="20"/>
                <w:szCs w:val="20"/>
              </w:rPr>
              <w:t>Description</w:t>
            </w:r>
          </w:p>
        </w:tc>
      </w:tr>
      <w:tr w:rsidR="00BE6E9D" w14:paraId="14DA611C" w14:textId="77777777">
        <w:tc>
          <w:tcPr>
            <w:tcW w:w="850" w:type="pct"/>
            <w:tcMar>
              <w:top w:w="90" w:type="dxa"/>
              <w:left w:w="120" w:type="dxa"/>
              <w:bottom w:w="90" w:type="dxa"/>
              <w:right w:w="120" w:type="dxa"/>
            </w:tcMar>
          </w:tcPr>
          <w:p w14:paraId="3C0F3603" w14:textId="77777777" w:rsidR="00BE6E9D" w:rsidRDefault="00095150">
            <w:r>
              <w:rPr>
                <w:rFonts w:ascii="Calibri" w:eastAsia="Calibri" w:hAnsi="Calibri" w:cs="Calibri"/>
                <w:b/>
                <w:bCs/>
                <w:color w:val="000000"/>
                <w:sz w:val="22"/>
                <w:szCs w:val="22"/>
              </w:rPr>
              <w:t>Requirement IDs</w:t>
            </w:r>
          </w:p>
        </w:tc>
        <w:tc>
          <w:tcPr>
            <w:tcW w:w="4150" w:type="pct"/>
            <w:tcMar>
              <w:top w:w="90" w:type="dxa"/>
              <w:left w:w="120" w:type="dxa"/>
              <w:bottom w:w="90" w:type="dxa"/>
              <w:right w:w="120" w:type="dxa"/>
            </w:tcMar>
          </w:tcPr>
          <w:p w14:paraId="2E97E935" w14:textId="77777777" w:rsidR="00BE6E9D" w:rsidRDefault="00095150">
            <w:r>
              <w:rPr>
                <w:rFonts w:ascii="Courier New" w:eastAsia="Courier New" w:hAnsi="Courier New" w:cs="Courier New"/>
                <w:color w:val="000000"/>
                <w:sz w:val="18"/>
                <w:szCs w:val="18"/>
                <w:shd w:val="clear" w:color="auto" w:fill="F3F4F6"/>
              </w:rPr>
              <w:t>FR-XXX</w:t>
            </w:r>
            <w:r>
              <w:rPr>
                <w:rFonts w:ascii="Calibri" w:eastAsia="Calibri" w:hAnsi="Calibri" w:cs="Calibri"/>
                <w:color w:val="000000"/>
                <w:sz w:val="20"/>
                <w:szCs w:val="20"/>
              </w:rPr>
              <w:t xml:space="preserve"> for functional requirements; </w:t>
            </w:r>
            <w:r>
              <w:rPr>
                <w:rFonts w:ascii="Courier New" w:eastAsia="Courier New" w:hAnsi="Courier New" w:cs="Courier New"/>
                <w:color w:val="000000"/>
                <w:sz w:val="18"/>
                <w:szCs w:val="18"/>
                <w:shd w:val="clear" w:color="auto" w:fill="F3F4F6"/>
              </w:rPr>
              <w:t>NFR-XXX</w:t>
            </w:r>
            <w:r>
              <w:rPr>
                <w:rFonts w:ascii="Calibri" w:eastAsia="Calibri" w:hAnsi="Calibri" w:cs="Calibri"/>
                <w:color w:val="000000"/>
                <w:sz w:val="20"/>
                <w:szCs w:val="20"/>
              </w:rPr>
              <w:t xml:space="preserve"> for non-functional requirements</w:t>
            </w:r>
          </w:p>
        </w:tc>
      </w:tr>
      <w:tr w:rsidR="00BE6E9D" w14:paraId="562D8384" w14:textId="77777777">
        <w:tc>
          <w:tcPr>
            <w:tcW w:w="850" w:type="pct"/>
            <w:tcMar>
              <w:top w:w="90" w:type="dxa"/>
              <w:left w:w="120" w:type="dxa"/>
              <w:bottom w:w="90" w:type="dxa"/>
              <w:right w:w="120" w:type="dxa"/>
            </w:tcMar>
          </w:tcPr>
          <w:p w14:paraId="18CC3442" w14:textId="77777777" w:rsidR="00BE6E9D" w:rsidRDefault="00095150">
            <w:r>
              <w:rPr>
                <w:rFonts w:ascii="Calibri" w:eastAsia="Calibri" w:hAnsi="Calibri" w:cs="Calibri"/>
                <w:b/>
                <w:bCs/>
                <w:color w:val="000000"/>
                <w:sz w:val="22"/>
                <w:szCs w:val="22"/>
              </w:rPr>
              <w:t>Priority Levels</w:t>
            </w:r>
          </w:p>
        </w:tc>
        <w:tc>
          <w:tcPr>
            <w:tcW w:w="4150" w:type="pct"/>
            <w:tcMar>
              <w:top w:w="90" w:type="dxa"/>
              <w:left w:w="120" w:type="dxa"/>
              <w:bottom w:w="90" w:type="dxa"/>
              <w:right w:w="120" w:type="dxa"/>
            </w:tcMar>
          </w:tcPr>
          <w:p w14:paraId="6CFD8D95" w14:textId="77777777" w:rsidR="00BE6E9D" w:rsidRDefault="00095150">
            <w:r>
              <w:rPr>
                <w:rFonts w:ascii="Calibri" w:eastAsia="Calibri" w:hAnsi="Calibri" w:cs="Calibri"/>
                <w:b/>
                <w:bCs/>
                <w:color w:val="000000"/>
                <w:sz w:val="22"/>
                <w:szCs w:val="22"/>
              </w:rPr>
              <w:t>P1</w:t>
            </w:r>
            <w:r>
              <w:rPr>
                <w:rFonts w:ascii="Calibri" w:eastAsia="Calibri" w:hAnsi="Calibri" w:cs="Calibri"/>
                <w:color w:val="000000"/>
                <w:sz w:val="20"/>
                <w:szCs w:val="20"/>
              </w:rPr>
              <w:t xml:space="preserve"> (Must Have) — required for MVP; </w:t>
            </w:r>
            <w:r>
              <w:rPr>
                <w:rFonts w:ascii="Calibri" w:eastAsia="Calibri" w:hAnsi="Calibri" w:cs="Calibri"/>
                <w:b/>
                <w:bCs/>
                <w:color w:val="000000"/>
                <w:sz w:val="22"/>
                <w:szCs w:val="22"/>
              </w:rPr>
              <w:t>P2</w:t>
            </w:r>
            <w:r>
              <w:rPr>
                <w:rFonts w:ascii="Calibri" w:eastAsia="Calibri" w:hAnsi="Calibri" w:cs="Calibri"/>
                <w:color w:val="000000"/>
                <w:sz w:val="20"/>
                <w:szCs w:val="20"/>
              </w:rPr>
              <w:t xml:space="preserve"> (Should Have) — important but not blocking; </w:t>
            </w:r>
            <w:r>
              <w:rPr>
                <w:rFonts w:ascii="Calibri" w:eastAsia="Calibri" w:hAnsi="Calibri" w:cs="Calibri"/>
                <w:b/>
                <w:bCs/>
                <w:color w:val="000000"/>
                <w:sz w:val="22"/>
                <w:szCs w:val="22"/>
              </w:rPr>
              <w:t>P3</w:t>
            </w:r>
            <w:r>
              <w:rPr>
                <w:rFonts w:ascii="Calibri" w:eastAsia="Calibri" w:hAnsi="Calibri" w:cs="Calibri"/>
                <w:color w:val="000000"/>
                <w:sz w:val="20"/>
                <w:szCs w:val="20"/>
              </w:rPr>
              <w:t xml:space="preserve"> (Could Have) — desirable enhancement</w:t>
            </w:r>
          </w:p>
        </w:tc>
      </w:tr>
      <w:tr w:rsidR="00BE6E9D" w14:paraId="647D5BB2" w14:textId="77777777">
        <w:tc>
          <w:tcPr>
            <w:tcW w:w="850" w:type="pct"/>
            <w:tcMar>
              <w:top w:w="90" w:type="dxa"/>
              <w:left w:w="120" w:type="dxa"/>
              <w:bottom w:w="90" w:type="dxa"/>
              <w:right w:w="120" w:type="dxa"/>
            </w:tcMar>
          </w:tcPr>
          <w:p w14:paraId="2B1B387E" w14:textId="77777777" w:rsidR="00BE6E9D" w:rsidRDefault="00095150">
            <w:r>
              <w:rPr>
                <w:rFonts w:ascii="Calibri" w:eastAsia="Calibri" w:hAnsi="Calibri" w:cs="Calibri"/>
                <w:b/>
                <w:bCs/>
                <w:color w:val="000000"/>
                <w:sz w:val="22"/>
                <w:szCs w:val="22"/>
              </w:rPr>
              <w:t>Diagrams</w:t>
            </w:r>
          </w:p>
        </w:tc>
        <w:tc>
          <w:tcPr>
            <w:tcW w:w="4150" w:type="pct"/>
            <w:tcMar>
              <w:top w:w="90" w:type="dxa"/>
              <w:left w:w="120" w:type="dxa"/>
              <w:bottom w:w="90" w:type="dxa"/>
              <w:right w:w="120" w:type="dxa"/>
            </w:tcMar>
          </w:tcPr>
          <w:p w14:paraId="4E5315EF" w14:textId="77777777" w:rsidR="00BE6E9D" w:rsidRDefault="00095150">
            <w:r>
              <w:rPr>
                <w:rFonts w:ascii="Calibri" w:eastAsia="Calibri" w:hAnsi="Calibri" w:cs="Calibri"/>
                <w:color w:val="000000"/>
                <w:sz w:val="20"/>
                <w:szCs w:val="20"/>
              </w:rPr>
              <w:t>Text-based using ASCII/Unicode box notation rendered in monospace code blocks</w:t>
            </w:r>
          </w:p>
        </w:tc>
      </w:tr>
      <w:tr w:rsidR="00BE6E9D" w14:paraId="46A59150" w14:textId="77777777">
        <w:tc>
          <w:tcPr>
            <w:tcW w:w="850" w:type="pct"/>
            <w:tcMar>
              <w:top w:w="90" w:type="dxa"/>
              <w:left w:w="120" w:type="dxa"/>
              <w:bottom w:w="90" w:type="dxa"/>
              <w:right w:w="120" w:type="dxa"/>
            </w:tcMar>
          </w:tcPr>
          <w:p w14:paraId="3833AEC1" w14:textId="77777777" w:rsidR="00BE6E9D" w:rsidRDefault="00095150">
            <w:r>
              <w:rPr>
                <w:rFonts w:ascii="Calibri" w:eastAsia="Calibri" w:hAnsi="Calibri" w:cs="Calibri"/>
                <w:b/>
                <w:bCs/>
                <w:color w:val="000000"/>
                <w:sz w:val="22"/>
                <w:szCs w:val="22"/>
              </w:rPr>
              <w:t>Code Examples</w:t>
            </w:r>
          </w:p>
        </w:tc>
        <w:tc>
          <w:tcPr>
            <w:tcW w:w="4150" w:type="pct"/>
            <w:tcMar>
              <w:top w:w="90" w:type="dxa"/>
              <w:left w:w="120" w:type="dxa"/>
              <w:bottom w:w="90" w:type="dxa"/>
              <w:right w:w="120" w:type="dxa"/>
            </w:tcMar>
          </w:tcPr>
          <w:p w14:paraId="31C3FBF4" w14:textId="77777777" w:rsidR="00BE6E9D" w:rsidRDefault="00095150">
            <w:r>
              <w:rPr>
                <w:rFonts w:ascii="Calibri" w:eastAsia="Calibri" w:hAnsi="Calibri" w:cs="Calibri"/>
                <w:color w:val="000000"/>
                <w:sz w:val="20"/>
                <w:szCs w:val="20"/>
              </w:rPr>
              <w:t xml:space="preserve">C# 13 / .NET 10 syntax in </w:t>
            </w:r>
            <w:r>
              <w:rPr>
                <w:rFonts w:ascii="Courier New" w:eastAsia="Courier New" w:hAnsi="Courier New" w:cs="Courier New"/>
                <w:color w:val="000000"/>
                <w:sz w:val="18"/>
                <w:szCs w:val="18"/>
                <w:shd w:val="clear" w:color="auto" w:fill="F3F4F6"/>
              </w:rPr>
              <w:t>Consolas</w:t>
            </w:r>
            <w:r>
              <w:rPr>
                <w:rFonts w:ascii="Calibri" w:eastAsia="Calibri" w:hAnsi="Calibri" w:cs="Calibri"/>
                <w:color w:val="000000"/>
                <w:sz w:val="20"/>
                <w:szCs w:val="20"/>
              </w:rPr>
              <w:t xml:space="preserve"> monospace font</w:t>
            </w:r>
          </w:p>
        </w:tc>
      </w:tr>
      <w:tr w:rsidR="00BE6E9D" w14:paraId="74342CE6" w14:textId="77777777">
        <w:tc>
          <w:tcPr>
            <w:tcW w:w="850" w:type="pct"/>
            <w:tcMar>
              <w:top w:w="90" w:type="dxa"/>
              <w:left w:w="120" w:type="dxa"/>
              <w:bottom w:w="90" w:type="dxa"/>
              <w:right w:w="120" w:type="dxa"/>
            </w:tcMar>
          </w:tcPr>
          <w:p w14:paraId="58C48373" w14:textId="77777777" w:rsidR="00BE6E9D" w:rsidRDefault="00095150">
            <w:r>
              <w:rPr>
                <w:rFonts w:ascii="Calibri" w:eastAsia="Calibri" w:hAnsi="Calibri" w:cs="Calibri"/>
                <w:b/>
                <w:bCs/>
                <w:color w:val="000000"/>
                <w:sz w:val="22"/>
                <w:szCs w:val="22"/>
              </w:rPr>
              <w:t>JSON Schemas</w:t>
            </w:r>
          </w:p>
        </w:tc>
        <w:tc>
          <w:tcPr>
            <w:tcW w:w="4150" w:type="pct"/>
            <w:tcMar>
              <w:top w:w="90" w:type="dxa"/>
              <w:left w:w="120" w:type="dxa"/>
              <w:bottom w:w="90" w:type="dxa"/>
              <w:right w:w="120" w:type="dxa"/>
            </w:tcMar>
          </w:tcPr>
          <w:p w14:paraId="05F3C75F" w14:textId="77777777" w:rsidR="00BE6E9D" w:rsidRDefault="00095150">
            <w:r>
              <w:rPr>
                <w:rFonts w:ascii="Calibri" w:eastAsia="Calibri" w:hAnsi="Calibri" w:cs="Calibri"/>
                <w:color w:val="000000"/>
                <w:sz w:val="20"/>
                <w:szCs w:val="20"/>
              </w:rPr>
              <w:t>Representative examples; actual schemas enforced by FluentValidation at runtime</w:t>
            </w:r>
          </w:p>
        </w:tc>
      </w:tr>
    </w:tbl>
    <w:p w14:paraId="10AB65E6" w14:textId="77777777" w:rsidR="00BE6E9D" w:rsidRDefault="00BE6E9D">
      <w:pPr>
        <w:spacing w:after="200"/>
      </w:pPr>
    </w:p>
    <w:p w14:paraId="1A70E33A" w14:textId="77777777" w:rsidR="00BE6E9D" w:rsidRDefault="00BE6E9D">
      <w:pPr>
        <w:pBdr>
          <w:bottom w:val="single" w:sz="6" w:space="0" w:color="1A3A5C"/>
        </w:pBdr>
        <w:spacing w:before="240" w:after="240"/>
      </w:pPr>
    </w:p>
    <w:p w14:paraId="77C9E429" w14:textId="77777777" w:rsidR="00BE6E9D" w:rsidRDefault="00095150">
      <w:pPr>
        <w:pStyle w:val="Heading1"/>
        <w:spacing w:before="480" w:after="120" w:line="312" w:lineRule="auto"/>
      </w:pPr>
      <w:r>
        <w:rPr>
          <w:rFonts w:ascii="Calibri" w:eastAsia="Calibri" w:hAnsi="Calibri" w:cs="Calibri"/>
          <w:color w:val="1A3A5C"/>
        </w:rPr>
        <w:t>2. System Overview</w:t>
      </w:r>
    </w:p>
    <w:p w14:paraId="1742ECA9" w14:textId="77777777" w:rsidR="00BE6E9D" w:rsidRDefault="00095150">
      <w:pPr>
        <w:pStyle w:val="Heading2"/>
        <w:spacing w:before="360" w:after="120" w:line="312" w:lineRule="auto"/>
      </w:pPr>
      <w:r>
        <w:rPr>
          <w:rFonts w:ascii="Calibri" w:eastAsia="Calibri" w:hAnsi="Calibri" w:cs="Calibri"/>
          <w:color w:val="1A3A5C"/>
        </w:rPr>
        <w:t>2.1 System Context</w:t>
      </w:r>
    </w:p>
    <w:p w14:paraId="7D7DDB4B" w14:textId="77777777" w:rsidR="00BE6E9D" w:rsidRDefault="00095150">
      <w:pPr>
        <w:spacing w:before="60" w:after="120" w:line="360" w:lineRule="auto"/>
      </w:pPr>
      <w:r>
        <w:rPr>
          <w:rFonts w:ascii="Calibri" w:eastAsia="Calibri" w:hAnsi="Calibri" w:cs="Calibri"/>
          <w:color w:val="000000"/>
          <w:sz w:val="22"/>
          <w:szCs w:val="22"/>
        </w:rPr>
        <w:t>The Address Validation Proxy Service is a cloud-native .NET 10 microservice orchestrated by .NET Aspire. It receives address validation requests from internal API consumers, checks a two-tier cache (Redis for hot lookups, Azure Cosmos DB for persistent storage) for previously validated addresses, and only calls the Smarty US Street API on cache misses. Validated results are persisted in Cosmos DB and hot-cached in Redis to optimize both cost and latency.</w:t>
      </w:r>
    </w:p>
    <w:p w14:paraId="6052CC86" w14:textId="77777777" w:rsidR="00BE6E9D" w:rsidRDefault="00095150">
      <w:pPr>
        <w:spacing w:before="60" w:after="120" w:line="360" w:lineRule="auto"/>
      </w:pPr>
      <w:r>
        <w:rPr>
          <w:rFonts w:ascii="Calibri" w:eastAsia="Calibri" w:hAnsi="Calibri" w:cs="Calibri"/>
          <w:color w:val="000000"/>
          <w:sz w:val="22"/>
          <w:szCs w:val="22"/>
        </w:rPr>
        <w:t>The service exposes a RESTful API with header-based versioning, Prometheus-compatible metrics, structured health checks, and a comprehensive audit trail powered by event sourcing. All inter-service communication is secured via TLS 1.2+ and API key authentication.</w:t>
      </w:r>
    </w:p>
    <w:p w14:paraId="637D0951" w14:textId="77777777" w:rsidR="00BE6E9D" w:rsidRDefault="00095150">
      <w:pPr>
        <w:pStyle w:val="Heading2"/>
        <w:spacing w:before="360" w:after="120" w:line="312" w:lineRule="auto"/>
      </w:pPr>
      <w:r>
        <w:rPr>
          <w:rFonts w:ascii="Calibri" w:eastAsia="Calibri" w:hAnsi="Calibri" w:cs="Calibri"/>
          <w:color w:val="1A3A5C"/>
        </w:rPr>
        <w:lastRenderedPageBreak/>
        <w:t>2.2 Key Stakeholders</w:t>
      </w:r>
    </w:p>
    <w:p w14:paraId="4EDB640F"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150"/>
        <w:gridCol w:w="3179"/>
        <w:gridCol w:w="4021"/>
      </w:tblGrid>
      <w:tr w:rsidR="00BE6E9D" w14:paraId="30DA2FA2" w14:textId="77777777">
        <w:trPr>
          <w:tblHeader/>
        </w:trPr>
        <w:tc>
          <w:tcPr>
            <w:tcW w:w="1150" w:type="pct"/>
            <w:shd w:val="clear" w:color="auto" w:fill="DCE6F0"/>
            <w:tcMar>
              <w:top w:w="90" w:type="dxa"/>
              <w:left w:w="120" w:type="dxa"/>
              <w:bottom w:w="90" w:type="dxa"/>
              <w:right w:w="120" w:type="dxa"/>
            </w:tcMar>
          </w:tcPr>
          <w:p w14:paraId="519A620C" w14:textId="77777777" w:rsidR="00BE6E9D" w:rsidRDefault="00095150">
            <w:r>
              <w:rPr>
                <w:rFonts w:ascii="Calibri" w:eastAsia="Calibri" w:hAnsi="Calibri" w:cs="Calibri"/>
                <w:b/>
                <w:bCs/>
                <w:color w:val="1A3A5C"/>
                <w:sz w:val="20"/>
                <w:szCs w:val="20"/>
              </w:rPr>
              <w:t>Stakeholder</w:t>
            </w:r>
          </w:p>
        </w:tc>
        <w:tc>
          <w:tcPr>
            <w:tcW w:w="1700" w:type="pct"/>
            <w:shd w:val="clear" w:color="auto" w:fill="DCE6F0"/>
            <w:tcMar>
              <w:top w:w="90" w:type="dxa"/>
              <w:left w:w="120" w:type="dxa"/>
              <w:bottom w:w="90" w:type="dxa"/>
              <w:right w:w="120" w:type="dxa"/>
            </w:tcMar>
          </w:tcPr>
          <w:p w14:paraId="2AB054F5" w14:textId="77777777" w:rsidR="00BE6E9D" w:rsidRDefault="00095150">
            <w:r>
              <w:rPr>
                <w:rFonts w:ascii="Calibri" w:eastAsia="Calibri" w:hAnsi="Calibri" w:cs="Calibri"/>
                <w:b/>
                <w:bCs/>
                <w:color w:val="1A3A5C"/>
                <w:sz w:val="20"/>
                <w:szCs w:val="20"/>
              </w:rPr>
              <w:t>Role</w:t>
            </w:r>
          </w:p>
        </w:tc>
        <w:tc>
          <w:tcPr>
            <w:tcW w:w="2150" w:type="pct"/>
            <w:shd w:val="clear" w:color="auto" w:fill="DCE6F0"/>
            <w:tcMar>
              <w:top w:w="90" w:type="dxa"/>
              <w:left w:w="120" w:type="dxa"/>
              <w:bottom w:w="90" w:type="dxa"/>
              <w:right w:w="120" w:type="dxa"/>
            </w:tcMar>
          </w:tcPr>
          <w:p w14:paraId="49B7F260" w14:textId="77777777" w:rsidR="00BE6E9D" w:rsidRDefault="00095150">
            <w:r>
              <w:rPr>
                <w:rFonts w:ascii="Calibri" w:eastAsia="Calibri" w:hAnsi="Calibri" w:cs="Calibri"/>
                <w:b/>
                <w:bCs/>
                <w:color w:val="1A3A5C"/>
                <w:sz w:val="20"/>
                <w:szCs w:val="20"/>
              </w:rPr>
              <w:t>Interest</w:t>
            </w:r>
          </w:p>
        </w:tc>
      </w:tr>
      <w:tr w:rsidR="00BE6E9D" w14:paraId="3725A816" w14:textId="77777777">
        <w:tc>
          <w:tcPr>
            <w:tcW w:w="1150" w:type="pct"/>
            <w:tcMar>
              <w:top w:w="90" w:type="dxa"/>
              <w:left w:w="120" w:type="dxa"/>
              <w:bottom w:w="90" w:type="dxa"/>
              <w:right w:w="120" w:type="dxa"/>
            </w:tcMar>
          </w:tcPr>
          <w:p w14:paraId="3D621CC3" w14:textId="77777777" w:rsidR="00BE6E9D" w:rsidRDefault="00095150">
            <w:r>
              <w:rPr>
                <w:rFonts w:ascii="Calibri" w:eastAsia="Calibri" w:hAnsi="Calibri" w:cs="Calibri"/>
                <w:color w:val="000000"/>
                <w:sz w:val="20"/>
                <w:szCs w:val="20"/>
              </w:rPr>
              <w:t>Internal API Consumers</w:t>
            </w:r>
          </w:p>
        </w:tc>
        <w:tc>
          <w:tcPr>
            <w:tcW w:w="1700" w:type="pct"/>
            <w:tcMar>
              <w:top w:w="90" w:type="dxa"/>
              <w:left w:w="120" w:type="dxa"/>
              <w:bottom w:w="90" w:type="dxa"/>
              <w:right w:w="120" w:type="dxa"/>
            </w:tcMar>
          </w:tcPr>
          <w:p w14:paraId="77F6468B" w14:textId="77777777" w:rsidR="00BE6E9D" w:rsidRDefault="00095150">
            <w:r>
              <w:rPr>
                <w:rFonts w:ascii="Calibri" w:eastAsia="Calibri" w:hAnsi="Calibri" w:cs="Calibri"/>
                <w:color w:val="000000"/>
                <w:sz w:val="20"/>
                <w:szCs w:val="20"/>
              </w:rPr>
              <w:t>E-commerce checkout, CRM systems, shipping modules</w:t>
            </w:r>
          </w:p>
        </w:tc>
        <w:tc>
          <w:tcPr>
            <w:tcW w:w="2150" w:type="pct"/>
            <w:tcMar>
              <w:top w:w="90" w:type="dxa"/>
              <w:left w:w="120" w:type="dxa"/>
              <w:bottom w:w="90" w:type="dxa"/>
              <w:right w:w="120" w:type="dxa"/>
            </w:tcMar>
          </w:tcPr>
          <w:p w14:paraId="3DFD3D4E" w14:textId="77777777" w:rsidR="00BE6E9D" w:rsidRDefault="00095150">
            <w:r>
              <w:rPr>
                <w:rFonts w:ascii="Calibri" w:eastAsia="Calibri" w:hAnsi="Calibri" w:cs="Calibri"/>
                <w:color w:val="000000"/>
                <w:sz w:val="20"/>
                <w:szCs w:val="20"/>
              </w:rPr>
              <w:t>Accurate, fast address validation with clear deliverability signals</w:t>
            </w:r>
          </w:p>
        </w:tc>
      </w:tr>
      <w:tr w:rsidR="00BE6E9D" w14:paraId="30562ED3" w14:textId="77777777">
        <w:tc>
          <w:tcPr>
            <w:tcW w:w="1150" w:type="pct"/>
            <w:tcMar>
              <w:top w:w="90" w:type="dxa"/>
              <w:left w:w="120" w:type="dxa"/>
              <w:bottom w:w="90" w:type="dxa"/>
              <w:right w:w="120" w:type="dxa"/>
            </w:tcMar>
          </w:tcPr>
          <w:p w14:paraId="3AAE2A29" w14:textId="77777777" w:rsidR="00BE6E9D" w:rsidRDefault="00095150">
            <w:r>
              <w:rPr>
                <w:rFonts w:ascii="Calibri" w:eastAsia="Calibri" w:hAnsi="Calibri" w:cs="Calibri"/>
                <w:color w:val="000000"/>
                <w:sz w:val="20"/>
                <w:szCs w:val="20"/>
              </w:rPr>
              <w:t>DevOps / Platform Engineering</w:t>
            </w:r>
          </w:p>
        </w:tc>
        <w:tc>
          <w:tcPr>
            <w:tcW w:w="1700" w:type="pct"/>
            <w:tcMar>
              <w:top w:w="90" w:type="dxa"/>
              <w:left w:w="120" w:type="dxa"/>
              <w:bottom w:w="90" w:type="dxa"/>
              <w:right w:w="120" w:type="dxa"/>
            </w:tcMar>
          </w:tcPr>
          <w:p w14:paraId="46943C63" w14:textId="77777777" w:rsidR="00BE6E9D" w:rsidRDefault="00095150">
            <w:r>
              <w:rPr>
                <w:rFonts w:ascii="Calibri" w:eastAsia="Calibri" w:hAnsi="Calibri" w:cs="Calibri"/>
                <w:color w:val="000000"/>
                <w:sz w:val="20"/>
                <w:szCs w:val="20"/>
              </w:rPr>
              <w:t>Infrastructure, deployment, monitoring</w:t>
            </w:r>
          </w:p>
        </w:tc>
        <w:tc>
          <w:tcPr>
            <w:tcW w:w="2150" w:type="pct"/>
            <w:tcMar>
              <w:top w:w="90" w:type="dxa"/>
              <w:left w:w="120" w:type="dxa"/>
              <w:bottom w:w="90" w:type="dxa"/>
              <w:right w:w="120" w:type="dxa"/>
            </w:tcMar>
          </w:tcPr>
          <w:p w14:paraId="3FDD8578" w14:textId="77777777" w:rsidR="00BE6E9D" w:rsidRDefault="00095150">
            <w:r>
              <w:rPr>
                <w:rFonts w:ascii="Calibri" w:eastAsia="Calibri" w:hAnsi="Calibri" w:cs="Calibri"/>
                <w:color w:val="000000"/>
                <w:sz w:val="20"/>
                <w:szCs w:val="20"/>
              </w:rPr>
              <w:t>Reliable deployment, observability, auto-scaling, health probes</w:t>
            </w:r>
          </w:p>
        </w:tc>
      </w:tr>
      <w:tr w:rsidR="00BE6E9D" w14:paraId="13E17198" w14:textId="77777777">
        <w:tc>
          <w:tcPr>
            <w:tcW w:w="1150" w:type="pct"/>
            <w:tcMar>
              <w:top w:w="90" w:type="dxa"/>
              <w:left w:w="120" w:type="dxa"/>
              <w:bottom w:w="90" w:type="dxa"/>
              <w:right w:w="120" w:type="dxa"/>
            </w:tcMar>
          </w:tcPr>
          <w:p w14:paraId="754F3382" w14:textId="77777777" w:rsidR="00BE6E9D" w:rsidRDefault="00095150">
            <w:r>
              <w:rPr>
                <w:rFonts w:ascii="Calibri" w:eastAsia="Calibri" w:hAnsi="Calibri" w:cs="Calibri"/>
                <w:color w:val="000000"/>
                <w:sz w:val="20"/>
                <w:szCs w:val="20"/>
              </w:rPr>
              <w:t>Security &amp; Compliance</w:t>
            </w:r>
          </w:p>
        </w:tc>
        <w:tc>
          <w:tcPr>
            <w:tcW w:w="1700" w:type="pct"/>
            <w:tcMar>
              <w:top w:w="90" w:type="dxa"/>
              <w:left w:w="120" w:type="dxa"/>
              <w:bottom w:w="90" w:type="dxa"/>
              <w:right w:w="120" w:type="dxa"/>
            </w:tcMar>
          </w:tcPr>
          <w:p w14:paraId="7A7800C7" w14:textId="77777777" w:rsidR="00BE6E9D" w:rsidRDefault="00095150">
            <w:r>
              <w:rPr>
                <w:rFonts w:ascii="Calibri" w:eastAsia="Calibri" w:hAnsi="Calibri" w:cs="Calibri"/>
                <w:color w:val="000000"/>
                <w:sz w:val="20"/>
                <w:szCs w:val="20"/>
              </w:rPr>
              <w:t>Information security, audit</w:t>
            </w:r>
          </w:p>
        </w:tc>
        <w:tc>
          <w:tcPr>
            <w:tcW w:w="2150" w:type="pct"/>
            <w:tcMar>
              <w:top w:w="90" w:type="dxa"/>
              <w:left w:w="120" w:type="dxa"/>
              <w:bottom w:w="90" w:type="dxa"/>
              <w:right w:w="120" w:type="dxa"/>
            </w:tcMar>
          </w:tcPr>
          <w:p w14:paraId="68C2CA8D" w14:textId="77777777" w:rsidR="00BE6E9D" w:rsidRDefault="00095150">
            <w:r>
              <w:rPr>
                <w:rFonts w:ascii="Calibri" w:eastAsia="Calibri" w:hAnsi="Calibri" w:cs="Calibri"/>
                <w:color w:val="000000"/>
                <w:sz w:val="20"/>
                <w:szCs w:val="20"/>
              </w:rPr>
              <w:t>Data protection, audit trail, credential management, PII handling</w:t>
            </w:r>
          </w:p>
        </w:tc>
      </w:tr>
      <w:tr w:rsidR="00BE6E9D" w14:paraId="49E93BDD" w14:textId="77777777">
        <w:tc>
          <w:tcPr>
            <w:tcW w:w="1150" w:type="pct"/>
            <w:tcMar>
              <w:top w:w="90" w:type="dxa"/>
              <w:left w:w="120" w:type="dxa"/>
              <w:bottom w:w="90" w:type="dxa"/>
              <w:right w:w="120" w:type="dxa"/>
            </w:tcMar>
          </w:tcPr>
          <w:p w14:paraId="4ACF9D0C" w14:textId="77777777" w:rsidR="00BE6E9D" w:rsidRDefault="00095150">
            <w:r>
              <w:rPr>
                <w:rFonts w:ascii="Calibri" w:eastAsia="Calibri" w:hAnsi="Calibri" w:cs="Calibri"/>
                <w:color w:val="000000"/>
                <w:sz w:val="20"/>
                <w:szCs w:val="20"/>
              </w:rPr>
              <w:t>Product Management</w:t>
            </w:r>
          </w:p>
        </w:tc>
        <w:tc>
          <w:tcPr>
            <w:tcW w:w="1700" w:type="pct"/>
            <w:tcMar>
              <w:top w:w="90" w:type="dxa"/>
              <w:left w:w="120" w:type="dxa"/>
              <w:bottom w:w="90" w:type="dxa"/>
              <w:right w:w="120" w:type="dxa"/>
            </w:tcMar>
          </w:tcPr>
          <w:p w14:paraId="19C8C47B" w14:textId="77777777" w:rsidR="00BE6E9D" w:rsidRDefault="00095150">
            <w:r>
              <w:rPr>
                <w:rFonts w:ascii="Calibri" w:eastAsia="Calibri" w:hAnsi="Calibri" w:cs="Calibri"/>
                <w:color w:val="000000"/>
                <w:sz w:val="20"/>
                <w:szCs w:val="20"/>
              </w:rPr>
              <w:t>Product ownership, roadmap</w:t>
            </w:r>
          </w:p>
        </w:tc>
        <w:tc>
          <w:tcPr>
            <w:tcW w:w="2150" w:type="pct"/>
            <w:tcMar>
              <w:top w:w="90" w:type="dxa"/>
              <w:left w:w="120" w:type="dxa"/>
              <w:bottom w:w="90" w:type="dxa"/>
              <w:right w:w="120" w:type="dxa"/>
            </w:tcMar>
          </w:tcPr>
          <w:p w14:paraId="46266478" w14:textId="77777777" w:rsidR="00BE6E9D" w:rsidRDefault="00095150">
            <w:r>
              <w:rPr>
                <w:rFonts w:ascii="Calibri" w:eastAsia="Calibri" w:hAnsi="Calibri" w:cs="Calibri"/>
                <w:color w:val="000000"/>
                <w:sz w:val="20"/>
                <w:szCs w:val="20"/>
              </w:rPr>
              <w:t>Feature completeness, vendor cost optimization, extensibility</w:t>
            </w:r>
          </w:p>
        </w:tc>
      </w:tr>
      <w:tr w:rsidR="00BE6E9D" w14:paraId="7349C017" w14:textId="77777777">
        <w:tc>
          <w:tcPr>
            <w:tcW w:w="1150" w:type="pct"/>
            <w:tcMar>
              <w:top w:w="90" w:type="dxa"/>
              <w:left w:w="120" w:type="dxa"/>
              <w:bottom w:w="90" w:type="dxa"/>
              <w:right w:w="120" w:type="dxa"/>
            </w:tcMar>
          </w:tcPr>
          <w:p w14:paraId="13AA792F" w14:textId="77777777" w:rsidR="00BE6E9D" w:rsidRDefault="00095150">
            <w:r>
              <w:rPr>
                <w:rFonts w:ascii="Calibri" w:eastAsia="Calibri" w:hAnsi="Calibri" w:cs="Calibri"/>
                <w:color w:val="000000"/>
                <w:sz w:val="20"/>
                <w:szCs w:val="20"/>
              </w:rPr>
              <w:t>QA / Test Engineering</w:t>
            </w:r>
          </w:p>
        </w:tc>
        <w:tc>
          <w:tcPr>
            <w:tcW w:w="1700" w:type="pct"/>
            <w:tcMar>
              <w:top w:w="90" w:type="dxa"/>
              <w:left w:w="120" w:type="dxa"/>
              <w:bottom w:w="90" w:type="dxa"/>
              <w:right w:w="120" w:type="dxa"/>
            </w:tcMar>
          </w:tcPr>
          <w:p w14:paraId="0DF7C922" w14:textId="77777777" w:rsidR="00BE6E9D" w:rsidRDefault="00095150">
            <w:r>
              <w:rPr>
                <w:rFonts w:ascii="Calibri" w:eastAsia="Calibri" w:hAnsi="Calibri" w:cs="Calibri"/>
                <w:color w:val="000000"/>
                <w:sz w:val="20"/>
                <w:szCs w:val="20"/>
              </w:rPr>
              <w:t>Quality assurance</w:t>
            </w:r>
          </w:p>
        </w:tc>
        <w:tc>
          <w:tcPr>
            <w:tcW w:w="2150" w:type="pct"/>
            <w:tcMar>
              <w:top w:w="90" w:type="dxa"/>
              <w:left w:w="120" w:type="dxa"/>
              <w:bottom w:w="90" w:type="dxa"/>
              <w:right w:w="120" w:type="dxa"/>
            </w:tcMar>
          </w:tcPr>
          <w:p w14:paraId="75EBD4A5" w14:textId="77777777" w:rsidR="00BE6E9D" w:rsidRDefault="00095150">
            <w:r>
              <w:rPr>
                <w:rFonts w:ascii="Calibri" w:eastAsia="Calibri" w:hAnsi="Calibri" w:cs="Calibri"/>
                <w:color w:val="000000"/>
                <w:sz w:val="20"/>
                <w:szCs w:val="20"/>
              </w:rPr>
              <w:t>Testability, contract verification, performance benchmarks</w:t>
            </w:r>
          </w:p>
        </w:tc>
      </w:tr>
      <w:tr w:rsidR="00BE6E9D" w14:paraId="5814E776" w14:textId="77777777">
        <w:tc>
          <w:tcPr>
            <w:tcW w:w="1150" w:type="pct"/>
            <w:tcMar>
              <w:top w:w="90" w:type="dxa"/>
              <w:left w:w="120" w:type="dxa"/>
              <w:bottom w:w="90" w:type="dxa"/>
              <w:right w:w="120" w:type="dxa"/>
            </w:tcMar>
          </w:tcPr>
          <w:p w14:paraId="6F5B1FD3" w14:textId="77777777" w:rsidR="00BE6E9D" w:rsidRDefault="00095150">
            <w:r>
              <w:rPr>
                <w:rFonts w:ascii="Calibri" w:eastAsia="Calibri" w:hAnsi="Calibri" w:cs="Calibri"/>
                <w:color w:val="000000"/>
                <w:sz w:val="20"/>
                <w:szCs w:val="20"/>
              </w:rPr>
              <w:t>Smarty (External Vendor)</w:t>
            </w:r>
          </w:p>
        </w:tc>
        <w:tc>
          <w:tcPr>
            <w:tcW w:w="1700" w:type="pct"/>
            <w:tcMar>
              <w:top w:w="90" w:type="dxa"/>
              <w:left w:w="120" w:type="dxa"/>
              <w:bottom w:w="90" w:type="dxa"/>
              <w:right w:w="120" w:type="dxa"/>
            </w:tcMar>
          </w:tcPr>
          <w:p w14:paraId="15E0CA08" w14:textId="77777777" w:rsidR="00BE6E9D" w:rsidRDefault="00095150">
            <w:r>
              <w:rPr>
                <w:rFonts w:ascii="Calibri" w:eastAsia="Calibri" w:hAnsi="Calibri" w:cs="Calibri"/>
                <w:color w:val="000000"/>
                <w:sz w:val="20"/>
                <w:szCs w:val="20"/>
              </w:rPr>
              <w:t>Address validation API provider</w:t>
            </w:r>
          </w:p>
        </w:tc>
        <w:tc>
          <w:tcPr>
            <w:tcW w:w="2150" w:type="pct"/>
            <w:tcMar>
              <w:top w:w="90" w:type="dxa"/>
              <w:left w:w="120" w:type="dxa"/>
              <w:bottom w:w="90" w:type="dxa"/>
              <w:right w:w="120" w:type="dxa"/>
            </w:tcMar>
          </w:tcPr>
          <w:p w14:paraId="6BB3496E" w14:textId="77777777" w:rsidR="00BE6E9D" w:rsidRDefault="00095150">
            <w:r>
              <w:rPr>
                <w:rFonts w:ascii="Calibri" w:eastAsia="Calibri" w:hAnsi="Calibri" w:cs="Calibri"/>
                <w:color w:val="000000"/>
                <w:sz w:val="20"/>
                <w:szCs w:val="20"/>
              </w:rPr>
              <w:t>API consumption within agreed rate limits and terms</w:t>
            </w:r>
          </w:p>
        </w:tc>
      </w:tr>
    </w:tbl>
    <w:p w14:paraId="3500864A" w14:textId="77777777" w:rsidR="00BE6E9D" w:rsidRDefault="00BE6E9D">
      <w:pPr>
        <w:spacing w:after="200"/>
      </w:pPr>
    </w:p>
    <w:p w14:paraId="702C985A" w14:textId="77777777" w:rsidR="00BE6E9D" w:rsidRDefault="00095150">
      <w:pPr>
        <w:pStyle w:val="Heading2"/>
        <w:spacing w:before="360" w:after="120" w:line="312" w:lineRule="auto"/>
      </w:pPr>
      <w:r>
        <w:rPr>
          <w:rFonts w:ascii="Calibri" w:eastAsia="Calibri" w:hAnsi="Calibri" w:cs="Calibri"/>
          <w:color w:val="1A3A5C"/>
        </w:rPr>
        <w:t>2.3 System Boundaries</w:t>
      </w:r>
    </w:p>
    <w:p w14:paraId="79DD9BDE" w14:textId="77777777" w:rsidR="00BE6E9D" w:rsidRDefault="00095150">
      <w:pPr>
        <w:spacing w:before="60" w:after="120" w:line="360" w:lineRule="auto"/>
      </w:pPr>
      <w:r>
        <w:rPr>
          <w:rFonts w:ascii="Calibri" w:eastAsia="Calibri" w:hAnsi="Calibri" w:cs="Calibri"/>
          <w:color w:val="000000"/>
          <w:sz w:val="22"/>
          <w:szCs w:val="22"/>
        </w:rPr>
        <w:t>The following diagram illustrates the system context and boundaries of the Address Validation Proxy Service:</w:t>
      </w:r>
    </w:p>
    <w:p w14:paraId="45B1987F"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 |                    |         |   Address Validation Proxy Service        | |  E-Commerce        | -----&gt; |                                           | |  Checkout          |  HTTPS  |  +----------------+   +----------------+ | |                    |         |  | Minimal API    |   | Cache          | |         +------------------+ +--------------------+         |  | Endpoints      |--&gt;| Orchestrator   | |--------&gt;| Azure Cosmos DB  |                                |  +----------------+   +----------------+ |  HTTPS  | (Persistent L2)  | +--------------------+         |         |                     |           |         +------------------+ |                    |         |  +----------------+           |           | |  CRM System        | -----&gt; |  | FluentValid.   |           |           |         +------------------+ |                    |  HTTPS  |  +----------------+           +-----------+--------&gt;| Redis Cache      | +--------------------+         |         |                     |           |         | (Hot L1)         |                                |  +----------------+   +----------------+ |         +------------------+ +--------------------+         |  | Polly          |   | Smarty         | | |                    |         |  | Resilience     |--&gt;| Provider       | |         +------------------+ |  Shipping Module   | -----&gt; |  +----------------+   +------+---------+ |--------&gt;| Smarty US Street | |                    |  HTTPS  |                              |           |  HTTPS  | API [External]   | +--------------------+         |  +----------------+          |           |         +------------------+                                |  | Audit Event    |&lt;---------+           |                                |  | Store          |                      |         +------------------+                                |  +----------------+                      |--------&gt;| Prometheus +     |                                </w:t>
      </w:r>
      <w:r>
        <w:rPr>
          <w:rFonts w:ascii="Courier New" w:eastAsia="Courier New" w:hAnsi="Courier New" w:cs="Courier New"/>
          <w:sz w:val="20"/>
          <w:szCs w:val="20"/>
        </w:rPr>
        <w:lastRenderedPageBreak/>
        <w:t>|                                          |         | Grafana          |                                +------------------------------------------+         +------------------+</w:t>
      </w:r>
    </w:p>
    <w:p w14:paraId="49341BEC" w14:textId="77777777" w:rsidR="00BE6E9D" w:rsidRDefault="00095150">
      <w:pPr>
        <w:pStyle w:val="Heading2"/>
        <w:spacing w:before="360" w:after="120" w:line="312" w:lineRule="auto"/>
      </w:pPr>
      <w:r>
        <w:rPr>
          <w:rFonts w:ascii="Calibri" w:eastAsia="Calibri" w:hAnsi="Calibri" w:cs="Calibri"/>
          <w:color w:val="1A3A5C"/>
        </w:rPr>
        <w:t>2.4 Technology Stack</w:t>
      </w:r>
    </w:p>
    <w:p w14:paraId="6F201A21"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76"/>
        <w:gridCol w:w="3740"/>
        <w:gridCol w:w="3834"/>
      </w:tblGrid>
      <w:tr w:rsidR="00BE6E9D" w14:paraId="5040CF0F" w14:textId="77777777">
        <w:trPr>
          <w:tblHeader/>
        </w:trPr>
        <w:tc>
          <w:tcPr>
            <w:tcW w:w="950" w:type="pct"/>
            <w:shd w:val="clear" w:color="auto" w:fill="DCE6F0"/>
            <w:tcMar>
              <w:top w:w="90" w:type="dxa"/>
              <w:left w:w="120" w:type="dxa"/>
              <w:bottom w:w="90" w:type="dxa"/>
              <w:right w:w="120" w:type="dxa"/>
            </w:tcMar>
          </w:tcPr>
          <w:p w14:paraId="3D974552" w14:textId="77777777" w:rsidR="00BE6E9D" w:rsidRDefault="00095150">
            <w:r>
              <w:rPr>
                <w:rFonts w:ascii="Calibri" w:eastAsia="Calibri" w:hAnsi="Calibri" w:cs="Calibri"/>
                <w:b/>
                <w:bCs/>
                <w:color w:val="1A3A5C"/>
                <w:sz w:val="20"/>
                <w:szCs w:val="20"/>
              </w:rPr>
              <w:t>Layer</w:t>
            </w:r>
          </w:p>
        </w:tc>
        <w:tc>
          <w:tcPr>
            <w:tcW w:w="2000" w:type="pct"/>
            <w:shd w:val="clear" w:color="auto" w:fill="DCE6F0"/>
            <w:tcMar>
              <w:top w:w="90" w:type="dxa"/>
              <w:left w:w="120" w:type="dxa"/>
              <w:bottom w:w="90" w:type="dxa"/>
              <w:right w:w="120" w:type="dxa"/>
            </w:tcMar>
          </w:tcPr>
          <w:p w14:paraId="6F4B32D4" w14:textId="77777777" w:rsidR="00BE6E9D" w:rsidRDefault="00095150">
            <w:r>
              <w:rPr>
                <w:rFonts w:ascii="Calibri" w:eastAsia="Calibri" w:hAnsi="Calibri" w:cs="Calibri"/>
                <w:b/>
                <w:bCs/>
                <w:color w:val="1A3A5C"/>
                <w:sz w:val="20"/>
                <w:szCs w:val="20"/>
              </w:rPr>
              <w:t>Technology</w:t>
            </w:r>
          </w:p>
        </w:tc>
        <w:tc>
          <w:tcPr>
            <w:tcW w:w="2050" w:type="pct"/>
            <w:shd w:val="clear" w:color="auto" w:fill="DCE6F0"/>
            <w:tcMar>
              <w:top w:w="90" w:type="dxa"/>
              <w:left w:w="120" w:type="dxa"/>
              <w:bottom w:w="90" w:type="dxa"/>
              <w:right w:w="120" w:type="dxa"/>
            </w:tcMar>
          </w:tcPr>
          <w:p w14:paraId="32E9D944" w14:textId="77777777" w:rsidR="00BE6E9D" w:rsidRDefault="00095150">
            <w:r>
              <w:rPr>
                <w:rFonts w:ascii="Calibri" w:eastAsia="Calibri" w:hAnsi="Calibri" w:cs="Calibri"/>
                <w:b/>
                <w:bCs/>
                <w:color w:val="1A3A5C"/>
                <w:sz w:val="20"/>
                <w:szCs w:val="20"/>
              </w:rPr>
              <w:t>Details</w:t>
            </w:r>
          </w:p>
        </w:tc>
      </w:tr>
      <w:tr w:rsidR="00BE6E9D" w14:paraId="4BE2A700" w14:textId="77777777">
        <w:tc>
          <w:tcPr>
            <w:tcW w:w="950" w:type="pct"/>
            <w:tcMar>
              <w:top w:w="90" w:type="dxa"/>
              <w:left w:w="120" w:type="dxa"/>
              <w:bottom w:w="90" w:type="dxa"/>
              <w:right w:w="120" w:type="dxa"/>
            </w:tcMar>
          </w:tcPr>
          <w:p w14:paraId="6154459E" w14:textId="77777777" w:rsidR="00BE6E9D" w:rsidRDefault="00095150">
            <w:r>
              <w:rPr>
                <w:rFonts w:ascii="Calibri" w:eastAsia="Calibri" w:hAnsi="Calibri" w:cs="Calibri"/>
                <w:color w:val="000000"/>
                <w:sz w:val="20"/>
                <w:szCs w:val="20"/>
              </w:rPr>
              <w:t>Runtime</w:t>
            </w:r>
          </w:p>
        </w:tc>
        <w:tc>
          <w:tcPr>
            <w:tcW w:w="2000" w:type="pct"/>
            <w:tcMar>
              <w:top w:w="90" w:type="dxa"/>
              <w:left w:w="120" w:type="dxa"/>
              <w:bottom w:w="90" w:type="dxa"/>
              <w:right w:w="120" w:type="dxa"/>
            </w:tcMar>
          </w:tcPr>
          <w:p w14:paraId="78FFB010" w14:textId="77777777" w:rsidR="00BE6E9D" w:rsidRDefault="00095150">
            <w:r>
              <w:rPr>
                <w:rFonts w:ascii="Calibri" w:eastAsia="Calibri" w:hAnsi="Calibri" w:cs="Calibri"/>
                <w:color w:val="000000"/>
                <w:sz w:val="20"/>
                <w:szCs w:val="20"/>
              </w:rPr>
              <w:t>.NET 10, C# 13</w:t>
            </w:r>
          </w:p>
        </w:tc>
        <w:tc>
          <w:tcPr>
            <w:tcW w:w="2050" w:type="pct"/>
            <w:tcMar>
              <w:top w:w="90" w:type="dxa"/>
              <w:left w:w="120" w:type="dxa"/>
              <w:bottom w:w="90" w:type="dxa"/>
              <w:right w:w="120" w:type="dxa"/>
            </w:tcMar>
          </w:tcPr>
          <w:p w14:paraId="041244B6" w14:textId="77777777" w:rsidR="00BE6E9D" w:rsidRDefault="00095150">
            <w:r>
              <w:rPr>
                <w:rFonts w:ascii="Calibri" w:eastAsia="Calibri" w:hAnsi="Calibri" w:cs="Calibri"/>
                <w:color w:val="000000"/>
                <w:sz w:val="20"/>
                <w:szCs w:val="20"/>
              </w:rPr>
              <w:t>Latest LTS runtime with modern language features</w:t>
            </w:r>
          </w:p>
        </w:tc>
      </w:tr>
      <w:tr w:rsidR="00BE6E9D" w14:paraId="3FF22752" w14:textId="77777777">
        <w:tc>
          <w:tcPr>
            <w:tcW w:w="950" w:type="pct"/>
            <w:tcMar>
              <w:top w:w="90" w:type="dxa"/>
              <w:left w:w="120" w:type="dxa"/>
              <w:bottom w:w="90" w:type="dxa"/>
              <w:right w:w="120" w:type="dxa"/>
            </w:tcMar>
          </w:tcPr>
          <w:p w14:paraId="512D7D45" w14:textId="77777777" w:rsidR="00BE6E9D" w:rsidRDefault="00095150">
            <w:r>
              <w:rPr>
                <w:rFonts w:ascii="Calibri" w:eastAsia="Calibri" w:hAnsi="Calibri" w:cs="Calibri"/>
                <w:color w:val="000000"/>
                <w:sz w:val="20"/>
                <w:szCs w:val="20"/>
              </w:rPr>
              <w:t>Framework</w:t>
            </w:r>
          </w:p>
        </w:tc>
        <w:tc>
          <w:tcPr>
            <w:tcW w:w="2000" w:type="pct"/>
            <w:tcMar>
              <w:top w:w="90" w:type="dxa"/>
              <w:left w:w="120" w:type="dxa"/>
              <w:bottom w:w="90" w:type="dxa"/>
              <w:right w:w="120" w:type="dxa"/>
            </w:tcMar>
          </w:tcPr>
          <w:p w14:paraId="592BAAD7" w14:textId="77777777" w:rsidR="00BE6E9D" w:rsidRDefault="00095150">
            <w:r>
              <w:rPr>
                <w:rFonts w:ascii="Calibri" w:eastAsia="Calibri" w:hAnsi="Calibri" w:cs="Calibri"/>
                <w:color w:val="000000"/>
                <w:sz w:val="20"/>
                <w:szCs w:val="20"/>
              </w:rPr>
              <w:t>ASP.NET Core Minimal API</w:t>
            </w:r>
          </w:p>
        </w:tc>
        <w:tc>
          <w:tcPr>
            <w:tcW w:w="2050" w:type="pct"/>
            <w:tcMar>
              <w:top w:w="90" w:type="dxa"/>
              <w:left w:w="120" w:type="dxa"/>
              <w:bottom w:w="90" w:type="dxa"/>
              <w:right w:w="120" w:type="dxa"/>
            </w:tcMar>
          </w:tcPr>
          <w:p w14:paraId="7B45CDB9" w14:textId="77777777" w:rsidR="00BE6E9D" w:rsidRDefault="00095150">
            <w:r>
              <w:rPr>
                <w:rFonts w:ascii="Calibri" w:eastAsia="Calibri" w:hAnsi="Calibri" w:cs="Calibri"/>
                <w:color w:val="000000"/>
                <w:sz w:val="20"/>
                <w:szCs w:val="20"/>
              </w:rPr>
              <w:t>Lightweight, high-performance HTTP endpoints</w:t>
            </w:r>
          </w:p>
        </w:tc>
      </w:tr>
      <w:tr w:rsidR="00BE6E9D" w14:paraId="4F478303" w14:textId="77777777">
        <w:tc>
          <w:tcPr>
            <w:tcW w:w="950" w:type="pct"/>
            <w:tcMar>
              <w:top w:w="90" w:type="dxa"/>
              <w:left w:w="120" w:type="dxa"/>
              <w:bottom w:w="90" w:type="dxa"/>
              <w:right w:w="120" w:type="dxa"/>
            </w:tcMar>
          </w:tcPr>
          <w:p w14:paraId="47DB4B08" w14:textId="77777777" w:rsidR="00BE6E9D" w:rsidRDefault="00095150">
            <w:r>
              <w:rPr>
                <w:rFonts w:ascii="Calibri" w:eastAsia="Calibri" w:hAnsi="Calibri" w:cs="Calibri"/>
                <w:color w:val="000000"/>
                <w:sz w:val="20"/>
                <w:szCs w:val="20"/>
              </w:rPr>
              <w:t>Orchestration</w:t>
            </w:r>
          </w:p>
        </w:tc>
        <w:tc>
          <w:tcPr>
            <w:tcW w:w="2000" w:type="pct"/>
            <w:tcMar>
              <w:top w:w="90" w:type="dxa"/>
              <w:left w:w="120" w:type="dxa"/>
              <w:bottom w:w="90" w:type="dxa"/>
              <w:right w:w="120" w:type="dxa"/>
            </w:tcMar>
          </w:tcPr>
          <w:p w14:paraId="42DA4E5E" w14:textId="77777777" w:rsidR="00BE6E9D" w:rsidRDefault="00095150">
            <w:r>
              <w:rPr>
                <w:rFonts w:ascii="Calibri" w:eastAsia="Calibri" w:hAnsi="Calibri" w:cs="Calibri"/>
                <w:color w:val="000000"/>
                <w:sz w:val="20"/>
                <w:szCs w:val="20"/>
              </w:rPr>
              <w:t>.NET Aspire</w:t>
            </w:r>
          </w:p>
        </w:tc>
        <w:tc>
          <w:tcPr>
            <w:tcW w:w="2050" w:type="pct"/>
            <w:tcMar>
              <w:top w:w="90" w:type="dxa"/>
              <w:left w:w="120" w:type="dxa"/>
              <w:bottom w:w="90" w:type="dxa"/>
              <w:right w:w="120" w:type="dxa"/>
            </w:tcMar>
          </w:tcPr>
          <w:p w14:paraId="4BFD4B88" w14:textId="77777777" w:rsidR="00BE6E9D" w:rsidRDefault="00095150">
            <w:r>
              <w:rPr>
                <w:rFonts w:ascii="Calibri" w:eastAsia="Calibri" w:hAnsi="Calibri" w:cs="Calibri"/>
                <w:color w:val="000000"/>
                <w:sz w:val="20"/>
                <w:szCs w:val="20"/>
              </w:rPr>
              <w:t>Cloud-ready stack for local orchestration and service discovery</w:t>
            </w:r>
          </w:p>
        </w:tc>
      </w:tr>
      <w:tr w:rsidR="00BE6E9D" w14:paraId="72C0E34D" w14:textId="77777777">
        <w:tc>
          <w:tcPr>
            <w:tcW w:w="950" w:type="pct"/>
            <w:tcMar>
              <w:top w:w="90" w:type="dxa"/>
              <w:left w:w="120" w:type="dxa"/>
              <w:bottom w:w="90" w:type="dxa"/>
              <w:right w:w="120" w:type="dxa"/>
            </w:tcMar>
          </w:tcPr>
          <w:p w14:paraId="0579E56E" w14:textId="77777777" w:rsidR="00BE6E9D" w:rsidRDefault="00095150">
            <w:r>
              <w:rPr>
                <w:rFonts w:ascii="Calibri" w:eastAsia="Calibri" w:hAnsi="Calibri" w:cs="Calibri"/>
                <w:color w:val="000000"/>
                <w:sz w:val="20"/>
                <w:szCs w:val="20"/>
              </w:rPr>
              <w:t>HTTP Client</w:t>
            </w:r>
          </w:p>
        </w:tc>
        <w:tc>
          <w:tcPr>
            <w:tcW w:w="2000" w:type="pct"/>
            <w:tcMar>
              <w:top w:w="90" w:type="dxa"/>
              <w:left w:w="120" w:type="dxa"/>
              <w:bottom w:w="90" w:type="dxa"/>
              <w:right w:w="120" w:type="dxa"/>
            </w:tcMar>
          </w:tcPr>
          <w:p w14:paraId="3063708C" w14:textId="77777777" w:rsidR="00BE6E9D" w:rsidRDefault="00095150">
            <w:r>
              <w:rPr>
                <w:rFonts w:ascii="Calibri" w:eastAsia="Calibri" w:hAnsi="Calibri" w:cs="Calibri"/>
                <w:color w:val="000000"/>
                <w:sz w:val="20"/>
                <w:szCs w:val="20"/>
              </w:rPr>
              <w:t>Refit</w:t>
            </w:r>
          </w:p>
        </w:tc>
        <w:tc>
          <w:tcPr>
            <w:tcW w:w="2050" w:type="pct"/>
            <w:tcMar>
              <w:top w:w="90" w:type="dxa"/>
              <w:left w:w="120" w:type="dxa"/>
              <w:bottom w:w="90" w:type="dxa"/>
              <w:right w:w="120" w:type="dxa"/>
            </w:tcMar>
          </w:tcPr>
          <w:p w14:paraId="71E17E8D" w14:textId="77777777" w:rsidR="00BE6E9D" w:rsidRDefault="00095150">
            <w:r>
              <w:rPr>
                <w:rFonts w:ascii="Calibri" w:eastAsia="Calibri" w:hAnsi="Calibri" w:cs="Calibri"/>
                <w:color w:val="000000"/>
                <w:sz w:val="20"/>
                <w:szCs w:val="20"/>
              </w:rPr>
              <w:t>Typed HTTP client generation from interface definitions</w:t>
            </w:r>
          </w:p>
        </w:tc>
      </w:tr>
      <w:tr w:rsidR="00BE6E9D" w14:paraId="4AC91E3A" w14:textId="77777777">
        <w:tc>
          <w:tcPr>
            <w:tcW w:w="950" w:type="pct"/>
            <w:tcMar>
              <w:top w:w="90" w:type="dxa"/>
              <w:left w:w="120" w:type="dxa"/>
              <w:bottom w:w="90" w:type="dxa"/>
              <w:right w:w="120" w:type="dxa"/>
            </w:tcMar>
          </w:tcPr>
          <w:p w14:paraId="6CDCF961" w14:textId="77777777" w:rsidR="00BE6E9D" w:rsidRDefault="00095150">
            <w:r>
              <w:rPr>
                <w:rFonts w:ascii="Calibri" w:eastAsia="Calibri" w:hAnsi="Calibri" w:cs="Calibri"/>
                <w:color w:val="000000"/>
                <w:sz w:val="20"/>
                <w:szCs w:val="20"/>
              </w:rPr>
              <w:t>Persistent Cache</w:t>
            </w:r>
          </w:p>
        </w:tc>
        <w:tc>
          <w:tcPr>
            <w:tcW w:w="2000" w:type="pct"/>
            <w:tcMar>
              <w:top w:w="90" w:type="dxa"/>
              <w:left w:w="120" w:type="dxa"/>
              <w:bottom w:w="90" w:type="dxa"/>
              <w:right w:w="120" w:type="dxa"/>
            </w:tcMar>
          </w:tcPr>
          <w:p w14:paraId="7457FA8B" w14:textId="77777777" w:rsidR="00BE6E9D" w:rsidRDefault="00095150">
            <w:r>
              <w:rPr>
                <w:rFonts w:ascii="Calibri" w:eastAsia="Calibri" w:hAnsi="Calibri" w:cs="Calibri"/>
                <w:color w:val="000000"/>
                <w:sz w:val="20"/>
                <w:szCs w:val="20"/>
              </w:rPr>
              <w:t>Azure Cosmos DB (NoSQL, SQL API)</w:t>
            </w:r>
          </w:p>
        </w:tc>
        <w:tc>
          <w:tcPr>
            <w:tcW w:w="2050" w:type="pct"/>
            <w:tcMar>
              <w:top w:w="90" w:type="dxa"/>
              <w:left w:w="120" w:type="dxa"/>
              <w:bottom w:w="90" w:type="dxa"/>
              <w:right w:w="120" w:type="dxa"/>
            </w:tcMar>
          </w:tcPr>
          <w:p w14:paraId="6E338D85" w14:textId="77777777" w:rsidR="00BE6E9D" w:rsidRDefault="00095150">
            <w:r>
              <w:rPr>
                <w:rFonts w:ascii="Calibri" w:eastAsia="Calibri" w:hAnsi="Calibri" w:cs="Calibri"/>
                <w:color w:val="000000"/>
                <w:sz w:val="20"/>
                <w:szCs w:val="20"/>
              </w:rPr>
              <w:t xml:space="preserve">Globally distributed document store, partition key: </w:t>
            </w:r>
            <w:r>
              <w:rPr>
                <w:rFonts w:ascii="Courier New" w:eastAsia="Courier New" w:hAnsi="Courier New" w:cs="Courier New"/>
                <w:color w:val="000000"/>
                <w:sz w:val="18"/>
                <w:szCs w:val="18"/>
                <w:shd w:val="clear" w:color="auto" w:fill="F3F4F6"/>
              </w:rPr>
              <w:t>/stateCode</w:t>
            </w:r>
          </w:p>
        </w:tc>
      </w:tr>
      <w:tr w:rsidR="00BE6E9D" w14:paraId="15F813BB" w14:textId="77777777">
        <w:tc>
          <w:tcPr>
            <w:tcW w:w="950" w:type="pct"/>
            <w:tcMar>
              <w:top w:w="90" w:type="dxa"/>
              <w:left w:w="120" w:type="dxa"/>
              <w:bottom w:w="90" w:type="dxa"/>
              <w:right w:w="120" w:type="dxa"/>
            </w:tcMar>
          </w:tcPr>
          <w:p w14:paraId="20997B1A" w14:textId="77777777" w:rsidR="00BE6E9D" w:rsidRDefault="00095150">
            <w:r>
              <w:rPr>
                <w:rFonts w:ascii="Calibri" w:eastAsia="Calibri" w:hAnsi="Calibri" w:cs="Calibri"/>
                <w:color w:val="000000"/>
                <w:sz w:val="20"/>
                <w:szCs w:val="20"/>
              </w:rPr>
              <w:t>Hot Cache</w:t>
            </w:r>
          </w:p>
        </w:tc>
        <w:tc>
          <w:tcPr>
            <w:tcW w:w="2000" w:type="pct"/>
            <w:tcMar>
              <w:top w:w="90" w:type="dxa"/>
              <w:left w:w="120" w:type="dxa"/>
              <w:bottom w:w="90" w:type="dxa"/>
              <w:right w:w="120" w:type="dxa"/>
            </w:tcMar>
          </w:tcPr>
          <w:p w14:paraId="3B145ABB" w14:textId="77777777" w:rsidR="00BE6E9D" w:rsidRDefault="00095150">
            <w:r>
              <w:rPr>
                <w:rFonts w:ascii="Calibri" w:eastAsia="Calibri" w:hAnsi="Calibri" w:cs="Calibri"/>
                <w:color w:val="000000"/>
                <w:sz w:val="20"/>
                <w:szCs w:val="20"/>
              </w:rPr>
              <w:t>Redis (StackExchange.Redis)</w:t>
            </w:r>
          </w:p>
        </w:tc>
        <w:tc>
          <w:tcPr>
            <w:tcW w:w="2050" w:type="pct"/>
            <w:tcMar>
              <w:top w:w="90" w:type="dxa"/>
              <w:left w:w="120" w:type="dxa"/>
              <w:bottom w:w="90" w:type="dxa"/>
              <w:right w:w="120" w:type="dxa"/>
            </w:tcMar>
          </w:tcPr>
          <w:p w14:paraId="16E979F3" w14:textId="77777777" w:rsidR="00BE6E9D" w:rsidRDefault="00095150">
            <w:r>
              <w:rPr>
                <w:rFonts w:ascii="Calibri" w:eastAsia="Calibri" w:hAnsi="Calibri" w:cs="Calibri"/>
                <w:color w:val="000000"/>
                <w:sz w:val="20"/>
                <w:szCs w:val="20"/>
              </w:rPr>
              <w:t>In-memory cache with sub-millisecond reads</w:t>
            </w:r>
          </w:p>
        </w:tc>
      </w:tr>
      <w:tr w:rsidR="00BE6E9D" w14:paraId="06323511" w14:textId="77777777">
        <w:tc>
          <w:tcPr>
            <w:tcW w:w="950" w:type="pct"/>
            <w:tcMar>
              <w:top w:w="90" w:type="dxa"/>
              <w:left w:w="120" w:type="dxa"/>
              <w:bottom w:w="90" w:type="dxa"/>
              <w:right w:w="120" w:type="dxa"/>
            </w:tcMar>
          </w:tcPr>
          <w:p w14:paraId="6919A61A" w14:textId="77777777" w:rsidR="00BE6E9D" w:rsidRDefault="00095150">
            <w:r>
              <w:rPr>
                <w:rFonts w:ascii="Calibri" w:eastAsia="Calibri" w:hAnsi="Calibri" w:cs="Calibri"/>
                <w:color w:val="000000"/>
                <w:sz w:val="20"/>
                <w:szCs w:val="20"/>
              </w:rPr>
              <w:t>Resilience</w:t>
            </w:r>
          </w:p>
        </w:tc>
        <w:tc>
          <w:tcPr>
            <w:tcW w:w="2000" w:type="pct"/>
            <w:tcMar>
              <w:top w:w="90" w:type="dxa"/>
              <w:left w:w="120" w:type="dxa"/>
              <w:bottom w:w="90" w:type="dxa"/>
              <w:right w:w="120" w:type="dxa"/>
            </w:tcMar>
          </w:tcPr>
          <w:p w14:paraId="180623FE" w14:textId="77777777" w:rsidR="00BE6E9D" w:rsidRDefault="00095150">
            <w:r>
              <w:rPr>
                <w:rFonts w:ascii="Calibri" w:eastAsia="Calibri" w:hAnsi="Calibri" w:cs="Calibri"/>
                <w:color w:val="000000"/>
                <w:sz w:val="20"/>
                <w:szCs w:val="20"/>
              </w:rPr>
              <w:t>Polly v8</w:t>
            </w:r>
          </w:p>
        </w:tc>
        <w:tc>
          <w:tcPr>
            <w:tcW w:w="2050" w:type="pct"/>
            <w:tcMar>
              <w:top w:w="90" w:type="dxa"/>
              <w:left w:w="120" w:type="dxa"/>
              <w:bottom w:w="90" w:type="dxa"/>
              <w:right w:w="120" w:type="dxa"/>
            </w:tcMar>
          </w:tcPr>
          <w:p w14:paraId="3E9F7402" w14:textId="77777777" w:rsidR="00BE6E9D" w:rsidRDefault="00095150">
            <w:r>
              <w:rPr>
                <w:rFonts w:ascii="Calibri" w:eastAsia="Calibri" w:hAnsi="Calibri" w:cs="Calibri"/>
                <w:color w:val="000000"/>
                <w:sz w:val="20"/>
                <w:szCs w:val="20"/>
              </w:rPr>
              <w:t>Retry, circuit breaker, timeout, bulkhead isolation</w:t>
            </w:r>
          </w:p>
        </w:tc>
      </w:tr>
      <w:tr w:rsidR="00BE6E9D" w14:paraId="2FB2132D" w14:textId="77777777">
        <w:tc>
          <w:tcPr>
            <w:tcW w:w="950" w:type="pct"/>
            <w:tcMar>
              <w:top w:w="90" w:type="dxa"/>
              <w:left w:w="120" w:type="dxa"/>
              <w:bottom w:w="90" w:type="dxa"/>
              <w:right w:w="120" w:type="dxa"/>
            </w:tcMar>
          </w:tcPr>
          <w:p w14:paraId="4F2A7377" w14:textId="77777777" w:rsidR="00BE6E9D" w:rsidRDefault="00095150">
            <w:r>
              <w:rPr>
                <w:rFonts w:ascii="Calibri" w:eastAsia="Calibri" w:hAnsi="Calibri" w:cs="Calibri"/>
                <w:color w:val="000000"/>
                <w:sz w:val="20"/>
                <w:szCs w:val="20"/>
              </w:rPr>
              <w:t>Validation</w:t>
            </w:r>
          </w:p>
        </w:tc>
        <w:tc>
          <w:tcPr>
            <w:tcW w:w="2000" w:type="pct"/>
            <w:tcMar>
              <w:top w:w="90" w:type="dxa"/>
              <w:left w:w="120" w:type="dxa"/>
              <w:bottom w:w="90" w:type="dxa"/>
              <w:right w:w="120" w:type="dxa"/>
            </w:tcMar>
          </w:tcPr>
          <w:p w14:paraId="2A9C6F1A" w14:textId="77777777" w:rsidR="00BE6E9D" w:rsidRDefault="00095150">
            <w:r>
              <w:rPr>
                <w:rFonts w:ascii="Calibri" w:eastAsia="Calibri" w:hAnsi="Calibri" w:cs="Calibri"/>
                <w:color w:val="000000"/>
                <w:sz w:val="20"/>
                <w:szCs w:val="20"/>
              </w:rPr>
              <w:t>FluentValidation</w:t>
            </w:r>
          </w:p>
        </w:tc>
        <w:tc>
          <w:tcPr>
            <w:tcW w:w="2050" w:type="pct"/>
            <w:tcMar>
              <w:top w:w="90" w:type="dxa"/>
              <w:left w:w="120" w:type="dxa"/>
              <w:bottom w:w="90" w:type="dxa"/>
              <w:right w:w="120" w:type="dxa"/>
            </w:tcMar>
          </w:tcPr>
          <w:p w14:paraId="4E5F0E3D" w14:textId="77777777" w:rsidR="00BE6E9D" w:rsidRDefault="00095150">
            <w:r>
              <w:rPr>
                <w:rFonts w:ascii="Calibri" w:eastAsia="Calibri" w:hAnsi="Calibri" w:cs="Calibri"/>
                <w:color w:val="000000"/>
                <w:sz w:val="20"/>
                <w:szCs w:val="20"/>
              </w:rPr>
              <w:t>Strongly-typed request validation rules</w:t>
            </w:r>
          </w:p>
        </w:tc>
      </w:tr>
      <w:tr w:rsidR="00BE6E9D" w14:paraId="6DD961B6" w14:textId="77777777">
        <w:tc>
          <w:tcPr>
            <w:tcW w:w="950" w:type="pct"/>
            <w:tcMar>
              <w:top w:w="90" w:type="dxa"/>
              <w:left w:w="120" w:type="dxa"/>
              <w:bottom w:w="90" w:type="dxa"/>
              <w:right w:w="120" w:type="dxa"/>
            </w:tcMar>
          </w:tcPr>
          <w:p w14:paraId="5D967718" w14:textId="77777777" w:rsidR="00BE6E9D" w:rsidRDefault="00095150">
            <w:r>
              <w:rPr>
                <w:rFonts w:ascii="Calibri" w:eastAsia="Calibri" w:hAnsi="Calibri" w:cs="Calibri"/>
                <w:color w:val="000000"/>
                <w:sz w:val="20"/>
                <w:szCs w:val="20"/>
              </w:rPr>
              <w:t>Observability</w:t>
            </w:r>
          </w:p>
        </w:tc>
        <w:tc>
          <w:tcPr>
            <w:tcW w:w="2000" w:type="pct"/>
            <w:tcMar>
              <w:top w:w="90" w:type="dxa"/>
              <w:left w:w="120" w:type="dxa"/>
              <w:bottom w:w="90" w:type="dxa"/>
              <w:right w:w="120" w:type="dxa"/>
            </w:tcMar>
          </w:tcPr>
          <w:p w14:paraId="7063B413" w14:textId="77777777" w:rsidR="00BE6E9D" w:rsidRDefault="00095150">
            <w:r>
              <w:rPr>
                <w:rFonts w:ascii="Calibri" w:eastAsia="Calibri" w:hAnsi="Calibri" w:cs="Calibri"/>
                <w:color w:val="000000"/>
                <w:sz w:val="20"/>
                <w:szCs w:val="20"/>
              </w:rPr>
              <w:t>OpenTelemetry, Prometheus, Grafana, Serilog</w:t>
            </w:r>
          </w:p>
        </w:tc>
        <w:tc>
          <w:tcPr>
            <w:tcW w:w="2050" w:type="pct"/>
            <w:tcMar>
              <w:top w:w="90" w:type="dxa"/>
              <w:left w:w="120" w:type="dxa"/>
              <w:bottom w:w="90" w:type="dxa"/>
              <w:right w:w="120" w:type="dxa"/>
            </w:tcMar>
          </w:tcPr>
          <w:p w14:paraId="3C002D5F" w14:textId="77777777" w:rsidR="00BE6E9D" w:rsidRDefault="00095150">
            <w:r>
              <w:rPr>
                <w:rFonts w:ascii="Calibri" w:eastAsia="Calibri" w:hAnsi="Calibri" w:cs="Calibri"/>
                <w:color w:val="000000"/>
                <w:sz w:val="20"/>
                <w:szCs w:val="20"/>
              </w:rPr>
              <w:t>Distributed tracing, metrics, structured logging</w:t>
            </w:r>
          </w:p>
        </w:tc>
      </w:tr>
      <w:tr w:rsidR="00BE6E9D" w14:paraId="1C8C5005" w14:textId="77777777">
        <w:tc>
          <w:tcPr>
            <w:tcW w:w="950" w:type="pct"/>
            <w:tcMar>
              <w:top w:w="90" w:type="dxa"/>
              <w:left w:w="120" w:type="dxa"/>
              <w:bottom w:w="90" w:type="dxa"/>
              <w:right w:w="120" w:type="dxa"/>
            </w:tcMar>
          </w:tcPr>
          <w:p w14:paraId="478678E8" w14:textId="77777777" w:rsidR="00BE6E9D" w:rsidRDefault="00095150">
            <w:r>
              <w:rPr>
                <w:rFonts w:ascii="Calibri" w:eastAsia="Calibri" w:hAnsi="Calibri" w:cs="Calibri"/>
                <w:color w:val="000000"/>
                <w:sz w:val="20"/>
                <w:szCs w:val="20"/>
              </w:rPr>
              <w:t>Deployment (Prod)</w:t>
            </w:r>
          </w:p>
        </w:tc>
        <w:tc>
          <w:tcPr>
            <w:tcW w:w="2000" w:type="pct"/>
            <w:tcMar>
              <w:top w:w="90" w:type="dxa"/>
              <w:left w:w="120" w:type="dxa"/>
              <w:bottom w:w="90" w:type="dxa"/>
              <w:right w:w="120" w:type="dxa"/>
            </w:tcMar>
          </w:tcPr>
          <w:p w14:paraId="0CD92471" w14:textId="77777777" w:rsidR="00BE6E9D" w:rsidRDefault="00095150">
            <w:r>
              <w:rPr>
                <w:rFonts w:ascii="Calibri" w:eastAsia="Calibri" w:hAnsi="Calibri" w:cs="Calibri"/>
                <w:color w:val="000000"/>
                <w:sz w:val="20"/>
                <w:szCs w:val="20"/>
              </w:rPr>
              <w:t>Azure Container Apps (ACA)</w:t>
            </w:r>
          </w:p>
        </w:tc>
        <w:tc>
          <w:tcPr>
            <w:tcW w:w="2050" w:type="pct"/>
            <w:tcMar>
              <w:top w:w="90" w:type="dxa"/>
              <w:left w:w="120" w:type="dxa"/>
              <w:bottom w:w="90" w:type="dxa"/>
              <w:right w:w="120" w:type="dxa"/>
            </w:tcMar>
          </w:tcPr>
          <w:p w14:paraId="0157B375" w14:textId="77777777" w:rsidR="00BE6E9D" w:rsidRDefault="00095150">
            <w:r>
              <w:rPr>
                <w:rFonts w:ascii="Calibri" w:eastAsia="Calibri" w:hAnsi="Calibri" w:cs="Calibri"/>
                <w:color w:val="000000"/>
                <w:sz w:val="20"/>
                <w:szCs w:val="20"/>
              </w:rPr>
              <w:t>Serverless containers with auto-scaling and Dapr support</w:t>
            </w:r>
          </w:p>
        </w:tc>
      </w:tr>
      <w:tr w:rsidR="00BE6E9D" w14:paraId="63364AF9" w14:textId="77777777">
        <w:tc>
          <w:tcPr>
            <w:tcW w:w="950" w:type="pct"/>
            <w:tcMar>
              <w:top w:w="90" w:type="dxa"/>
              <w:left w:w="120" w:type="dxa"/>
              <w:bottom w:w="90" w:type="dxa"/>
              <w:right w:w="120" w:type="dxa"/>
            </w:tcMar>
          </w:tcPr>
          <w:p w14:paraId="4DE6925A" w14:textId="77777777" w:rsidR="00BE6E9D" w:rsidRDefault="00095150">
            <w:r>
              <w:rPr>
                <w:rFonts w:ascii="Calibri" w:eastAsia="Calibri" w:hAnsi="Calibri" w:cs="Calibri"/>
                <w:color w:val="000000"/>
                <w:sz w:val="20"/>
                <w:szCs w:val="20"/>
              </w:rPr>
              <w:t>Deployment (Non-Prod)</w:t>
            </w:r>
          </w:p>
        </w:tc>
        <w:tc>
          <w:tcPr>
            <w:tcW w:w="2000" w:type="pct"/>
            <w:tcMar>
              <w:top w:w="90" w:type="dxa"/>
              <w:left w:w="120" w:type="dxa"/>
              <w:bottom w:w="90" w:type="dxa"/>
              <w:right w:w="120" w:type="dxa"/>
            </w:tcMar>
          </w:tcPr>
          <w:p w14:paraId="2189776D" w14:textId="77777777" w:rsidR="00BE6E9D" w:rsidRDefault="00095150">
            <w:r>
              <w:rPr>
                <w:rFonts w:ascii="Calibri" w:eastAsia="Calibri" w:hAnsi="Calibri" w:cs="Calibri"/>
                <w:color w:val="000000"/>
                <w:sz w:val="20"/>
                <w:szCs w:val="20"/>
              </w:rPr>
              <w:t>.NET Aspire local orchestration</w:t>
            </w:r>
          </w:p>
        </w:tc>
        <w:tc>
          <w:tcPr>
            <w:tcW w:w="2050" w:type="pct"/>
            <w:tcMar>
              <w:top w:w="90" w:type="dxa"/>
              <w:left w:w="120" w:type="dxa"/>
              <w:bottom w:w="90" w:type="dxa"/>
              <w:right w:w="120" w:type="dxa"/>
            </w:tcMar>
          </w:tcPr>
          <w:p w14:paraId="31B761F9" w14:textId="77777777" w:rsidR="00BE6E9D" w:rsidRDefault="00095150">
            <w:r>
              <w:rPr>
                <w:rFonts w:ascii="Calibri" w:eastAsia="Calibri" w:hAnsi="Calibri" w:cs="Calibri"/>
                <w:color w:val="000000"/>
                <w:sz w:val="20"/>
                <w:szCs w:val="20"/>
              </w:rPr>
              <w:t>Containerized dependencies for local development</w:t>
            </w:r>
          </w:p>
        </w:tc>
      </w:tr>
      <w:tr w:rsidR="00BE6E9D" w14:paraId="69503643" w14:textId="77777777">
        <w:tc>
          <w:tcPr>
            <w:tcW w:w="950" w:type="pct"/>
            <w:tcMar>
              <w:top w:w="90" w:type="dxa"/>
              <w:left w:w="120" w:type="dxa"/>
              <w:bottom w:w="90" w:type="dxa"/>
              <w:right w:w="120" w:type="dxa"/>
            </w:tcMar>
          </w:tcPr>
          <w:p w14:paraId="34E7112B" w14:textId="77777777" w:rsidR="00BE6E9D" w:rsidRDefault="00095150">
            <w:r>
              <w:rPr>
                <w:rFonts w:ascii="Calibri" w:eastAsia="Calibri" w:hAnsi="Calibri" w:cs="Calibri"/>
                <w:color w:val="000000"/>
                <w:sz w:val="20"/>
                <w:szCs w:val="20"/>
              </w:rPr>
              <w:t>API Versioning</w:t>
            </w:r>
          </w:p>
        </w:tc>
        <w:tc>
          <w:tcPr>
            <w:tcW w:w="2000" w:type="pct"/>
            <w:tcMar>
              <w:top w:w="90" w:type="dxa"/>
              <w:left w:w="120" w:type="dxa"/>
              <w:bottom w:w="90" w:type="dxa"/>
              <w:right w:w="120" w:type="dxa"/>
            </w:tcMar>
          </w:tcPr>
          <w:p w14:paraId="1F8A68E1" w14:textId="77777777" w:rsidR="00BE6E9D" w:rsidRDefault="00095150">
            <w:r>
              <w:rPr>
                <w:rFonts w:ascii="Calibri" w:eastAsia="Calibri" w:hAnsi="Calibri" w:cs="Calibri"/>
                <w:color w:val="000000"/>
                <w:sz w:val="20"/>
                <w:szCs w:val="20"/>
              </w:rPr>
              <w:t>Asp.Versioning.Http</w:t>
            </w:r>
          </w:p>
        </w:tc>
        <w:tc>
          <w:tcPr>
            <w:tcW w:w="2050" w:type="pct"/>
            <w:tcMar>
              <w:top w:w="90" w:type="dxa"/>
              <w:left w:w="120" w:type="dxa"/>
              <w:bottom w:w="90" w:type="dxa"/>
              <w:right w:w="120" w:type="dxa"/>
            </w:tcMar>
          </w:tcPr>
          <w:p w14:paraId="1BE63371" w14:textId="77777777" w:rsidR="00BE6E9D" w:rsidRDefault="00095150">
            <w:r>
              <w:rPr>
                <w:rFonts w:ascii="Calibri" w:eastAsia="Calibri" w:hAnsi="Calibri" w:cs="Calibri"/>
                <w:color w:val="000000"/>
                <w:sz w:val="20"/>
                <w:szCs w:val="20"/>
              </w:rPr>
              <w:t xml:space="preserve">Header-based versioning via </w:t>
            </w:r>
            <w:r>
              <w:rPr>
                <w:rFonts w:ascii="Courier New" w:eastAsia="Courier New" w:hAnsi="Courier New" w:cs="Courier New"/>
                <w:color w:val="000000"/>
                <w:sz w:val="18"/>
                <w:szCs w:val="18"/>
                <w:shd w:val="clear" w:color="auto" w:fill="F3F4F6"/>
              </w:rPr>
              <w:t>Api-Version</w:t>
            </w:r>
            <w:r>
              <w:rPr>
                <w:rFonts w:ascii="Calibri" w:eastAsia="Calibri" w:hAnsi="Calibri" w:cs="Calibri"/>
                <w:color w:val="000000"/>
                <w:sz w:val="20"/>
                <w:szCs w:val="20"/>
              </w:rPr>
              <w:t xml:space="preserve"> header</w:t>
            </w:r>
          </w:p>
        </w:tc>
      </w:tr>
      <w:tr w:rsidR="00BE6E9D" w14:paraId="5EAA8BA4" w14:textId="77777777">
        <w:tc>
          <w:tcPr>
            <w:tcW w:w="950" w:type="pct"/>
            <w:tcMar>
              <w:top w:w="90" w:type="dxa"/>
              <w:left w:w="120" w:type="dxa"/>
              <w:bottom w:w="90" w:type="dxa"/>
              <w:right w:w="120" w:type="dxa"/>
            </w:tcMar>
          </w:tcPr>
          <w:p w14:paraId="453E9BBB" w14:textId="77777777" w:rsidR="00BE6E9D" w:rsidRDefault="00095150">
            <w:r>
              <w:rPr>
                <w:rFonts w:ascii="Calibri" w:eastAsia="Calibri" w:hAnsi="Calibri" w:cs="Calibri"/>
                <w:color w:val="000000"/>
                <w:sz w:val="20"/>
                <w:szCs w:val="20"/>
              </w:rPr>
              <w:t>Testing</w:t>
            </w:r>
          </w:p>
        </w:tc>
        <w:tc>
          <w:tcPr>
            <w:tcW w:w="2000" w:type="pct"/>
            <w:tcMar>
              <w:top w:w="90" w:type="dxa"/>
              <w:left w:w="120" w:type="dxa"/>
              <w:bottom w:w="90" w:type="dxa"/>
              <w:right w:w="120" w:type="dxa"/>
            </w:tcMar>
          </w:tcPr>
          <w:p w14:paraId="0DE92449" w14:textId="77777777" w:rsidR="00BE6E9D" w:rsidRDefault="00095150">
            <w:r>
              <w:rPr>
                <w:rFonts w:ascii="Calibri" w:eastAsia="Calibri" w:hAnsi="Calibri" w:cs="Calibri"/>
                <w:color w:val="000000"/>
                <w:sz w:val="20"/>
                <w:szCs w:val="20"/>
              </w:rPr>
              <w:t>xUnit, FluentAssertions, NSubstitute, Testcontainers, Verify</w:t>
            </w:r>
          </w:p>
        </w:tc>
        <w:tc>
          <w:tcPr>
            <w:tcW w:w="2050" w:type="pct"/>
            <w:tcMar>
              <w:top w:w="90" w:type="dxa"/>
              <w:left w:w="120" w:type="dxa"/>
              <w:bottom w:w="90" w:type="dxa"/>
              <w:right w:w="120" w:type="dxa"/>
            </w:tcMar>
          </w:tcPr>
          <w:p w14:paraId="4421C5B5" w14:textId="77777777" w:rsidR="00BE6E9D" w:rsidRDefault="00095150">
            <w:r>
              <w:rPr>
                <w:rFonts w:ascii="Calibri" w:eastAsia="Calibri" w:hAnsi="Calibri" w:cs="Calibri"/>
                <w:color w:val="000000"/>
                <w:sz w:val="20"/>
                <w:szCs w:val="20"/>
              </w:rPr>
              <w:t>Full testing pyramid with snapshot verification</w:t>
            </w:r>
          </w:p>
        </w:tc>
      </w:tr>
    </w:tbl>
    <w:p w14:paraId="4FBBF914" w14:textId="77777777" w:rsidR="00BE6E9D" w:rsidRDefault="00BE6E9D">
      <w:pPr>
        <w:spacing w:after="200"/>
      </w:pPr>
    </w:p>
    <w:p w14:paraId="794F60AF" w14:textId="77777777" w:rsidR="00BE6E9D" w:rsidRDefault="00BE6E9D">
      <w:pPr>
        <w:pBdr>
          <w:bottom w:val="single" w:sz="6" w:space="0" w:color="1A3A5C"/>
        </w:pBdr>
        <w:spacing w:before="240" w:after="240"/>
      </w:pPr>
    </w:p>
    <w:p w14:paraId="753D1368" w14:textId="77777777" w:rsidR="00BE6E9D" w:rsidRDefault="00095150">
      <w:pPr>
        <w:pStyle w:val="Heading1"/>
        <w:spacing w:before="480" w:after="120" w:line="312" w:lineRule="auto"/>
      </w:pPr>
      <w:r>
        <w:rPr>
          <w:rFonts w:ascii="Calibri" w:eastAsia="Calibri" w:hAnsi="Calibri" w:cs="Calibri"/>
          <w:color w:val="1A3A5C"/>
        </w:rPr>
        <w:t>3. Architecture</w:t>
      </w:r>
    </w:p>
    <w:p w14:paraId="431E641C" w14:textId="77777777" w:rsidR="00BE6E9D" w:rsidRDefault="00095150">
      <w:pPr>
        <w:pStyle w:val="Heading2"/>
        <w:spacing w:before="360" w:after="120" w:line="312" w:lineRule="auto"/>
      </w:pPr>
      <w:r>
        <w:rPr>
          <w:rFonts w:ascii="Calibri" w:eastAsia="Calibri" w:hAnsi="Calibri" w:cs="Calibri"/>
          <w:color w:val="1A3A5C"/>
        </w:rPr>
        <w:lastRenderedPageBreak/>
        <w:t>3.1 Architectural Style: Vertical Slice Architecture (VSA)</w:t>
      </w:r>
    </w:p>
    <w:p w14:paraId="7FF34C3A" w14:textId="77777777" w:rsidR="00BE6E9D" w:rsidRDefault="00095150">
      <w:pPr>
        <w:spacing w:before="60" w:after="120" w:line="360" w:lineRule="auto"/>
      </w:pPr>
      <w:r>
        <w:rPr>
          <w:rFonts w:ascii="Calibri" w:eastAsia="Calibri" w:hAnsi="Calibri" w:cs="Calibri"/>
          <w:color w:val="000000"/>
          <w:sz w:val="22"/>
          <w:szCs w:val="22"/>
        </w:rPr>
        <w:t xml:space="preserve">The Address Validation Proxy Service adopts </w:t>
      </w:r>
      <w:r>
        <w:rPr>
          <w:rFonts w:ascii="Calibri" w:eastAsia="Calibri" w:hAnsi="Calibri" w:cs="Calibri"/>
          <w:b/>
          <w:bCs/>
          <w:color w:val="000000"/>
          <w:sz w:val="22"/>
          <w:szCs w:val="22"/>
        </w:rPr>
        <w:t>Vertical Slice Architecture (VSA)</w:t>
      </w:r>
      <w:r>
        <w:rPr>
          <w:rFonts w:ascii="Calibri" w:eastAsia="Calibri" w:hAnsi="Calibri" w:cs="Calibri"/>
          <w:color w:val="000000"/>
          <w:sz w:val="22"/>
          <w:szCs w:val="22"/>
        </w:rPr>
        <w:t xml:space="preserve"> as its primary architectural pattern. Unlike traditional layered architecture (Controller → Service → Repository) where changes to a single feature require modifications across multiple horizontal layers, VSA organizes code by feature. Each feature is a self-contained vertical slice containing its endpoint, handler, validator, request/response models, and any feature-specific infrastructure.</w:t>
      </w:r>
    </w:p>
    <w:p w14:paraId="33C046E8" w14:textId="77777777" w:rsidR="00BE6E9D" w:rsidRDefault="00095150">
      <w:pPr>
        <w:spacing w:before="60" w:after="120" w:line="360" w:lineRule="auto"/>
      </w:pPr>
      <w:r>
        <w:rPr>
          <w:rFonts w:ascii="Calibri" w:eastAsia="Calibri" w:hAnsi="Calibri" w:cs="Calibri"/>
          <w:color w:val="000000"/>
          <w:sz w:val="22"/>
          <w:szCs w:val="22"/>
        </w:rPr>
        <w:t>This approach offers several advantages for this service:</w:t>
      </w:r>
    </w:p>
    <w:p w14:paraId="726CF33E" w14:textId="77777777" w:rsidR="00BE6E9D" w:rsidRDefault="00095150">
      <w:pPr>
        <w:pStyle w:val="ListParagraph"/>
        <w:numPr>
          <w:ilvl w:val="0"/>
          <w:numId w:val="1"/>
        </w:numPr>
        <w:spacing w:after="60" w:line="408" w:lineRule="auto"/>
      </w:pPr>
      <w:r>
        <w:rPr>
          <w:rFonts w:ascii="Calibri" w:eastAsia="Calibri" w:hAnsi="Calibri" w:cs="Calibri"/>
          <w:b/>
          <w:bCs/>
          <w:color w:val="000000"/>
          <w:sz w:val="22"/>
          <w:szCs w:val="22"/>
        </w:rPr>
        <w:t>High cohesion</w:t>
      </w:r>
      <w:r>
        <w:rPr>
          <w:rFonts w:ascii="Calibri" w:eastAsia="Calibri" w:hAnsi="Calibri" w:cs="Calibri"/>
          <w:color w:val="000000"/>
          <w:sz w:val="22"/>
          <w:szCs w:val="22"/>
        </w:rPr>
        <w:t xml:space="preserve"> — all code for a feature lives together, making it easy to understand and modify</w:t>
      </w:r>
    </w:p>
    <w:p w14:paraId="58BC7DDE" w14:textId="77777777" w:rsidR="00BE6E9D" w:rsidRDefault="00095150">
      <w:pPr>
        <w:pStyle w:val="ListParagraph"/>
        <w:numPr>
          <w:ilvl w:val="0"/>
          <w:numId w:val="1"/>
        </w:numPr>
        <w:spacing w:after="60" w:line="408" w:lineRule="auto"/>
      </w:pPr>
      <w:r>
        <w:rPr>
          <w:rFonts w:ascii="Calibri" w:eastAsia="Calibri" w:hAnsi="Calibri" w:cs="Calibri"/>
          <w:b/>
          <w:bCs/>
          <w:color w:val="000000"/>
          <w:sz w:val="22"/>
          <w:szCs w:val="22"/>
        </w:rPr>
        <w:t>Low coupling</w:t>
      </w:r>
      <w:r>
        <w:rPr>
          <w:rFonts w:ascii="Calibri" w:eastAsia="Calibri" w:hAnsi="Calibri" w:cs="Calibri"/>
          <w:color w:val="000000"/>
          <w:sz w:val="22"/>
          <w:szCs w:val="22"/>
        </w:rPr>
        <w:t xml:space="preserve"> — features do not depend on each other; changes are isolated</w:t>
      </w:r>
    </w:p>
    <w:p w14:paraId="5235A0AA" w14:textId="77777777" w:rsidR="00BE6E9D" w:rsidRDefault="00095150">
      <w:pPr>
        <w:pStyle w:val="ListParagraph"/>
        <w:numPr>
          <w:ilvl w:val="0"/>
          <w:numId w:val="1"/>
        </w:numPr>
        <w:spacing w:after="60" w:line="408" w:lineRule="auto"/>
      </w:pPr>
      <w:r>
        <w:rPr>
          <w:rFonts w:ascii="Calibri" w:eastAsia="Calibri" w:hAnsi="Calibri" w:cs="Calibri"/>
          <w:b/>
          <w:bCs/>
          <w:color w:val="000000"/>
          <w:sz w:val="22"/>
          <w:szCs w:val="22"/>
        </w:rPr>
        <w:t>Independent testability</w:t>
      </w:r>
      <w:r>
        <w:rPr>
          <w:rFonts w:ascii="Calibri" w:eastAsia="Calibri" w:hAnsi="Calibri" w:cs="Calibri"/>
          <w:color w:val="000000"/>
          <w:sz w:val="22"/>
          <w:szCs w:val="22"/>
        </w:rPr>
        <w:t xml:space="preserve"> — each slice can be unit-tested in isolation</w:t>
      </w:r>
    </w:p>
    <w:p w14:paraId="6E616CA0" w14:textId="77777777" w:rsidR="00BE6E9D" w:rsidRDefault="00095150">
      <w:pPr>
        <w:pStyle w:val="ListParagraph"/>
        <w:numPr>
          <w:ilvl w:val="0"/>
          <w:numId w:val="1"/>
        </w:numPr>
        <w:spacing w:after="60" w:line="408" w:lineRule="auto"/>
      </w:pPr>
      <w:r>
        <w:rPr>
          <w:rFonts w:ascii="Calibri" w:eastAsia="Calibri" w:hAnsi="Calibri" w:cs="Calibri"/>
          <w:b/>
          <w:bCs/>
          <w:color w:val="000000"/>
          <w:sz w:val="22"/>
          <w:szCs w:val="22"/>
        </w:rPr>
        <w:t>Reduced shotgun surgery</w:t>
      </w:r>
      <w:r>
        <w:rPr>
          <w:rFonts w:ascii="Calibri" w:eastAsia="Calibri" w:hAnsi="Calibri" w:cs="Calibri"/>
          <w:color w:val="000000"/>
          <w:sz w:val="22"/>
          <w:szCs w:val="22"/>
        </w:rPr>
        <w:t xml:space="preserve"> — adding a new feature does not require touching shared service layers</w:t>
      </w:r>
    </w:p>
    <w:p w14:paraId="2A913248" w14:textId="77777777" w:rsidR="00BE6E9D" w:rsidRDefault="00095150">
      <w:pPr>
        <w:pStyle w:val="Heading3"/>
        <w:spacing w:before="240" w:after="120" w:line="312" w:lineRule="auto"/>
      </w:pPr>
      <w:r>
        <w:rPr>
          <w:rFonts w:ascii="Calibri" w:eastAsia="Calibri" w:hAnsi="Calibri" w:cs="Calibri"/>
          <w:color w:val="1A3A5C"/>
          <w:sz w:val="28"/>
          <w:szCs w:val="28"/>
        </w:rPr>
        <w:t>3.1.1 Project Structure</w:t>
      </w:r>
    </w:p>
    <w:p w14:paraId="1F42CD40"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src/AddressValidation.Api/ +-- Features/ |   +-- ValidateSingle/ |   |   +-- ValidateSingleEndpoint.cs |   |   +-- ValidateSingleHandler.cs |   |   +-- ValidateSingleRequest.cs |   |   +-- ValidateSingleResponse.cs |   |   +-- ValidateSingleValidator.cs |   +-- ValidateBatch/ |   |   +-- ValidateBatchEndpoint.cs |   |   +-- ValidateBatchHandler.cs |   |   +-- ValidateBatchRequest.cs |   |   +-- ValidateBatchResponse.cs |   |   +-- ValidateBatchValidator.cs |   +-- CacheManagement/ |   |   +-- CacheStatsEndpoint.cs |   |   +-- InvalidateCacheEndpoint.cs |   |   +-- FlushCacheEndpoint.cs |   |   +-- CacheStatsHandler.cs |   +-- HealthCheck/ |       +-- HealthCheckEndpoint.cs |       +-- ReadinessCheckHandler.cs +-- Infrastructure/ |   +-- Caching/ |   |   +-- ICacheService.cs |   |   +-- RedisCacheService.cs |   |   +-- CosmosCacheService.cs |   |   +-- CacheOrchestrator.cs |   +-- Providers/ |   |   +-- IAddressValidationProvider.cs |   |   +-- SmartyProvider.cs |   |   +-- ISmartyApi.cs           (Refit interface) |   +-- Resilience/ |   |   +-- PollyPolicies.cs |   |   +-- ResiliencePipelineConfig.cs |   +-- Versioning/ |   |   +-- ApiVersioningConfig.cs |   +-- Events/ |       +-- IAuditEventStore.cs |       +-- CosmosAuditEventStore.cs |       +-- DomainEvent.cs +-- Shared/ |   +-- Models/ |   |   +-- AddressInput.cs |   |   +-- ValidatedAddress.cs |   |   +-- AddressAnalysis.cs |   |   +-- GeocodingResult.cs |   |   +-- ValidationMetadata.cs |   +-- Extensions/ |       +-- ServiceCollectionExtensions.cs |       +-- AddressHashExtensions.cs +-- Program.cs +-- appsettings.json</w:t>
      </w:r>
    </w:p>
    <w:p w14:paraId="60C8C29A" w14:textId="77777777" w:rsidR="00BE6E9D" w:rsidRDefault="00095150">
      <w:pPr>
        <w:pStyle w:val="Heading2"/>
        <w:spacing w:before="360" w:after="120" w:line="312" w:lineRule="auto"/>
      </w:pPr>
      <w:r>
        <w:rPr>
          <w:rFonts w:ascii="Calibri" w:eastAsia="Calibri" w:hAnsi="Calibri" w:cs="Calibri"/>
          <w:color w:val="1A3A5C"/>
        </w:rPr>
        <w:t>3.2 Header-Based API Versioning Strategy</w:t>
      </w:r>
    </w:p>
    <w:p w14:paraId="10DE6A2F" w14:textId="77777777" w:rsidR="00BE6E9D" w:rsidRDefault="00095150">
      <w:pPr>
        <w:spacing w:before="60" w:after="120" w:line="360" w:lineRule="auto"/>
      </w:pPr>
      <w:r>
        <w:rPr>
          <w:rFonts w:ascii="Calibri" w:eastAsia="Calibri" w:hAnsi="Calibri" w:cs="Calibri"/>
          <w:color w:val="000000"/>
          <w:sz w:val="22"/>
          <w:szCs w:val="22"/>
        </w:rPr>
        <w:lastRenderedPageBreak/>
        <w:t xml:space="preserve">The API uses </w:t>
      </w:r>
      <w:r>
        <w:rPr>
          <w:rFonts w:ascii="Calibri" w:eastAsia="Calibri" w:hAnsi="Calibri" w:cs="Calibri"/>
          <w:b/>
          <w:bCs/>
          <w:color w:val="000000"/>
          <w:sz w:val="22"/>
          <w:szCs w:val="22"/>
        </w:rPr>
        <w:t>header-based versioning exclusively</w:t>
      </w:r>
      <w:r>
        <w:rPr>
          <w:rFonts w:ascii="Calibri" w:eastAsia="Calibri" w:hAnsi="Calibri" w:cs="Calibri"/>
          <w:color w:val="000000"/>
          <w:sz w:val="22"/>
          <w:szCs w:val="22"/>
        </w:rPr>
        <w:t xml:space="preserve">. Clients must include the </w:t>
      </w:r>
      <w:r>
        <w:rPr>
          <w:rFonts w:ascii="Courier New" w:eastAsia="Courier New" w:hAnsi="Courier New" w:cs="Courier New"/>
          <w:color w:val="000000"/>
          <w:sz w:val="20"/>
          <w:szCs w:val="20"/>
          <w:shd w:val="clear" w:color="auto" w:fill="F3F4F6"/>
        </w:rPr>
        <w:t>Api-Version</w:t>
      </w:r>
      <w:r>
        <w:rPr>
          <w:rFonts w:ascii="Calibri" w:eastAsia="Calibri" w:hAnsi="Calibri" w:cs="Calibri"/>
          <w:color w:val="000000"/>
          <w:sz w:val="22"/>
          <w:szCs w:val="22"/>
        </w:rPr>
        <w:t xml:space="preserve"> header in every request. This approach keeps URLs clean and RESTful while allowing version evolution without breaking hypermedia links or cached URL patterns.</w:t>
      </w:r>
    </w:p>
    <w:p w14:paraId="3F9C578E"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337"/>
        <w:gridCol w:w="7013"/>
      </w:tblGrid>
      <w:tr w:rsidR="00BE6E9D" w14:paraId="6B63D49A" w14:textId="77777777">
        <w:trPr>
          <w:tblHeader/>
        </w:trPr>
        <w:tc>
          <w:tcPr>
            <w:tcW w:w="1250" w:type="pct"/>
            <w:shd w:val="clear" w:color="auto" w:fill="DCE6F0"/>
            <w:tcMar>
              <w:top w:w="90" w:type="dxa"/>
              <w:left w:w="120" w:type="dxa"/>
              <w:bottom w:w="90" w:type="dxa"/>
              <w:right w:w="120" w:type="dxa"/>
            </w:tcMar>
          </w:tcPr>
          <w:p w14:paraId="6BD7AB30" w14:textId="77777777" w:rsidR="00BE6E9D" w:rsidRDefault="00095150">
            <w:r>
              <w:rPr>
                <w:rFonts w:ascii="Calibri" w:eastAsia="Calibri" w:hAnsi="Calibri" w:cs="Calibri"/>
                <w:b/>
                <w:bCs/>
                <w:color w:val="1A3A5C"/>
                <w:sz w:val="20"/>
                <w:szCs w:val="20"/>
              </w:rPr>
              <w:t>Property</w:t>
            </w:r>
          </w:p>
        </w:tc>
        <w:tc>
          <w:tcPr>
            <w:tcW w:w="3750" w:type="pct"/>
            <w:shd w:val="clear" w:color="auto" w:fill="DCE6F0"/>
            <w:tcMar>
              <w:top w:w="90" w:type="dxa"/>
              <w:left w:w="120" w:type="dxa"/>
              <w:bottom w:w="90" w:type="dxa"/>
              <w:right w:w="120" w:type="dxa"/>
            </w:tcMar>
          </w:tcPr>
          <w:p w14:paraId="4BCF5104" w14:textId="77777777" w:rsidR="00BE6E9D" w:rsidRDefault="00095150">
            <w:r>
              <w:rPr>
                <w:rFonts w:ascii="Calibri" w:eastAsia="Calibri" w:hAnsi="Calibri" w:cs="Calibri"/>
                <w:b/>
                <w:bCs/>
                <w:color w:val="1A3A5C"/>
                <w:sz w:val="20"/>
                <w:szCs w:val="20"/>
              </w:rPr>
              <w:t>Value</w:t>
            </w:r>
          </w:p>
        </w:tc>
      </w:tr>
      <w:tr w:rsidR="00BE6E9D" w14:paraId="55B11540" w14:textId="77777777">
        <w:tc>
          <w:tcPr>
            <w:tcW w:w="1250" w:type="pct"/>
            <w:tcMar>
              <w:top w:w="90" w:type="dxa"/>
              <w:left w:w="120" w:type="dxa"/>
              <w:bottom w:w="90" w:type="dxa"/>
              <w:right w:w="120" w:type="dxa"/>
            </w:tcMar>
          </w:tcPr>
          <w:p w14:paraId="6FE00317" w14:textId="77777777" w:rsidR="00BE6E9D" w:rsidRDefault="00095150">
            <w:r>
              <w:rPr>
                <w:rFonts w:ascii="Calibri" w:eastAsia="Calibri" w:hAnsi="Calibri" w:cs="Calibri"/>
                <w:color w:val="000000"/>
                <w:sz w:val="20"/>
                <w:szCs w:val="20"/>
              </w:rPr>
              <w:t>Request Header</w:t>
            </w:r>
          </w:p>
        </w:tc>
        <w:tc>
          <w:tcPr>
            <w:tcW w:w="3750" w:type="pct"/>
            <w:tcMar>
              <w:top w:w="90" w:type="dxa"/>
              <w:left w:w="120" w:type="dxa"/>
              <w:bottom w:w="90" w:type="dxa"/>
              <w:right w:w="120" w:type="dxa"/>
            </w:tcMar>
          </w:tcPr>
          <w:p w14:paraId="7FE37FF7" w14:textId="77777777" w:rsidR="00BE6E9D" w:rsidRDefault="00095150">
            <w:r>
              <w:rPr>
                <w:rFonts w:ascii="Courier New" w:eastAsia="Courier New" w:hAnsi="Courier New" w:cs="Courier New"/>
                <w:color w:val="000000"/>
                <w:sz w:val="18"/>
                <w:szCs w:val="18"/>
                <w:shd w:val="clear" w:color="auto" w:fill="F3F4F6"/>
              </w:rPr>
              <w:t>Api-Version: 1.0</w:t>
            </w:r>
          </w:p>
        </w:tc>
      </w:tr>
      <w:tr w:rsidR="00BE6E9D" w14:paraId="17F7304F" w14:textId="77777777">
        <w:tc>
          <w:tcPr>
            <w:tcW w:w="1250" w:type="pct"/>
            <w:tcMar>
              <w:top w:w="90" w:type="dxa"/>
              <w:left w:w="120" w:type="dxa"/>
              <w:bottom w:w="90" w:type="dxa"/>
              <w:right w:w="120" w:type="dxa"/>
            </w:tcMar>
          </w:tcPr>
          <w:p w14:paraId="05890F19" w14:textId="77777777" w:rsidR="00BE6E9D" w:rsidRDefault="00095150">
            <w:r>
              <w:rPr>
                <w:rFonts w:ascii="Calibri" w:eastAsia="Calibri" w:hAnsi="Calibri" w:cs="Calibri"/>
                <w:color w:val="000000"/>
                <w:sz w:val="20"/>
                <w:szCs w:val="20"/>
              </w:rPr>
              <w:t>Default Behavior</w:t>
            </w:r>
          </w:p>
        </w:tc>
        <w:tc>
          <w:tcPr>
            <w:tcW w:w="3750" w:type="pct"/>
            <w:tcMar>
              <w:top w:w="90" w:type="dxa"/>
              <w:left w:w="120" w:type="dxa"/>
              <w:bottom w:w="90" w:type="dxa"/>
              <w:right w:w="120" w:type="dxa"/>
            </w:tcMar>
          </w:tcPr>
          <w:p w14:paraId="7614D333" w14:textId="77777777" w:rsidR="00BE6E9D" w:rsidRDefault="00095150">
            <w:r>
              <w:rPr>
                <w:rFonts w:ascii="Calibri" w:eastAsia="Calibri" w:hAnsi="Calibri" w:cs="Calibri"/>
                <w:color w:val="000000"/>
                <w:sz w:val="20"/>
                <w:szCs w:val="20"/>
              </w:rPr>
              <w:t>When header is omitted, return HTTP 400 with descriptive error message</w:t>
            </w:r>
          </w:p>
        </w:tc>
      </w:tr>
      <w:tr w:rsidR="00BE6E9D" w14:paraId="67788DEE" w14:textId="77777777">
        <w:tc>
          <w:tcPr>
            <w:tcW w:w="1250" w:type="pct"/>
            <w:tcMar>
              <w:top w:w="90" w:type="dxa"/>
              <w:left w:w="120" w:type="dxa"/>
              <w:bottom w:w="90" w:type="dxa"/>
              <w:right w:w="120" w:type="dxa"/>
            </w:tcMar>
          </w:tcPr>
          <w:p w14:paraId="01050605" w14:textId="77777777" w:rsidR="00BE6E9D" w:rsidRDefault="00095150">
            <w:r>
              <w:rPr>
                <w:rFonts w:ascii="Calibri" w:eastAsia="Calibri" w:hAnsi="Calibri" w:cs="Calibri"/>
                <w:color w:val="000000"/>
                <w:sz w:val="20"/>
                <w:szCs w:val="20"/>
              </w:rPr>
              <w:t>Current Version</w:t>
            </w:r>
          </w:p>
        </w:tc>
        <w:tc>
          <w:tcPr>
            <w:tcW w:w="3750" w:type="pct"/>
            <w:tcMar>
              <w:top w:w="90" w:type="dxa"/>
              <w:left w:w="120" w:type="dxa"/>
              <w:bottom w:w="90" w:type="dxa"/>
              <w:right w:w="120" w:type="dxa"/>
            </w:tcMar>
          </w:tcPr>
          <w:p w14:paraId="38C48D96" w14:textId="77777777" w:rsidR="00BE6E9D" w:rsidRDefault="00095150">
            <w:r>
              <w:rPr>
                <w:rFonts w:ascii="Calibri" w:eastAsia="Calibri" w:hAnsi="Calibri" w:cs="Calibri"/>
                <w:color w:val="000000"/>
                <w:sz w:val="20"/>
                <w:szCs w:val="20"/>
              </w:rPr>
              <w:t>1.0</w:t>
            </w:r>
          </w:p>
        </w:tc>
      </w:tr>
      <w:tr w:rsidR="00BE6E9D" w14:paraId="05793128" w14:textId="77777777">
        <w:tc>
          <w:tcPr>
            <w:tcW w:w="1250" w:type="pct"/>
            <w:tcMar>
              <w:top w:w="90" w:type="dxa"/>
              <w:left w:w="120" w:type="dxa"/>
              <w:bottom w:w="90" w:type="dxa"/>
              <w:right w:w="120" w:type="dxa"/>
            </w:tcMar>
          </w:tcPr>
          <w:p w14:paraId="16E9D1FC" w14:textId="77777777" w:rsidR="00BE6E9D" w:rsidRDefault="00095150">
            <w:r>
              <w:rPr>
                <w:rFonts w:ascii="Calibri" w:eastAsia="Calibri" w:hAnsi="Calibri" w:cs="Calibri"/>
                <w:color w:val="000000"/>
                <w:sz w:val="20"/>
                <w:szCs w:val="20"/>
              </w:rPr>
              <w:t>Planned Version</w:t>
            </w:r>
          </w:p>
        </w:tc>
        <w:tc>
          <w:tcPr>
            <w:tcW w:w="3750" w:type="pct"/>
            <w:tcMar>
              <w:top w:w="90" w:type="dxa"/>
              <w:left w:w="120" w:type="dxa"/>
              <w:bottom w:w="90" w:type="dxa"/>
              <w:right w:w="120" w:type="dxa"/>
            </w:tcMar>
          </w:tcPr>
          <w:p w14:paraId="232960F4" w14:textId="77777777" w:rsidR="00BE6E9D" w:rsidRDefault="00095150">
            <w:r>
              <w:rPr>
                <w:rFonts w:ascii="Calibri" w:eastAsia="Calibri" w:hAnsi="Calibri" w:cs="Calibri"/>
                <w:color w:val="000000"/>
                <w:sz w:val="20"/>
                <w:szCs w:val="20"/>
              </w:rPr>
              <w:t>2.0 (international address support — future)</w:t>
            </w:r>
          </w:p>
        </w:tc>
      </w:tr>
      <w:tr w:rsidR="00BE6E9D" w14:paraId="005AE379" w14:textId="77777777">
        <w:tc>
          <w:tcPr>
            <w:tcW w:w="1250" w:type="pct"/>
            <w:tcMar>
              <w:top w:w="90" w:type="dxa"/>
              <w:left w:w="120" w:type="dxa"/>
              <w:bottom w:w="90" w:type="dxa"/>
              <w:right w:w="120" w:type="dxa"/>
            </w:tcMar>
          </w:tcPr>
          <w:p w14:paraId="155F8E12" w14:textId="77777777" w:rsidR="00BE6E9D" w:rsidRDefault="00095150">
            <w:r>
              <w:rPr>
                <w:rFonts w:ascii="Calibri" w:eastAsia="Calibri" w:hAnsi="Calibri" w:cs="Calibri"/>
                <w:color w:val="000000"/>
                <w:sz w:val="20"/>
                <w:szCs w:val="20"/>
              </w:rPr>
              <w:t>Implementation</w:t>
            </w:r>
          </w:p>
        </w:tc>
        <w:tc>
          <w:tcPr>
            <w:tcW w:w="3750" w:type="pct"/>
            <w:tcMar>
              <w:top w:w="90" w:type="dxa"/>
              <w:left w:w="120" w:type="dxa"/>
              <w:bottom w:w="90" w:type="dxa"/>
              <w:right w:w="120" w:type="dxa"/>
            </w:tcMar>
          </w:tcPr>
          <w:p w14:paraId="0DDA0768" w14:textId="77777777" w:rsidR="00BE6E9D" w:rsidRDefault="00095150">
            <w:r>
              <w:rPr>
                <w:rFonts w:ascii="Courier New" w:eastAsia="Courier New" w:hAnsi="Courier New" w:cs="Courier New"/>
                <w:color w:val="000000"/>
                <w:sz w:val="18"/>
                <w:szCs w:val="18"/>
                <w:shd w:val="clear" w:color="auto" w:fill="F3F4F6"/>
              </w:rPr>
              <w:t>Asp.Versioning.Http</w:t>
            </w:r>
            <w:r>
              <w:rPr>
                <w:rFonts w:ascii="Calibri" w:eastAsia="Calibri" w:hAnsi="Calibri" w:cs="Calibri"/>
                <w:color w:val="000000"/>
                <w:sz w:val="20"/>
                <w:szCs w:val="20"/>
              </w:rPr>
              <w:t xml:space="preserve"> with </w:t>
            </w:r>
            <w:r>
              <w:rPr>
                <w:rFonts w:ascii="Courier New" w:eastAsia="Courier New" w:hAnsi="Courier New" w:cs="Courier New"/>
                <w:color w:val="000000"/>
                <w:sz w:val="18"/>
                <w:szCs w:val="18"/>
                <w:shd w:val="clear" w:color="auto" w:fill="F3F4F6"/>
              </w:rPr>
              <w:t>HeaderApiVersionReader("Api-Version")</w:t>
            </w:r>
          </w:p>
        </w:tc>
      </w:tr>
      <w:tr w:rsidR="00BE6E9D" w14:paraId="75B0986F" w14:textId="77777777">
        <w:tc>
          <w:tcPr>
            <w:tcW w:w="1250" w:type="pct"/>
            <w:tcMar>
              <w:top w:w="90" w:type="dxa"/>
              <w:left w:w="120" w:type="dxa"/>
              <w:bottom w:w="90" w:type="dxa"/>
              <w:right w:w="120" w:type="dxa"/>
            </w:tcMar>
          </w:tcPr>
          <w:p w14:paraId="39D53F65" w14:textId="77777777" w:rsidR="00BE6E9D" w:rsidRDefault="00095150">
            <w:r>
              <w:rPr>
                <w:rFonts w:ascii="Calibri" w:eastAsia="Calibri" w:hAnsi="Calibri" w:cs="Calibri"/>
                <w:color w:val="000000"/>
                <w:sz w:val="20"/>
                <w:szCs w:val="20"/>
              </w:rPr>
              <w:t>Deprecation Policy</w:t>
            </w:r>
          </w:p>
        </w:tc>
        <w:tc>
          <w:tcPr>
            <w:tcW w:w="3750" w:type="pct"/>
            <w:tcMar>
              <w:top w:w="90" w:type="dxa"/>
              <w:left w:w="120" w:type="dxa"/>
              <w:bottom w:w="90" w:type="dxa"/>
              <w:right w:w="120" w:type="dxa"/>
            </w:tcMar>
          </w:tcPr>
          <w:p w14:paraId="44EDE680" w14:textId="77777777" w:rsidR="00BE6E9D" w:rsidRDefault="00095150">
            <w:r>
              <w:rPr>
                <w:rFonts w:ascii="Calibri" w:eastAsia="Calibri" w:hAnsi="Calibri" w:cs="Calibri"/>
                <w:color w:val="000000"/>
                <w:sz w:val="20"/>
                <w:szCs w:val="20"/>
              </w:rPr>
              <w:t xml:space="preserve">Deprecated versions supported for 6 months with </w:t>
            </w:r>
            <w:r>
              <w:rPr>
                <w:rFonts w:ascii="Courier New" w:eastAsia="Courier New" w:hAnsi="Courier New" w:cs="Courier New"/>
                <w:color w:val="000000"/>
                <w:sz w:val="18"/>
                <w:szCs w:val="18"/>
                <w:shd w:val="clear" w:color="auto" w:fill="F3F4F6"/>
              </w:rPr>
              <w:t>Sunset</w:t>
            </w:r>
            <w:r>
              <w:rPr>
                <w:rFonts w:ascii="Calibri" w:eastAsia="Calibri" w:hAnsi="Calibri" w:cs="Calibri"/>
                <w:color w:val="000000"/>
                <w:sz w:val="20"/>
                <w:szCs w:val="20"/>
              </w:rPr>
              <w:t xml:space="preserve"> response header</w:t>
            </w:r>
          </w:p>
        </w:tc>
      </w:tr>
    </w:tbl>
    <w:p w14:paraId="12D4D5A9" w14:textId="77777777" w:rsidR="00BE6E9D" w:rsidRDefault="00BE6E9D">
      <w:pPr>
        <w:spacing w:after="200"/>
      </w:pPr>
    </w:p>
    <w:p w14:paraId="0A156746" w14:textId="77777777" w:rsidR="00BE6E9D" w:rsidRDefault="00095150">
      <w:pPr>
        <w:pStyle w:val="Heading3"/>
        <w:spacing w:before="240" w:after="120" w:line="312" w:lineRule="auto"/>
      </w:pPr>
      <w:r>
        <w:rPr>
          <w:rFonts w:ascii="Calibri" w:eastAsia="Calibri" w:hAnsi="Calibri" w:cs="Calibri"/>
          <w:color w:val="1A3A5C"/>
          <w:sz w:val="28"/>
          <w:szCs w:val="28"/>
        </w:rPr>
        <w:t>3.2.1 Configuration</w:t>
      </w:r>
    </w:p>
    <w:p w14:paraId="7227A8B7"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builder.Services.AddApiVersioning(options =&gt; {     options.DefaultApiVersion = new ApiVersion(1, 0);     options.AssumeDefaultVersionWhenUnspecified = false;     options.ReportApiVersions = true;     options.ApiVersionReader = new HeaderApiVersionReader("Api-Version"); });</w:t>
      </w:r>
    </w:p>
    <w:p w14:paraId="76806ED6" w14:textId="77777777" w:rsidR="00BE6E9D" w:rsidRDefault="00BE6E9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E6E9D" w14:paraId="4F1E14F7" w14:textId="77777777">
        <w:tc>
          <w:tcPr>
            <w:tcW w:w="0" w:type="auto"/>
            <w:tcBorders>
              <w:top w:val="single" w:sz="6" w:space="0" w:color="CCCCCC"/>
              <w:left w:val="single" w:sz="6" w:space="0" w:color="CCCCCC"/>
              <w:bottom w:val="single" w:sz="6" w:space="0" w:color="CCCCCC"/>
              <w:right w:val="single" w:sz="6" w:space="0" w:color="CCCCCC"/>
            </w:tcBorders>
            <w:shd w:val="clear" w:color="auto" w:fill="FFF4E0"/>
            <w:tcMar>
              <w:top w:w="180" w:type="dxa"/>
              <w:left w:w="180" w:type="dxa"/>
              <w:bottom w:w="180" w:type="dxa"/>
              <w:right w:w="180" w:type="dxa"/>
            </w:tcMar>
          </w:tcPr>
          <w:p w14:paraId="3828F969" w14:textId="77777777" w:rsidR="00BE6E9D" w:rsidRDefault="00095150">
            <w:pPr>
              <w:spacing w:after="60" w:line="360" w:lineRule="auto"/>
            </w:pPr>
            <w:r>
              <w:rPr>
                <w:rFonts w:ascii="Calibri" w:eastAsia="Calibri" w:hAnsi="Calibri" w:cs="Calibri"/>
                <w:b/>
                <w:bCs/>
                <w:color w:val="000000"/>
                <w:sz w:val="22"/>
                <w:szCs w:val="22"/>
              </w:rPr>
              <w:t>Important</w:t>
            </w:r>
          </w:p>
          <w:p w14:paraId="16F4F9C1" w14:textId="77777777" w:rsidR="00BE6E9D" w:rsidRDefault="00095150">
            <w:pPr>
              <w:spacing w:after="120" w:line="360" w:lineRule="auto"/>
            </w:pPr>
            <w:r>
              <w:rPr>
                <w:rFonts w:ascii="Calibri" w:eastAsia="Calibri" w:hAnsi="Calibri" w:cs="Calibri"/>
                <w:color w:val="000000"/>
                <w:sz w:val="22"/>
                <w:szCs w:val="22"/>
              </w:rPr>
              <w:t xml:space="preserve">The </w:t>
            </w:r>
            <w:r>
              <w:rPr>
                <w:rFonts w:ascii="Courier New" w:eastAsia="Courier New" w:hAnsi="Courier New" w:cs="Courier New"/>
                <w:color w:val="000000"/>
                <w:sz w:val="20"/>
                <w:szCs w:val="20"/>
                <w:shd w:val="clear" w:color="auto" w:fill="F3F4F6"/>
              </w:rPr>
              <w:t>AssumeDefaultVersionWhenUnspecified</w:t>
            </w:r>
            <w:r>
              <w:rPr>
                <w:rFonts w:ascii="Calibri" w:eastAsia="Calibri" w:hAnsi="Calibri" w:cs="Calibri"/>
                <w:color w:val="000000"/>
                <w:sz w:val="22"/>
                <w:szCs w:val="22"/>
              </w:rPr>
              <w:t xml:space="preserve"> property is explicitly set to </w:t>
            </w:r>
            <w:r>
              <w:rPr>
                <w:rFonts w:ascii="Courier New" w:eastAsia="Courier New" w:hAnsi="Courier New" w:cs="Courier New"/>
                <w:color w:val="000000"/>
                <w:sz w:val="20"/>
                <w:szCs w:val="20"/>
                <w:shd w:val="clear" w:color="auto" w:fill="F3F4F6"/>
              </w:rPr>
              <w:t>false</w:t>
            </w:r>
            <w:r>
              <w:rPr>
                <w:rFonts w:ascii="Calibri" w:eastAsia="Calibri" w:hAnsi="Calibri" w:cs="Calibri"/>
                <w:color w:val="000000"/>
                <w:sz w:val="22"/>
                <w:szCs w:val="22"/>
              </w:rPr>
              <w:t xml:space="preserve">. Clients that omit the </w:t>
            </w:r>
            <w:r>
              <w:rPr>
                <w:rFonts w:ascii="Courier New" w:eastAsia="Courier New" w:hAnsi="Courier New" w:cs="Courier New"/>
                <w:color w:val="000000"/>
                <w:sz w:val="20"/>
                <w:szCs w:val="20"/>
                <w:shd w:val="clear" w:color="auto" w:fill="F3F4F6"/>
              </w:rPr>
              <w:t>Api-Version</w:t>
            </w:r>
            <w:r>
              <w:rPr>
                <w:rFonts w:ascii="Calibri" w:eastAsia="Calibri" w:hAnsi="Calibri" w:cs="Calibri"/>
                <w:color w:val="000000"/>
                <w:sz w:val="22"/>
                <w:szCs w:val="22"/>
              </w:rPr>
              <w:t xml:space="preserve"> header will receive an HTTP 400 response, ensuring intentional version selection and preventing accidental use of a default version during version transitions.</w:t>
            </w:r>
          </w:p>
        </w:tc>
      </w:tr>
    </w:tbl>
    <w:p w14:paraId="501715E1" w14:textId="77777777" w:rsidR="00BE6E9D" w:rsidRDefault="00BE6E9D">
      <w:pPr>
        <w:spacing w:after="240"/>
      </w:pPr>
    </w:p>
    <w:p w14:paraId="20AF43E3" w14:textId="77777777" w:rsidR="00BE6E9D" w:rsidRDefault="00095150">
      <w:pPr>
        <w:pStyle w:val="Heading2"/>
        <w:spacing w:before="360" w:after="120" w:line="312" w:lineRule="auto"/>
      </w:pPr>
      <w:r>
        <w:rPr>
          <w:rFonts w:ascii="Calibri" w:eastAsia="Calibri" w:hAnsi="Calibri" w:cs="Calibri"/>
          <w:color w:val="1A3A5C"/>
        </w:rPr>
        <w:t>3.3 Caching Architecture (Two-Tier)</w:t>
      </w:r>
    </w:p>
    <w:p w14:paraId="7ECC2B8F" w14:textId="77777777" w:rsidR="00BE6E9D" w:rsidRDefault="00095150">
      <w:pPr>
        <w:spacing w:before="60" w:after="120" w:line="360" w:lineRule="auto"/>
      </w:pPr>
      <w:r>
        <w:rPr>
          <w:rFonts w:ascii="Calibri" w:eastAsia="Calibri" w:hAnsi="Calibri" w:cs="Calibri"/>
          <w:color w:val="000000"/>
          <w:sz w:val="22"/>
          <w:szCs w:val="22"/>
        </w:rPr>
        <w:t>The service implements a two-tier caching strategy to balance performance and durability:</w:t>
      </w:r>
    </w:p>
    <w:p w14:paraId="79B013D1"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8"/>
        <w:gridCol w:w="1309"/>
        <w:gridCol w:w="1590"/>
        <w:gridCol w:w="1122"/>
        <w:gridCol w:w="4021"/>
      </w:tblGrid>
      <w:tr w:rsidR="00BE6E9D" w14:paraId="561AF672" w14:textId="77777777">
        <w:trPr>
          <w:tblHeader/>
        </w:trPr>
        <w:tc>
          <w:tcPr>
            <w:tcW w:w="700" w:type="pct"/>
            <w:shd w:val="clear" w:color="auto" w:fill="DCE6F0"/>
            <w:tcMar>
              <w:top w:w="90" w:type="dxa"/>
              <w:left w:w="120" w:type="dxa"/>
              <w:bottom w:w="90" w:type="dxa"/>
              <w:right w:w="120" w:type="dxa"/>
            </w:tcMar>
          </w:tcPr>
          <w:p w14:paraId="72F53754" w14:textId="77777777" w:rsidR="00BE6E9D" w:rsidRDefault="00095150">
            <w:r>
              <w:rPr>
                <w:rFonts w:ascii="Calibri" w:eastAsia="Calibri" w:hAnsi="Calibri" w:cs="Calibri"/>
                <w:b/>
                <w:bCs/>
                <w:color w:val="1A3A5C"/>
                <w:sz w:val="20"/>
                <w:szCs w:val="20"/>
              </w:rPr>
              <w:t>Tier</w:t>
            </w:r>
          </w:p>
        </w:tc>
        <w:tc>
          <w:tcPr>
            <w:tcW w:w="700" w:type="pct"/>
            <w:shd w:val="clear" w:color="auto" w:fill="DCE6F0"/>
            <w:tcMar>
              <w:top w:w="90" w:type="dxa"/>
              <w:left w:w="120" w:type="dxa"/>
              <w:bottom w:w="90" w:type="dxa"/>
              <w:right w:w="120" w:type="dxa"/>
            </w:tcMar>
          </w:tcPr>
          <w:p w14:paraId="44587BD7" w14:textId="77777777" w:rsidR="00BE6E9D" w:rsidRDefault="00095150">
            <w:r>
              <w:rPr>
                <w:rFonts w:ascii="Calibri" w:eastAsia="Calibri" w:hAnsi="Calibri" w:cs="Calibri"/>
                <w:b/>
                <w:bCs/>
                <w:color w:val="1A3A5C"/>
                <w:sz w:val="20"/>
                <w:szCs w:val="20"/>
              </w:rPr>
              <w:t>Technology</w:t>
            </w:r>
          </w:p>
        </w:tc>
        <w:tc>
          <w:tcPr>
            <w:tcW w:w="850" w:type="pct"/>
            <w:shd w:val="clear" w:color="auto" w:fill="DCE6F0"/>
            <w:tcMar>
              <w:top w:w="90" w:type="dxa"/>
              <w:left w:w="120" w:type="dxa"/>
              <w:bottom w:w="90" w:type="dxa"/>
              <w:right w:w="120" w:type="dxa"/>
            </w:tcMar>
          </w:tcPr>
          <w:p w14:paraId="1193B75B" w14:textId="77777777" w:rsidR="00BE6E9D" w:rsidRDefault="00095150">
            <w:r>
              <w:rPr>
                <w:rFonts w:ascii="Calibri" w:eastAsia="Calibri" w:hAnsi="Calibri" w:cs="Calibri"/>
                <w:b/>
                <w:bCs/>
                <w:color w:val="1A3A5C"/>
                <w:sz w:val="20"/>
                <w:szCs w:val="20"/>
              </w:rPr>
              <w:t>TTL</w:t>
            </w:r>
          </w:p>
        </w:tc>
        <w:tc>
          <w:tcPr>
            <w:tcW w:w="600" w:type="pct"/>
            <w:shd w:val="clear" w:color="auto" w:fill="DCE6F0"/>
            <w:tcMar>
              <w:top w:w="90" w:type="dxa"/>
              <w:left w:w="120" w:type="dxa"/>
              <w:bottom w:w="90" w:type="dxa"/>
              <w:right w:w="120" w:type="dxa"/>
            </w:tcMar>
          </w:tcPr>
          <w:p w14:paraId="6AEDE623" w14:textId="77777777" w:rsidR="00BE6E9D" w:rsidRDefault="00095150">
            <w:r>
              <w:rPr>
                <w:rFonts w:ascii="Calibri" w:eastAsia="Calibri" w:hAnsi="Calibri" w:cs="Calibri"/>
                <w:b/>
                <w:bCs/>
                <w:color w:val="1A3A5C"/>
                <w:sz w:val="20"/>
                <w:szCs w:val="20"/>
              </w:rPr>
              <w:t>Latency Target</w:t>
            </w:r>
          </w:p>
        </w:tc>
        <w:tc>
          <w:tcPr>
            <w:tcW w:w="2150" w:type="pct"/>
            <w:shd w:val="clear" w:color="auto" w:fill="DCE6F0"/>
            <w:tcMar>
              <w:top w:w="90" w:type="dxa"/>
              <w:left w:w="120" w:type="dxa"/>
              <w:bottom w:w="90" w:type="dxa"/>
              <w:right w:w="120" w:type="dxa"/>
            </w:tcMar>
          </w:tcPr>
          <w:p w14:paraId="43A2C2E0" w14:textId="77777777" w:rsidR="00BE6E9D" w:rsidRDefault="00095150">
            <w:r>
              <w:rPr>
                <w:rFonts w:ascii="Calibri" w:eastAsia="Calibri" w:hAnsi="Calibri" w:cs="Calibri"/>
                <w:b/>
                <w:bCs/>
                <w:color w:val="1A3A5C"/>
                <w:sz w:val="20"/>
                <w:szCs w:val="20"/>
              </w:rPr>
              <w:t>Purpose</w:t>
            </w:r>
          </w:p>
        </w:tc>
      </w:tr>
      <w:tr w:rsidR="00BE6E9D" w14:paraId="497771CB" w14:textId="77777777">
        <w:tc>
          <w:tcPr>
            <w:tcW w:w="700" w:type="pct"/>
            <w:tcMar>
              <w:top w:w="90" w:type="dxa"/>
              <w:left w:w="120" w:type="dxa"/>
              <w:bottom w:w="90" w:type="dxa"/>
              <w:right w:w="120" w:type="dxa"/>
            </w:tcMar>
          </w:tcPr>
          <w:p w14:paraId="636D62E8" w14:textId="77777777" w:rsidR="00BE6E9D" w:rsidRDefault="00095150">
            <w:r>
              <w:rPr>
                <w:rFonts w:ascii="Calibri" w:eastAsia="Calibri" w:hAnsi="Calibri" w:cs="Calibri"/>
                <w:b/>
                <w:bCs/>
                <w:color w:val="000000"/>
                <w:sz w:val="22"/>
                <w:szCs w:val="22"/>
              </w:rPr>
              <w:t>L1 — Hot</w:t>
            </w:r>
          </w:p>
        </w:tc>
        <w:tc>
          <w:tcPr>
            <w:tcW w:w="700" w:type="pct"/>
            <w:tcMar>
              <w:top w:w="90" w:type="dxa"/>
              <w:left w:w="120" w:type="dxa"/>
              <w:bottom w:w="90" w:type="dxa"/>
              <w:right w:w="120" w:type="dxa"/>
            </w:tcMar>
          </w:tcPr>
          <w:p w14:paraId="767842E8" w14:textId="77777777" w:rsidR="00BE6E9D" w:rsidRDefault="00095150">
            <w:r>
              <w:rPr>
                <w:rFonts w:ascii="Calibri" w:eastAsia="Calibri" w:hAnsi="Calibri" w:cs="Calibri"/>
                <w:color w:val="000000"/>
                <w:sz w:val="20"/>
                <w:szCs w:val="20"/>
              </w:rPr>
              <w:t>Redis</w:t>
            </w:r>
          </w:p>
        </w:tc>
        <w:tc>
          <w:tcPr>
            <w:tcW w:w="850" w:type="pct"/>
            <w:tcMar>
              <w:top w:w="90" w:type="dxa"/>
              <w:left w:w="120" w:type="dxa"/>
              <w:bottom w:w="90" w:type="dxa"/>
              <w:right w:w="120" w:type="dxa"/>
            </w:tcMar>
          </w:tcPr>
          <w:p w14:paraId="7EABBC4F" w14:textId="77777777" w:rsidR="00BE6E9D" w:rsidRDefault="00095150">
            <w:r>
              <w:rPr>
                <w:rFonts w:ascii="Calibri" w:eastAsia="Calibri" w:hAnsi="Calibri" w:cs="Calibri"/>
                <w:color w:val="000000"/>
                <w:sz w:val="20"/>
                <w:szCs w:val="20"/>
              </w:rPr>
              <w:t>1 hour (3,600s)</w:t>
            </w:r>
          </w:p>
        </w:tc>
        <w:tc>
          <w:tcPr>
            <w:tcW w:w="600" w:type="pct"/>
            <w:tcMar>
              <w:top w:w="90" w:type="dxa"/>
              <w:left w:w="120" w:type="dxa"/>
              <w:bottom w:w="90" w:type="dxa"/>
              <w:right w:w="120" w:type="dxa"/>
            </w:tcMar>
          </w:tcPr>
          <w:p w14:paraId="1D64109F" w14:textId="77777777" w:rsidR="00BE6E9D" w:rsidRDefault="00095150">
            <w:r>
              <w:rPr>
                <w:rFonts w:ascii="Calibri" w:eastAsia="Calibri" w:hAnsi="Calibri" w:cs="Calibri"/>
                <w:color w:val="000000"/>
                <w:sz w:val="20"/>
                <w:szCs w:val="20"/>
              </w:rPr>
              <w:t>&lt; 5ms p99</w:t>
            </w:r>
          </w:p>
        </w:tc>
        <w:tc>
          <w:tcPr>
            <w:tcW w:w="2150" w:type="pct"/>
            <w:tcMar>
              <w:top w:w="90" w:type="dxa"/>
              <w:left w:w="120" w:type="dxa"/>
              <w:bottom w:w="90" w:type="dxa"/>
              <w:right w:w="120" w:type="dxa"/>
            </w:tcMar>
          </w:tcPr>
          <w:p w14:paraId="22DE6939" w14:textId="77777777" w:rsidR="00BE6E9D" w:rsidRDefault="00095150">
            <w:r>
              <w:rPr>
                <w:rFonts w:ascii="Calibri" w:eastAsia="Calibri" w:hAnsi="Calibri" w:cs="Calibri"/>
                <w:color w:val="000000"/>
                <w:sz w:val="20"/>
                <w:szCs w:val="20"/>
              </w:rPr>
              <w:t>Sub-millisecond reads for frequently accessed addresses; absorbs burst traffic</w:t>
            </w:r>
          </w:p>
        </w:tc>
      </w:tr>
      <w:tr w:rsidR="00BE6E9D" w14:paraId="154B5CF6" w14:textId="77777777">
        <w:tc>
          <w:tcPr>
            <w:tcW w:w="700" w:type="pct"/>
            <w:tcMar>
              <w:top w:w="90" w:type="dxa"/>
              <w:left w:w="120" w:type="dxa"/>
              <w:bottom w:w="90" w:type="dxa"/>
              <w:right w:w="120" w:type="dxa"/>
            </w:tcMar>
          </w:tcPr>
          <w:p w14:paraId="06555A88" w14:textId="77777777" w:rsidR="00BE6E9D" w:rsidRDefault="00095150">
            <w:r>
              <w:rPr>
                <w:rFonts w:ascii="Calibri" w:eastAsia="Calibri" w:hAnsi="Calibri" w:cs="Calibri"/>
                <w:b/>
                <w:bCs/>
                <w:color w:val="000000"/>
                <w:sz w:val="22"/>
                <w:szCs w:val="22"/>
              </w:rPr>
              <w:lastRenderedPageBreak/>
              <w:t>L2 — Persistent</w:t>
            </w:r>
          </w:p>
        </w:tc>
        <w:tc>
          <w:tcPr>
            <w:tcW w:w="700" w:type="pct"/>
            <w:tcMar>
              <w:top w:w="90" w:type="dxa"/>
              <w:left w:w="120" w:type="dxa"/>
              <w:bottom w:w="90" w:type="dxa"/>
              <w:right w:w="120" w:type="dxa"/>
            </w:tcMar>
          </w:tcPr>
          <w:p w14:paraId="137EC875" w14:textId="77777777" w:rsidR="00BE6E9D" w:rsidRDefault="00095150">
            <w:r>
              <w:rPr>
                <w:rFonts w:ascii="Calibri" w:eastAsia="Calibri" w:hAnsi="Calibri" w:cs="Calibri"/>
                <w:color w:val="000000"/>
                <w:sz w:val="20"/>
                <w:szCs w:val="20"/>
              </w:rPr>
              <w:t>Azure Cosmos DB</w:t>
            </w:r>
          </w:p>
        </w:tc>
        <w:tc>
          <w:tcPr>
            <w:tcW w:w="850" w:type="pct"/>
            <w:tcMar>
              <w:top w:w="90" w:type="dxa"/>
              <w:left w:w="120" w:type="dxa"/>
              <w:bottom w:w="90" w:type="dxa"/>
              <w:right w:w="120" w:type="dxa"/>
            </w:tcMar>
          </w:tcPr>
          <w:p w14:paraId="01DCFB10" w14:textId="77777777" w:rsidR="00BE6E9D" w:rsidRDefault="00095150">
            <w:r>
              <w:rPr>
                <w:rFonts w:ascii="Calibri" w:eastAsia="Calibri" w:hAnsi="Calibri" w:cs="Calibri"/>
                <w:color w:val="000000"/>
                <w:sz w:val="20"/>
                <w:szCs w:val="20"/>
              </w:rPr>
              <w:t>90 days (7,776,000s)</w:t>
            </w:r>
          </w:p>
        </w:tc>
        <w:tc>
          <w:tcPr>
            <w:tcW w:w="600" w:type="pct"/>
            <w:tcMar>
              <w:top w:w="90" w:type="dxa"/>
              <w:left w:w="120" w:type="dxa"/>
              <w:bottom w:w="90" w:type="dxa"/>
              <w:right w:w="120" w:type="dxa"/>
            </w:tcMar>
          </w:tcPr>
          <w:p w14:paraId="15983E07" w14:textId="77777777" w:rsidR="00BE6E9D" w:rsidRDefault="00095150">
            <w:r>
              <w:rPr>
                <w:rFonts w:ascii="Calibri" w:eastAsia="Calibri" w:hAnsi="Calibri" w:cs="Calibri"/>
                <w:color w:val="000000"/>
                <w:sz w:val="20"/>
                <w:szCs w:val="20"/>
              </w:rPr>
              <w:t>&lt; 15ms p99</w:t>
            </w:r>
          </w:p>
        </w:tc>
        <w:tc>
          <w:tcPr>
            <w:tcW w:w="2150" w:type="pct"/>
            <w:tcMar>
              <w:top w:w="90" w:type="dxa"/>
              <w:left w:w="120" w:type="dxa"/>
              <w:bottom w:w="90" w:type="dxa"/>
              <w:right w:w="120" w:type="dxa"/>
            </w:tcMar>
          </w:tcPr>
          <w:p w14:paraId="0C904247" w14:textId="77777777" w:rsidR="00BE6E9D" w:rsidRDefault="00095150">
            <w:r>
              <w:rPr>
                <w:rFonts w:ascii="Calibri" w:eastAsia="Calibri" w:hAnsi="Calibri" w:cs="Calibri"/>
                <w:color w:val="000000"/>
                <w:sz w:val="20"/>
                <w:szCs w:val="20"/>
              </w:rPr>
              <w:t>Durable store of all validated addresses; survives Redis evictions and restarts</w:t>
            </w:r>
          </w:p>
        </w:tc>
      </w:tr>
    </w:tbl>
    <w:p w14:paraId="073A0191" w14:textId="77777777" w:rsidR="00BE6E9D" w:rsidRDefault="00BE6E9D">
      <w:pPr>
        <w:spacing w:after="200"/>
      </w:pPr>
    </w:p>
    <w:p w14:paraId="575AD3FE" w14:textId="77777777" w:rsidR="00BE6E9D" w:rsidRDefault="00095150">
      <w:pPr>
        <w:pStyle w:val="Heading3"/>
        <w:spacing w:before="240" w:after="120" w:line="312" w:lineRule="auto"/>
      </w:pPr>
      <w:r>
        <w:rPr>
          <w:rFonts w:ascii="Calibri" w:eastAsia="Calibri" w:hAnsi="Calibri" w:cs="Calibri"/>
          <w:color w:val="1A3A5C"/>
          <w:sz w:val="28"/>
          <w:szCs w:val="28"/>
        </w:rPr>
        <w:t>3.3.1 Cache Key Strategy</w:t>
      </w:r>
    </w:p>
    <w:p w14:paraId="52839994" w14:textId="77777777" w:rsidR="00BE6E9D" w:rsidRDefault="00095150">
      <w:pPr>
        <w:spacing w:before="60" w:after="120" w:line="360" w:lineRule="auto"/>
      </w:pPr>
      <w:r>
        <w:rPr>
          <w:rFonts w:ascii="Calibri" w:eastAsia="Calibri" w:hAnsi="Calibri" w:cs="Calibri"/>
          <w:color w:val="000000"/>
          <w:sz w:val="22"/>
          <w:szCs w:val="22"/>
        </w:rPr>
        <w:t>Cache keys are generated by normalizing the input address (lowercase, trim whitespace, remove punctuation) and computing a SHA-256 hash. The key format includes the API version to prevent cross-version cache contamination:</w:t>
      </w:r>
    </w:p>
    <w:p w14:paraId="1DA7A898"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Key Format:  addr:v{apiVersion}:{sha256_hash} Example:     addr:v1:a3f2b8c9d1e4f5a6b7c8d9e0f1a2b3c4d5e6f7a8b9c0d1e2f3a4b5c6d7e8f9a0</w:t>
      </w:r>
    </w:p>
    <w:p w14:paraId="43FBA34A" w14:textId="77777777" w:rsidR="00BE6E9D" w:rsidRDefault="00095150">
      <w:pPr>
        <w:pStyle w:val="Heading3"/>
        <w:spacing w:before="240" w:after="120" w:line="312" w:lineRule="auto"/>
      </w:pPr>
      <w:r>
        <w:rPr>
          <w:rFonts w:ascii="Calibri" w:eastAsia="Calibri" w:hAnsi="Calibri" w:cs="Calibri"/>
          <w:color w:val="1A3A5C"/>
          <w:sz w:val="28"/>
          <w:szCs w:val="28"/>
        </w:rPr>
        <w:t>3.3.2 Lookup Flow</w:t>
      </w:r>
    </w:p>
    <w:p w14:paraId="27B42015"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Request arrives        |        v   +----------+     HIT     +-------------------+   |  Redis   | ----------&gt; | Return cached     |   |  (L1)    |             | result            |   +----+-----+             +-------------------+        | MISS        v   +----------+     HIT     +-------------------+   | CosmosDB | ----------&gt; | Write to Redis    |   |  (L2)    |             | Return result     |   +----+-----+             +-------------------+        | MISS        v   +----------+             +-------------------+   | Smarty   | ----------&gt; | Write to CosmosDB |   | API      |             | Write to Redis    |   +----------+             | Return result     |                            +-------------------+</w:t>
      </w:r>
    </w:p>
    <w:p w14:paraId="443F8312" w14:textId="77777777" w:rsidR="00BE6E9D" w:rsidRDefault="00BE6E9D">
      <w:pPr>
        <w:pBdr>
          <w:bottom w:val="single" w:sz="6" w:space="0" w:color="1A3A5C"/>
        </w:pBdr>
        <w:spacing w:before="240" w:after="240"/>
      </w:pPr>
    </w:p>
    <w:p w14:paraId="53942147" w14:textId="77777777" w:rsidR="00BE6E9D" w:rsidRDefault="00095150">
      <w:pPr>
        <w:pStyle w:val="Heading1"/>
        <w:spacing w:before="480" w:after="120" w:line="312" w:lineRule="auto"/>
      </w:pPr>
      <w:r>
        <w:rPr>
          <w:rFonts w:ascii="Calibri" w:eastAsia="Calibri" w:hAnsi="Calibri" w:cs="Calibri"/>
          <w:color w:val="1A3A5C"/>
        </w:rPr>
        <w:t>4. Functional Requirements</w:t>
      </w:r>
    </w:p>
    <w:p w14:paraId="74CD9587" w14:textId="77777777" w:rsidR="00BE6E9D" w:rsidRDefault="00095150">
      <w:pPr>
        <w:pStyle w:val="Heading2"/>
        <w:spacing w:before="360" w:after="120" w:line="312" w:lineRule="auto"/>
      </w:pPr>
      <w:r>
        <w:rPr>
          <w:rFonts w:ascii="Calibri" w:eastAsia="Calibri" w:hAnsi="Calibri" w:cs="Calibri"/>
          <w:color w:val="1A3A5C"/>
        </w:rPr>
        <w:t>4.1 FR-001: Validate Single Address</w:t>
      </w:r>
    </w:p>
    <w:p w14:paraId="0DEE5C19"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528"/>
        <w:gridCol w:w="7822"/>
      </w:tblGrid>
      <w:tr w:rsidR="00BE6E9D" w14:paraId="37810A51" w14:textId="77777777">
        <w:trPr>
          <w:tblHeader/>
        </w:trPr>
        <w:tc>
          <w:tcPr>
            <w:tcW w:w="650" w:type="pct"/>
            <w:shd w:val="clear" w:color="auto" w:fill="1A3A5C"/>
            <w:tcMar>
              <w:top w:w="90" w:type="dxa"/>
              <w:left w:w="120" w:type="dxa"/>
              <w:bottom w:w="90" w:type="dxa"/>
              <w:right w:w="120" w:type="dxa"/>
            </w:tcMar>
          </w:tcPr>
          <w:p w14:paraId="0C4FEEE5" w14:textId="77777777" w:rsidR="00BE6E9D" w:rsidRDefault="00095150">
            <w:r>
              <w:rPr>
                <w:rFonts w:ascii="Calibri" w:eastAsia="Calibri" w:hAnsi="Calibri" w:cs="Calibri"/>
                <w:b/>
                <w:bCs/>
                <w:color w:val="1A3A5C"/>
                <w:sz w:val="18"/>
                <w:szCs w:val="18"/>
              </w:rPr>
              <w:t>Property</w:t>
            </w:r>
          </w:p>
        </w:tc>
        <w:tc>
          <w:tcPr>
            <w:tcW w:w="4350" w:type="pct"/>
            <w:shd w:val="clear" w:color="auto" w:fill="1A3A5C"/>
            <w:tcMar>
              <w:top w:w="90" w:type="dxa"/>
              <w:left w:w="120" w:type="dxa"/>
              <w:bottom w:w="90" w:type="dxa"/>
              <w:right w:w="120" w:type="dxa"/>
            </w:tcMar>
          </w:tcPr>
          <w:p w14:paraId="718C896D" w14:textId="77777777" w:rsidR="00BE6E9D" w:rsidRDefault="00095150">
            <w:r>
              <w:rPr>
                <w:rFonts w:ascii="Calibri" w:eastAsia="Calibri" w:hAnsi="Calibri" w:cs="Calibri"/>
                <w:b/>
                <w:bCs/>
                <w:color w:val="1A3A5C"/>
                <w:sz w:val="18"/>
                <w:szCs w:val="18"/>
              </w:rPr>
              <w:t>Details</w:t>
            </w:r>
          </w:p>
        </w:tc>
      </w:tr>
      <w:tr w:rsidR="00BE6E9D" w14:paraId="144B670A" w14:textId="77777777">
        <w:tc>
          <w:tcPr>
            <w:tcW w:w="650" w:type="pct"/>
            <w:tcMar>
              <w:top w:w="90" w:type="dxa"/>
              <w:left w:w="120" w:type="dxa"/>
              <w:bottom w:w="90" w:type="dxa"/>
              <w:right w:w="120" w:type="dxa"/>
            </w:tcMar>
          </w:tcPr>
          <w:p w14:paraId="6C7598AB" w14:textId="77777777" w:rsidR="00BE6E9D" w:rsidRDefault="00095150">
            <w:r>
              <w:rPr>
                <w:rFonts w:ascii="Calibri" w:eastAsia="Calibri" w:hAnsi="Calibri" w:cs="Calibri"/>
                <w:b/>
                <w:bCs/>
                <w:color w:val="000000"/>
                <w:sz w:val="22"/>
                <w:szCs w:val="22"/>
              </w:rPr>
              <w:t>ID</w:t>
            </w:r>
          </w:p>
        </w:tc>
        <w:tc>
          <w:tcPr>
            <w:tcW w:w="4350" w:type="pct"/>
            <w:tcMar>
              <w:top w:w="90" w:type="dxa"/>
              <w:left w:w="120" w:type="dxa"/>
              <w:bottom w:w="90" w:type="dxa"/>
              <w:right w:w="120" w:type="dxa"/>
            </w:tcMar>
          </w:tcPr>
          <w:p w14:paraId="766ED0C1" w14:textId="77777777" w:rsidR="00BE6E9D" w:rsidRDefault="00095150">
            <w:r>
              <w:rPr>
                <w:rFonts w:ascii="Calibri" w:eastAsia="Calibri" w:hAnsi="Calibri" w:cs="Calibri"/>
                <w:color w:val="000000"/>
                <w:sz w:val="18"/>
                <w:szCs w:val="18"/>
              </w:rPr>
              <w:t>FR-001</w:t>
            </w:r>
          </w:p>
        </w:tc>
      </w:tr>
      <w:tr w:rsidR="00BE6E9D" w14:paraId="3D26617D" w14:textId="77777777">
        <w:tc>
          <w:tcPr>
            <w:tcW w:w="650" w:type="pct"/>
            <w:tcMar>
              <w:top w:w="90" w:type="dxa"/>
              <w:left w:w="120" w:type="dxa"/>
              <w:bottom w:w="90" w:type="dxa"/>
              <w:right w:w="120" w:type="dxa"/>
            </w:tcMar>
          </w:tcPr>
          <w:p w14:paraId="2BBCA5E7" w14:textId="77777777" w:rsidR="00BE6E9D" w:rsidRDefault="00095150">
            <w:r>
              <w:rPr>
                <w:rFonts w:ascii="Calibri" w:eastAsia="Calibri" w:hAnsi="Calibri" w:cs="Calibri"/>
                <w:b/>
                <w:bCs/>
                <w:color w:val="000000"/>
                <w:sz w:val="22"/>
                <w:szCs w:val="22"/>
              </w:rPr>
              <w:t>Title</w:t>
            </w:r>
          </w:p>
        </w:tc>
        <w:tc>
          <w:tcPr>
            <w:tcW w:w="4350" w:type="pct"/>
            <w:tcMar>
              <w:top w:w="90" w:type="dxa"/>
              <w:left w:w="120" w:type="dxa"/>
              <w:bottom w:w="90" w:type="dxa"/>
              <w:right w:w="120" w:type="dxa"/>
            </w:tcMar>
          </w:tcPr>
          <w:p w14:paraId="7F355C64" w14:textId="77777777" w:rsidR="00BE6E9D" w:rsidRDefault="00095150">
            <w:r>
              <w:rPr>
                <w:rFonts w:ascii="Calibri" w:eastAsia="Calibri" w:hAnsi="Calibri" w:cs="Calibri"/>
                <w:color w:val="000000"/>
                <w:sz w:val="18"/>
                <w:szCs w:val="18"/>
              </w:rPr>
              <w:t>Validate Single Address</w:t>
            </w:r>
          </w:p>
        </w:tc>
      </w:tr>
      <w:tr w:rsidR="00BE6E9D" w14:paraId="49F07D16" w14:textId="77777777">
        <w:tc>
          <w:tcPr>
            <w:tcW w:w="650" w:type="pct"/>
            <w:tcMar>
              <w:top w:w="90" w:type="dxa"/>
              <w:left w:w="120" w:type="dxa"/>
              <w:bottom w:w="90" w:type="dxa"/>
              <w:right w:w="120" w:type="dxa"/>
            </w:tcMar>
          </w:tcPr>
          <w:p w14:paraId="0476C750" w14:textId="77777777" w:rsidR="00BE6E9D" w:rsidRDefault="00095150">
            <w:r>
              <w:rPr>
                <w:rFonts w:ascii="Calibri" w:eastAsia="Calibri" w:hAnsi="Calibri" w:cs="Calibri"/>
                <w:b/>
                <w:bCs/>
                <w:color w:val="000000"/>
                <w:sz w:val="22"/>
                <w:szCs w:val="22"/>
              </w:rPr>
              <w:t>Priority</w:t>
            </w:r>
          </w:p>
        </w:tc>
        <w:tc>
          <w:tcPr>
            <w:tcW w:w="4350" w:type="pct"/>
            <w:tcMar>
              <w:top w:w="90" w:type="dxa"/>
              <w:left w:w="120" w:type="dxa"/>
              <w:bottom w:w="90" w:type="dxa"/>
              <w:right w:w="120" w:type="dxa"/>
            </w:tcMar>
          </w:tcPr>
          <w:p w14:paraId="5BC905CD" w14:textId="77777777" w:rsidR="00BE6E9D" w:rsidRDefault="00095150">
            <w:r>
              <w:rPr>
                <w:rFonts w:ascii="Calibri" w:eastAsia="Calibri" w:hAnsi="Calibri" w:cs="Calibri"/>
                <w:color w:val="000000"/>
                <w:sz w:val="18"/>
                <w:szCs w:val="18"/>
              </w:rPr>
              <w:t>P1 (Must Have)</w:t>
            </w:r>
          </w:p>
        </w:tc>
      </w:tr>
      <w:tr w:rsidR="00BE6E9D" w14:paraId="1EF171EB" w14:textId="77777777">
        <w:tc>
          <w:tcPr>
            <w:tcW w:w="650" w:type="pct"/>
            <w:tcMar>
              <w:top w:w="90" w:type="dxa"/>
              <w:left w:w="120" w:type="dxa"/>
              <w:bottom w:w="90" w:type="dxa"/>
              <w:right w:w="120" w:type="dxa"/>
            </w:tcMar>
          </w:tcPr>
          <w:p w14:paraId="29FB993F" w14:textId="77777777" w:rsidR="00BE6E9D" w:rsidRDefault="00095150">
            <w:r>
              <w:rPr>
                <w:rFonts w:ascii="Calibri" w:eastAsia="Calibri" w:hAnsi="Calibri" w:cs="Calibri"/>
                <w:b/>
                <w:bCs/>
                <w:color w:val="000000"/>
                <w:sz w:val="22"/>
                <w:szCs w:val="22"/>
              </w:rPr>
              <w:t>Endpoint</w:t>
            </w:r>
          </w:p>
        </w:tc>
        <w:tc>
          <w:tcPr>
            <w:tcW w:w="4350" w:type="pct"/>
            <w:tcMar>
              <w:top w:w="90" w:type="dxa"/>
              <w:left w:w="120" w:type="dxa"/>
              <w:bottom w:w="90" w:type="dxa"/>
              <w:right w:w="120" w:type="dxa"/>
            </w:tcMar>
          </w:tcPr>
          <w:p w14:paraId="3432E113" w14:textId="77777777" w:rsidR="00BE6E9D" w:rsidRDefault="00095150">
            <w:r>
              <w:rPr>
                <w:rFonts w:ascii="Courier New" w:eastAsia="Courier New" w:hAnsi="Courier New" w:cs="Courier New"/>
                <w:color w:val="000000"/>
                <w:sz w:val="16"/>
                <w:szCs w:val="16"/>
                <w:shd w:val="clear" w:color="auto" w:fill="F3F4F6"/>
              </w:rPr>
              <w:t>POST /api/addresses/validate</w:t>
            </w:r>
          </w:p>
        </w:tc>
      </w:tr>
      <w:tr w:rsidR="00BE6E9D" w14:paraId="716FF030" w14:textId="77777777">
        <w:tc>
          <w:tcPr>
            <w:tcW w:w="650" w:type="pct"/>
            <w:tcMar>
              <w:top w:w="90" w:type="dxa"/>
              <w:left w:w="120" w:type="dxa"/>
              <w:bottom w:w="90" w:type="dxa"/>
              <w:right w:w="120" w:type="dxa"/>
            </w:tcMar>
          </w:tcPr>
          <w:p w14:paraId="2FABF9F2" w14:textId="77777777" w:rsidR="00BE6E9D" w:rsidRDefault="00095150">
            <w:r>
              <w:rPr>
                <w:rFonts w:ascii="Calibri" w:eastAsia="Calibri" w:hAnsi="Calibri" w:cs="Calibri"/>
                <w:b/>
                <w:bCs/>
                <w:color w:val="000000"/>
                <w:sz w:val="22"/>
                <w:szCs w:val="22"/>
              </w:rPr>
              <w:t>Headers</w:t>
            </w:r>
          </w:p>
        </w:tc>
        <w:tc>
          <w:tcPr>
            <w:tcW w:w="4350" w:type="pct"/>
            <w:tcMar>
              <w:top w:w="90" w:type="dxa"/>
              <w:left w:w="120" w:type="dxa"/>
              <w:bottom w:w="90" w:type="dxa"/>
              <w:right w:w="120" w:type="dxa"/>
            </w:tcMar>
          </w:tcPr>
          <w:p w14:paraId="73A08DE1" w14:textId="77777777" w:rsidR="00BE6E9D" w:rsidRDefault="00095150">
            <w:r>
              <w:rPr>
                <w:rFonts w:ascii="Courier New" w:eastAsia="Courier New" w:hAnsi="Courier New" w:cs="Courier New"/>
                <w:color w:val="000000"/>
                <w:sz w:val="16"/>
                <w:szCs w:val="16"/>
                <w:shd w:val="clear" w:color="auto" w:fill="F3F4F6"/>
              </w:rPr>
              <w:t>Api-Version: 1.0</w:t>
            </w:r>
            <w:r>
              <w:rPr>
                <w:rFonts w:ascii="Calibri" w:eastAsia="Calibri" w:hAnsi="Calibri" w:cs="Calibri"/>
                <w:color w:val="000000"/>
                <w:sz w:val="18"/>
                <w:szCs w:val="18"/>
              </w:rPr>
              <w:t xml:space="preserve">, </w:t>
            </w:r>
            <w:r>
              <w:rPr>
                <w:rFonts w:ascii="Courier New" w:eastAsia="Courier New" w:hAnsi="Courier New" w:cs="Courier New"/>
                <w:color w:val="000000"/>
                <w:sz w:val="16"/>
                <w:szCs w:val="16"/>
                <w:shd w:val="clear" w:color="auto" w:fill="F3F4F6"/>
              </w:rPr>
              <w:t>X-Api-Key: {key}</w:t>
            </w:r>
            <w:r>
              <w:rPr>
                <w:rFonts w:ascii="Calibri" w:eastAsia="Calibri" w:hAnsi="Calibri" w:cs="Calibri"/>
                <w:color w:val="000000"/>
                <w:sz w:val="18"/>
                <w:szCs w:val="18"/>
              </w:rPr>
              <w:t xml:space="preserve">, </w:t>
            </w:r>
            <w:r>
              <w:rPr>
                <w:rFonts w:ascii="Courier New" w:eastAsia="Courier New" w:hAnsi="Courier New" w:cs="Courier New"/>
                <w:color w:val="000000"/>
                <w:sz w:val="16"/>
                <w:szCs w:val="16"/>
                <w:shd w:val="clear" w:color="auto" w:fill="F3F4F6"/>
              </w:rPr>
              <w:t>Content-Type: application/json</w:t>
            </w:r>
          </w:p>
        </w:tc>
      </w:tr>
      <w:tr w:rsidR="00BE6E9D" w14:paraId="318A601E" w14:textId="77777777">
        <w:tc>
          <w:tcPr>
            <w:tcW w:w="650" w:type="pct"/>
            <w:tcMar>
              <w:top w:w="90" w:type="dxa"/>
              <w:left w:w="120" w:type="dxa"/>
              <w:bottom w:w="90" w:type="dxa"/>
              <w:right w:w="120" w:type="dxa"/>
            </w:tcMar>
          </w:tcPr>
          <w:p w14:paraId="6E5E6097" w14:textId="77777777" w:rsidR="00BE6E9D" w:rsidRDefault="00095150">
            <w:r>
              <w:rPr>
                <w:rFonts w:ascii="Calibri" w:eastAsia="Calibri" w:hAnsi="Calibri" w:cs="Calibri"/>
                <w:b/>
                <w:bCs/>
                <w:color w:val="000000"/>
                <w:sz w:val="22"/>
                <w:szCs w:val="22"/>
              </w:rPr>
              <w:lastRenderedPageBreak/>
              <w:t>Description</w:t>
            </w:r>
          </w:p>
        </w:tc>
        <w:tc>
          <w:tcPr>
            <w:tcW w:w="4350" w:type="pct"/>
            <w:tcMar>
              <w:top w:w="90" w:type="dxa"/>
              <w:left w:w="120" w:type="dxa"/>
              <w:bottom w:w="90" w:type="dxa"/>
              <w:right w:w="120" w:type="dxa"/>
            </w:tcMar>
          </w:tcPr>
          <w:p w14:paraId="35AC6423" w14:textId="77777777" w:rsidR="00BE6E9D" w:rsidRDefault="00095150">
            <w:r>
              <w:rPr>
                <w:rFonts w:ascii="Calibri" w:eastAsia="Calibri" w:hAnsi="Calibri" w:cs="Calibri"/>
                <w:color w:val="000000"/>
                <w:sz w:val="18"/>
                <w:szCs w:val="18"/>
              </w:rPr>
              <w:t>Accepts a single US address, validates it against the two-tier cache and Smarty US Street API, and returns a standardized, CASS-certified address with DPV analysis, geocoding, and metadata.</w:t>
            </w:r>
          </w:p>
        </w:tc>
      </w:tr>
      <w:tr w:rsidR="00BE6E9D" w14:paraId="703E48B6" w14:textId="77777777">
        <w:tc>
          <w:tcPr>
            <w:tcW w:w="650" w:type="pct"/>
            <w:tcMar>
              <w:top w:w="90" w:type="dxa"/>
              <w:left w:w="120" w:type="dxa"/>
              <w:bottom w:w="90" w:type="dxa"/>
              <w:right w:w="120" w:type="dxa"/>
            </w:tcMar>
          </w:tcPr>
          <w:p w14:paraId="24962ABA" w14:textId="77777777" w:rsidR="00BE6E9D" w:rsidRDefault="00095150">
            <w:r>
              <w:rPr>
                <w:rFonts w:ascii="Calibri" w:eastAsia="Calibri" w:hAnsi="Calibri" w:cs="Calibri"/>
                <w:b/>
                <w:bCs/>
                <w:color w:val="000000"/>
                <w:sz w:val="22"/>
                <w:szCs w:val="22"/>
              </w:rPr>
              <w:t>Request Body</w:t>
            </w:r>
          </w:p>
        </w:tc>
        <w:tc>
          <w:tcPr>
            <w:tcW w:w="4350" w:type="pct"/>
            <w:tcMar>
              <w:top w:w="90" w:type="dxa"/>
              <w:left w:w="120" w:type="dxa"/>
              <w:bottom w:w="90" w:type="dxa"/>
              <w:right w:w="120" w:type="dxa"/>
            </w:tcMar>
          </w:tcPr>
          <w:p w14:paraId="2FF1F484" w14:textId="77777777" w:rsidR="00BE6E9D" w:rsidRDefault="00095150">
            <w:r>
              <w:rPr>
                <w:rFonts w:ascii="Courier New" w:eastAsia="Courier New" w:hAnsi="Courier New" w:cs="Courier New"/>
                <w:color w:val="000000"/>
                <w:sz w:val="16"/>
                <w:szCs w:val="16"/>
                <w:shd w:val="clear" w:color="auto" w:fill="F3F4F6"/>
              </w:rPr>
              <w:t>{ street, street2, city, state, zipCode, addressee }</w:t>
            </w:r>
            <w:r>
              <w:rPr>
                <w:rFonts w:ascii="Calibri" w:eastAsia="Calibri" w:hAnsi="Calibri" w:cs="Calibri"/>
                <w:color w:val="000000"/>
                <w:sz w:val="18"/>
                <w:szCs w:val="18"/>
              </w:rPr>
              <w:t xml:space="preserve"> — </w:t>
            </w:r>
            <w:r>
              <w:rPr>
                <w:rFonts w:ascii="Courier New" w:eastAsia="Courier New" w:hAnsi="Courier New" w:cs="Courier New"/>
                <w:color w:val="000000"/>
                <w:sz w:val="16"/>
                <w:szCs w:val="16"/>
                <w:shd w:val="clear" w:color="auto" w:fill="F3F4F6"/>
              </w:rPr>
              <w:t>street</w:t>
            </w:r>
            <w:r>
              <w:rPr>
                <w:rFonts w:ascii="Calibri" w:eastAsia="Calibri" w:hAnsi="Calibri" w:cs="Calibri"/>
                <w:color w:val="000000"/>
                <w:sz w:val="18"/>
                <w:szCs w:val="18"/>
              </w:rPr>
              <w:t xml:space="preserve"> is required; </w:t>
            </w:r>
            <w:r>
              <w:rPr>
                <w:rFonts w:ascii="Courier New" w:eastAsia="Courier New" w:hAnsi="Courier New" w:cs="Courier New"/>
                <w:color w:val="000000"/>
                <w:sz w:val="16"/>
                <w:szCs w:val="16"/>
                <w:shd w:val="clear" w:color="auto" w:fill="F3F4F6"/>
              </w:rPr>
              <w:t>addressee</w:t>
            </w:r>
            <w:r>
              <w:rPr>
                <w:rFonts w:ascii="Calibri" w:eastAsia="Calibri" w:hAnsi="Calibri" w:cs="Calibri"/>
                <w:color w:val="000000"/>
                <w:sz w:val="18"/>
                <w:szCs w:val="18"/>
              </w:rPr>
              <w:t xml:space="preserve"> is optional</w:t>
            </w:r>
          </w:p>
        </w:tc>
      </w:tr>
      <w:tr w:rsidR="00BE6E9D" w14:paraId="38DF4858" w14:textId="77777777">
        <w:tc>
          <w:tcPr>
            <w:tcW w:w="650" w:type="pct"/>
            <w:tcMar>
              <w:top w:w="90" w:type="dxa"/>
              <w:left w:w="120" w:type="dxa"/>
              <w:bottom w:w="90" w:type="dxa"/>
              <w:right w:w="120" w:type="dxa"/>
            </w:tcMar>
          </w:tcPr>
          <w:p w14:paraId="20786960" w14:textId="77777777" w:rsidR="00BE6E9D" w:rsidRDefault="00095150">
            <w:r>
              <w:rPr>
                <w:rFonts w:ascii="Calibri" w:eastAsia="Calibri" w:hAnsi="Calibri" w:cs="Calibri"/>
                <w:b/>
                <w:bCs/>
                <w:color w:val="000000"/>
                <w:sz w:val="22"/>
                <w:szCs w:val="22"/>
              </w:rPr>
              <w:t>Response</w:t>
            </w:r>
          </w:p>
        </w:tc>
        <w:tc>
          <w:tcPr>
            <w:tcW w:w="4350" w:type="pct"/>
            <w:tcMar>
              <w:top w:w="90" w:type="dxa"/>
              <w:left w:w="120" w:type="dxa"/>
              <w:bottom w:w="90" w:type="dxa"/>
              <w:right w:w="120" w:type="dxa"/>
            </w:tcMar>
          </w:tcPr>
          <w:p w14:paraId="466F5A12" w14:textId="77777777" w:rsidR="00BE6E9D" w:rsidRDefault="00095150">
            <w:r>
              <w:rPr>
                <w:rFonts w:ascii="Calibri" w:eastAsia="Calibri" w:hAnsi="Calibri" w:cs="Calibri"/>
                <w:color w:val="000000"/>
                <w:sz w:val="18"/>
                <w:szCs w:val="18"/>
              </w:rPr>
              <w:t xml:space="preserve">Validated address with: </w:t>
            </w:r>
            <w:r>
              <w:rPr>
                <w:rFonts w:ascii="Courier New" w:eastAsia="Courier New" w:hAnsi="Courier New" w:cs="Courier New"/>
                <w:color w:val="000000"/>
                <w:sz w:val="16"/>
                <w:szCs w:val="16"/>
                <w:shd w:val="clear" w:color="auto" w:fill="F3F4F6"/>
              </w:rPr>
              <w:t>validatedAddress</w:t>
            </w:r>
            <w:r>
              <w:rPr>
                <w:rFonts w:ascii="Calibri" w:eastAsia="Calibri" w:hAnsi="Calibri" w:cs="Calibri"/>
                <w:color w:val="000000"/>
                <w:sz w:val="18"/>
                <w:szCs w:val="18"/>
              </w:rPr>
              <w:t xml:space="preserve"> (USPS-standardized components), </w:t>
            </w:r>
            <w:r>
              <w:rPr>
                <w:rFonts w:ascii="Courier New" w:eastAsia="Courier New" w:hAnsi="Courier New" w:cs="Courier New"/>
                <w:color w:val="000000"/>
                <w:sz w:val="16"/>
                <w:szCs w:val="16"/>
                <w:shd w:val="clear" w:color="auto" w:fill="F3F4F6"/>
              </w:rPr>
              <w:t>analysis</w:t>
            </w:r>
            <w:r>
              <w:rPr>
                <w:rFonts w:ascii="Calibri" w:eastAsia="Calibri" w:hAnsi="Calibri" w:cs="Calibri"/>
                <w:color w:val="000000"/>
                <w:sz w:val="18"/>
                <w:szCs w:val="18"/>
              </w:rPr>
              <w:t xml:space="preserve"> (dpv_match_code, dpv_footnotes, dpv_cmra, dpv_vacant, active, footnotes, lacslink_code, lacslink_indicator, suitelink_match), </w:t>
            </w:r>
            <w:r>
              <w:rPr>
                <w:rFonts w:ascii="Courier New" w:eastAsia="Courier New" w:hAnsi="Courier New" w:cs="Courier New"/>
                <w:color w:val="000000"/>
                <w:sz w:val="16"/>
                <w:szCs w:val="16"/>
                <w:shd w:val="clear" w:color="auto" w:fill="F3F4F6"/>
              </w:rPr>
              <w:t>geocoding</w:t>
            </w:r>
            <w:r>
              <w:rPr>
                <w:rFonts w:ascii="Calibri" w:eastAsia="Calibri" w:hAnsi="Calibri" w:cs="Calibri"/>
                <w:color w:val="000000"/>
                <w:sz w:val="18"/>
                <w:szCs w:val="18"/>
              </w:rPr>
              <w:t xml:space="preserve"> (latitude, longitude, precision), </w:t>
            </w:r>
            <w:r>
              <w:rPr>
                <w:rFonts w:ascii="Courier New" w:eastAsia="Courier New" w:hAnsi="Courier New" w:cs="Courier New"/>
                <w:color w:val="000000"/>
                <w:sz w:val="16"/>
                <w:szCs w:val="16"/>
                <w:shd w:val="clear" w:color="auto" w:fill="F3F4F6"/>
              </w:rPr>
              <w:t>metadata</w:t>
            </w:r>
            <w:r>
              <w:rPr>
                <w:rFonts w:ascii="Calibri" w:eastAsia="Calibri" w:hAnsi="Calibri" w:cs="Calibri"/>
                <w:color w:val="000000"/>
                <w:sz w:val="18"/>
                <w:szCs w:val="18"/>
              </w:rPr>
              <w:t xml:space="preserve"> (providerName, validatedAt, cacheSource, apiVersion)</w:t>
            </w:r>
          </w:p>
        </w:tc>
      </w:tr>
      <w:tr w:rsidR="00BE6E9D" w14:paraId="07DDE677" w14:textId="77777777">
        <w:tc>
          <w:tcPr>
            <w:tcW w:w="650" w:type="pct"/>
            <w:tcMar>
              <w:top w:w="90" w:type="dxa"/>
              <w:left w:w="120" w:type="dxa"/>
              <w:bottom w:w="90" w:type="dxa"/>
              <w:right w:w="120" w:type="dxa"/>
            </w:tcMar>
          </w:tcPr>
          <w:p w14:paraId="68E72FB5" w14:textId="77777777" w:rsidR="00BE6E9D" w:rsidRDefault="00095150">
            <w:r>
              <w:rPr>
                <w:rFonts w:ascii="Calibri" w:eastAsia="Calibri" w:hAnsi="Calibri" w:cs="Calibri"/>
                <w:b/>
                <w:bCs/>
                <w:color w:val="000000"/>
                <w:sz w:val="22"/>
                <w:szCs w:val="22"/>
              </w:rPr>
              <w:t>Cache Behavior</w:t>
            </w:r>
          </w:p>
        </w:tc>
        <w:tc>
          <w:tcPr>
            <w:tcW w:w="4350" w:type="pct"/>
            <w:tcMar>
              <w:top w:w="90" w:type="dxa"/>
              <w:left w:w="120" w:type="dxa"/>
              <w:bottom w:w="90" w:type="dxa"/>
              <w:right w:w="120" w:type="dxa"/>
            </w:tcMar>
          </w:tcPr>
          <w:p w14:paraId="081E277F" w14:textId="77777777" w:rsidR="00BE6E9D" w:rsidRDefault="00095150">
            <w:r>
              <w:rPr>
                <w:rFonts w:ascii="Calibri" w:eastAsia="Calibri" w:hAnsi="Calibri" w:cs="Calibri"/>
                <w:color w:val="000000"/>
                <w:sz w:val="18"/>
                <w:szCs w:val="18"/>
              </w:rPr>
              <w:t>Check L1 (Redis) → L2 (CosmosDB) → Smarty API on cache miss. On Smarty response, write to both L2 and L1.</w:t>
            </w:r>
          </w:p>
        </w:tc>
      </w:tr>
      <w:tr w:rsidR="00BE6E9D" w14:paraId="427BC443" w14:textId="77777777">
        <w:tc>
          <w:tcPr>
            <w:tcW w:w="650" w:type="pct"/>
            <w:tcMar>
              <w:top w:w="90" w:type="dxa"/>
              <w:left w:w="120" w:type="dxa"/>
              <w:bottom w:w="90" w:type="dxa"/>
              <w:right w:w="120" w:type="dxa"/>
            </w:tcMar>
          </w:tcPr>
          <w:p w14:paraId="66DF26F7" w14:textId="77777777" w:rsidR="00BE6E9D" w:rsidRDefault="00095150">
            <w:r>
              <w:rPr>
                <w:rFonts w:ascii="Calibri" w:eastAsia="Calibri" w:hAnsi="Calibri" w:cs="Calibri"/>
                <w:b/>
                <w:bCs/>
                <w:color w:val="000000"/>
                <w:sz w:val="22"/>
                <w:szCs w:val="22"/>
              </w:rPr>
              <w:t>Status Codes</w:t>
            </w:r>
          </w:p>
        </w:tc>
        <w:tc>
          <w:tcPr>
            <w:tcW w:w="4350" w:type="pct"/>
            <w:tcMar>
              <w:top w:w="90" w:type="dxa"/>
              <w:left w:w="120" w:type="dxa"/>
              <w:bottom w:w="90" w:type="dxa"/>
              <w:right w:w="120" w:type="dxa"/>
            </w:tcMar>
          </w:tcPr>
          <w:p w14:paraId="19E6B35D" w14:textId="77777777" w:rsidR="00BE6E9D" w:rsidRDefault="00095150">
            <w:r>
              <w:rPr>
                <w:rFonts w:ascii="Calibri" w:eastAsia="Calibri" w:hAnsi="Calibri" w:cs="Calibri"/>
                <w:color w:val="000000"/>
                <w:sz w:val="18"/>
                <w:szCs w:val="18"/>
              </w:rPr>
              <w:t>200 (valid), 400 (validation error), 401 (unauthorized), 404 (address not found/undeliverable), 429 (rate limited), 500 (server error), 503 (Smarty unavailable)</w:t>
            </w:r>
          </w:p>
        </w:tc>
      </w:tr>
      <w:tr w:rsidR="00BE6E9D" w14:paraId="31459D45" w14:textId="77777777">
        <w:tc>
          <w:tcPr>
            <w:tcW w:w="650" w:type="pct"/>
            <w:tcMar>
              <w:top w:w="90" w:type="dxa"/>
              <w:left w:w="120" w:type="dxa"/>
              <w:bottom w:w="90" w:type="dxa"/>
              <w:right w:w="120" w:type="dxa"/>
            </w:tcMar>
          </w:tcPr>
          <w:p w14:paraId="21251123" w14:textId="77777777" w:rsidR="00BE6E9D" w:rsidRDefault="00095150">
            <w:r>
              <w:rPr>
                <w:rFonts w:ascii="Calibri" w:eastAsia="Calibri" w:hAnsi="Calibri" w:cs="Calibri"/>
                <w:b/>
                <w:bCs/>
                <w:color w:val="000000"/>
                <w:sz w:val="22"/>
                <w:szCs w:val="22"/>
              </w:rPr>
              <w:t>Acceptance Criteria</w:t>
            </w:r>
          </w:p>
        </w:tc>
        <w:tc>
          <w:tcPr>
            <w:tcW w:w="4350" w:type="pct"/>
            <w:tcMar>
              <w:top w:w="90" w:type="dxa"/>
              <w:left w:w="120" w:type="dxa"/>
              <w:bottom w:w="90" w:type="dxa"/>
              <w:right w:w="120" w:type="dxa"/>
            </w:tcMar>
          </w:tcPr>
          <w:p w14:paraId="260F3A8B" w14:textId="77777777" w:rsidR="00BE6E9D" w:rsidRDefault="00095150">
            <w:r>
              <w:rPr>
                <w:rFonts w:ascii="Calibri" w:eastAsia="Calibri" w:hAnsi="Calibri" w:cs="Calibri"/>
                <w:color w:val="000000"/>
                <w:sz w:val="18"/>
                <w:szCs w:val="18"/>
              </w:rPr>
              <w:t xml:space="preserve">1) Valid address returns 200 with all CASS fields populated. 2) Invalid input returns 400 with RFC 7807 error body. 3) Cache hit returns result without Smarty API call. 4) Response includes </w:t>
            </w:r>
            <w:r>
              <w:rPr>
                <w:rFonts w:ascii="Courier New" w:eastAsia="Courier New" w:hAnsi="Courier New" w:cs="Courier New"/>
                <w:color w:val="000000"/>
                <w:sz w:val="16"/>
                <w:szCs w:val="16"/>
                <w:shd w:val="clear" w:color="auto" w:fill="F3F4F6"/>
              </w:rPr>
              <w:t>X-Cache-Source</w:t>
            </w:r>
            <w:r>
              <w:rPr>
                <w:rFonts w:ascii="Calibri" w:eastAsia="Calibri" w:hAnsi="Calibri" w:cs="Calibri"/>
                <w:color w:val="000000"/>
                <w:sz w:val="18"/>
                <w:szCs w:val="18"/>
              </w:rPr>
              <w:t xml:space="preserve"> header indicating L1/L2/PROVIDER.</w:t>
            </w:r>
          </w:p>
        </w:tc>
      </w:tr>
      <w:tr w:rsidR="00BE6E9D" w14:paraId="522C8E62" w14:textId="77777777">
        <w:tc>
          <w:tcPr>
            <w:tcW w:w="650" w:type="pct"/>
            <w:tcMar>
              <w:top w:w="90" w:type="dxa"/>
              <w:left w:w="120" w:type="dxa"/>
              <w:bottom w:w="90" w:type="dxa"/>
              <w:right w:w="120" w:type="dxa"/>
            </w:tcMar>
          </w:tcPr>
          <w:p w14:paraId="56AF3170" w14:textId="77777777" w:rsidR="00BE6E9D" w:rsidRDefault="00095150">
            <w:r>
              <w:rPr>
                <w:rFonts w:ascii="Calibri" w:eastAsia="Calibri" w:hAnsi="Calibri" w:cs="Calibri"/>
                <w:b/>
                <w:bCs/>
                <w:color w:val="000000"/>
                <w:sz w:val="22"/>
                <w:szCs w:val="22"/>
              </w:rPr>
              <w:t>Dependencies</w:t>
            </w:r>
          </w:p>
        </w:tc>
        <w:tc>
          <w:tcPr>
            <w:tcW w:w="4350" w:type="pct"/>
            <w:tcMar>
              <w:top w:w="90" w:type="dxa"/>
              <w:left w:w="120" w:type="dxa"/>
              <w:bottom w:w="90" w:type="dxa"/>
              <w:right w:w="120" w:type="dxa"/>
            </w:tcMar>
          </w:tcPr>
          <w:p w14:paraId="1A087992" w14:textId="77777777" w:rsidR="00BE6E9D" w:rsidRDefault="00095150">
            <w:r>
              <w:rPr>
                <w:rFonts w:ascii="Calibri" w:eastAsia="Calibri" w:hAnsi="Calibri" w:cs="Calibri"/>
                <w:color w:val="000000"/>
                <w:sz w:val="18"/>
                <w:szCs w:val="18"/>
              </w:rPr>
              <w:t>Redis, CosmosDB, Smarty US Street API, FluentValidation</w:t>
            </w:r>
          </w:p>
        </w:tc>
      </w:tr>
    </w:tbl>
    <w:p w14:paraId="125F3639" w14:textId="77777777" w:rsidR="00BE6E9D" w:rsidRDefault="00BE6E9D">
      <w:pPr>
        <w:spacing w:after="200"/>
      </w:pPr>
    </w:p>
    <w:p w14:paraId="69AFDC68" w14:textId="77777777" w:rsidR="00BE6E9D" w:rsidRDefault="00095150">
      <w:pPr>
        <w:pStyle w:val="Heading2"/>
        <w:spacing w:before="360" w:after="120" w:line="312" w:lineRule="auto"/>
      </w:pPr>
      <w:r>
        <w:rPr>
          <w:rFonts w:ascii="Calibri" w:eastAsia="Calibri" w:hAnsi="Calibri" w:cs="Calibri"/>
          <w:color w:val="1A3A5C"/>
        </w:rPr>
        <w:t>4.2 FR-002: Validate Batch Addresses</w:t>
      </w:r>
    </w:p>
    <w:p w14:paraId="1AA7685C"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528"/>
        <w:gridCol w:w="7822"/>
      </w:tblGrid>
      <w:tr w:rsidR="00BE6E9D" w14:paraId="43C0802D" w14:textId="77777777">
        <w:trPr>
          <w:tblHeader/>
        </w:trPr>
        <w:tc>
          <w:tcPr>
            <w:tcW w:w="750" w:type="pct"/>
            <w:shd w:val="clear" w:color="auto" w:fill="1A3A5C"/>
            <w:tcMar>
              <w:top w:w="90" w:type="dxa"/>
              <w:left w:w="120" w:type="dxa"/>
              <w:bottom w:w="90" w:type="dxa"/>
              <w:right w:w="120" w:type="dxa"/>
            </w:tcMar>
          </w:tcPr>
          <w:p w14:paraId="235B5E73" w14:textId="77777777" w:rsidR="00BE6E9D" w:rsidRDefault="00095150">
            <w:r>
              <w:rPr>
                <w:rFonts w:ascii="Calibri" w:eastAsia="Calibri" w:hAnsi="Calibri" w:cs="Calibri"/>
                <w:b/>
                <w:bCs/>
                <w:color w:val="1A3A5C"/>
                <w:sz w:val="18"/>
                <w:szCs w:val="18"/>
              </w:rPr>
              <w:t>Property</w:t>
            </w:r>
          </w:p>
        </w:tc>
        <w:tc>
          <w:tcPr>
            <w:tcW w:w="4250" w:type="pct"/>
            <w:shd w:val="clear" w:color="auto" w:fill="1A3A5C"/>
            <w:tcMar>
              <w:top w:w="90" w:type="dxa"/>
              <w:left w:w="120" w:type="dxa"/>
              <w:bottom w:w="90" w:type="dxa"/>
              <w:right w:w="120" w:type="dxa"/>
            </w:tcMar>
          </w:tcPr>
          <w:p w14:paraId="03433121" w14:textId="77777777" w:rsidR="00BE6E9D" w:rsidRDefault="00095150">
            <w:r>
              <w:rPr>
                <w:rFonts w:ascii="Calibri" w:eastAsia="Calibri" w:hAnsi="Calibri" w:cs="Calibri"/>
                <w:b/>
                <w:bCs/>
                <w:color w:val="1A3A5C"/>
                <w:sz w:val="18"/>
                <w:szCs w:val="18"/>
              </w:rPr>
              <w:t>Details</w:t>
            </w:r>
          </w:p>
        </w:tc>
      </w:tr>
      <w:tr w:rsidR="00BE6E9D" w14:paraId="4D713D54" w14:textId="77777777">
        <w:tc>
          <w:tcPr>
            <w:tcW w:w="750" w:type="pct"/>
            <w:tcMar>
              <w:top w:w="90" w:type="dxa"/>
              <w:left w:w="120" w:type="dxa"/>
              <w:bottom w:w="90" w:type="dxa"/>
              <w:right w:w="120" w:type="dxa"/>
            </w:tcMar>
          </w:tcPr>
          <w:p w14:paraId="4B02193D" w14:textId="77777777" w:rsidR="00BE6E9D" w:rsidRDefault="00095150">
            <w:r>
              <w:rPr>
                <w:rFonts w:ascii="Calibri" w:eastAsia="Calibri" w:hAnsi="Calibri" w:cs="Calibri"/>
                <w:b/>
                <w:bCs/>
                <w:color w:val="000000"/>
                <w:sz w:val="22"/>
                <w:szCs w:val="22"/>
              </w:rPr>
              <w:t>ID</w:t>
            </w:r>
          </w:p>
        </w:tc>
        <w:tc>
          <w:tcPr>
            <w:tcW w:w="4250" w:type="pct"/>
            <w:tcMar>
              <w:top w:w="90" w:type="dxa"/>
              <w:left w:w="120" w:type="dxa"/>
              <w:bottom w:w="90" w:type="dxa"/>
              <w:right w:w="120" w:type="dxa"/>
            </w:tcMar>
          </w:tcPr>
          <w:p w14:paraId="2A8F104E" w14:textId="77777777" w:rsidR="00BE6E9D" w:rsidRDefault="00095150">
            <w:r>
              <w:rPr>
                <w:rFonts w:ascii="Calibri" w:eastAsia="Calibri" w:hAnsi="Calibri" w:cs="Calibri"/>
                <w:color w:val="000000"/>
                <w:sz w:val="18"/>
                <w:szCs w:val="18"/>
              </w:rPr>
              <w:t>FR-002</w:t>
            </w:r>
          </w:p>
        </w:tc>
      </w:tr>
      <w:tr w:rsidR="00BE6E9D" w14:paraId="6129886A" w14:textId="77777777">
        <w:tc>
          <w:tcPr>
            <w:tcW w:w="750" w:type="pct"/>
            <w:tcMar>
              <w:top w:w="90" w:type="dxa"/>
              <w:left w:w="120" w:type="dxa"/>
              <w:bottom w:w="90" w:type="dxa"/>
              <w:right w:w="120" w:type="dxa"/>
            </w:tcMar>
          </w:tcPr>
          <w:p w14:paraId="0C4A93D0" w14:textId="77777777" w:rsidR="00BE6E9D" w:rsidRDefault="00095150">
            <w:r>
              <w:rPr>
                <w:rFonts w:ascii="Calibri" w:eastAsia="Calibri" w:hAnsi="Calibri" w:cs="Calibri"/>
                <w:b/>
                <w:bCs/>
                <w:color w:val="000000"/>
                <w:sz w:val="22"/>
                <w:szCs w:val="22"/>
              </w:rPr>
              <w:t>Title</w:t>
            </w:r>
          </w:p>
        </w:tc>
        <w:tc>
          <w:tcPr>
            <w:tcW w:w="4250" w:type="pct"/>
            <w:tcMar>
              <w:top w:w="90" w:type="dxa"/>
              <w:left w:w="120" w:type="dxa"/>
              <w:bottom w:w="90" w:type="dxa"/>
              <w:right w:w="120" w:type="dxa"/>
            </w:tcMar>
          </w:tcPr>
          <w:p w14:paraId="2415534D" w14:textId="77777777" w:rsidR="00BE6E9D" w:rsidRDefault="00095150">
            <w:r>
              <w:rPr>
                <w:rFonts w:ascii="Calibri" w:eastAsia="Calibri" w:hAnsi="Calibri" w:cs="Calibri"/>
                <w:color w:val="000000"/>
                <w:sz w:val="18"/>
                <w:szCs w:val="18"/>
              </w:rPr>
              <w:t>Validate Batch Addresses</w:t>
            </w:r>
          </w:p>
        </w:tc>
      </w:tr>
      <w:tr w:rsidR="00BE6E9D" w14:paraId="70556B2C" w14:textId="77777777">
        <w:tc>
          <w:tcPr>
            <w:tcW w:w="750" w:type="pct"/>
            <w:tcMar>
              <w:top w:w="90" w:type="dxa"/>
              <w:left w:w="120" w:type="dxa"/>
              <w:bottom w:w="90" w:type="dxa"/>
              <w:right w:w="120" w:type="dxa"/>
            </w:tcMar>
          </w:tcPr>
          <w:p w14:paraId="11632360" w14:textId="77777777" w:rsidR="00BE6E9D" w:rsidRDefault="00095150">
            <w:r>
              <w:rPr>
                <w:rFonts w:ascii="Calibri" w:eastAsia="Calibri" w:hAnsi="Calibri" w:cs="Calibri"/>
                <w:b/>
                <w:bCs/>
                <w:color w:val="000000"/>
                <w:sz w:val="22"/>
                <w:szCs w:val="22"/>
              </w:rPr>
              <w:t>Priority</w:t>
            </w:r>
          </w:p>
        </w:tc>
        <w:tc>
          <w:tcPr>
            <w:tcW w:w="4250" w:type="pct"/>
            <w:tcMar>
              <w:top w:w="90" w:type="dxa"/>
              <w:left w:w="120" w:type="dxa"/>
              <w:bottom w:w="90" w:type="dxa"/>
              <w:right w:w="120" w:type="dxa"/>
            </w:tcMar>
          </w:tcPr>
          <w:p w14:paraId="2350DDB0" w14:textId="77777777" w:rsidR="00BE6E9D" w:rsidRDefault="00095150">
            <w:r>
              <w:rPr>
                <w:rFonts w:ascii="Calibri" w:eastAsia="Calibri" w:hAnsi="Calibri" w:cs="Calibri"/>
                <w:color w:val="000000"/>
                <w:sz w:val="18"/>
                <w:szCs w:val="18"/>
              </w:rPr>
              <w:t>P1 (Must Have)</w:t>
            </w:r>
          </w:p>
        </w:tc>
      </w:tr>
      <w:tr w:rsidR="00BE6E9D" w14:paraId="6525717C" w14:textId="77777777">
        <w:tc>
          <w:tcPr>
            <w:tcW w:w="750" w:type="pct"/>
            <w:tcMar>
              <w:top w:w="90" w:type="dxa"/>
              <w:left w:w="120" w:type="dxa"/>
              <w:bottom w:w="90" w:type="dxa"/>
              <w:right w:w="120" w:type="dxa"/>
            </w:tcMar>
          </w:tcPr>
          <w:p w14:paraId="17FD66B5" w14:textId="77777777" w:rsidR="00BE6E9D" w:rsidRDefault="00095150">
            <w:r>
              <w:rPr>
                <w:rFonts w:ascii="Calibri" w:eastAsia="Calibri" w:hAnsi="Calibri" w:cs="Calibri"/>
                <w:b/>
                <w:bCs/>
                <w:color w:val="000000"/>
                <w:sz w:val="22"/>
                <w:szCs w:val="22"/>
              </w:rPr>
              <w:t>Endpoint</w:t>
            </w:r>
          </w:p>
        </w:tc>
        <w:tc>
          <w:tcPr>
            <w:tcW w:w="4250" w:type="pct"/>
            <w:tcMar>
              <w:top w:w="90" w:type="dxa"/>
              <w:left w:w="120" w:type="dxa"/>
              <w:bottom w:w="90" w:type="dxa"/>
              <w:right w:w="120" w:type="dxa"/>
            </w:tcMar>
          </w:tcPr>
          <w:p w14:paraId="6F59DAA2" w14:textId="77777777" w:rsidR="00BE6E9D" w:rsidRDefault="00095150">
            <w:r>
              <w:rPr>
                <w:rFonts w:ascii="Courier New" w:eastAsia="Courier New" w:hAnsi="Courier New" w:cs="Courier New"/>
                <w:color w:val="000000"/>
                <w:sz w:val="16"/>
                <w:szCs w:val="16"/>
                <w:shd w:val="clear" w:color="auto" w:fill="F3F4F6"/>
              </w:rPr>
              <w:t>POST /api/addresses/validate/batch</w:t>
            </w:r>
          </w:p>
        </w:tc>
      </w:tr>
      <w:tr w:rsidR="00BE6E9D" w14:paraId="1476B82E" w14:textId="77777777">
        <w:tc>
          <w:tcPr>
            <w:tcW w:w="750" w:type="pct"/>
            <w:tcMar>
              <w:top w:w="90" w:type="dxa"/>
              <w:left w:w="120" w:type="dxa"/>
              <w:bottom w:w="90" w:type="dxa"/>
              <w:right w:w="120" w:type="dxa"/>
            </w:tcMar>
          </w:tcPr>
          <w:p w14:paraId="687F8CF8" w14:textId="77777777" w:rsidR="00BE6E9D" w:rsidRDefault="00095150">
            <w:r>
              <w:rPr>
                <w:rFonts w:ascii="Calibri" w:eastAsia="Calibri" w:hAnsi="Calibri" w:cs="Calibri"/>
                <w:b/>
                <w:bCs/>
                <w:color w:val="000000"/>
                <w:sz w:val="22"/>
                <w:szCs w:val="22"/>
              </w:rPr>
              <w:t>Headers</w:t>
            </w:r>
          </w:p>
        </w:tc>
        <w:tc>
          <w:tcPr>
            <w:tcW w:w="4250" w:type="pct"/>
            <w:tcMar>
              <w:top w:w="90" w:type="dxa"/>
              <w:left w:w="120" w:type="dxa"/>
              <w:bottom w:w="90" w:type="dxa"/>
              <w:right w:w="120" w:type="dxa"/>
            </w:tcMar>
          </w:tcPr>
          <w:p w14:paraId="004FE7A8" w14:textId="77777777" w:rsidR="00BE6E9D" w:rsidRDefault="00095150">
            <w:r>
              <w:rPr>
                <w:rFonts w:ascii="Courier New" w:eastAsia="Courier New" w:hAnsi="Courier New" w:cs="Courier New"/>
                <w:color w:val="000000"/>
                <w:sz w:val="16"/>
                <w:szCs w:val="16"/>
                <w:shd w:val="clear" w:color="auto" w:fill="F3F4F6"/>
              </w:rPr>
              <w:t>Api-Version: 1.0</w:t>
            </w:r>
            <w:r>
              <w:rPr>
                <w:rFonts w:ascii="Calibri" w:eastAsia="Calibri" w:hAnsi="Calibri" w:cs="Calibri"/>
                <w:color w:val="000000"/>
                <w:sz w:val="18"/>
                <w:szCs w:val="18"/>
              </w:rPr>
              <w:t xml:space="preserve">, </w:t>
            </w:r>
            <w:r>
              <w:rPr>
                <w:rFonts w:ascii="Courier New" w:eastAsia="Courier New" w:hAnsi="Courier New" w:cs="Courier New"/>
                <w:color w:val="000000"/>
                <w:sz w:val="16"/>
                <w:szCs w:val="16"/>
                <w:shd w:val="clear" w:color="auto" w:fill="F3F4F6"/>
              </w:rPr>
              <w:t>X-Api-Key: {key}</w:t>
            </w:r>
            <w:r>
              <w:rPr>
                <w:rFonts w:ascii="Calibri" w:eastAsia="Calibri" w:hAnsi="Calibri" w:cs="Calibri"/>
                <w:color w:val="000000"/>
                <w:sz w:val="18"/>
                <w:szCs w:val="18"/>
              </w:rPr>
              <w:t xml:space="preserve">, </w:t>
            </w:r>
            <w:r>
              <w:rPr>
                <w:rFonts w:ascii="Courier New" w:eastAsia="Courier New" w:hAnsi="Courier New" w:cs="Courier New"/>
                <w:color w:val="000000"/>
                <w:sz w:val="16"/>
                <w:szCs w:val="16"/>
                <w:shd w:val="clear" w:color="auto" w:fill="F3F4F6"/>
              </w:rPr>
              <w:t>Content-Type: application/json</w:t>
            </w:r>
          </w:p>
        </w:tc>
      </w:tr>
      <w:tr w:rsidR="00BE6E9D" w14:paraId="0EE1200D" w14:textId="77777777">
        <w:tc>
          <w:tcPr>
            <w:tcW w:w="750" w:type="pct"/>
            <w:tcMar>
              <w:top w:w="90" w:type="dxa"/>
              <w:left w:w="120" w:type="dxa"/>
              <w:bottom w:w="90" w:type="dxa"/>
              <w:right w:w="120" w:type="dxa"/>
            </w:tcMar>
          </w:tcPr>
          <w:p w14:paraId="29846D45" w14:textId="77777777" w:rsidR="00BE6E9D" w:rsidRDefault="00095150">
            <w:r>
              <w:rPr>
                <w:rFonts w:ascii="Calibri" w:eastAsia="Calibri" w:hAnsi="Calibri" w:cs="Calibri"/>
                <w:b/>
                <w:bCs/>
                <w:color w:val="000000"/>
                <w:sz w:val="22"/>
                <w:szCs w:val="22"/>
              </w:rPr>
              <w:t>Description</w:t>
            </w:r>
          </w:p>
        </w:tc>
        <w:tc>
          <w:tcPr>
            <w:tcW w:w="4250" w:type="pct"/>
            <w:tcMar>
              <w:top w:w="90" w:type="dxa"/>
              <w:left w:w="120" w:type="dxa"/>
              <w:bottom w:w="90" w:type="dxa"/>
              <w:right w:w="120" w:type="dxa"/>
            </w:tcMar>
          </w:tcPr>
          <w:p w14:paraId="5860A685" w14:textId="77777777" w:rsidR="00BE6E9D" w:rsidRDefault="00095150">
            <w:r>
              <w:rPr>
                <w:rFonts w:ascii="Calibri" w:eastAsia="Calibri" w:hAnsi="Calibri" w:cs="Calibri"/>
                <w:color w:val="000000"/>
                <w:sz w:val="18"/>
                <w:szCs w:val="18"/>
              </w:rPr>
              <w:t>Accepts an array of up to 100 address objects. Each address is checked individually against the cache; only cache misses are forwarded to Smarty in a single batch call. Results are returned maintaining input order.</w:t>
            </w:r>
          </w:p>
        </w:tc>
      </w:tr>
      <w:tr w:rsidR="00BE6E9D" w14:paraId="50334539" w14:textId="77777777">
        <w:tc>
          <w:tcPr>
            <w:tcW w:w="750" w:type="pct"/>
            <w:tcMar>
              <w:top w:w="90" w:type="dxa"/>
              <w:left w:w="120" w:type="dxa"/>
              <w:bottom w:w="90" w:type="dxa"/>
              <w:right w:w="120" w:type="dxa"/>
            </w:tcMar>
          </w:tcPr>
          <w:p w14:paraId="6D973D21" w14:textId="77777777" w:rsidR="00BE6E9D" w:rsidRDefault="00095150">
            <w:r>
              <w:rPr>
                <w:rFonts w:ascii="Calibri" w:eastAsia="Calibri" w:hAnsi="Calibri" w:cs="Calibri"/>
                <w:b/>
                <w:bCs/>
                <w:color w:val="000000"/>
                <w:sz w:val="22"/>
                <w:szCs w:val="22"/>
              </w:rPr>
              <w:t>Request Body</w:t>
            </w:r>
          </w:p>
        </w:tc>
        <w:tc>
          <w:tcPr>
            <w:tcW w:w="4250" w:type="pct"/>
            <w:tcMar>
              <w:top w:w="90" w:type="dxa"/>
              <w:left w:w="120" w:type="dxa"/>
              <w:bottom w:w="90" w:type="dxa"/>
              <w:right w:w="120" w:type="dxa"/>
            </w:tcMar>
          </w:tcPr>
          <w:p w14:paraId="5E1113D9" w14:textId="77777777" w:rsidR="00BE6E9D" w:rsidRDefault="00095150">
            <w:r>
              <w:rPr>
                <w:rFonts w:ascii="Courier New" w:eastAsia="Courier New" w:hAnsi="Courier New" w:cs="Courier New"/>
                <w:color w:val="000000"/>
                <w:sz w:val="16"/>
                <w:szCs w:val="16"/>
                <w:shd w:val="clear" w:color="auto" w:fill="F3F4F6"/>
              </w:rPr>
              <w:t>{ addresses: [ { street, street2, city, state, zipCode, addressee }, ... ] }</w:t>
            </w:r>
          </w:p>
        </w:tc>
      </w:tr>
      <w:tr w:rsidR="00BE6E9D" w14:paraId="5E9616BE" w14:textId="77777777">
        <w:tc>
          <w:tcPr>
            <w:tcW w:w="750" w:type="pct"/>
            <w:tcMar>
              <w:top w:w="90" w:type="dxa"/>
              <w:left w:w="120" w:type="dxa"/>
              <w:bottom w:w="90" w:type="dxa"/>
              <w:right w:w="120" w:type="dxa"/>
            </w:tcMar>
          </w:tcPr>
          <w:p w14:paraId="59F369EE" w14:textId="77777777" w:rsidR="00BE6E9D" w:rsidRDefault="00095150">
            <w:r>
              <w:rPr>
                <w:rFonts w:ascii="Calibri" w:eastAsia="Calibri" w:hAnsi="Calibri" w:cs="Calibri"/>
                <w:b/>
                <w:bCs/>
                <w:color w:val="000000"/>
                <w:sz w:val="22"/>
                <w:szCs w:val="22"/>
              </w:rPr>
              <w:t>Response</w:t>
            </w:r>
          </w:p>
        </w:tc>
        <w:tc>
          <w:tcPr>
            <w:tcW w:w="4250" w:type="pct"/>
            <w:tcMar>
              <w:top w:w="90" w:type="dxa"/>
              <w:left w:w="120" w:type="dxa"/>
              <w:bottom w:w="90" w:type="dxa"/>
              <w:right w:w="120" w:type="dxa"/>
            </w:tcMar>
          </w:tcPr>
          <w:p w14:paraId="6A33C193" w14:textId="77777777" w:rsidR="00BE6E9D" w:rsidRDefault="00095150">
            <w:r>
              <w:rPr>
                <w:rFonts w:ascii="Calibri" w:eastAsia="Calibri" w:hAnsi="Calibri" w:cs="Calibri"/>
                <w:color w:val="000000"/>
                <w:sz w:val="18"/>
                <w:szCs w:val="18"/>
              </w:rPr>
              <w:t xml:space="preserve">Array of </w:t>
            </w:r>
            <w:r>
              <w:rPr>
                <w:rFonts w:ascii="Courier New" w:eastAsia="Courier New" w:hAnsi="Courier New" w:cs="Courier New"/>
                <w:color w:val="000000"/>
                <w:sz w:val="16"/>
                <w:szCs w:val="16"/>
                <w:shd w:val="clear" w:color="auto" w:fill="F3F4F6"/>
              </w:rPr>
              <w:t>ValidationResponse</w:t>
            </w:r>
            <w:r>
              <w:rPr>
                <w:rFonts w:ascii="Calibri" w:eastAsia="Calibri" w:hAnsi="Calibri" w:cs="Calibri"/>
                <w:color w:val="000000"/>
                <w:sz w:val="18"/>
                <w:szCs w:val="18"/>
              </w:rPr>
              <w:t xml:space="preserve"> objects, each with </w:t>
            </w:r>
            <w:r>
              <w:rPr>
                <w:rFonts w:ascii="Courier New" w:eastAsia="Courier New" w:hAnsi="Courier New" w:cs="Courier New"/>
                <w:color w:val="000000"/>
                <w:sz w:val="16"/>
                <w:szCs w:val="16"/>
                <w:shd w:val="clear" w:color="auto" w:fill="F3F4F6"/>
              </w:rPr>
              <w:t>inputIndex</w:t>
            </w:r>
            <w:r>
              <w:rPr>
                <w:rFonts w:ascii="Calibri" w:eastAsia="Calibri" w:hAnsi="Calibri" w:cs="Calibri"/>
                <w:color w:val="000000"/>
                <w:sz w:val="18"/>
                <w:szCs w:val="18"/>
              </w:rPr>
              <w:t xml:space="preserve"> preserving original order</w:t>
            </w:r>
          </w:p>
        </w:tc>
      </w:tr>
      <w:tr w:rsidR="00BE6E9D" w14:paraId="0950151F" w14:textId="77777777">
        <w:tc>
          <w:tcPr>
            <w:tcW w:w="750" w:type="pct"/>
            <w:tcMar>
              <w:top w:w="90" w:type="dxa"/>
              <w:left w:w="120" w:type="dxa"/>
              <w:bottom w:w="90" w:type="dxa"/>
              <w:right w:w="120" w:type="dxa"/>
            </w:tcMar>
          </w:tcPr>
          <w:p w14:paraId="3EF357E8" w14:textId="77777777" w:rsidR="00BE6E9D" w:rsidRDefault="00095150">
            <w:r>
              <w:rPr>
                <w:rFonts w:ascii="Calibri" w:eastAsia="Calibri" w:hAnsi="Calibri" w:cs="Calibri"/>
                <w:b/>
                <w:bCs/>
                <w:color w:val="000000"/>
                <w:sz w:val="22"/>
                <w:szCs w:val="22"/>
              </w:rPr>
              <w:t>Batch Logic</w:t>
            </w:r>
          </w:p>
        </w:tc>
        <w:tc>
          <w:tcPr>
            <w:tcW w:w="4250" w:type="pct"/>
            <w:tcMar>
              <w:top w:w="90" w:type="dxa"/>
              <w:left w:w="120" w:type="dxa"/>
              <w:bottom w:w="90" w:type="dxa"/>
              <w:right w:w="120" w:type="dxa"/>
            </w:tcMar>
          </w:tcPr>
          <w:p w14:paraId="188033CE" w14:textId="77777777" w:rsidR="00BE6E9D" w:rsidRDefault="00095150">
            <w:r>
              <w:rPr>
                <w:rFonts w:ascii="Calibri" w:eastAsia="Calibri" w:hAnsi="Calibri" w:cs="Calibri"/>
                <w:color w:val="000000"/>
                <w:sz w:val="18"/>
                <w:szCs w:val="18"/>
              </w:rPr>
              <w:t>1) Compute cache key for each address. 2) Parallel lookup in Redis. 3) Remaining misses checked in CosmosDB. 4) Final misses batched to Smarty (max 100 per Smarty API call). 5) Results merged and sorted by input index.</w:t>
            </w:r>
          </w:p>
        </w:tc>
      </w:tr>
      <w:tr w:rsidR="00BE6E9D" w14:paraId="7CC2AECE" w14:textId="77777777">
        <w:tc>
          <w:tcPr>
            <w:tcW w:w="750" w:type="pct"/>
            <w:tcMar>
              <w:top w:w="90" w:type="dxa"/>
              <w:left w:w="120" w:type="dxa"/>
              <w:bottom w:w="90" w:type="dxa"/>
              <w:right w:w="120" w:type="dxa"/>
            </w:tcMar>
          </w:tcPr>
          <w:p w14:paraId="6046EAFA" w14:textId="77777777" w:rsidR="00BE6E9D" w:rsidRDefault="00095150">
            <w:r>
              <w:rPr>
                <w:rFonts w:ascii="Calibri" w:eastAsia="Calibri" w:hAnsi="Calibri" w:cs="Calibri"/>
                <w:b/>
                <w:bCs/>
                <w:color w:val="000000"/>
                <w:sz w:val="22"/>
                <w:szCs w:val="22"/>
              </w:rPr>
              <w:t>Status Codes</w:t>
            </w:r>
          </w:p>
        </w:tc>
        <w:tc>
          <w:tcPr>
            <w:tcW w:w="4250" w:type="pct"/>
            <w:tcMar>
              <w:top w:w="90" w:type="dxa"/>
              <w:left w:w="120" w:type="dxa"/>
              <w:bottom w:w="90" w:type="dxa"/>
              <w:right w:w="120" w:type="dxa"/>
            </w:tcMar>
          </w:tcPr>
          <w:p w14:paraId="1BB152D0" w14:textId="77777777" w:rsidR="00BE6E9D" w:rsidRDefault="00095150">
            <w:r>
              <w:rPr>
                <w:rFonts w:ascii="Calibri" w:eastAsia="Calibri" w:hAnsi="Calibri" w:cs="Calibri"/>
                <w:color w:val="000000"/>
                <w:sz w:val="18"/>
                <w:szCs w:val="18"/>
              </w:rPr>
              <w:t>200 (all processed), 400 (validation error — exceeds 100 or invalid input), 401 (unauthorized), 429 (rate limited), 207 (partial success — some addresses failed)</w:t>
            </w:r>
          </w:p>
        </w:tc>
      </w:tr>
      <w:tr w:rsidR="00BE6E9D" w14:paraId="233F5848" w14:textId="77777777">
        <w:tc>
          <w:tcPr>
            <w:tcW w:w="750" w:type="pct"/>
            <w:tcMar>
              <w:top w:w="90" w:type="dxa"/>
              <w:left w:w="120" w:type="dxa"/>
              <w:bottom w:w="90" w:type="dxa"/>
              <w:right w:w="120" w:type="dxa"/>
            </w:tcMar>
          </w:tcPr>
          <w:p w14:paraId="53B90C58" w14:textId="77777777" w:rsidR="00BE6E9D" w:rsidRDefault="00095150">
            <w:r>
              <w:rPr>
                <w:rFonts w:ascii="Calibri" w:eastAsia="Calibri" w:hAnsi="Calibri" w:cs="Calibri"/>
                <w:b/>
                <w:bCs/>
                <w:color w:val="000000"/>
                <w:sz w:val="22"/>
                <w:szCs w:val="22"/>
              </w:rPr>
              <w:lastRenderedPageBreak/>
              <w:t>Acceptance Criteria</w:t>
            </w:r>
          </w:p>
        </w:tc>
        <w:tc>
          <w:tcPr>
            <w:tcW w:w="4250" w:type="pct"/>
            <w:tcMar>
              <w:top w:w="90" w:type="dxa"/>
              <w:left w:w="120" w:type="dxa"/>
              <w:bottom w:w="90" w:type="dxa"/>
              <w:right w:w="120" w:type="dxa"/>
            </w:tcMar>
          </w:tcPr>
          <w:p w14:paraId="7D1B8161" w14:textId="77777777" w:rsidR="00BE6E9D" w:rsidRDefault="00095150">
            <w:r>
              <w:rPr>
                <w:rFonts w:ascii="Calibri" w:eastAsia="Calibri" w:hAnsi="Calibri" w:cs="Calibri"/>
                <w:color w:val="000000"/>
                <w:sz w:val="18"/>
                <w:szCs w:val="18"/>
              </w:rPr>
              <w:t>1) 100 addresses processed within 2 seconds (p95). 2) Input order preserved in response. 3) Only uncached addresses sent to Smarty. 4) Individual address failures do not block entire batch.</w:t>
            </w:r>
          </w:p>
        </w:tc>
      </w:tr>
      <w:tr w:rsidR="00BE6E9D" w14:paraId="36CB2144" w14:textId="77777777">
        <w:tc>
          <w:tcPr>
            <w:tcW w:w="750" w:type="pct"/>
            <w:tcMar>
              <w:top w:w="90" w:type="dxa"/>
              <w:left w:w="120" w:type="dxa"/>
              <w:bottom w:w="90" w:type="dxa"/>
              <w:right w:w="120" w:type="dxa"/>
            </w:tcMar>
          </w:tcPr>
          <w:p w14:paraId="502A8750" w14:textId="77777777" w:rsidR="00BE6E9D" w:rsidRDefault="00095150">
            <w:r>
              <w:rPr>
                <w:rFonts w:ascii="Calibri" w:eastAsia="Calibri" w:hAnsi="Calibri" w:cs="Calibri"/>
                <w:b/>
                <w:bCs/>
                <w:color w:val="000000"/>
                <w:sz w:val="22"/>
                <w:szCs w:val="22"/>
              </w:rPr>
              <w:t>Dependencies</w:t>
            </w:r>
          </w:p>
        </w:tc>
        <w:tc>
          <w:tcPr>
            <w:tcW w:w="4250" w:type="pct"/>
            <w:tcMar>
              <w:top w:w="90" w:type="dxa"/>
              <w:left w:w="120" w:type="dxa"/>
              <w:bottom w:w="90" w:type="dxa"/>
              <w:right w:w="120" w:type="dxa"/>
            </w:tcMar>
          </w:tcPr>
          <w:p w14:paraId="0A95FB02" w14:textId="77777777" w:rsidR="00BE6E9D" w:rsidRDefault="00095150">
            <w:r>
              <w:rPr>
                <w:rFonts w:ascii="Calibri" w:eastAsia="Calibri" w:hAnsi="Calibri" w:cs="Calibri"/>
                <w:color w:val="000000"/>
                <w:sz w:val="18"/>
                <w:szCs w:val="18"/>
              </w:rPr>
              <w:t>FR-001, Redis, CosmosDB, Smarty US Street API</w:t>
            </w:r>
          </w:p>
        </w:tc>
      </w:tr>
    </w:tbl>
    <w:p w14:paraId="29C8079E" w14:textId="77777777" w:rsidR="00BE6E9D" w:rsidRDefault="00BE6E9D">
      <w:pPr>
        <w:spacing w:after="200"/>
      </w:pPr>
    </w:p>
    <w:p w14:paraId="79D91109" w14:textId="77777777" w:rsidR="00BE6E9D" w:rsidRDefault="00095150">
      <w:pPr>
        <w:pStyle w:val="Heading2"/>
        <w:spacing w:before="360" w:after="120" w:line="312" w:lineRule="auto"/>
      </w:pPr>
      <w:r>
        <w:rPr>
          <w:rFonts w:ascii="Calibri" w:eastAsia="Calibri" w:hAnsi="Calibri" w:cs="Calibri"/>
          <w:color w:val="1A3A5C"/>
        </w:rPr>
        <w:t>4.3 FR-003: Cache Management</w:t>
      </w:r>
    </w:p>
    <w:p w14:paraId="176F81E7"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528"/>
        <w:gridCol w:w="7822"/>
      </w:tblGrid>
      <w:tr w:rsidR="00BE6E9D" w14:paraId="01821B61" w14:textId="77777777">
        <w:trPr>
          <w:tblHeader/>
        </w:trPr>
        <w:tc>
          <w:tcPr>
            <w:tcW w:w="700" w:type="pct"/>
            <w:shd w:val="clear" w:color="auto" w:fill="1A3A5C"/>
            <w:tcMar>
              <w:top w:w="90" w:type="dxa"/>
              <w:left w:w="120" w:type="dxa"/>
              <w:bottom w:w="90" w:type="dxa"/>
              <w:right w:w="120" w:type="dxa"/>
            </w:tcMar>
          </w:tcPr>
          <w:p w14:paraId="2BD749AB" w14:textId="77777777" w:rsidR="00BE6E9D" w:rsidRDefault="00095150">
            <w:r>
              <w:rPr>
                <w:rFonts w:ascii="Calibri" w:eastAsia="Calibri" w:hAnsi="Calibri" w:cs="Calibri"/>
                <w:b/>
                <w:bCs/>
                <w:color w:val="1A3A5C"/>
                <w:sz w:val="18"/>
                <w:szCs w:val="18"/>
              </w:rPr>
              <w:t>Property</w:t>
            </w:r>
          </w:p>
        </w:tc>
        <w:tc>
          <w:tcPr>
            <w:tcW w:w="4300" w:type="pct"/>
            <w:shd w:val="clear" w:color="auto" w:fill="1A3A5C"/>
            <w:tcMar>
              <w:top w:w="90" w:type="dxa"/>
              <w:left w:w="120" w:type="dxa"/>
              <w:bottom w:w="90" w:type="dxa"/>
              <w:right w:w="120" w:type="dxa"/>
            </w:tcMar>
          </w:tcPr>
          <w:p w14:paraId="7D31FB49" w14:textId="77777777" w:rsidR="00BE6E9D" w:rsidRDefault="00095150">
            <w:r>
              <w:rPr>
                <w:rFonts w:ascii="Calibri" w:eastAsia="Calibri" w:hAnsi="Calibri" w:cs="Calibri"/>
                <w:b/>
                <w:bCs/>
                <w:color w:val="1A3A5C"/>
                <w:sz w:val="18"/>
                <w:szCs w:val="18"/>
              </w:rPr>
              <w:t>Details</w:t>
            </w:r>
          </w:p>
        </w:tc>
      </w:tr>
      <w:tr w:rsidR="00BE6E9D" w14:paraId="06F7ABE3" w14:textId="77777777">
        <w:tc>
          <w:tcPr>
            <w:tcW w:w="700" w:type="pct"/>
            <w:tcMar>
              <w:top w:w="90" w:type="dxa"/>
              <w:left w:w="120" w:type="dxa"/>
              <w:bottom w:w="90" w:type="dxa"/>
              <w:right w:w="120" w:type="dxa"/>
            </w:tcMar>
          </w:tcPr>
          <w:p w14:paraId="77611574" w14:textId="77777777" w:rsidR="00BE6E9D" w:rsidRDefault="00095150">
            <w:r>
              <w:rPr>
                <w:rFonts w:ascii="Calibri" w:eastAsia="Calibri" w:hAnsi="Calibri" w:cs="Calibri"/>
                <w:b/>
                <w:bCs/>
                <w:color w:val="000000"/>
                <w:sz w:val="22"/>
                <w:szCs w:val="22"/>
              </w:rPr>
              <w:t>ID</w:t>
            </w:r>
          </w:p>
        </w:tc>
        <w:tc>
          <w:tcPr>
            <w:tcW w:w="4300" w:type="pct"/>
            <w:tcMar>
              <w:top w:w="90" w:type="dxa"/>
              <w:left w:w="120" w:type="dxa"/>
              <w:bottom w:w="90" w:type="dxa"/>
              <w:right w:w="120" w:type="dxa"/>
            </w:tcMar>
          </w:tcPr>
          <w:p w14:paraId="6280EC57" w14:textId="77777777" w:rsidR="00BE6E9D" w:rsidRDefault="00095150">
            <w:r>
              <w:rPr>
                <w:rFonts w:ascii="Calibri" w:eastAsia="Calibri" w:hAnsi="Calibri" w:cs="Calibri"/>
                <w:color w:val="000000"/>
                <w:sz w:val="18"/>
                <w:szCs w:val="18"/>
              </w:rPr>
              <w:t>FR-003</w:t>
            </w:r>
          </w:p>
        </w:tc>
      </w:tr>
      <w:tr w:rsidR="00BE6E9D" w14:paraId="54066A7C" w14:textId="77777777">
        <w:tc>
          <w:tcPr>
            <w:tcW w:w="700" w:type="pct"/>
            <w:tcMar>
              <w:top w:w="90" w:type="dxa"/>
              <w:left w:w="120" w:type="dxa"/>
              <w:bottom w:w="90" w:type="dxa"/>
              <w:right w:w="120" w:type="dxa"/>
            </w:tcMar>
          </w:tcPr>
          <w:p w14:paraId="6689D49E" w14:textId="77777777" w:rsidR="00BE6E9D" w:rsidRDefault="00095150">
            <w:r>
              <w:rPr>
                <w:rFonts w:ascii="Calibri" w:eastAsia="Calibri" w:hAnsi="Calibri" w:cs="Calibri"/>
                <w:b/>
                <w:bCs/>
                <w:color w:val="000000"/>
                <w:sz w:val="22"/>
                <w:szCs w:val="22"/>
              </w:rPr>
              <w:t>Title</w:t>
            </w:r>
          </w:p>
        </w:tc>
        <w:tc>
          <w:tcPr>
            <w:tcW w:w="4300" w:type="pct"/>
            <w:tcMar>
              <w:top w:w="90" w:type="dxa"/>
              <w:left w:w="120" w:type="dxa"/>
              <w:bottom w:w="90" w:type="dxa"/>
              <w:right w:w="120" w:type="dxa"/>
            </w:tcMar>
          </w:tcPr>
          <w:p w14:paraId="50AE913B" w14:textId="77777777" w:rsidR="00BE6E9D" w:rsidRDefault="00095150">
            <w:r>
              <w:rPr>
                <w:rFonts w:ascii="Calibri" w:eastAsia="Calibri" w:hAnsi="Calibri" w:cs="Calibri"/>
                <w:color w:val="000000"/>
                <w:sz w:val="18"/>
                <w:szCs w:val="18"/>
              </w:rPr>
              <w:t>Cache Management</w:t>
            </w:r>
          </w:p>
        </w:tc>
      </w:tr>
      <w:tr w:rsidR="00BE6E9D" w14:paraId="093CD406" w14:textId="77777777">
        <w:tc>
          <w:tcPr>
            <w:tcW w:w="700" w:type="pct"/>
            <w:tcMar>
              <w:top w:w="90" w:type="dxa"/>
              <w:left w:w="120" w:type="dxa"/>
              <w:bottom w:w="90" w:type="dxa"/>
              <w:right w:w="120" w:type="dxa"/>
            </w:tcMar>
          </w:tcPr>
          <w:p w14:paraId="15300006" w14:textId="77777777" w:rsidR="00BE6E9D" w:rsidRDefault="00095150">
            <w:r>
              <w:rPr>
                <w:rFonts w:ascii="Calibri" w:eastAsia="Calibri" w:hAnsi="Calibri" w:cs="Calibri"/>
                <w:b/>
                <w:bCs/>
                <w:color w:val="000000"/>
                <w:sz w:val="22"/>
                <w:szCs w:val="22"/>
              </w:rPr>
              <w:t>Priority</w:t>
            </w:r>
          </w:p>
        </w:tc>
        <w:tc>
          <w:tcPr>
            <w:tcW w:w="4300" w:type="pct"/>
            <w:tcMar>
              <w:top w:w="90" w:type="dxa"/>
              <w:left w:w="120" w:type="dxa"/>
              <w:bottom w:w="90" w:type="dxa"/>
              <w:right w:w="120" w:type="dxa"/>
            </w:tcMar>
          </w:tcPr>
          <w:p w14:paraId="6D7DAC03" w14:textId="77777777" w:rsidR="00BE6E9D" w:rsidRDefault="00095150">
            <w:r>
              <w:rPr>
                <w:rFonts w:ascii="Calibri" w:eastAsia="Calibri" w:hAnsi="Calibri" w:cs="Calibri"/>
                <w:color w:val="000000"/>
                <w:sz w:val="18"/>
                <w:szCs w:val="18"/>
              </w:rPr>
              <w:t>P2 (Should Have)</w:t>
            </w:r>
          </w:p>
        </w:tc>
      </w:tr>
      <w:tr w:rsidR="00BE6E9D" w14:paraId="1BE5E04D" w14:textId="77777777">
        <w:tc>
          <w:tcPr>
            <w:tcW w:w="700" w:type="pct"/>
            <w:tcMar>
              <w:top w:w="90" w:type="dxa"/>
              <w:left w:w="120" w:type="dxa"/>
              <w:bottom w:w="90" w:type="dxa"/>
              <w:right w:w="120" w:type="dxa"/>
            </w:tcMar>
          </w:tcPr>
          <w:p w14:paraId="7D9E9110" w14:textId="77777777" w:rsidR="00BE6E9D" w:rsidRDefault="00095150">
            <w:r>
              <w:rPr>
                <w:rFonts w:ascii="Calibri" w:eastAsia="Calibri" w:hAnsi="Calibri" w:cs="Calibri"/>
                <w:b/>
                <w:bCs/>
                <w:color w:val="000000"/>
                <w:sz w:val="22"/>
                <w:szCs w:val="22"/>
              </w:rPr>
              <w:t>Endpoints</w:t>
            </w:r>
          </w:p>
        </w:tc>
        <w:tc>
          <w:tcPr>
            <w:tcW w:w="4300" w:type="pct"/>
            <w:tcMar>
              <w:top w:w="90" w:type="dxa"/>
              <w:left w:w="120" w:type="dxa"/>
              <w:bottom w:w="90" w:type="dxa"/>
              <w:right w:w="120" w:type="dxa"/>
            </w:tcMar>
          </w:tcPr>
          <w:p w14:paraId="47301D6E" w14:textId="77777777" w:rsidR="00BE6E9D" w:rsidRDefault="00095150">
            <w:r>
              <w:rPr>
                <w:rFonts w:ascii="Courier New" w:eastAsia="Courier New" w:hAnsi="Courier New" w:cs="Courier New"/>
                <w:color w:val="000000"/>
                <w:sz w:val="16"/>
                <w:szCs w:val="16"/>
                <w:shd w:val="clear" w:color="auto" w:fill="F3F4F6"/>
              </w:rPr>
              <w:t>GET /api/cache/stats</w:t>
            </w:r>
            <w:r>
              <w:rPr>
                <w:rFonts w:ascii="Calibri" w:eastAsia="Calibri" w:hAnsi="Calibri" w:cs="Calibri"/>
                <w:color w:val="000000"/>
                <w:sz w:val="18"/>
                <w:szCs w:val="18"/>
              </w:rPr>
              <w:t xml:space="preserve"> — Returns hit/miss ratios and entry counts for both Redis and CosmosDB  </w:t>
            </w:r>
            <w:r>
              <w:rPr>
                <w:rFonts w:ascii="Courier New" w:eastAsia="Courier New" w:hAnsi="Courier New" w:cs="Courier New"/>
                <w:color w:val="000000"/>
                <w:sz w:val="16"/>
                <w:szCs w:val="16"/>
                <w:shd w:val="clear" w:color="auto" w:fill="F3F4F6"/>
              </w:rPr>
              <w:t>DELETE /api/cache/{key}</w:t>
            </w:r>
            <w:r>
              <w:rPr>
                <w:rFonts w:ascii="Calibri" w:eastAsia="Calibri" w:hAnsi="Calibri" w:cs="Calibri"/>
                <w:color w:val="000000"/>
                <w:sz w:val="18"/>
                <w:szCs w:val="18"/>
              </w:rPr>
              <w:t xml:space="preserve"> — Invalidate a specific cached address by key  </w:t>
            </w:r>
            <w:r>
              <w:rPr>
                <w:rFonts w:ascii="Courier New" w:eastAsia="Courier New" w:hAnsi="Courier New" w:cs="Courier New"/>
                <w:color w:val="000000"/>
                <w:sz w:val="16"/>
                <w:szCs w:val="16"/>
                <w:shd w:val="clear" w:color="auto" w:fill="F3F4F6"/>
              </w:rPr>
              <w:t>DELETE /api/cache/flush</w:t>
            </w:r>
            <w:r>
              <w:rPr>
                <w:rFonts w:ascii="Calibri" w:eastAsia="Calibri" w:hAnsi="Calibri" w:cs="Calibri"/>
                <w:color w:val="000000"/>
                <w:sz w:val="18"/>
                <w:szCs w:val="18"/>
              </w:rPr>
              <w:t xml:space="preserve"> — Flush Redis hot cache (CosmosDB data retained)</w:t>
            </w:r>
          </w:p>
        </w:tc>
      </w:tr>
      <w:tr w:rsidR="00BE6E9D" w14:paraId="78A801A8" w14:textId="77777777">
        <w:tc>
          <w:tcPr>
            <w:tcW w:w="700" w:type="pct"/>
            <w:tcMar>
              <w:top w:w="90" w:type="dxa"/>
              <w:left w:w="120" w:type="dxa"/>
              <w:bottom w:w="90" w:type="dxa"/>
              <w:right w:w="120" w:type="dxa"/>
            </w:tcMar>
          </w:tcPr>
          <w:p w14:paraId="5CDAAD8E" w14:textId="77777777" w:rsidR="00BE6E9D" w:rsidRDefault="00095150">
            <w:r>
              <w:rPr>
                <w:rFonts w:ascii="Calibri" w:eastAsia="Calibri" w:hAnsi="Calibri" w:cs="Calibri"/>
                <w:b/>
                <w:bCs/>
                <w:color w:val="000000"/>
                <w:sz w:val="22"/>
                <w:szCs w:val="22"/>
              </w:rPr>
              <w:t>Authorization</w:t>
            </w:r>
          </w:p>
        </w:tc>
        <w:tc>
          <w:tcPr>
            <w:tcW w:w="4300" w:type="pct"/>
            <w:tcMar>
              <w:top w:w="90" w:type="dxa"/>
              <w:left w:w="120" w:type="dxa"/>
              <w:bottom w:w="90" w:type="dxa"/>
              <w:right w:w="120" w:type="dxa"/>
            </w:tcMar>
          </w:tcPr>
          <w:p w14:paraId="4C411AA5" w14:textId="77777777" w:rsidR="00BE6E9D" w:rsidRDefault="00095150">
            <w:r>
              <w:rPr>
                <w:rFonts w:ascii="Calibri" w:eastAsia="Calibri" w:hAnsi="Calibri" w:cs="Calibri"/>
                <w:color w:val="000000"/>
                <w:sz w:val="18"/>
                <w:szCs w:val="18"/>
              </w:rPr>
              <w:t xml:space="preserve">Cache management endpoints require </w:t>
            </w:r>
            <w:r>
              <w:rPr>
                <w:rFonts w:ascii="Courier New" w:eastAsia="Courier New" w:hAnsi="Courier New" w:cs="Courier New"/>
                <w:color w:val="000000"/>
                <w:sz w:val="16"/>
                <w:szCs w:val="16"/>
                <w:shd w:val="clear" w:color="auto" w:fill="F3F4F6"/>
              </w:rPr>
              <w:t>admin</w:t>
            </w:r>
            <w:r>
              <w:rPr>
                <w:rFonts w:ascii="Calibri" w:eastAsia="Calibri" w:hAnsi="Calibri" w:cs="Calibri"/>
                <w:color w:val="000000"/>
                <w:sz w:val="18"/>
                <w:szCs w:val="18"/>
              </w:rPr>
              <w:t xml:space="preserve"> role via RBAC. Standard API keys have read-only cache stats access.</w:t>
            </w:r>
          </w:p>
        </w:tc>
      </w:tr>
      <w:tr w:rsidR="00BE6E9D" w14:paraId="646F3D39" w14:textId="77777777">
        <w:tc>
          <w:tcPr>
            <w:tcW w:w="700" w:type="pct"/>
            <w:tcMar>
              <w:top w:w="90" w:type="dxa"/>
              <w:left w:w="120" w:type="dxa"/>
              <w:bottom w:w="90" w:type="dxa"/>
              <w:right w:w="120" w:type="dxa"/>
            </w:tcMar>
          </w:tcPr>
          <w:p w14:paraId="60548270" w14:textId="77777777" w:rsidR="00BE6E9D" w:rsidRDefault="00095150">
            <w:r>
              <w:rPr>
                <w:rFonts w:ascii="Calibri" w:eastAsia="Calibri" w:hAnsi="Calibri" w:cs="Calibri"/>
                <w:b/>
                <w:bCs/>
                <w:color w:val="000000"/>
                <w:sz w:val="22"/>
                <w:szCs w:val="22"/>
              </w:rPr>
              <w:t>Response (stats)</w:t>
            </w:r>
          </w:p>
        </w:tc>
        <w:tc>
          <w:tcPr>
            <w:tcW w:w="4300" w:type="pct"/>
            <w:tcMar>
              <w:top w:w="90" w:type="dxa"/>
              <w:left w:w="120" w:type="dxa"/>
              <w:bottom w:w="90" w:type="dxa"/>
              <w:right w:w="120" w:type="dxa"/>
            </w:tcMar>
          </w:tcPr>
          <w:p w14:paraId="251CFEFF" w14:textId="77777777" w:rsidR="00BE6E9D" w:rsidRDefault="00095150">
            <w:r>
              <w:rPr>
                <w:rFonts w:ascii="Courier New" w:eastAsia="Courier New" w:hAnsi="Courier New" w:cs="Courier New"/>
                <w:color w:val="000000"/>
                <w:sz w:val="16"/>
                <w:szCs w:val="16"/>
                <w:shd w:val="clear" w:color="auto" w:fill="F3F4F6"/>
              </w:rPr>
              <w:t>{ redis: { hitCount, missCount, hitRatio, entryCount, memoryUsageBytes }, cosmos: { hitCount, missCount, hitRatio, documentCount, ruConsumed } }</w:t>
            </w:r>
          </w:p>
        </w:tc>
      </w:tr>
      <w:tr w:rsidR="00BE6E9D" w14:paraId="6F01A7A6" w14:textId="77777777">
        <w:tc>
          <w:tcPr>
            <w:tcW w:w="700" w:type="pct"/>
            <w:tcMar>
              <w:top w:w="90" w:type="dxa"/>
              <w:left w:w="120" w:type="dxa"/>
              <w:bottom w:w="90" w:type="dxa"/>
              <w:right w:w="120" w:type="dxa"/>
            </w:tcMar>
          </w:tcPr>
          <w:p w14:paraId="1A8CA394" w14:textId="77777777" w:rsidR="00BE6E9D" w:rsidRDefault="00095150">
            <w:r>
              <w:rPr>
                <w:rFonts w:ascii="Calibri" w:eastAsia="Calibri" w:hAnsi="Calibri" w:cs="Calibri"/>
                <w:b/>
                <w:bCs/>
                <w:color w:val="000000"/>
                <w:sz w:val="22"/>
                <w:szCs w:val="22"/>
              </w:rPr>
              <w:t>Acceptance Criteria</w:t>
            </w:r>
          </w:p>
        </w:tc>
        <w:tc>
          <w:tcPr>
            <w:tcW w:w="4300" w:type="pct"/>
            <w:tcMar>
              <w:top w:w="90" w:type="dxa"/>
              <w:left w:w="120" w:type="dxa"/>
              <w:bottom w:w="90" w:type="dxa"/>
              <w:right w:w="120" w:type="dxa"/>
            </w:tcMar>
          </w:tcPr>
          <w:p w14:paraId="206C1F83" w14:textId="77777777" w:rsidR="00BE6E9D" w:rsidRDefault="00095150">
            <w:r>
              <w:rPr>
                <w:rFonts w:ascii="Calibri" w:eastAsia="Calibri" w:hAnsi="Calibri" w:cs="Calibri"/>
                <w:color w:val="000000"/>
                <w:sz w:val="18"/>
                <w:szCs w:val="18"/>
              </w:rPr>
              <w:t>1) Stats endpoint returns accurate counters. 2) Key invalidation removes from both Redis and marks as stale in CosmosDB. 3) Flush only affects Redis. 4) Non-admin requests to DELETE endpoints return 403.</w:t>
            </w:r>
          </w:p>
        </w:tc>
      </w:tr>
      <w:tr w:rsidR="00BE6E9D" w14:paraId="100C65DA" w14:textId="77777777">
        <w:tc>
          <w:tcPr>
            <w:tcW w:w="700" w:type="pct"/>
            <w:tcMar>
              <w:top w:w="90" w:type="dxa"/>
              <w:left w:w="120" w:type="dxa"/>
              <w:bottom w:w="90" w:type="dxa"/>
              <w:right w:w="120" w:type="dxa"/>
            </w:tcMar>
          </w:tcPr>
          <w:p w14:paraId="2D897AF3" w14:textId="77777777" w:rsidR="00BE6E9D" w:rsidRDefault="00095150">
            <w:r>
              <w:rPr>
                <w:rFonts w:ascii="Calibri" w:eastAsia="Calibri" w:hAnsi="Calibri" w:cs="Calibri"/>
                <w:b/>
                <w:bCs/>
                <w:color w:val="000000"/>
                <w:sz w:val="22"/>
                <w:szCs w:val="22"/>
              </w:rPr>
              <w:t>Dependencies</w:t>
            </w:r>
          </w:p>
        </w:tc>
        <w:tc>
          <w:tcPr>
            <w:tcW w:w="4300" w:type="pct"/>
            <w:tcMar>
              <w:top w:w="90" w:type="dxa"/>
              <w:left w:w="120" w:type="dxa"/>
              <w:bottom w:w="90" w:type="dxa"/>
              <w:right w:w="120" w:type="dxa"/>
            </w:tcMar>
          </w:tcPr>
          <w:p w14:paraId="0E3E88A2" w14:textId="77777777" w:rsidR="00BE6E9D" w:rsidRDefault="00095150">
            <w:r>
              <w:rPr>
                <w:rFonts w:ascii="Calibri" w:eastAsia="Calibri" w:hAnsi="Calibri" w:cs="Calibri"/>
                <w:color w:val="000000"/>
                <w:sz w:val="18"/>
                <w:szCs w:val="18"/>
              </w:rPr>
              <w:t>Redis, CosmosDB, RBAC middleware</w:t>
            </w:r>
          </w:p>
        </w:tc>
      </w:tr>
    </w:tbl>
    <w:p w14:paraId="46AC1C1C" w14:textId="77777777" w:rsidR="00BE6E9D" w:rsidRDefault="00BE6E9D">
      <w:pPr>
        <w:spacing w:after="200"/>
      </w:pPr>
    </w:p>
    <w:p w14:paraId="53BF35B0" w14:textId="77777777" w:rsidR="00BE6E9D" w:rsidRDefault="00095150">
      <w:pPr>
        <w:pStyle w:val="Heading2"/>
        <w:spacing w:before="360" w:after="120" w:line="312" w:lineRule="auto"/>
      </w:pPr>
      <w:r>
        <w:rPr>
          <w:rFonts w:ascii="Calibri" w:eastAsia="Calibri" w:hAnsi="Calibri" w:cs="Calibri"/>
          <w:color w:val="1A3A5C"/>
        </w:rPr>
        <w:t>4.4 FR-004: Audit Logging</w:t>
      </w:r>
    </w:p>
    <w:p w14:paraId="697B80C5"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528"/>
        <w:gridCol w:w="7822"/>
      </w:tblGrid>
      <w:tr w:rsidR="00BE6E9D" w14:paraId="6B6029B5" w14:textId="77777777">
        <w:trPr>
          <w:tblHeader/>
        </w:trPr>
        <w:tc>
          <w:tcPr>
            <w:tcW w:w="750" w:type="pct"/>
            <w:shd w:val="clear" w:color="auto" w:fill="1A3A5C"/>
            <w:tcMar>
              <w:top w:w="90" w:type="dxa"/>
              <w:left w:w="120" w:type="dxa"/>
              <w:bottom w:w="90" w:type="dxa"/>
              <w:right w:w="120" w:type="dxa"/>
            </w:tcMar>
          </w:tcPr>
          <w:p w14:paraId="4207EB9E" w14:textId="77777777" w:rsidR="00BE6E9D" w:rsidRDefault="00095150">
            <w:r>
              <w:rPr>
                <w:rFonts w:ascii="Calibri" w:eastAsia="Calibri" w:hAnsi="Calibri" w:cs="Calibri"/>
                <w:b/>
                <w:bCs/>
                <w:color w:val="1A3A5C"/>
                <w:sz w:val="18"/>
                <w:szCs w:val="18"/>
              </w:rPr>
              <w:t>Property</w:t>
            </w:r>
          </w:p>
        </w:tc>
        <w:tc>
          <w:tcPr>
            <w:tcW w:w="4250" w:type="pct"/>
            <w:shd w:val="clear" w:color="auto" w:fill="1A3A5C"/>
            <w:tcMar>
              <w:top w:w="90" w:type="dxa"/>
              <w:left w:w="120" w:type="dxa"/>
              <w:bottom w:w="90" w:type="dxa"/>
              <w:right w:w="120" w:type="dxa"/>
            </w:tcMar>
          </w:tcPr>
          <w:p w14:paraId="44E6F55F" w14:textId="77777777" w:rsidR="00BE6E9D" w:rsidRDefault="00095150">
            <w:r>
              <w:rPr>
                <w:rFonts w:ascii="Calibri" w:eastAsia="Calibri" w:hAnsi="Calibri" w:cs="Calibri"/>
                <w:b/>
                <w:bCs/>
                <w:color w:val="1A3A5C"/>
                <w:sz w:val="18"/>
                <w:szCs w:val="18"/>
              </w:rPr>
              <w:t>Details</w:t>
            </w:r>
          </w:p>
        </w:tc>
      </w:tr>
      <w:tr w:rsidR="00BE6E9D" w14:paraId="2085A1E9" w14:textId="77777777">
        <w:tc>
          <w:tcPr>
            <w:tcW w:w="750" w:type="pct"/>
            <w:tcMar>
              <w:top w:w="90" w:type="dxa"/>
              <w:left w:w="120" w:type="dxa"/>
              <w:bottom w:w="90" w:type="dxa"/>
              <w:right w:w="120" w:type="dxa"/>
            </w:tcMar>
          </w:tcPr>
          <w:p w14:paraId="632CE9AE" w14:textId="77777777" w:rsidR="00BE6E9D" w:rsidRDefault="00095150">
            <w:r>
              <w:rPr>
                <w:rFonts w:ascii="Calibri" w:eastAsia="Calibri" w:hAnsi="Calibri" w:cs="Calibri"/>
                <w:b/>
                <w:bCs/>
                <w:color w:val="000000"/>
                <w:sz w:val="22"/>
                <w:szCs w:val="22"/>
              </w:rPr>
              <w:t>ID</w:t>
            </w:r>
          </w:p>
        </w:tc>
        <w:tc>
          <w:tcPr>
            <w:tcW w:w="4250" w:type="pct"/>
            <w:tcMar>
              <w:top w:w="90" w:type="dxa"/>
              <w:left w:w="120" w:type="dxa"/>
              <w:bottom w:w="90" w:type="dxa"/>
              <w:right w:w="120" w:type="dxa"/>
            </w:tcMar>
          </w:tcPr>
          <w:p w14:paraId="4D0DABD3" w14:textId="77777777" w:rsidR="00BE6E9D" w:rsidRDefault="00095150">
            <w:r>
              <w:rPr>
                <w:rFonts w:ascii="Calibri" w:eastAsia="Calibri" w:hAnsi="Calibri" w:cs="Calibri"/>
                <w:color w:val="000000"/>
                <w:sz w:val="18"/>
                <w:szCs w:val="18"/>
              </w:rPr>
              <w:t>FR-004</w:t>
            </w:r>
          </w:p>
        </w:tc>
      </w:tr>
      <w:tr w:rsidR="00BE6E9D" w14:paraId="666D2D3E" w14:textId="77777777">
        <w:tc>
          <w:tcPr>
            <w:tcW w:w="750" w:type="pct"/>
            <w:tcMar>
              <w:top w:w="90" w:type="dxa"/>
              <w:left w:w="120" w:type="dxa"/>
              <w:bottom w:w="90" w:type="dxa"/>
              <w:right w:w="120" w:type="dxa"/>
            </w:tcMar>
          </w:tcPr>
          <w:p w14:paraId="41A11C78" w14:textId="77777777" w:rsidR="00BE6E9D" w:rsidRDefault="00095150">
            <w:r>
              <w:rPr>
                <w:rFonts w:ascii="Calibri" w:eastAsia="Calibri" w:hAnsi="Calibri" w:cs="Calibri"/>
                <w:b/>
                <w:bCs/>
                <w:color w:val="000000"/>
                <w:sz w:val="22"/>
                <w:szCs w:val="22"/>
              </w:rPr>
              <w:t>Title</w:t>
            </w:r>
          </w:p>
        </w:tc>
        <w:tc>
          <w:tcPr>
            <w:tcW w:w="4250" w:type="pct"/>
            <w:tcMar>
              <w:top w:w="90" w:type="dxa"/>
              <w:left w:w="120" w:type="dxa"/>
              <w:bottom w:w="90" w:type="dxa"/>
              <w:right w:w="120" w:type="dxa"/>
            </w:tcMar>
          </w:tcPr>
          <w:p w14:paraId="5CCE039B" w14:textId="77777777" w:rsidR="00BE6E9D" w:rsidRDefault="00095150">
            <w:r>
              <w:rPr>
                <w:rFonts w:ascii="Calibri" w:eastAsia="Calibri" w:hAnsi="Calibri" w:cs="Calibri"/>
                <w:color w:val="000000"/>
                <w:sz w:val="18"/>
                <w:szCs w:val="18"/>
              </w:rPr>
              <w:t>Audit Logging</w:t>
            </w:r>
          </w:p>
        </w:tc>
      </w:tr>
      <w:tr w:rsidR="00BE6E9D" w14:paraId="54AF8905" w14:textId="77777777">
        <w:tc>
          <w:tcPr>
            <w:tcW w:w="750" w:type="pct"/>
            <w:tcMar>
              <w:top w:w="90" w:type="dxa"/>
              <w:left w:w="120" w:type="dxa"/>
              <w:bottom w:w="90" w:type="dxa"/>
              <w:right w:w="120" w:type="dxa"/>
            </w:tcMar>
          </w:tcPr>
          <w:p w14:paraId="056D9EDC" w14:textId="77777777" w:rsidR="00BE6E9D" w:rsidRDefault="00095150">
            <w:r>
              <w:rPr>
                <w:rFonts w:ascii="Calibri" w:eastAsia="Calibri" w:hAnsi="Calibri" w:cs="Calibri"/>
                <w:b/>
                <w:bCs/>
                <w:color w:val="000000"/>
                <w:sz w:val="22"/>
                <w:szCs w:val="22"/>
              </w:rPr>
              <w:t>Priority</w:t>
            </w:r>
          </w:p>
        </w:tc>
        <w:tc>
          <w:tcPr>
            <w:tcW w:w="4250" w:type="pct"/>
            <w:tcMar>
              <w:top w:w="90" w:type="dxa"/>
              <w:left w:w="120" w:type="dxa"/>
              <w:bottom w:w="90" w:type="dxa"/>
              <w:right w:w="120" w:type="dxa"/>
            </w:tcMar>
          </w:tcPr>
          <w:p w14:paraId="597410A6" w14:textId="77777777" w:rsidR="00BE6E9D" w:rsidRDefault="00095150">
            <w:r>
              <w:rPr>
                <w:rFonts w:ascii="Calibri" w:eastAsia="Calibri" w:hAnsi="Calibri" w:cs="Calibri"/>
                <w:color w:val="000000"/>
                <w:sz w:val="18"/>
                <w:szCs w:val="18"/>
              </w:rPr>
              <w:t>P1 (Must Have)</w:t>
            </w:r>
          </w:p>
        </w:tc>
      </w:tr>
      <w:tr w:rsidR="00BE6E9D" w14:paraId="088E236F" w14:textId="77777777">
        <w:tc>
          <w:tcPr>
            <w:tcW w:w="750" w:type="pct"/>
            <w:tcMar>
              <w:top w:w="90" w:type="dxa"/>
              <w:left w:w="120" w:type="dxa"/>
              <w:bottom w:w="90" w:type="dxa"/>
              <w:right w:w="120" w:type="dxa"/>
            </w:tcMar>
          </w:tcPr>
          <w:p w14:paraId="6D28610D" w14:textId="77777777" w:rsidR="00BE6E9D" w:rsidRDefault="00095150">
            <w:r>
              <w:rPr>
                <w:rFonts w:ascii="Calibri" w:eastAsia="Calibri" w:hAnsi="Calibri" w:cs="Calibri"/>
                <w:b/>
                <w:bCs/>
                <w:color w:val="000000"/>
                <w:sz w:val="22"/>
                <w:szCs w:val="22"/>
              </w:rPr>
              <w:t>Description</w:t>
            </w:r>
          </w:p>
        </w:tc>
        <w:tc>
          <w:tcPr>
            <w:tcW w:w="4250" w:type="pct"/>
            <w:tcMar>
              <w:top w:w="90" w:type="dxa"/>
              <w:left w:w="120" w:type="dxa"/>
              <w:bottom w:w="90" w:type="dxa"/>
              <w:right w:w="120" w:type="dxa"/>
            </w:tcMar>
          </w:tcPr>
          <w:p w14:paraId="41202091" w14:textId="77777777" w:rsidR="00BE6E9D" w:rsidRDefault="00095150">
            <w:r>
              <w:rPr>
                <w:rFonts w:ascii="Calibri" w:eastAsia="Calibri" w:hAnsi="Calibri" w:cs="Calibri"/>
                <w:color w:val="000000"/>
                <w:sz w:val="18"/>
                <w:szCs w:val="18"/>
              </w:rPr>
              <w:t>Every validation request/response is logged as an immutable audit event using event sourcing. Events are stored in a dedicated CosmosDB container and provide a complete, traceable record of all system activity.</w:t>
            </w:r>
          </w:p>
        </w:tc>
      </w:tr>
      <w:tr w:rsidR="00BE6E9D" w14:paraId="22CFF3F3" w14:textId="77777777">
        <w:tc>
          <w:tcPr>
            <w:tcW w:w="750" w:type="pct"/>
            <w:tcMar>
              <w:top w:w="90" w:type="dxa"/>
              <w:left w:w="120" w:type="dxa"/>
              <w:bottom w:w="90" w:type="dxa"/>
              <w:right w:w="120" w:type="dxa"/>
            </w:tcMar>
          </w:tcPr>
          <w:p w14:paraId="4FF21B1C" w14:textId="77777777" w:rsidR="00BE6E9D" w:rsidRDefault="00095150">
            <w:r>
              <w:rPr>
                <w:rFonts w:ascii="Calibri" w:eastAsia="Calibri" w:hAnsi="Calibri" w:cs="Calibri"/>
                <w:b/>
                <w:bCs/>
                <w:color w:val="000000"/>
                <w:sz w:val="22"/>
                <w:szCs w:val="22"/>
              </w:rPr>
              <w:t>Event Data</w:t>
            </w:r>
          </w:p>
        </w:tc>
        <w:tc>
          <w:tcPr>
            <w:tcW w:w="4250" w:type="pct"/>
            <w:tcMar>
              <w:top w:w="90" w:type="dxa"/>
              <w:left w:w="120" w:type="dxa"/>
              <w:bottom w:w="90" w:type="dxa"/>
              <w:right w:w="120" w:type="dxa"/>
            </w:tcMar>
          </w:tcPr>
          <w:p w14:paraId="1606ED72" w14:textId="77777777" w:rsidR="00BE6E9D" w:rsidRDefault="00095150">
            <w:r>
              <w:rPr>
                <w:rFonts w:ascii="Calibri" w:eastAsia="Calibri" w:hAnsi="Calibri" w:cs="Calibri"/>
                <w:color w:val="000000"/>
                <w:sz w:val="18"/>
                <w:szCs w:val="18"/>
              </w:rPr>
              <w:t>Timestamp, request hash (SHA-256 of input — not raw PII), source IP (hashed), cache hit/miss level, provider response time (ms), validation result summary (dpvMatchCode, deliverability), correlation ID</w:t>
            </w:r>
          </w:p>
        </w:tc>
      </w:tr>
      <w:tr w:rsidR="00BE6E9D" w14:paraId="667A45EB" w14:textId="77777777">
        <w:tc>
          <w:tcPr>
            <w:tcW w:w="750" w:type="pct"/>
            <w:tcMar>
              <w:top w:w="90" w:type="dxa"/>
              <w:left w:w="120" w:type="dxa"/>
              <w:bottom w:w="90" w:type="dxa"/>
              <w:right w:w="120" w:type="dxa"/>
            </w:tcMar>
          </w:tcPr>
          <w:p w14:paraId="1ECE7A56" w14:textId="77777777" w:rsidR="00BE6E9D" w:rsidRDefault="00095150">
            <w:r>
              <w:rPr>
                <w:rFonts w:ascii="Calibri" w:eastAsia="Calibri" w:hAnsi="Calibri" w:cs="Calibri"/>
                <w:b/>
                <w:bCs/>
                <w:color w:val="000000"/>
                <w:sz w:val="22"/>
                <w:szCs w:val="22"/>
              </w:rPr>
              <w:lastRenderedPageBreak/>
              <w:t>Storage</w:t>
            </w:r>
          </w:p>
        </w:tc>
        <w:tc>
          <w:tcPr>
            <w:tcW w:w="4250" w:type="pct"/>
            <w:tcMar>
              <w:top w:w="90" w:type="dxa"/>
              <w:left w:w="120" w:type="dxa"/>
              <w:bottom w:w="90" w:type="dxa"/>
              <w:right w:w="120" w:type="dxa"/>
            </w:tcMar>
          </w:tcPr>
          <w:p w14:paraId="7237EC89" w14:textId="77777777" w:rsidR="00BE6E9D" w:rsidRDefault="00095150">
            <w:r>
              <w:rPr>
                <w:rFonts w:ascii="Calibri" w:eastAsia="Calibri" w:hAnsi="Calibri" w:cs="Calibri"/>
                <w:color w:val="000000"/>
                <w:sz w:val="18"/>
                <w:szCs w:val="18"/>
              </w:rPr>
              <w:t xml:space="preserve">CosmosDB </w:t>
            </w:r>
            <w:r>
              <w:rPr>
                <w:rFonts w:ascii="Courier New" w:eastAsia="Courier New" w:hAnsi="Courier New" w:cs="Courier New"/>
                <w:color w:val="000000"/>
                <w:sz w:val="16"/>
                <w:szCs w:val="16"/>
                <w:shd w:val="clear" w:color="auto" w:fill="F3F4F6"/>
              </w:rPr>
              <w:t>audit-events</w:t>
            </w:r>
            <w:r>
              <w:rPr>
                <w:rFonts w:ascii="Calibri" w:eastAsia="Calibri" w:hAnsi="Calibri" w:cs="Calibri"/>
                <w:color w:val="000000"/>
                <w:sz w:val="18"/>
                <w:szCs w:val="18"/>
              </w:rPr>
              <w:t xml:space="preserve"> container, partition key </w:t>
            </w:r>
            <w:r>
              <w:rPr>
                <w:rFonts w:ascii="Courier New" w:eastAsia="Courier New" w:hAnsi="Courier New" w:cs="Courier New"/>
                <w:color w:val="000000"/>
                <w:sz w:val="16"/>
                <w:szCs w:val="16"/>
                <w:shd w:val="clear" w:color="auto" w:fill="F3F4F6"/>
              </w:rPr>
              <w:t>/requestDate</w:t>
            </w:r>
            <w:r>
              <w:rPr>
                <w:rFonts w:ascii="Calibri" w:eastAsia="Calibri" w:hAnsi="Calibri" w:cs="Calibri"/>
                <w:color w:val="000000"/>
                <w:sz w:val="18"/>
                <w:szCs w:val="18"/>
              </w:rPr>
              <w:t>, TTL 365 days</w:t>
            </w:r>
          </w:p>
        </w:tc>
      </w:tr>
      <w:tr w:rsidR="00BE6E9D" w14:paraId="51ECA6A0" w14:textId="77777777">
        <w:tc>
          <w:tcPr>
            <w:tcW w:w="750" w:type="pct"/>
            <w:tcMar>
              <w:top w:w="90" w:type="dxa"/>
              <w:left w:w="120" w:type="dxa"/>
              <w:bottom w:w="90" w:type="dxa"/>
              <w:right w:w="120" w:type="dxa"/>
            </w:tcMar>
          </w:tcPr>
          <w:p w14:paraId="7BD935D7" w14:textId="77777777" w:rsidR="00BE6E9D" w:rsidRDefault="00095150">
            <w:r>
              <w:rPr>
                <w:rFonts w:ascii="Calibri" w:eastAsia="Calibri" w:hAnsi="Calibri" w:cs="Calibri"/>
                <w:b/>
                <w:bCs/>
                <w:color w:val="000000"/>
                <w:sz w:val="22"/>
                <w:szCs w:val="22"/>
              </w:rPr>
              <w:t>Acceptance Criteria</w:t>
            </w:r>
          </w:p>
        </w:tc>
        <w:tc>
          <w:tcPr>
            <w:tcW w:w="4250" w:type="pct"/>
            <w:tcMar>
              <w:top w:w="90" w:type="dxa"/>
              <w:left w:w="120" w:type="dxa"/>
              <w:bottom w:w="90" w:type="dxa"/>
              <w:right w:w="120" w:type="dxa"/>
            </w:tcMar>
          </w:tcPr>
          <w:p w14:paraId="56F36168" w14:textId="77777777" w:rsidR="00BE6E9D" w:rsidRDefault="00095150">
            <w:r>
              <w:rPr>
                <w:rFonts w:ascii="Calibri" w:eastAsia="Calibri" w:hAnsi="Calibri" w:cs="Calibri"/>
                <w:color w:val="000000"/>
                <w:sz w:val="18"/>
                <w:szCs w:val="18"/>
              </w:rPr>
              <w:t>1) Every validation produces at least one audit event. 2) Events are immutable (append-only). 3) No raw PII is stored — addresses are hashed. 4) Events include correlation IDs for distributed tracing.</w:t>
            </w:r>
          </w:p>
        </w:tc>
      </w:tr>
      <w:tr w:rsidR="00BE6E9D" w14:paraId="09DCC290" w14:textId="77777777">
        <w:tc>
          <w:tcPr>
            <w:tcW w:w="750" w:type="pct"/>
            <w:tcMar>
              <w:top w:w="90" w:type="dxa"/>
              <w:left w:w="120" w:type="dxa"/>
              <w:bottom w:w="90" w:type="dxa"/>
              <w:right w:w="120" w:type="dxa"/>
            </w:tcMar>
          </w:tcPr>
          <w:p w14:paraId="7EC12BC7" w14:textId="77777777" w:rsidR="00BE6E9D" w:rsidRDefault="00095150">
            <w:r>
              <w:rPr>
                <w:rFonts w:ascii="Calibri" w:eastAsia="Calibri" w:hAnsi="Calibri" w:cs="Calibri"/>
                <w:b/>
                <w:bCs/>
                <w:color w:val="000000"/>
                <w:sz w:val="22"/>
                <w:szCs w:val="22"/>
              </w:rPr>
              <w:t>Dependencies</w:t>
            </w:r>
          </w:p>
        </w:tc>
        <w:tc>
          <w:tcPr>
            <w:tcW w:w="4250" w:type="pct"/>
            <w:tcMar>
              <w:top w:w="90" w:type="dxa"/>
              <w:left w:w="120" w:type="dxa"/>
              <w:bottom w:w="90" w:type="dxa"/>
              <w:right w:w="120" w:type="dxa"/>
            </w:tcMar>
          </w:tcPr>
          <w:p w14:paraId="53B96176" w14:textId="77777777" w:rsidR="00BE6E9D" w:rsidRDefault="00095150">
            <w:r>
              <w:rPr>
                <w:rFonts w:ascii="Calibri" w:eastAsia="Calibri" w:hAnsi="Calibri" w:cs="Calibri"/>
                <w:color w:val="000000"/>
                <w:sz w:val="18"/>
                <w:szCs w:val="18"/>
              </w:rPr>
              <w:t>CosmosDB, OpenTelemetry correlation</w:t>
            </w:r>
          </w:p>
        </w:tc>
      </w:tr>
    </w:tbl>
    <w:p w14:paraId="7520C7DB" w14:textId="77777777" w:rsidR="00BE6E9D" w:rsidRDefault="00BE6E9D">
      <w:pPr>
        <w:spacing w:after="200"/>
      </w:pPr>
    </w:p>
    <w:p w14:paraId="05A00995" w14:textId="77777777" w:rsidR="00BE6E9D" w:rsidRDefault="00095150">
      <w:pPr>
        <w:pStyle w:val="Heading2"/>
        <w:spacing w:before="360" w:after="120" w:line="312" w:lineRule="auto"/>
      </w:pPr>
      <w:r>
        <w:rPr>
          <w:rFonts w:ascii="Calibri" w:eastAsia="Calibri" w:hAnsi="Calibri" w:cs="Calibri"/>
          <w:color w:val="1A3A5C"/>
        </w:rPr>
        <w:t>4.5 FR-005: Health Check Endpoints</w:t>
      </w:r>
    </w:p>
    <w:p w14:paraId="679C57B1"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613"/>
        <w:gridCol w:w="7737"/>
      </w:tblGrid>
      <w:tr w:rsidR="00BE6E9D" w14:paraId="47F330B6" w14:textId="77777777">
        <w:trPr>
          <w:tblHeader/>
        </w:trPr>
        <w:tc>
          <w:tcPr>
            <w:tcW w:w="700" w:type="pct"/>
            <w:shd w:val="clear" w:color="auto" w:fill="1A3A5C"/>
            <w:tcMar>
              <w:top w:w="90" w:type="dxa"/>
              <w:left w:w="120" w:type="dxa"/>
              <w:bottom w:w="90" w:type="dxa"/>
              <w:right w:w="120" w:type="dxa"/>
            </w:tcMar>
          </w:tcPr>
          <w:p w14:paraId="73DD14D6" w14:textId="77777777" w:rsidR="00BE6E9D" w:rsidRDefault="00095150">
            <w:r>
              <w:rPr>
                <w:rFonts w:ascii="Calibri" w:eastAsia="Calibri" w:hAnsi="Calibri" w:cs="Calibri"/>
                <w:b/>
                <w:bCs/>
                <w:color w:val="1A3A5C"/>
                <w:sz w:val="18"/>
                <w:szCs w:val="18"/>
              </w:rPr>
              <w:t>Property</w:t>
            </w:r>
          </w:p>
        </w:tc>
        <w:tc>
          <w:tcPr>
            <w:tcW w:w="4300" w:type="pct"/>
            <w:shd w:val="clear" w:color="auto" w:fill="1A3A5C"/>
            <w:tcMar>
              <w:top w:w="90" w:type="dxa"/>
              <w:left w:w="120" w:type="dxa"/>
              <w:bottom w:w="90" w:type="dxa"/>
              <w:right w:w="120" w:type="dxa"/>
            </w:tcMar>
          </w:tcPr>
          <w:p w14:paraId="03755965" w14:textId="77777777" w:rsidR="00BE6E9D" w:rsidRDefault="00095150">
            <w:r>
              <w:rPr>
                <w:rFonts w:ascii="Calibri" w:eastAsia="Calibri" w:hAnsi="Calibri" w:cs="Calibri"/>
                <w:b/>
                <w:bCs/>
                <w:color w:val="1A3A5C"/>
                <w:sz w:val="18"/>
                <w:szCs w:val="18"/>
              </w:rPr>
              <w:t>Details</w:t>
            </w:r>
          </w:p>
        </w:tc>
      </w:tr>
      <w:tr w:rsidR="00BE6E9D" w14:paraId="4426DA72" w14:textId="77777777">
        <w:tc>
          <w:tcPr>
            <w:tcW w:w="700" w:type="pct"/>
            <w:tcMar>
              <w:top w:w="90" w:type="dxa"/>
              <w:left w:w="120" w:type="dxa"/>
              <w:bottom w:w="90" w:type="dxa"/>
              <w:right w:w="120" w:type="dxa"/>
            </w:tcMar>
          </w:tcPr>
          <w:p w14:paraId="57A098B9" w14:textId="77777777" w:rsidR="00BE6E9D" w:rsidRDefault="00095150">
            <w:r>
              <w:rPr>
                <w:rFonts w:ascii="Calibri" w:eastAsia="Calibri" w:hAnsi="Calibri" w:cs="Calibri"/>
                <w:b/>
                <w:bCs/>
                <w:color w:val="000000"/>
                <w:sz w:val="22"/>
                <w:szCs w:val="22"/>
              </w:rPr>
              <w:t>ID</w:t>
            </w:r>
          </w:p>
        </w:tc>
        <w:tc>
          <w:tcPr>
            <w:tcW w:w="4300" w:type="pct"/>
            <w:tcMar>
              <w:top w:w="90" w:type="dxa"/>
              <w:left w:w="120" w:type="dxa"/>
              <w:bottom w:w="90" w:type="dxa"/>
              <w:right w:w="120" w:type="dxa"/>
            </w:tcMar>
          </w:tcPr>
          <w:p w14:paraId="470FCC8B" w14:textId="77777777" w:rsidR="00BE6E9D" w:rsidRDefault="00095150">
            <w:r>
              <w:rPr>
                <w:rFonts w:ascii="Calibri" w:eastAsia="Calibri" w:hAnsi="Calibri" w:cs="Calibri"/>
                <w:color w:val="000000"/>
                <w:sz w:val="18"/>
                <w:szCs w:val="18"/>
              </w:rPr>
              <w:t>FR-005</w:t>
            </w:r>
          </w:p>
        </w:tc>
      </w:tr>
      <w:tr w:rsidR="00BE6E9D" w14:paraId="0AFBBAE1" w14:textId="77777777">
        <w:tc>
          <w:tcPr>
            <w:tcW w:w="700" w:type="pct"/>
            <w:tcMar>
              <w:top w:w="90" w:type="dxa"/>
              <w:left w:w="120" w:type="dxa"/>
              <w:bottom w:w="90" w:type="dxa"/>
              <w:right w:w="120" w:type="dxa"/>
            </w:tcMar>
          </w:tcPr>
          <w:p w14:paraId="21971B1C" w14:textId="77777777" w:rsidR="00BE6E9D" w:rsidRDefault="00095150">
            <w:r>
              <w:rPr>
                <w:rFonts w:ascii="Calibri" w:eastAsia="Calibri" w:hAnsi="Calibri" w:cs="Calibri"/>
                <w:b/>
                <w:bCs/>
                <w:color w:val="000000"/>
                <w:sz w:val="22"/>
                <w:szCs w:val="22"/>
              </w:rPr>
              <w:t>Title</w:t>
            </w:r>
          </w:p>
        </w:tc>
        <w:tc>
          <w:tcPr>
            <w:tcW w:w="4300" w:type="pct"/>
            <w:tcMar>
              <w:top w:w="90" w:type="dxa"/>
              <w:left w:w="120" w:type="dxa"/>
              <w:bottom w:w="90" w:type="dxa"/>
              <w:right w:w="120" w:type="dxa"/>
            </w:tcMar>
          </w:tcPr>
          <w:p w14:paraId="3CF7D6E4" w14:textId="77777777" w:rsidR="00BE6E9D" w:rsidRDefault="00095150">
            <w:r>
              <w:rPr>
                <w:rFonts w:ascii="Calibri" w:eastAsia="Calibri" w:hAnsi="Calibri" w:cs="Calibri"/>
                <w:color w:val="000000"/>
                <w:sz w:val="18"/>
                <w:szCs w:val="18"/>
              </w:rPr>
              <w:t>Health Check Endpoints</w:t>
            </w:r>
          </w:p>
        </w:tc>
      </w:tr>
      <w:tr w:rsidR="00BE6E9D" w14:paraId="5D1E0BED" w14:textId="77777777">
        <w:tc>
          <w:tcPr>
            <w:tcW w:w="700" w:type="pct"/>
            <w:tcMar>
              <w:top w:w="90" w:type="dxa"/>
              <w:left w:w="120" w:type="dxa"/>
              <w:bottom w:w="90" w:type="dxa"/>
              <w:right w:w="120" w:type="dxa"/>
            </w:tcMar>
          </w:tcPr>
          <w:p w14:paraId="763CF93D" w14:textId="77777777" w:rsidR="00BE6E9D" w:rsidRDefault="00095150">
            <w:r>
              <w:rPr>
                <w:rFonts w:ascii="Calibri" w:eastAsia="Calibri" w:hAnsi="Calibri" w:cs="Calibri"/>
                <w:b/>
                <w:bCs/>
                <w:color w:val="000000"/>
                <w:sz w:val="22"/>
                <w:szCs w:val="22"/>
              </w:rPr>
              <w:t>Priority</w:t>
            </w:r>
          </w:p>
        </w:tc>
        <w:tc>
          <w:tcPr>
            <w:tcW w:w="4300" w:type="pct"/>
            <w:tcMar>
              <w:top w:w="90" w:type="dxa"/>
              <w:left w:w="120" w:type="dxa"/>
              <w:bottom w:w="90" w:type="dxa"/>
              <w:right w:w="120" w:type="dxa"/>
            </w:tcMar>
          </w:tcPr>
          <w:p w14:paraId="1C329F82" w14:textId="77777777" w:rsidR="00BE6E9D" w:rsidRDefault="00095150">
            <w:r>
              <w:rPr>
                <w:rFonts w:ascii="Calibri" w:eastAsia="Calibri" w:hAnsi="Calibri" w:cs="Calibri"/>
                <w:color w:val="000000"/>
                <w:sz w:val="18"/>
                <w:szCs w:val="18"/>
              </w:rPr>
              <w:t>P1 (Must Have)</w:t>
            </w:r>
          </w:p>
        </w:tc>
      </w:tr>
      <w:tr w:rsidR="00BE6E9D" w14:paraId="36493B16" w14:textId="77777777">
        <w:tc>
          <w:tcPr>
            <w:tcW w:w="700" w:type="pct"/>
            <w:tcMar>
              <w:top w:w="90" w:type="dxa"/>
              <w:left w:w="120" w:type="dxa"/>
              <w:bottom w:w="90" w:type="dxa"/>
              <w:right w:w="120" w:type="dxa"/>
            </w:tcMar>
          </w:tcPr>
          <w:p w14:paraId="64BC6ACC" w14:textId="77777777" w:rsidR="00BE6E9D" w:rsidRDefault="00095150">
            <w:r>
              <w:rPr>
                <w:rFonts w:ascii="Calibri" w:eastAsia="Calibri" w:hAnsi="Calibri" w:cs="Calibri"/>
                <w:b/>
                <w:bCs/>
                <w:color w:val="000000"/>
                <w:sz w:val="22"/>
                <w:szCs w:val="22"/>
              </w:rPr>
              <w:t>Endpoints</w:t>
            </w:r>
          </w:p>
        </w:tc>
        <w:tc>
          <w:tcPr>
            <w:tcW w:w="4300" w:type="pct"/>
            <w:tcMar>
              <w:top w:w="90" w:type="dxa"/>
              <w:left w:w="120" w:type="dxa"/>
              <w:bottom w:w="90" w:type="dxa"/>
              <w:right w:w="120" w:type="dxa"/>
            </w:tcMar>
          </w:tcPr>
          <w:p w14:paraId="2B59FCF0" w14:textId="77777777" w:rsidR="00BE6E9D" w:rsidRDefault="00095150">
            <w:r>
              <w:rPr>
                <w:rFonts w:ascii="Courier New" w:eastAsia="Courier New" w:hAnsi="Courier New" w:cs="Courier New"/>
                <w:color w:val="000000"/>
                <w:sz w:val="16"/>
                <w:szCs w:val="16"/>
                <w:shd w:val="clear" w:color="auto" w:fill="F3F4F6"/>
              </w:rPr>
              <w:t>GET /health/live</w:t>
            </w:r>
            <w:r>
              <w:rPr>
                <w:rFonts w:ascii="Calibri" w:eastAsia="Calibri" w:hAnsi="Calibri" w:cs="Calibri"/>
                <w:color w:val="000000"/>
                <w:sz w:val="18"/>
                <w:szCs w:val="18"/>
              </w:rPr>
              <w:t xml:space="preserve"> — Liveness probe: HTTP 200 if process is alive  </w:t>
            </w:r>
            <w:r>
              <w:rPr>
                <w:rFonts w:ascii="Courier New" w:eastAsia="Courier New" w:hAnsi="Courier New" w:cs="Courier New"/>
                <w:color w:val="000000"/>
                <w:sz w:val="16"/>
                <w:szCs w:val="16"/>
                <w:shd w:val="clear" w:color="auto" w:fill="F3F4F6"/>
              </w:rPr>
              <w:t>GET /health/ready</w:t>
            </w:r>
            <w:r>
              <w:rPr>
                <w:rFonts w:ascii="Calibri" w:eastAsia="Calibri" w:hAnsi="Calibri" w:cs="Calibri"/>
                <w:color w:val="000000"/>
                <w:sz w:val="18"/>
                <w:szCs w:val="18"/>
              </w:rPr>
              <w:t xml:space="preserve"> — Readiness probe: checks Redis, CosmosDB, and Smarty connectivity  </w:t>
            </w:r>
            <w:r>
              <w:rPr>
                <w:rFonts w:ascii="Courier New" w:eastAsia="Courier New" w:hAnsi="Courier New" w:cs="Courier New"/>
                <w:color w:val="000000"/>
                <w:sz w:val="16"/>
                <w:szCs w:val="16"/>
                <w:shd w:val="clear" w:color="auto" w:fill="F3F4F6"/>
              </w:rPr>
              <w:t>GET /health/startup</w:t>
            </w:r>
            <w:r>
              <w:rPr>
                <w:rFonts w:ascii="Calibri" w:eastAsia="Calibri" w:hAnsi="Calibri" w:cs="Calibri"/>
                <w:color w:val="000000"/>
                <w:sz w:val="18"/>
                <w:szCs w:val="18"/>
              </w:rPr>
              <w:t xml:space="preserve"> — Startup probe: verifies initial configuration and dependency availability</w:t>
            </w:r>
          </w:p>
        </w:tc>
      </w:tr>
      <w:tr w:rsidR="00BE6E9D" w14:paraId="610498E2" w14:textId="77777777">
        <w:tc>
          <w:tcPr>
            <w:tcW w:w="700" w:type="pct"/>
            <w:tcMar>
              <w:top w:w="90" w:type="dxa"/>
              <w:left w:w="120" w:type="dxa"/>
              <w:bottom w:w="90" w:type="dxa"/>
              <w:right w:w="120" w:type="dxa"/>
            </w:tcMar>
          </w:tcPr>
          <w:p w14:paraId="326C81CD" w14:textId="77777777" w:rsidR="00BE6E9D" w:rsidRDefault="00095150">
            <w:r>
              <w:rPr>
                <w:rFonts w:ascii="Calibri" w:eastAsia="Calibri" w:hAnsi="Calibri" w:cs="Calibri"/>
                <w:b/>
                <w:bCs/>
                <w:color w:val="000000"/>
                <w:sz w:val="22"/>
                <w:szCs w:val="22"/>
              </w:rPr>
              <w:t>Response</w:t>
            </w:r>
          </w:p>
        </w:tc>
        <w:tc>
          <w:tcPr>
            <w:tcW w:w="4300" w:type="pct"/>
            <w:tcMar>
              <w:top w:w="90" w:type="dxa"/>
              <w:left w:w="120" w:type="dxa"/>
              <w:bottom w:w="90" w:type="dxa"/>
              <w:right w:w="120" w:type="dxa"/>
            </w:tcMar>
          </w:tcPr>
          <w:p w14:paraId="07BC61E7" w14:textId="77777777" w:rsidR="00BE6E9D" w:rsidRDefault="00095150">
            <w:r>
              <w:rPr>
                <w:rFonts w:ascii="Courier New" w:eastAsia="Courier New" w:hAnsi="Courier New" w:cs="Courier New"/>
                <w:color w:val="000000"/>
                <w:sz w:val="16"/>
                <w:szCs w:val="16"/>
                <w:shd w:val="clear" w:color="auto" w:fill="F3F4F6"/>
              </w:rPr>
              <w:t>{ status: "Healthy" | "Degraded" | "Unhealthy", checks: [ { name, status, duration, description } ] }</w:t>
            </w:r>
          </w:p>
        </w:tc>
      </w:tr>
      <w:tr w:rsidR="00BE6E9D" w14:paraId="317DC7F6" w14:textId="77777777">
        <w:tc>
          <w:tcPr>
            <w:tcW w:w="700" w:type="pct"/>
            <w:tcMar>
              <w:top w:w="90" w:type="dxa"/>
              <w:left w:w="120" w:type="dxa"/>
              <w:bottom w:w="90" w:type="dxa"/>
              <w:right w:w="120" w:type="dxa"/>
            </w:tcMar>
          </w:tcPr>
          <w:p w14:paraId="0869F843" w14:textId="77777777" w:rsidR="00BE6E9D" w:rsidRDefault="00095150">
            <w:r>
              <w:rPr>
                <w:rFonts w:ascii="Calibri" w:eastAsia="Calibri" w:hAnsi="Calibri" w:cs="Calibri"/>
                <w:b/>
                <w:bCs/>
                <w:color w:val="000000"/>
                <w:sz w:val="22"/>
                <w:szCs w:val="22"/>
              </w:rPr>
              <w:t>Authentication</w:t>
            </w:r>
          </w:p>
        </w:tc>
        <w:tc>
          <w:tcPr>
            <w:tcW w:w="4300" w:type="pct"/>
            <w:tcMar>
              <w:top w:w="90" w:type="dxa"/>
              <w:left w:w="120" w:type="dxa"/>
              <w:bottom w:w="90" w:type="dxa"/>
              <w:right w:w="120" w:type="dxa"/>
            </w:tcMar>
          </w:tcPr>
          <w:p w14:paraId="6465D3DE" w14:textId="77777777" w:rsidR="00BE6E9D" w:rsidRDefault="00095150">
            <w:r>
              <w:rPr>
                <w:rFonts w:ascii="Calibri" w:eastAsia="Calibri" w:hAnsi="Calibri" w:cs="Calibri"/>
                <w:color w:val="000000"/>
                <w:sz w:val="18"/>
                <w:szCs w:val="18"/>
              </w:rPr>
              <w:t>Health endpoints do not require API key authentication (accessible to orchestrator probes)</w:t>
            </w:r>
          </w:p>
        </w:tc>
      </w:tr>
      <w:tr w:rsidR="00BE6E9D" w14:paraId="1EC915BC" w14:textId="77777777">
        <w:tc>
          <w:tcPr>
            <w:tcW w:w="700" w:type="pct"/>
            <w:tcMar>
              <w:top w:w="90" w:type="dxa"/>
              <w:left w:w="120" w:type="dxa"/>
              <w:bottom w:w="90" w:type="dxa"/>
              <w:right w:w="120" w:type="dxa"/>
            </w:tcMar>
          </w:tcPr>
          <w:p w14:paraId="416CF9D1" w14:textId="77777777" w:rsidR="00BE6E9D" w:rsidRDefault="00095150">
            <w:r>
              <w:rPr>
                <w:rFonts w:ascii="Calibri" w:eastAsia="Calibri" w:hAnsi="Calibri" w:cs="Calibri"/>
                <w:b/>
                <w:bCs/>
                <w:color w:val="000000"/>
                <w:sz w:val="22"/>
                <w:szCs w:val="22"/>
              </w:rPr>
              <w:t>Acceptance Criteria</w:t>
            </w:r>
          </w:p>
        </w:tc>
        <w:tc>
          <w:tcPr>
            <w:tcW w:w="4300" w:type="pct"/>
            <w:tcMar>
              <w:top w:w="90" w:type="dxa"/>
              <w:left w:w="120" w:type="dxa"/>
              <w:bottom w:w="90" w:type="dxa"/>
              <w:right w:w="120" w:type="dxa"/>
            </w:tcMar>
          </w:tcPr>
          <w:p w14:paraId="0CB88B6A" w14:textId="77777777" w:rsidR="00BE6E9D" w:rsidRDefault="00095150">
            <w:r>
              <w:rPr>
                <w:rFonts w:ascii="Calibri" w:eastAsia="Calibri" w:hAnsi="Calibri" w:cs="Calibri"/>
                <w:color w:val="000000"/>
                <w:sz w:val="18"/>
                <w:szCs w:val="18"/>
              </w:rPr>
              <w:t>1) Liveness returns 200 when process is running. 2) Readiness returns 503 when any dependency is unavailable. 3) Startup returns 503 until all dependencies are initialized. 4) Each check includes duration in milliseconds.</w:t>
            </w:r>
          </w:p>
        </w:tc>
      </w:tr>
      <w:tr w:rsidR="00BE6E9D" w14:paraId="452EA68D" w14:textId="77777777">
        <w:tc>
          <w:tcPr>
            <w:tcW w:w="700" w:type="pct"/>
            <w:tcMar>
              <w:top w:w="90" w:type="dxa"/>
              <w:left w:w="120" w:type="dxa"/>
              <w:bottom w:w="90" w:type="dxa"/>
              <w:right w:w="120" w:type="dxa"/>
            </w:tcMar>
          </w:tcPr>
          <w:p w14:paraId="235397ED" w14:textId="77777777" w:rsidR="00BE6E9D" w:rsidRDefault="00095150">
            <w:r>
              <w:rPr>
                <w:rFonts w:ascii="Calibri" w:eastAsia="Calibri" w:hAnsi="Calibri" w:cs="Calibri"/>
                <w:b/>
                <w:bCs/>
                <w:color w:val="000000"/>
                <w:sz w:val="22"/>
                <w:szCs w:val="22"/>
              </w:rPr>
              <w:t>Dependencies</w:t>
            </w:r>
          </w:p>
        </w:tc>
        <w:tc>
          <w:tcPr>
            <w:tcW w:w="4300" w:type="pct"/>
            <w:tcMar>
              <w:top w:w="90" w:type="dxa"/>
              <w:left w:w="120" w:type="dxa"/>
              <w:bottom w:w="90" w:type="dxa"/>
              <w:right w:w="120" w:type="dxa"/>
            </w:tcMar>
          </w:tcPr>
          <w:p w14:paraId="58F835A3" w14:textId="77777777" w:rsidR="00BE6E9D" w:rsidRDefault="00095150">
            <w:r>
              <w:rPr>
                <w:rFonts w:ascii="Calibri" w:eastAsia="Calibri" w:hAnsi="Calibri" w:cs="Calibri"/>
                <w:color w:val="000000"/>
                <w:sz w:val="18"/>
                <w:szCs w:val="18"/>
              </w:rPr>
              <w:t>ASP.NET Core Health Checks, Redis, CosmosDB, Smarty API</w:t>
            </w:r>
          </w:p>
        </w:tc>
      </w:tr>
    </w:tbl>
    <w:p w14:paraId="29B83E20" w14:textId="77777777" w:rsidR="00BE6E9D" w:rsidRDefault="00BE6E9D">
      <w:pPr>
        <w:spacing w:after="200"/>
      </w:pPr>
    </w:p>
    <w:p w14:paraId="1C340F5E" w14:textId="77777777" w:rsidR="00BE6E9D" w:rsidRDefault="00095150">
      <w:pPr>
        <w:pStyle w:val="Heading2"/>
        <w:spacing w:before="360" w:after="120" w:line="312" w:lineRule="auto"/>
      </w:pPr>
      <w:r>
        <w:rPr>
          <w:rFonts w:ascii="Calibri" w:eastAsia="Calibri" w:hAnsi="Calibri" w:cs="Calibri"/>
          <w:color w:val="1A3A5C"/>
        </w:rPr>
        <w:t>4.6 FR-006: Metrics Exposure</w:t>
      </w:r>
    </w:p>
    <w:p w14:paraId="143E5667"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528"/>
        <w:gridCol w:w="7822"/>
      </w:tblGrid>
      <w:tr w:rsidR="00BE6E9D" w14:paraId="412D307A" w14:textId="77777777">
        <w:trPr>
          <w:tblHeader/>
        </w:trPr>
        <w:tc>
          <w:tcPr>
            <w:tcW w:w="600" w:type="pct"/>
            <w:shd w:val="clear" w:color="auto" w:fill="1A3A5C"/>
            <w:tcMar>
              <w:top w:w="90" w:type="dxa"/>
              <w:left w:w="120" w:type="dxa"/>
              <w:bottom w:w="90" w:type="dxa"/>
              <w:right w:w="120" w:type="dxa"/>
            </w:tcMar>
          </w:tcPr>
          <w:p w14:paraId="36856B4F" w14:textId="77777777" w:rsidR="00BE6E9D" w:rsidRDefault="00095150">
            <w:r>
              <w:rPr>
                <w:rFonts w:ascii="Calibri" w:eastAsia="Calibri" w:hAnsi="Calibri" w:cs="Calibri"/>
                <w:b/>
                <w:bCs/>
                <w:color w:val="1A3A5C"/>
                <w:sz w:val="18"/>
                <w:szCs w:val="18"/>
              </w:rPr>
              <w:t>Property</w:t>
            </w:r>
          </w:p>
        </w:tc>
        <w:tc>
          <w:tcPr>
            <w:tcW w:w="4400" w:type="pct"/>
            <w:shd w:val="clear" w:color="auto" w:fill="1A3A5C"/>
            <w:tcMar>
              <w:top w:w="90" w:type="dxa"/>
              <w:left w:w="120" w:type="dxa"/>
              <w:bottom w:w="90" w:type="dxa"/>
              <w:right w:w="120" w:type="dxa"/>
            </w:tcMar>
          </w:tcPr>
          <w:p w14:paraId="377290E3" w14:textId="77777777" w:rsidR="00BE6E9D" w:rsidRDefault="00095150">
            <w:r>
              <w:rPr>
                <w:rFonts w:ascii="Calibri" w:eastAsia="Calibri" w:hAnsi="Calibri" w:cs="Calibri"/>
                <w:b/>
                <w:bCs/>
                <w:color w:val="1A3A5C"/>
                <w:sz w:val="18"/>
                <w:szCs w:val="18"/>
              </w:rPr>
              <w:t>Details</w:t>
            </w:r>
          </w:p>
        </w:tc>
      </w:tr>
      <w:tr w:rsidR="00BE6E9D" w14:paraId="1A2B2928" w14:textId="77777777">
        <w:tc>
          <w:tcPr>
            <w:tcW w:w="600" w:type="pct"/>
            <w:tcMar>
              <w:top w:w="90" w:type="dxa"/>
              <w:left w:w="120" w:type="dxa"/>
              <w:bottom w:w="90" w:type="dxa"/>
              <w:right w:w="120" w:type="dxa"/>
            </w:tcMar>
          </w:tcPr>
          <w:p w14:paraId="7DA99441" w14:textId="77777777" w:rsidR="00BE6E9D" w:rsidRDefault="00095150">
            <w:r>
              <w:rPr>
                <w:rFonts w:ascii="Calibri" w:eastAsia="Calibri" w:hAnsi="Calibri" w:cs="Calibri"/>
                <w:b/>
                <w:bCs/>
                <w:color w:val="000000"/>
                <w:sz w:val="22"/>
                <w:szCs w:val="22"/>
              </w:rPr>
              <w:t>ID</w:t>
            </w:r>
          </w:p>
        </w:tc>
        <w:tc>
          <w:tcPr>
            <w:tcW w:w="4400" w:type="pct"/>
            <w:tcMar>
              <w:top w:w="90" w:type="dxa"/>
              <w:left w:w="120" w:type="dxa"/>
              <w:bottom w:w="90" w:type="dxa"/>
              <w:right w:w="120" w:type="dxa"/>
            </w:tcMar>
          </w:tcPr>
          <w:p w14:paraId="6DA97CF1" w14:textId="77777777" w:rsidR="00BE6E9D" w:rsidRDefault="00095150">
            <w:r>
              <w:rPr>
                <w:rFonts w:ascii="Calibri" w:eastAsia="Calibri" w:hAnsi="Calibri" w:cs="Calibri"/>
                <w:color w:val="000000"/>
                <w:sz w:val="18"/>
                <w:szCs w:val="18"/>
              </w:rPr>
              <w:t>FR-006</w:t>
            </w:r>
          </w:p>
        </w:tc>
      </w:tr>
      <w:tr w:rsidR="00BE6E9D" w14:paraId="5B9ABCA3" w14:textId="77777777">
        <w:tc>
          <w:tcPr>
            <w:tcW w:w="600" w:type="pct"/>
            <w:tcMar>
              <w:top w:w="90" w:type="dxa"/>
              <w:left w:w="120" w:type="dxa"/>
              <w:bottom w:w="90" w:type="dxa"/>
              <w:right w:w="120" w:type="dxa"/>
            </w:tcMar>
          </w:tcPr>
          <w:p w14:paraId="04D6A3E6" w14:textId="77777777" w:rsidR="00BE6E9D" w:rsidRDefault="00095150">
            <w:r>
              <w:rPr>
                <w:rFonts w:ascii="Calibri" w:eastAsia="Calibri" w:hAnsi="Calibri" w:cs="Calibri"/>
                <w:b/>
                <w:bCs/>
                <w:color w:val="000000"/>
                <w:sz w:val="22"/>
                <w:szCs w:val="22"/>
              </w:rPr>
              <w:t>Title</w:t>
            </w:r>
          </w:p>
        </w:tc>
        <w:tc>
          <w:tcPr>
            <w:tcW w:w="4400" w:type="pct"/>
            <w:tcMar>
              <w:top w:w="90" w:type="dxa"/>
              <w:left w:w="120" w:type="dxa"/>
              <w:bottom w:w="90" w:type="dxa"/>
              <w:right w:w="120" w:type="dxa"/>
            </w:tcMar>
          </w:tcPr>
          <w:p w14:paraId="395A6328" w14:textId="77777777" w:rsidR="00BE6E9D" w:rsidRDefault="00095150">
            <w:r>
              <w:rPr>
                <w:rFonts w:ascii="Calibri" w:eastAsia="Calibri" w:hAnsi="Calibri" w:cs="Calibri"/>
                <w:color w:val="000000"/>
                <w:sz w:val="18"/>
                <w:szCs w:val="18"/>
              </w:rPr>
              <w:t>Metrics Exposure</w:t>
            </w:r>
          </w:p>
        </w:tc>
      </w:tr>
      <w:tr w:rsidR="00BE6E9D" w14:paraId="38FC2DC4" w14:textId="77777777">
        <w:tc>
          <w:tcPr>
            <w:tcW w:w="600" w:type="pct"/>
            <w:tcMar>
              <w:top w:w="90" w:type="dxa"/>
              <w:left w:w="120" w:type="dxa"/>
              <w:bottom w:w="90" w:type="dxa"/>
              <w:right w:w="120" w:type="dxa"/>
            </w:tcMar>
          </w:tcPr>
          <w:p w14:paraId="5A43A184" w14:textId="77777777" w:rsidR="00BE6E9D" w:rsidRDefault="00095150">
            <w:r>
              <w:rPr>
                <w:rFonts w:ascii="Calibri" w:eastAsia="Calibri" w:hAnsi="Calibri" w:cs="Calibri"/>
                <w:b/>
                <w:bCs/>
                <w:color w:val="000000"/>
                <w:sz w:val="22"/>
                <w:szCs w:val="22"/>
              </w:rPr>
              <w:t>Priority</w:t>
            </w:r>
          </w:p>
        </w:tc>
        <w:tc>
          <w:tcPr>
            <w:tcW w:w="4400" w:type="pct"/>
            <w:tcMar>
              <w:top w:w="90" w:type="dxa"/>
              <w:left w:w="120" w:type="dxa"/>
              <w:bottom w:w="90" w:type="dxa"/>
              <w:right w:w="120" w:type="dxa"/>
            </w:tcMar>
          </w:tcPr>
          <w:p w14:paraId="6F9818CC" w14:textId="77777777" w:rsidR="00BE6E9D" w:rsidRDefault="00095150">
            <w:r>
              <w:rPr>
                <w:rFonts w:ascii="Calibri" w:eastAsia="Calibri" w:hAnsi="Calibri" w:cs="Calibri"/>
                <w:color w:val="000000"/>
                <w:sz w:val="18"/>
                <w:szCs w:val="18"/>
              </w:rPr>
              <w:t>P2 (Should Have)</w:t>
            </w:r>
          </w:p>
        </w:tc>
      </w:tr>
      <w:tr w:rsidR="00BE6E9D" w14:paraId="0112A5B2" w14:textId="77777777">
        <w:tc>
          <w:tcPr>
            <w:tcW w:w="600" w:type="pct"/>
            <w:tcMar>
              <w:top w:w="90" w:type="dxa"/>
              <w:left w:w="120" w:type="dxa"/>
              <w:bottom w:w="90" w:type="dxa"/>
              <w:right w:w="120" w:type="dxa"/>
            </w:tcMar>
          </w:tcPr>
          <w:p w14:paraId="3D748228" w14:textId="77777777" w:rsidR="00BE6E9D" w:rsidRDefault="00095150">
            <w:r>
              <w:rPr>
                <w:rFonts w:ascii="Calibri" w:eastAsia="Calibri" w:hAnsi="Calibri" w:cs="Calibri"/>
                <w:b/>
                <w:bCs/>
                <w:color w:val="000000"/>
                <w:sz w:val="22"/>
                <w:szCs w:val="22"/>
              </w:rPr>
              <w:t>Endpoint</w:t>
            </w:r>
          </w:p>
        </w:tc>
        <w:tc>
          <w:tcPr>
            <w:tcW w:w="4400" w:type="pct"/>
            <w:tcMar>
              <w:top w:w="90" w:type="dxa"/>
              <w:left w:w="120" w:type="dxa"/>
              <w:bottom w:w="90" w:type="dxa"/>
              <w:right w:w="120" w:type="dxa"/>
            </w:tcMar>
          </w:tcPr>
          <w:p w14:paraId="39B21D16" w14:textId="77777777" w:rsidR="00BE6E9D" w:rsidRDefault="00095150">
            <w:r>
              <w:rPr>
                <w:rFonts w:ascii="Courier New" w:eastAsia="Courier New" w:hAnsi="Courier New" w:cs="Courier New"/>
                <w:color w:val="000000"/>
                <w:sz w:val="16"/>
                <w:szCs w:val="16"/>
                <w:shd w:val="clear" w:color="auto" w:fill="F3F4F6"/>
              </w:rPr>
              <w:t>GET /metrics</w:t>
            </w:r>
            <w:r>
              <w:rPr>
                <w:rFonts w:ascii="Calibri" w:eastAsia="Calibri" w:hAnsi="Calibri" w:cs="Calibri"/>
                <w:color w:val="000000"/>
                <w:sz w:val="18"/>
                <w:szCs w:val="18"/>
              </w:rPr>
              <w:t xml:space="preserve"> — Prometheus-compatible text exposition format</w:t>
            </w:r>
          </w:p>
        </w:tc>
      </w:tr>
      <w:tr w:rsidR="00BE6E9D" w14:paraId="7751E07C" w14:textId="77777777">
        <w:tc>
          <w:tcPr>
            <w:tcW w:w="600" w:type="pct"/>
            <w:tcMar>
              <w:top w:w="90" w:type="dxa"/>
              <w:left w:w="120" w:type="dxa"/>
              <w:bottom w:w="90" w:type="dxa"/>
              <w:right w:w="120" w:type="dxa"/>
            </w:tcMar>
          </w:tcPr>
          <w:p w14:paraId="436B42D4" w14:textId="77777777" w:rsidR="00BE6E9D" w:rsidRDefault="00095150">
            <w:r>
              <w:rPr>
                <w:rFonts w:ascii="Calibri" w:eastAsia="Calibri" w:hAnsi="Calibri" w:cs="Calibri"/>
                <w:b/>
                <w:bCs/>
                <w:color w:val="000000"/>
                <w:sz w:val="22"/>
                <w:szCs w:val="22"/>
              </w:rPr>
              <w:t>Metrics</w:t>
            </w:r>
          </w:p>
        </w:tc>
        <w:tc>
          <w:tcPr>
            <w:tcW w:w="4400" w:type="pct"/>
            <w:tcMar>
              <w:top w:w="90" w:type="dxa"/>
              <w:left w:w="120" w:type="dxa"/>
              <w:bottom w:w="90" w:type="dxa"/>
              <w:right w:w="120" w:type="dxa"/>
            </w:tcMar>
          </w:tcPr>
          <w:p w14:paraId="04EF9C75" w14:textId="77777777" w:rsidR="00BE6E9D" w:rsidRDefault="00095150">
            <w:r>
              <w:rPr>
                <w:rFonts w:ascii="Courier New" w:eastAsia="Courier New" w:hAnsi="Courier New" w:cs="Courier New"/>
                <w:color w:val="000000"/>
                <w:sz w:val="16"/>
                <w:szCs w:val="16"/>
                <w:shd w:val="clear" w:color="auto" w:fill="F3F4F6"/>
              </w:rPr>
              <w:t>address_validation_requests_total</w:t>
            </w:r>
            <w:r>
              <w:rPr>
                <w:rFonts w:ascii="Calibri" w:eastAsia="Calibri" w:hAnsi="Calibri" w:cs="Calibri"/>
                <w:color w:val="000000"/>
                <w:sz w:val="18"/>
                <w:szCs w:val="18"/>
              </w:rPr>
              <w:t xml:space="preserve"> (counter, labels: endpoint, status, api_version)  </w:t>
            </w:r>
            <w:r>
              <w:rPr>
                <w:rFonts w:ascii="Courier New" w:eastAsia="Courier New" w:hAnsi="Courier New" w:cs="Courier New"/>
                <w:color w:val="000000"/>
                <w:sz w:val="16"/>
                <w:szCs w:val="16"/>
                <w:shd w:val="clear" w:color="auto" w:fill="F3F4F6"/>
              </w:rPr>
              <w:t>address_validation_duration_seconds</w:t>
            </w:r>
            <w:r>
              <w:rPr>
                <w:rFonts w:ascii="Calibri" w:eastAsia="Calibri" w:hAnsi="Calibri" w:cs="Calibri"/>
                <w:color w:val="000000"/>
                <w:sz w:val="18"/>
                <w:szCs w:val="18"/>
              </w:rPr>
              <w:t xml:space="preserve"> (histogram, labels: endpoint, cache_source)  </w:t>
            </w:r>
            <w:r>
              <w:rPr>
                <w:rFonts w:ascii="Courier New" w:eastAsia="Courier New" w:hAnsi="Courier New" w:cs="Courier New"/>
                <w:color w:val="000000"/>
                <w:sz w:val="16"/>
                <w:szCs w:val="16"/>
                <w:shd w:val="clear" w:color="auto" w:fill="F3F4F6"/>
              </w:rPr>
              <w:t>cache_hit_ratio</w:t>
            </w:r>
            <w:r>
              <w:rPr>
                <w:rFonts w:ascii="Calibri" w:eastAsia="Calibri" w:hAnsi="Calibri" w:cs="Calibri"/>
                <w:color w:val="000000"/>
                <w:sz w:val="18"/>
                <w:szCs w:val="18"/>
              </w:rPr>
              <w:t xml:space="preserve"> (gauge, labels: cache_tier)  </w:t>
            </w:r>
            <w:r>
              <w:rPr>
                <w:rFonts w:ascii="Courier New" w:eastAsia="Courier New" w:hAnsi="Courier New" w:cs="Courier New"/>
                <w:color w:val="000000"/>
                <w:sz w:val="16"/>
                <w:szCs w:val="16"/>
                <w:shd w:val="clear" w:color="auto" w:fill="F3F4F6"/>
              </w:rPr>
              <w:t>smarty_api_calls_total</w:t>
            </w:r>
            <w:r>
              <w:rPr>
                <w:rFonts w:ascii="Calibri" w:eastAsia="Calibri" w:hAnsi="Calibri" w:cs="Calibri"/>
                <w:color w:val="000000"/>
                <w:sz w:val="18"/>
                <w:szCs w:val="18"/>
              </w:rPr>
              <w:t xml:space="preserve"> (counter, labels: </w:t>
            </w:r>
            <w:r>
              <w:rPr>
                <w:rFonts w:ascii="Calibri" w:eastAsia="Calibri" w:hAnsi="Calibri" w:cs="Calibri"/>
                <w:color w:val="000000"/>
                <w:sz w:val="18"/>
                <w:szCs w:val="18"/>
              </w:rPr>
              <w:lastRenderedPageBreak/>
              <w:t xml:space="preserve">status_code)  </w:t>
            </w:r>
            <w:r>
              <w:rPr>
                <w:rFonts w:ascii="Courier New" w:eastAsia="Courier New" w:hAnsi="Courier New" w:cs="Courier New"/>
                <w:color w:val="000000"/>
                <w:sz w:val="16"/>
                <w:szCs w:val="16"/>
                <w:shd w:val="clear" w:color="auto" w:fill="F3F4F6"/>
              </w:rPr>
              <w:t>smarty_api_errors_total</w:t>
            </w:r>
            <w:r>
              <w:rPr>
                <w:rFonts w:ascii="Calibri" w:eastAsia="Calibri" w:hAnsi="Calibri" w:cs="Calibri"/>
                <w:color w:val="000000"/>
                <w:sz w:val="18"/>
                <w:szCs w:val="18"/>
              </w:rPr>
              <w:t xml:space="preserve"> (counter, labels: error_type)  </w:t>
            </w:r>
            <w:r>
              <w:rPr>
                <w:rFonts w:ascii="Courier New" w:eastAsia="Courier New" w:hAnsi="Courier New" w:cs="Courier New"/>
                <w:color w:val="000000"/>
                <w:sz w:val="16"/>
                <w:szCs w:val="16"/>
                <w:shd w:val="clear" w:color="auto" w:fill="F3F4F6"/>
              </w:rPr>
              <w:t>active_circuit_breakers</w:t>
            </w:r>
            <w:r>
              <w:rPr>
                <w:rFonts w:ascii="Calibri" w:eastAsia="Calibri" w:hAnsi="Calibri" w:cs="Calibri"/>
                <w:color w:val="000000"/>
                <w:sz w:val="18"/>
                <w:szCs w:val="18"/>
              </w:rPr>
              <w:t xml:space="preserve"> (gauge, labels: provider)</w:t>
            </w:r>
          </w:p>
        </w:tc>
      </w:tr>
      <w:tr w:rsidR="00BE6E9D" w14:paraId="561A46F7" w14:textId="77777777">
        <w:tc>
          <w:tcPr>
            <w:tcW w:w="600" w:type="pct"/>
            <w:tcMar>
              <w:top w:w="90" w:type="dxa"/>
              <w:left w:w="120" w:type="dxa"/>
              <w:bottom w:w="90" w:type="dxa"/>
              <w:right w:w="120" w:type="dxa"/>
            </w:tcMar>
          </w:tcPr>
          <w:p w14:paraId="1B1DE6CA" w14:textId="77777777" w:rsidR="00BE6E9D" w:rsidRDefault="00095150">
            <w:r>
              <w:rPr>
                <w:rFonts w:ascii="Calibri" w:eastAsia="Calibri" w:hAnsi="Calibri" w:cs="Calibri"/>
                <w:b/>
                <w:bCs/>
                <w:color w:val="000000"/>
                <w:sz w:val="22"/>
                <w:szCs w:val="22"/>
              </w:rPr>
              <w:lastRenderedPageBreak/>
              <w:t>Acceptance Criteria</w:t>
            </w:r>
          </w:p>
        </w:tc>
        <w:tc>
          <w:tcPr>
            <w:tcW w:w="4400" w:type="pct"/>
            <w:tcMar>
              <w:top w:w="90" w:type="dxa"/>
              <w:left w:w="120" w:type="dxa"/>
              <w:bottom w:w="90" w:type="dxa"/>
              <w:right w:w="120" w:type="dxa"/>
            </w:tcMar>
          </w:tcPr>
          <w:p w14:paraId="652BA308" w14:textId="77777777" w:rsidR="00BE6E9D" w:rsidRDefault="00095150">
            <w:r>
              <w:rPr>
                <w:rFonts w:ascii="Calibri" w:eastAsia="Calibri" w:hAnsi="Calibri" w:cs="Calibri"/>
                <w:color w:val="000000"/>
                <w:sz w:val="18"/>
                <w:szCs w:val="18"/>
              </w:rPr>
              <w:t>1) Metrics endpoint returns valid Prometheus text format. 2) All counters increment correctly. 3) Histogram buckets cover 10ms to 5s range. 4) Scrape interval: 15 seconds.</w:t>
            </w:r>
          </w:p>
        </w:tc>
      </w:tr>
      <w:tr w:rsidR="00BE6E9D" w14:paraId="61DC3F0C" w14:textId="77777777">
        <w:tc>
          <w:tcPr>
            <w:tcW w:w="600" w:type="pct"/>
            <w:tcMar>
              <w:top w:w="90" w:type="dxa"/>
              <w:left w:w="120" w:type="dxa"/>
              <w:bottom w:w="90" w:type="dxa"/>
              <w:right w:w="120" w:type="dxa"/>
            </w:tcMar>
          </w:tcPr>
          <w:p w14:paraId="4921627F" w14:textId="77777777" w:rsidR="00BE6E9D" w:rsidRDefault="00095150">
            <w:r>
              <w:rPr>
                <w:rFonts w:ascii="Calibri" w:eastAsia="Calibri" w:hAnsi="Calibri" w:cs="Calibri"/>
                <w:b/>
                <w:bCs/>
                <w:color w:val="000000"/>
                <w:sz w:val="22"/>
                <w:szCs w:val="22"/>
              </w:rPr>
              <w:t>Dependencies</w:t>
            </w:r>
          </w:p>
        </w:tc>
        <w:tc>
          <w:tcPr>
            <w:tcW w:w="4400" w:type="pct"/>
            <w:tcMar>
              <w:top w:w="90" w:type="dxa"/>
              <w:left w:w="120" w:type="dxa"/>
              <w:bottom w:w="90" w:type="dxa"/>
              <w:right w:w="120" w:type="dxa"/>
            </w:tcMar>
          </w:tcPr>
          <w:p w14:paraId="20CC8A24" w14:textId="77777777" w:rsidR="00BE6E9D" w:rsidRDefault="00095150">
            <w:r>
              <w:rPr>
                <w:rFonts w:ascii="Calibri" w:eastAsia="Calibri" w:hAnsi="Calibri" w:cs="Calibri"/>
                <w:color w:val="000000"/>
                <w:sz w:val="18"/>
                <w:szCs w:val="18"/>
              </w:rPr>
              <w:t>OpenTelemetry, prometheus-net</w:t>
            </w:r>
          </w:p>
        </w:tc>
      </w:tr>
    </w:tbl>
    <w:p w14:paraId="596BA37F" w14:textId="77777777" w:rsidR="00BE6E9D" w:rsidRDefault="00BE6E9D">
      <w:pPr>
        <w:spacing w:after="200"/>
      </w:pPr>
    </w:p>
    <w:p w14:paraId="116C2DCF" w14:textId="77777777" w:rsidR="00BE6E9D" w:rsidRDefault="00095150">
      <w:pPr>
        <w:pStyle w:val="Heading2"/>
        <w:spacing w:before="360" w:after="120" w:line="312" w:lineRule="auto"/>
      </w:pPr>
      <w:r>
        <w:rPr>
          <w:rFonts w:ascii="Calibri" w:eastAsia="Calibri" w:hAnsi="Calibri" w:cs="Calibri"/>
          <w:color w:val="1A3A5C"/>
        </w:rPr>
        <w:t>4.7 FR-007: Provider Abstraction</w:t>
      </w:r>
    </w:p>
    <w:p w14:paraId="7E261C89"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528"/>
        <w:gridCol w:w="7822"/>
      </w:tblGrid>
      <w:tr w:rsidR="00BE6E9D" w14:paraId="168E0941" w14:textId="77777777">
        <w:trPr>
          <w:tblHeader/>
        </w:trPr>
        <w:tc>
          <w:tcPr>
            <w:tcW w:w="650" w:type="pct"/>
            <w:shd w:val="clear" w:color="auto" w:fill="1A3A5C"/>
            <w:tcMar>
              <w:top w:w="90" w:type="dxa"/>
              <w:left w:w="120" w:type="dxa"/>
              <w:bottom w:w="90" w:type="dxa"/>
              <w:right w:w="120" w:type="dxa"/>
            </w:tcMar>
          </w:tcPr>
          <w:p w14:paraId="1721B8C5" w14:textId="77777777" w:rsidR="00BE6E9D" w:rsidRDefault="00095150">
            <w:r>
              <w:rPr>
                <w:rFonts w:ascii="Calibri" w:eastAsia="Calibri" w:hAnsi="Calibri" w:cs="Calibri"/>
                <w:b/>
                <w:bCs/>
                <w:color w:val="1A3A5C"/>
                <w:sz w:val="18"/>
                <w:szCs w:val="18"/>
              </w:rPr>
              <w:t>Property</w:t>
            </w:r>
          </w:p>
        </w:tc>
        <w:tc>
          <w:tcPr>
            <w:tcW w:w="4350" w:type="pct"/>
            <w:shd w:val="clear" w:color="auto" w:fill="1A3A5C"/>
            <w:tcMar>
              <w:top w:w="90" w:type="dxa"/>
              <w:left w:w="120" w:type="dxa"/>
              <w:bottom w:w="90" w:type="dxa"/>
              <w:right w:w="120" w:type="dxa"/>
            </w:tcMar>
          </w:tcPr>
          <w:p w14:paraId="03BA20EE" w14:textId="77777777" w:rsidR="00BE6E9D" w:rsidRDefault="00095150">
            <w:r>
              <w:rPr>
                <w:rFonts w:ascii="Calibri" w:eastAsia="Calibri" w:hAnsi="Calibri" w:cs="Calibri"/>
                <w:b/>
                <w:bCs/>
                <w:color w:val="1A3A5C"/>
                <w:sz w:val="18"/>
                <w:szCs w:val="18"/>
              </w:rPr>
              <w:t>Details</w:t>
            </w:r>
          </w:p>
        </w:tc>
      </w:tr>
      <w:tr w:rsidR="00BE6E9D" w14:paraId="3429FFE8" w14:textId="77777777">
        <w:tc>
          <w:tcPr>
            <w:tcW w:w="650" w:type="pct"/>
            <w:tcMar>
              <w:top w:w="90" w:type="dxa"/>
              <w:left w:w="120" w:type="dxa"/>
              <w:bottom w:w="90" w:type="dxa"/>
              <w:right w:w="120" w:type="dxa"/>
            </w:tcMar>
          </w:tcPr>
          <w:p w14:paraId="6205BE54" w14:textId="77777777" w:rsidR="00BE6E9D" w:rsidRDefault="00095150">
            <w:r>
              <w:rPr>
                <w:rFonts w:ascii="Calibri" w:eastAsia="Calibri" w:hAnsi="Calibri" w:cs="Calibri"/>
                <w:b/>
                <w:bCs/>
                <w:color w:val="000000"/>
                <w:sz w:val="22"/>
                <w:szCs w:val="22"/>
              </w:rPr>
              <w:t>ID</w:t>
            </w:r>
          </w:p>
        </w:tc>
        <w:tc>
          <w:tcPr>
            <w:tcW w:w="4350" w:type="pct"/>
            <w:tcMar>
              <w:top w:w="90" w:type="dxa"/>
              <w:left w:w="120" w:type="dxa"/>
              <w:bottom w:w="90" w:type="dxa"/>
              <w:right w:w="120" w:type="dxa"/>
            </w:tcMar>
          </w:tcPr>
          <w:p w14:paraId="116393CE" w14:textId="77777777" w:rsidR="00BE6E9D" w:rsidRDefault="00095150">
            <w:r>
              <w:rPr>
                <w:rFonts w:ascii="Calibri" w:eastAsia="Calibri" w:hAnsi="Calibri" w:cs="Calibri"/>
                <w:color w:val="000000"/>
                <w:sz w:val="18"/>
                <w:szCs w:val="18"/>
              </w:rPr>
              <w:t>FR-007</w:t>
            </w:r>
          </w:p>
        </w:tc>
      </w:tr>
      <w:tr w:rsidR="00BE6E9D" w14:paraId="04F12C03" w14:textId="77777777">
        <w:tc>
          <w:tcPr>
            <w:tcW w:w="650" w:type="pct"/>
            <w:tcMar>
              <w:top w:w="90" w:type="dxa"/>
              <w:left w:w="120" w:type="dxa"/>
              <w:bottom w:w="90" w:type="dxa"/>
              <w:right w:w="120" w:type="dxa"/>
            </w:tcMar>
          </w:tcPr>
          <w:p w14:paraId="4A4B385A" w14:textId="77777777" w:rsidR="00BE6E9D" w:rsidRDefault="00095150">
            <w:r>
              <w:rPr>
                <w:rFonts w:ascii="Calibri" w:eastAsia="Calibri" w:hAnsi="Calibri" w:cs="Calibri"/>
                <w:b/>
                <w:bCs/>
                <w:color w:val="000000"/>
                <w:sz w:val="22"/>
                <w:szCs w:val="22"/>
              </w:rPr>
              <w:t>Title</w:t>
            </w:r>
          </w:p>
        </w:tc>
        <w:tc>
          <w:tcPr>
            <w:tcW w:w="4350" w:type="pct"/>
            <w:tcMar>
              <w:top w:w="90" w:type="dxa"/>
              <w:left w:w="120" w:type="dxa"/>
              <w:bottom w:w="90" w:type="dxa"/>
              <w:right w:w="120" w:type="dxa"/>
            </w:tcMar>
          </w:tcPr>
          <w:p w14:paraId="42BDC311" w14:textId="77777777" w:rsidR="00BE6E9D" w:rsidRDefault="00095150">
            <w:r>
              <w:rPr>
                <w:rFonts w:ascii="Calibri" w:eastAsia="Calibri" w:hAnsi="Calibri" w:cs="Calibri"/>
                <w:color w:val="000000"/>
                <w:sz w:val="18"/>
                <w:szCs w:val="18"/>
              </w:rPr>
              <w:t>Provider Abstraction</w:t>
            </w:r>
          </w:p>
        </w:tc>
      </w:tr>
      <w:tr w:rsidR="00BE6E9D" w14:paraId="742F6EA6" w14:textId="77777777">
        <w:tc>
          <w:tcPr>
            <w:tcW w:w="650" w:type="pct"/>
            <w:tcMar>
              <w:top w:w="90" w:type="dxa"/>
              <w:left w:w="120" w:type="dxa"/>
              <w:bottom w:w="90" w:type="dxa"/>
              <w:right w:w="120" w:type="dxa"/>
            </w:tcMar>
          </w:tcPr>
          <w:p w14:paraId="3332117C" w14:textId="77777777" w:rsidR="00BE6E9D" w:rsidRDefault="00095150">
            <w:r>
              <w:rPr>
                <w:rFonts w:ascii="Calibri" w:eastAsia="Calibri" w:hAnsi="Calibri" w:cs="Calibri"/>
                <w:b/>
                <w:bCs/>
                <w:color w:val="000000"/>
                <w:sz w:val="22"/>
                <w:szCs w:val="22"/>
              </w:rPr>
              <w:t>Priority</w:t>
            </w:r>
          </w:p>
        </w:tc>
        <w:tc>
          <w:tcPr>
            <w:tcW w:w="4350" w:type="pct"/>
            <w:tcMar>
              <w:top w:w="90" w:type="dxa"/>
              <w:left w:w="120" w:type="dxa"/>
              <w:bottom w:w="90" w:type="dxa"/>
              <w:right w:w="120" w:type="dxa"/>
            </w:tcMar>
          </w:tcPr>
          <w:p w14:paraId="22D583D6" w14:textId="77777777" w:rsidR="00BE6E9D" w:rsidRDefault="00095150">
            <w:r>
              <w:rPr>
                <w:rFonts w:ascii="Calibri" w:eastAsia="Calibri" w:hAnsi="Calibri" w:cs="Calibri"/>
                <w:color w:val="000000"/>
                <w:sz w:val="18"/>
                <w:szCs w:val="18"/>
              </w:rPr>
              <w:t>P2 (Should Have)</w:t>
            </w:r>
          </w:p>
        </w:tc>
      </w:tr>
      <w:tr w:rsidR="00BE6E9D" w14:paraId="68A2DA93" w14:textId="77777777">
        <w:tc>
          <w:tcPr>
            <w:tcW w:w="650" w:type="pct"/>
            <w:tcMar>
              <w:top w:w="90" w:type="dxa"/>
              <w:left w:w="120" w:type="dxa"/>
              <w:bottom w:w="90" w:type="dxa"/>
              <w:right w:w="120" w:type="dxa"/>
            </w:tcMar>
          </w:tcPr>
          <w:p w14:paraId="5AB4C233" w14:textId="77777777" w:rsidR="00BE6E9D" w:rsidRDefault="00095150">
            <w:r>
              <w:rPr>
                <w:rFonts w:ascii="Calibri" w:eastAsia="Calibri" w:hAnsi="Calibri" w:cs="Calibri"/>
                <w:b/>
                <w:bCs/>
                <w:color w:val="000000"/>
                <w:sz w:val="22"/>
                <w:szCs w:val="22"/>
              </w:rPr>
              <w:t>Description</w:t>
            </w:r>
          </w:p>
        </w:tc>
        <w:tc>
          <w:tcPr>
            <w:tcW w:w="4350" w:type="pct"/>
            <w:tcMar>
              <w:top w:w="90" w:type="dxa"/>
              <w:left w:w="120" w:type="dxa"/>
              <w:bottom w:w="90" w:type="dxa"/>
              <w:right w:w="120" w:type="dxa"/>
            </w:tcMar>
          </w:tcPr>
          <w:p w14:paraId="638B0DF2" w14:textId="77777777" w:rsidR="00BE6E9D" w:rsidRDefault="00095150">
            <w:r>
              <w:rPr>
                <w:rFonts w:ascii="Calibri" w:eastAsia="Calibri" w:hAnsi="Calibri" w:cs="Calibri"/>
                <w:color w:val="000000"/>
                <w:sz w:val="18"/>
                <w:szCs w:val="18"/>
              </w:rPr>
              <w:t xml:space="preserve">The </w:t>
            </w:r>
            <w:r>
              <w:rPr>
                <w:rFonts w:ascii="Courier New" w:eastAsia="Courier New" w:hAnsi="Courier New" w:cs="Courier New"/>
                <w:color w:val="000000"/>
                <w:sz w:val="16"/>
                <w:szCs w:val="16"/>
                <w:shd w:val="clear" w:color="auto" w:fill="F3F4F6"/>
              </w:rPr>
              <w:t>IAddressValidationProvider</w:t>
            </w:r>
            <w:r>
              <w:rPr>
                <w:rFonts w:ascii="Calibri" w:eastAsia="Calibri" w:hAnsi="Calibri" w:cs="Calibri"/>
                <w:color w:val="000000"/>
                <w:sz w:val="18"/>
                <w:szCs w:val="18"/>
              </w:rPr>
              <w:t xml:space="preserve"> interface decouples the core validation logic from the specific vendor implementation (Smarty). This enables future swaps to alternative providers — such as Google Address Validation API, Melissa Data, or USPS Web Tools — without modifying core business logic.</w:t>
            </w:r>
          </w:p>
        </w:tc>
      </w:tr>
      <w:tr w:rsidR="00BE6E9D" w14:paraId="4E692FB6" w14:textId="77777777">
        <w:tc>
          <w:tcPr>
            <w:tcW w:w="650" w:type="pct"/>
            <w:tcMar>
              <w:top w:w="90" w:type="dxa"/>
              <w:left w:w="120" w:type="dxa"/>
              <w:bottom w:w="90" w:type="dxa"/>
              <w:right w:w="120" w:type="dxa"/>
            </w:tcMar>
          </w:tcPr>
          <w:p w14:paraId="4AA81530" w14:textId="77777777" w:rsidR="00BE6E9D" w:rsidRDefault="00095150">
            <w:r>
              <w:rPr>
                <w:rFonts w:ascii="Calibri" w:eastAsia="Calibri" w:hAnsi="Calibri" w:cs="Calibri"/>
                <w:b/>
                <w:bCs/>
                <w:color w:val="000000"/>
                <w:sz w:val="22"/>
                <w:szCs w:val="22"/>
              </w:rPr>
              <w:t>Interface Contract</w:t>
            </w:r>
          </w:p>
        </w:tc>
        <w:tc>
          <w:tcPr>
            <w:tcW w:w="4350" w:type="pct"/>
            <w:tcMar>
              <w:top w:w="90" w:type="dxa"/>
              <w:left w:w="120" w:type="dxa"/>
              <w:bottom w:w="90" w:type="dxa"/>
              <w:right w:w="120" w:type="dxa"/>
            </w:tcMar>
          </w:tcPr>
          <w:p w14:paraId="2D41BFD6" w14:textId="77777777" w:rsidR="00BE6E9D" w:rsidRDefault="00095150">
            <w:r>
              <w:rPr>
                <w:rFonts w:ascii="Courier New" w:eastAsia="Courier New" w:hAnsi="Courier New" w:cs="Courier New"/>
                <w:color w:val="000000"/>
                <w:sz w:val="16"/>
                <w:szCs w:val="16"/>
                <w:shd w:val="clear" w:color="auto" w:fill="F3F4F6"/>
              </w:rPr>
              <w:t>ValidateAsync(AddressInput input, CancellationToken ct)</w:t>
            </w:r>
            <w:r>
              <w:rPr>
                <w:rFonts w:ascii="Calibri" w:eastAsia="Calibri" w:hAnsi="Calibri" w:cs="Calibri"/>
                <w:color w:val="000000"/>
                <w:sz w:val="18"/>
                <w:szCs w:val="18"/>
              </w:rPr>
              <w:t xml:space="preserve"> and </w:t>
            </w:r>
            <w:r>
              <w:rPr>
                <w:rFonts w:ascii="Courier New" w:eastAsia="Courier New" w:hAnsi="Courier New" w:cs="Courier New"/>
                <w:color w:val="000000"/>
                <w:sz w:val="16"/>
                <w:szCs w:val="16"/>
                <w:shd w:val="clear" w:color="auto" w:fill="F3F4F6"/>
              </w:rPr>
              <w:t>ValidateBatchAsync(IEnumerable&lt;AddressInput&gt; inputs, CancellationToken ct)</w:t>
            </w:r>
          </w:p>
        </w:tc>
      </w:tr>
      <w:tr w:rsidR="00BE6E9D" w14:paraId="159E18F9" w14:textId="77777777">
        <w:tc>
          <w:tcPr>
            <w:tcW w:w="650" w:type="pct"/>
            <w:tcMar>
              <w:top w:w="90" w:type="dxa"/>
              <w:left w:w="120" w:type="dxa"/>
              <w:bottom w:w="90" w:type="dxa"/>
              <w:right w:w="120" w:type="dxa"/>
            </w:tcMar>
          </w:tcPr>
          <w:p w14:paraId="34583116" w14:textId="77777777" w:rsidR="00BE6E9D" w:rsidRDefault="00095150">
            <w:r>
              <w:rPr>
                <w:rFonts w:ascii="Calibri" w:eastAsia="Calibri" w:hAnsi="Calibri" w:cs="Calibri"/>
                <w:b/>
                <w:bCs/>
                <w:color w:val="000000"/>
                <w:sz w:val="22"/>
                <w:szCs w:val="22"/>
              </w:rPr>
              <w:t>Acceptance Criteria</w:t>
            </w:r>
          </w:p>
        </w:tc>
        <w:tc>
          <w:tcPr>
            <w:tcW w:w="4350" w:type="pct"/>
            <w:tcMar>
              <w:top w:w="90" w:type="dxa"/>
              <w:left w:w="120" w:type="dxa"/>
              <w:bottom w:w="90" w:type="dxa"/>
              <w:right w:w="120" w:type="dxa"/>
            </w:tcMar>
          </w:tcPr>
          <w:p w14:paraId="365FD5E9" w14:textId="77777777" w:rsidR="00BE6E9D" w:rsidRDefault="00095150">
            <w:r>
              <w:rPr>
                <w:rFonts w:ascii="Calibri" w:eastAsia="Calibri" w:hAnsi="Calibri" w:cs="Calibri"/>
                <w:color w:val="000000"/>
                <w:sz w:val="18"/>
                <w:szCs w:val="18"/>
              </w:rPr>
              <w:t>1) Replacing SmartyProvider with a mock provider requires zero changes to handler code. 2) Provider is injected via DI container. 3) Feature toggle allows runtime provider switching.</w:t>
            </w:r>
          </w:p>
        </w:tc>
      </w:tr>
      <w:tr w:rsidR="00BE6E9D" w14:paraId="5DF8854F" w14:textId="77777777">
        <w:tc>
          <w:tcPr>
            <w:tcW w:w="650" w:type="pct"/>
            <w:tcMar>
              <w:top w:w="90" w:type="dxa"/>
              <w:left w:w="120" w:type="dxa"/>
              <w:bottom w:w="90" w:type="dxa"/>
              <w:right w:w="120" w:type="dxa"/>
            </w:tcMar>
          </w:tcPr>
          <w:p w14:paraId="6D30CD50" w14:textId="77777777" w:rsidR="00BE6E9D" w:rsidRDefault="00095150">
            <w:r>
              <w:rPr>
                <w:rFonts w:ascii="Calibri" w:eastAsia="Calibri" w:hAnsi="Calibri" w:cs="Calibri"/>
                <w:b/>
                <w:bCs/>
                <w:color w:val="000000"/>
                <w:sz w:val="22"/>
                <w:szCs w:val="22"/>
              </w:rPr>
              <w:t>Dependencies</w:t>
            </w:r>
          </w:p>
        </w:tc>
        <w:tc>
          <w:tcPr>
            <w:tcW w:w="4350" w:type="pct"/>
            <w:tcMar>
              <w:top w:w="90" w:type="dxa"/>
              <w:left w:w="120" w:type="dxa"/>
              <w:bottom w:w="90" w:type="dxa"/>
              <w:right w:w="120" w:type="dxa"/>
            </w:tcMar>
          </w:tcPr>
          <w:p w14:paraId="0441737F" w14:textId="77777777" w:rsidR="00BE6E9D" w:rsidRDefault="00095150">
            <w:r>
              <w:rPr>
                <w:rFonts w:ascii="Calibri" w:eastAsia="Calibri" w:hAnsi="Calibri" w:cs="Calibri"/>
                <w:color w:val="000000"/>
                <w:sz w:val="18"/>
                <w:szCs w:val="18"/>
              </w:rPr>
              <w:t>.NET Dependency Injection, Configuration system</w:t>
            </w:r>
          </w:p>
        </w:tc>
      </w:tr>
    </w:tbl>
    <w:p w14:paraId="221F0E0E" w14:textId="77777777" w:rsidR="00BE6E9D" w:rsidRDefault="00BE6E9D">
      <w:pPr>
        <w:spacing w:after="200"/>
      </w:pPr>
    </w:p>
    <w:p w14:paraId="1C6AE736" w14:textId="77777777" w:rsidR="00BE6E9D" w:rsidRDefault="00BE6E9D">
      <w:pPr>
        <w:pBdr>
          <w:bottom w:val="single" w:sz="6" w:space="0" w:color="1A3A5C"/>
        </w:pBdr>
        <w:spacing w:before="240" w:after="240"/>
      </w:pPr>
    </w:p>
    <w:p w14:paraId="4C34B7F7" w14:textId="77777777" w:rsidR="00BE6E9D" w:rsidRDefault="00095150">
      <w:pPr>
        <w:pStyle w:val="Heading1"/>
        <w:spacing w:before="480" w:after="120" w:line="312" w:lineRule="auto"/>
      </w:pPr>
      <w:r>
        <w:rPr>
          <w:rFonts w:ascii="Calibri" w:eastAsia="Calibri" w:hAnsi="Calibri" w:cs="Calibri"/>
          <w:color w:val="1A3A5C"/>
        </w:rPr>
        <w:t>5. Non-Functional Requirements</w:t>
      </w:r>
    </w:p>
    <w:p w14:paraId="1D826529" w14:textId="77777777" w:rsidR="00BE6E9D" w:rsidRDefault="00095150">
      <w:pPr>
        <w:pStyle w:val="Heading2"/>
        <w:spacing w:before="360" w:after="120" w:line="312" w:lineRule="auto"/>
      </w:pPr>
      <w:r>
        <w:rPr>
          <w:rFonts w:ascii="Calibri" w:eastAsia="Calibri" w:hAnsi="Calibri" w:cs="Calibri"/>
          <w:color w:val="1A3A5C"/>
        </w:rPr>
        <w:t>5.1 Performance</w:t>
      </w:r>
    </w:p>
    <w:p w14:paraId="2E6F94FC"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899"/>
        <w:gridCol w:w="1590"/>
        <w:gridCol w:w="3740"/>
      </w:tblGrid>
      <w:tr w:rsidR="00BE6E9D" w14:paraId="16FC6874" w14:textId="77777777">
        <w:trPr>
          <w:tblHeader/>
        </w:trPr>
        <w:tc>
          <w:tcPr>
            <w:tcW w:w="600" w:type="pct"/>
            <w:shd w:val="clear" w:color="auto" w:fill="1A3A5C"/>
            <w:tcMar>
              <w:top w:w="90" w:type="dxa"/>
              <w:left w:w="120" w:type="dxa"/>
              <w:bottom w:w="90" w:type="dxa"/>
              <w:right w:w="120" w:type="dxa"/>
            </w:tcMar>
          </w:tcPr>
          <w:p w14:paraId="09B35F24" w14:textId="77777777" w:rsidR="00BE6E9D" w:rsidRDefault="00095150">
            <w:r>
              <w:rPr>
                <w:rFonts w:ascii="Calibri" w:eastAsia="Calibri" w:hAnsi="Calibri" w:cs="Calibri"/>
                <w:b/>
                <w:bCs/>
                <w:color w:val="1A3A5C"/>
                <w:sz w:val="18"/>
                <w:szCs w:val="18"/>
              </w:rPr>
              <w:t>ID</w:t>
            </w:r>
          </w:p>
        </w:tc>
        <w:tc>
          <w:tcPr>
            <w:tcW w:w="1550" w:type="pct"/>
            <w:shd w:val="clear" w:color="auto" w:fill="1A3A5C"/>
            <w:tcMar>
              <w:top w:w="90" w:type="dxa"/>
              <w:left w:w="120" w:type="dxa"/>
              <w:bottom w:w="90" w:type="dxa"/>
              <w:right w:w="120" w:type="dxa"/>
            </w:tcMar>
          </w:tcPr>
          <w:p w14:paraId="4155A884" w14:textId="77777777" w:rsidR="00BE6E9D" w:rsidRDefault="00095150">
            <w:r>
              <w:rPr>
                <w:rFonts w:ascii="Calibri" w:eastAsia="Calibri" w:hAnsi="Calibri" w:cs="Calibri"/>
                <w:b/>
                <w:bCs/>
                <w:color w:val="1A3A5C"/>
                <w:sz w:val="18"/>
                <w:szCs w:val="18"/>
              </w:rPr>
              <w:t>Requirement</w:t>
            </w:r>
          </w:p>
        </w:tc>
        <w:tc>
          <w:tcPr>
            <w:tcW w:w="850" w:type="pct"/>
            <w:shd w:val="clear" w:color="auto" w:fill="1A3A5C"/>
            <w:tcMar>
              <w:top w:w="90" w:type="dxa"/>
              <w:left w:w="120" w:type="dxa"/>
              <w:bottom w:w="90" w:type="dxa"/>
              <w:right w:w="120" w:type="dxa"/>
            </w:tcMar>
          </w:tcPr>
          <w:p w14:paraId="0E2EB1E3" w14:textId="77777777" w:rsidR="00BE6E9D" w:rsidRDefault="00095150">
            <w:r>
              <w:rPr>
                <w:rFonts w:ascii="Calibri" w:eastAsia="Calibri" w:hAnsi="Calibri" w:cs="Calibri"/>
                <w:b/>
                <w:bCs/>
                <w:color w:val="1A3A5C"/>
                <w:sz w:val="18"/>
                <w:szCs w:val="18"/>
              </w:rPr>
              <w:t>Target</w:t>
            </w:r>
          </w:p>
        </w:tc>
        <w:tc>
          <w:tcPr>
            <w:tcW w:w="2000" w:type="pct"/>
            <w:shd w:val="clear" w:color="auto" w:fill="1A3A5C"/>
            <w:tcMar>
              <w:top w:w="90" w:type="dxa"/>
              <w:left w:w="120" w:type="dxa"/>
              <w:bottom w:w="90" w:type="dxa"/>
              <w:right w:w="120" w:type="dxa"/>
            </w:tcMar>
          </w:tcPr>
          <w:p w14:paraId="306B1474" w14:textId="77777777" w:rsidR="00BE6E9D" w:rsidRDefault="00095150">
            <w:r>
              <w:rPr>
                <w:rFonts w:ascii="Calibri" w:eastAsia="Calibri" w:hAnsi="Calibri" w:cs="Calibri"/>
                <w:b/>
                <w:bCs/>
                <w:color w:val="1A3A5C"/>
                <w:sz w:val="18"/>
                <w:szCs w:val="18"/>
              </w:rPr>
              <w:t>Measurement Method</w:t>
            </w:r>
          </w:p>
        </w:tc>
      </w:tr>
      <w:tr w:rsidR="00BE6E9D" w14:paraId="6B8FFD83" w14:textId="77777777">
        <w:tc>
          <w:tcPr>
            <w:tcW w:w="600" w:type="pct"/>
            <w:tcMar>
              <w:top w:w="90" w:type="dxa"/>
              <w:left w:w="120" w:type="dxa"/>
              <w:bottom w:w="90" w:type="dxa"/>
              <w:right w:w="120" w:type="dxa"/>
            </w:tcMar>
          </w:tcPr>
          <w:p w14:paraId="6C3FFA76" w14:textId="77777777" w:rsidR="00BE6E9D" w:rsidRDefault="00095150">
            <w:r>
              <w:rPr>
                <w:rFonts w:ascii="Calibri" w:eastAsia="Calibri" w:hAnsi="Calibri" w:cs="Calibri"/>
                <w:color w:val="000000"/>
                <w:sz w:val="18"/>
                <w:szCs w:val="18"/>
              </w:rPr>
              <w:t>NFR-001</w:t>
            </w:r>
          </w:p>
        </w:tc>
        <w:tc>
          <w:tcPr>
            <w:tcW w:w="1550" w:type="pct"/>
            <w:tcMar>
              <w:top w:w="90" w:type="dxa"/>
              <w:left w:w="120" w:type="dxa"/>
              <w:bottom w:w="90" w:type="dxa"/>
              <w:right w:w="120" w:type="dxa"/>
            </w:tcMar>
          </w:tcPr>
          <w:p w14:paraId="6D787647" w14:textId="77777777" w:rsidR="00BE6E9D" w:rsidRDefault="00095150">
            <w:r>
              <w:rPr>
                <w:rFonts w:ascii="Calibri" w:eastAsia="Calibri" w:hAnsi="Calibri" w:cs="Calibri"/>
                <w:color w:val="000000"/>
                <w:sz w:val="18"/>
                <w:szCs w:val="18"/>
              </w:rPr>
              <w:t>Single validation latency (cache hit)</w:t>
            </w:r>
          </w:p>
        </w:tc>
        <w:tc>
          <w:tcPr>
            <w:tcW w:w="850" w:type="pct"/>
            <w:tcMar>
              <w:top w:w="90" w:type="dxa"/>
              <w:left w:w="120" w:type="dxa"/>
              <w:bottom w:w="90" w:type="dxa"/>
              <w:right w:w="120" w:type="dxa"/>
            </w:tcMar>
          </w:tcPr>
          <w:p w14:paraId="415E73E9" w14:textId="77777777" w:rsidR="00BE6E9D" w:rsidRDefault="00095150">
            <w:r>
              <w:rPr>
                <w:rFonts w:ascii="Calibri" w:eastAsia="Calibri" w:hAnsi="Calibri" w:cs="Calibri"/>
                <w:color w:val="000000"/>
                <w:sz w:val="18"/>
                <w:szCs w:val="18"/>
              </w:rPr>
              <w:t>&lt; 200ms p95</w:t>
            </w:r>
          </w:p>
        </w:tc>
        <w:tc>
          <w:tcPr>
            <w:tcW w:w="2000" w:type="pct"/>
            <w:tcMar>
              <w:top w:w="90" w:type="dxa"/>
              <w:left w:w="120" w:type="dxa"/>
              <w:bottom w:w="90" w:type="dxa"/>
              <w:right w:w="120" w:type="dxa"/>
            </w:tcMar>
          </w:tcPr>
          <w:p w14:paraId="5F917DB2" w14:textId="77777777" w:rsidR="00BE6E9D" w:rsidRDefault="00095150">
            <w:r>
              <w:rPr>
                <w:rFonts w:ascii="Calibri" w:eastAsia="Calibri" w:hAnsi="Calibri" w:cs="Calibri"/>
                <w:color w:val="000000"/>
                <w:sz w:val="18"/>
                <w:szCs w:val="18"/>
              </w:rPr>
              <w:t xml:space="preserve">Prometheus histogram </w:t>
            </w:r>
            <w:r>
              <w:rPr>
                <w:rFonts w:ascii="Courier New" w:eastAsia="Courier New" w:hAnsi="Courier New" w:cs="Courier New"/>
                <w:color w:val="000000"/>
                <w:sz w:val="16"/>
                <w:szCs w:val="16"/>
                <w:shd w:val="clear" w:color="auto" w:fill="F3F4F6"/>
              </w:rPr>
              <w:t>address_validation_duration_seconds</w:t>
            </w:r>
          </w:p>
        </w:tc>
      </w:tr>
      <w:tr w:rsidR="00BE6E9D" w14:paraId="162C9B24" w14:textId="77777777">
        <w:tc>
          <w:tcPr>
            <w:tcW w:w="600" w:type="pct"/>
            <w:tcMar>
              <w:top w:w="90" w:type="dxa"/>
              <w:left w:w="120" w:type="dxa"/>
              <w:bottom w:w="90" w:type="dxa"/>
              <w:right w:w="120" w:type="dxa"/>
            </w:tcMar>
          </w:tcPr>
          <w:p w14:paraId="0DFD815B" w14:textId="77777777" w:rsidR="00BE6E9D" w:rsidRDefault="00095150">
            <w:r>
              <w:rPr>
                <w:rFonts w:ascii="Calibri" w:eastAsia="Calibri" w:hAnsi="Calibri" w:cs="Calibri"/>
                <w:color w:val="000000"/>
                <w:sz w:val="18"/>
                <w:szCs w:val="18"/>
              </w:rPr>
              <w:t>NFR-002</w:t>
            </w:r>
          </w:p>
        </w:tc>
        <w:tc>
          <w:tcPr>
            <w:tcW w:w="1550" w:type="pct"/>
            <w:tcMar>
              <w:top w:w="90" w:type="dxa"/>
              <w:left w:w="120" w:type="dxa"/>
              <w:bottom w:w="90" w:type="dxa"/>
              <w:right w:w="120" w:type="dxa"/>
            </w:tcMar>
          </w:tcPr>
          <w:p w14:paraId="51582FCA" w14:textId="77777777" w:rsidR="00BE6E9D" w:rsidRDefault="00095150">
            <w:r>
              <w:rPr>
                <w:rFonts w:ascii="Calibri" w:eastAsia="Calibri" w:hAnsi="Calibri" w:cs="Calibri"/>
                <w:color w:val="000000"/>
                <w:sz w:val="18"/>
                <w:szCs w:val="18"/>
              </w:rPr>
              <w:t>Single validation latency (cache miss)</w:t>
            </w:r>
          </w:p>
        </w:tc>
        <w:tc>
          <w:tcPr>
            <w:tcW w:w="850" w:type="pct"/>
            <w:tcMar>
              <w:top w:w="90" w:type="dxa"/>
              <w:left w:w="120" w:type="dxa"/>
              <w:bottom w:w="90" w:type="dxa"/>
              <w:right w:w="120" w:type="dxa"/>
            </w:tcMar>
          </w:tcPr>
          <w:p w14:paraId="3F2E26E8" w14:textId="77777777" w:rsidR="00BE6E9D" w:rsidRDefault="00095150">
            <w:r>
              <w:rPr>
                <w:rFonts w:ascii="Calibri" w:eastAsia="Calibri" w:hAnsi="Calibri" w:cs="Calibri"/>
                <w:color w:val="000000"/>
                <w:sz w:val="18"/>
                <w:szCs w:val="18"/>
              </w:rPr>
              <w:t>&lt; 800ms p95</w:t>
            </w:r>
          </w:p>
        </w:tc>
        <w:tc>
          <w:tcPr>
            <w:tcW w:w="2000" w:type="pct"/>
            <w:tcMar>
              <w:top w:w="90" w:type="dxa"/>
              <w:left w:w="120" w:type="dxa"/>
              <w:bottom w:w="90" w:type="dxa"/>
              <w:right w:w="120" w:type="dxa"/>
            </w:tcMar>
          </w:tcPr>
          <w:p w14:paraId="689779E8" w14:textId="77777777" w:rsidR="00BE6E9D" w:rsidRDefault="00095150">
            <w:r>
              <w:rPr>
                <w:rFonts w:ascii="Calibri" w:eastAsia="Calibri" w:hAnsi="Calibri" w:cs="Calibri"/>
                <w:color w:val="000000"/>
                <w:sz w:val="18"/>
                <w:szCs w:val="18"/>
              </w:rPr>
              <w:t xml:space="preserve">Prometheus histogram with </w:t>
            </w:r>
            <w:r>
              <w:rPr>
                <w:rFonts w:ascii="Courier New" w:eastAsia="Courier New" w:hAnsi="Courier New" w:cs="Courier New"/>
                <w:color w:val="000000"/>
                <w:sz w:val="16"/>
                <w:szCs w:val="16"/>
                <w:shd w:val="clear" w:color="auto" w:fill="F3F4F6"/>
              </w:rPr>
              <w:t>cache_source=PROVIDER</w:t>
            </w:r>
            <w:r>
              <w:rPr>
                <w:rFonts w:ascii="Calibri" w:eastAsia="Calibri" w:hAnsi="Calibri" w:cs="Calibri"/>
                <w:color w:val="000000"/>
                <w:sz w:val="18"/>
                <w:szCs w:val="18"/>
              </w:rPr>
              <w:t xml:space="preserve"> label</w:t>
            </w:r>
          </w:p>
        </w:tc>
      </w:tr>
      <w:tr w:rsidR="00BE6E9D" w14:paraId="417AE3B1" w14:textId="77777777">
        <w:tc>
          <w:tcPr>
            <w:tcW w:w="600" w:type="pct"/>
            <w:tcMar>
              <w:top w:w="90" w:type="dxa"/>
              <w:left w:w="120" w:type="dxa"/>
              <w:bottom w:w="90" w:type="dxa"/>
              <w:right w:w="120" w:type="dxa"/>
            </w:tcMar>
          </w:tcPr>
          <w:p w14:paraId="48487018" w14:textId="77777777" w:rsidR="00BE6E9D" w:rsidRDefault="00095150">
            <w:r>
              <w:rPr>
                <w:rFonts w:ascii="Calibri" w:eastAsia="Calibri" w:hAnsi="Calibri" w:cs="Calibri"/>
                <w:color w:val="000000"/>
                <w:sz w:val="18"/>
                <w:szCs w:val="18"/>
              </w:rPr>
              <w:lastRenderedPageBreak/>
              <w:t>NFR-003</w:t>
            </w:r>
          </w:p>
        </w:tc>
        <w:tc>
          <w:tcPr>
            <w:tcW w:w="1550" w:type="pct"/>
            <w:tcMar>
              <w:top w:w="90" w:type="dxa"/>
              <w:left w:w="120" w:type="dxa"/>
              <w:bottom w:w="90" w:type="dxa"/>
              <w:right w:w="120" w:type="dxa"/>
            </w:tcMar>
          </w:tcPr>
          <w:p w14:paraId="1E013584" w14:textId="77777777" w:rsidR="00BE6E9D" w:rsidRDefault="00095150">
            <w:r>
              <w:rPr>
                <w:rFonts w:ascii="Calibri" w:eastAsia="Calibri" w:hAnsi="Calibri" w:cs="Calibri"/>
                <w:color w:val="000000"/>
                <w:sz w:val="18"/>
                <w:szCs w:val="18"/>
              </w:rPr>
              <w:t>Batch validation (100 addresses) latency</w:t>
            </w:r>
          </w:p>
        </w:tc>
        <w:tc>
          <w:tcPr>
            <w:tcW w:w="850" w:type="pct"/>
            <w:tcMar>
              <w:top w:w="90" w:type="dxa"/>
              <w:left w:w="120" w:type="dxa"/>
              <w:bottom w:w="90" w:type="dxa"/>
              <w:right w:w="120" w:type="dxa"/>
            </w:tcMar>
          </w:tcPr>
          <w:p w14:paraId="2F6ED8E7" w14:textId="77777777" w:rsidR="00BE6E9D" w:rsidRDefault="00095150">
            <w:r>
              <w:rPr>
                <w:rFonts w:ascii="Calibri" w:eastAsia="Calibri" w:hAnsi="Calibri" w:cs="Calibri"/>
                <w:color w:val="000000"/>
                <w:sz w:val="18"/>
                <w:szCs w:val="18"/>
              </w:rPr>
              <w:t>&lt; 2 seconds p95</w:t>
            </w:r>
          </w:p>
        </w:tc>
        <w:tc>
          <w:tcPr>
            <w:tcW w:w="2000" w:type="pct"/>
            <w:tcMar>
              <w:top w:w="90" w:type="dxa"/>
              <w:left w:w="120" w:type="dxa"/>
              <w:bottom w:w="90" w:type="dxa"/>
              <w:right w:w="120" w:type="dxa"/>
            </w:tcMar>
          </w:tcPr>
          <w:p w14:paraId="4A83E87D" w14:textId="77777777" w:rsidR="00BE6E9D" w:rsidRDefault="00095150">
            <w:r>
              <w:rPr>
                <w:rFonts w:ascii="Calibri" w:eastAsia="Calibri" w:hAnsi="Calibri" w:cs="Calibri"/>
                <w:color w:val="000000"/>
                <w:sz w:val="18"/>
                <w:szCs w:val="18"/>
              </w:rPr>
              <w:t>Prometheus histogram for batch endpoint</w:t>
            </w:r>
          </w:p>
        </w:tc>
      </w:tr>
      <w:tr w:rsidR="00BE6E9D" w14:paraId="2A704336" w14:textId="77777777">
        <w:tc>
          <w:tcPr>
            <w:tcW w:w="600" w:type="pct"/>
            <w:tcMar>
              <w:top w:w="90" w:type="dxa"/>
              <w:left w:w="120" w:type="dxa"/>
              <w:bottom w:w="90" w:type="dxa"/>
              <w:right w:w="120" w:type="dxa"/>
            </w:tcMar>
          </w:tcPr>
          <w:p w14:paraId="227DE6CD" w14:textId="77777777" w:rsidR="00BE6E9D" w:rsidRDefault="00095150">
            <w:r>
              <w:rPr>
                <w:rFonts w:ascii="Calibri" w:eastAsia="Calibri" w:hAnsi="Calibri" w:cs="Calibri"/>
                <w:color w:val="000000"/>
                <w:sz w:val="18"/>
                <w:szCs w:val="18"/>
              </w:rPr>
              <w:t>NFR-004</w:t>
            </w:r>
          </w:p>
        </w:tc>
        <w:tc>
          <w:tcPr>
            <w:tcW w:w="1550" w:type="pct"/>
            <w:tcMar>
              <w:top w:w="90" w:type="dxa"/>
              <w:left w:w="120" w:type="dxa"/>
              <w:bottom w:w="90" w:type="dxa"/>
              <w:right w:w="120" w:type="dxa"/>
            </w:tcMar>
          </w:tcPr>
          <w:p w14:paraId="530C16B8" w14:textId="77777777" w:rsidR="00BE6E9D" w:rsidRDefault="00095150">
            <w:r>
              <w:rPr>
                <w:rFonts w:ascii="Calibri" w:eastAsia="Calibri" w:hAnsi="Calibri" w:cs="Calibri"/>
                <w:color w:val="000000"/>
                <w:sz w:val="18"/>
                <w:szCs w:val="18"/>
              </w:rPr>
              <w:t>Redis cache read latency</w:t>
            </w:r>
          </w:p>
        </w:tc>
        <w:tc>
          <w:tcPr>
            <w:tcW w:w="850" w:type="pct"/>
            <w:tcMar>
              <w:top w:w="90" w:type="dxa"/>
              <w:left w:w="120" w:type="dxa"/>
              <w:bottom w:w="90" w:type="dxa"/>
              <w:right w:w="120" w:type="dxa"/>
            </w:tcMar>
          </w:tcPr>
          <w:p w14:paraId="11D07F4B" w14:textId="77777777" w:rsidR="00BE6E9D" w:rsidRDefault="00095150">
            <w:r>
              <w:rPr>
                <w:rFonts w:ascii="Calibri" w:eastAsia="Calibri" w:hAnsi="Calibri" w:cs="Calibri"/>
                <w:color w:val="000000"/>
                <w:sz w:val="18"/>
                <w:szCs w:val="18"/>
              </w:rPr>
              <w:t>&lt; 5ms p99</w:t>
            </w:r>
          </w:p>
        </w:tc>
        <w:tc>
          <w:tcPr>
            <w:tcW w:w="2000" w:type="pct"/>
            <w:tcMar>
              <w:top w:w="90" w:type="dxa"/>
              <w:left w:w="120" w:type="dxa"/>
              <w:bottom w:w="90" w:type="dxa"/>
              <w:right w:w="120" w:type="dxa"/>
            </w:tcMar>
          </w:tcPr>
          <w:p w14:paraId="06B009AF" w14:textId="77777777" w:rsidR="00BE6E9D" w:rsidRDefault="00095150">
            <w:r>
              <w:rPr>
                <w:rFonts w:ascii="Calibri" w:eastAsia="Calibri" w:hAnsi="Calibri" w:cs="Calibri"/>
                <w:color w:val="000000"/>
                <w:sz w:val="18"/>
                <w:szCs w:val="18"/>
              </w:rPr>
              <w:t>OpenTelemetry span duration for Redis operations</w:t>
            </w:r>
          </w:p>
        </w:tc>
      </w:tr>
      <w:tr w:rsidR="00BE6E9D" w14:paraId="214BB09E" w14:textId="77777777">
        <w:tc>
          <w:tcPr>
            <w:tcW w:w="600" w:type="pct"/>
            <w:tcMar>
              <w:top w:w="90" w:type="dxa"/>
              <w:left w:w="120" w:type="dxa"/>
              <w:bottom w:w="90" w:type="dxa"/>
              <w:right w:w="120" w:type="dxa"/>
            </w:tcMar>
          </w:tcPr>
          <w:p w14:paraId="2FCF30C8" w14:textId="77777777" w:rsidR="00BE6E9D" w:rsidRDefault="00095150">
            <w:r>
              <w:rPr>
                <w:rFonts w:ascii="Calibri" w:eastAsia="Calibri" w:hAnsi="Calibri" w:cs="Calibri"/>
                <w:color w:val="000000"/>
                <w:sz w:val="18"/>
                <w:szCs w:val="18"/>
              </w:rPr>
              <w:t>NFR-005</w:t>
            </w:r>
          </w:p>
        </w:tc>
        <w:tc>
          <w:tcPr>
            <w:tcW w:w="1550" w:type="pct"/>
            <w:tcMar>
              <w:top w:w="90" w:type="dxa"/>
              <w:left w:w="120" w:type="dxa"/>
              <w:bottom w:w="90" w:type="dxa"/>
              <w:right w:w="120" w:type="dxa"/>
            </w:tcMar>
          </w:tcPr>
          <w:p w14:paraId="3A8F2B0B" w14:textId="77777777" w:rsidR="00BE6E9D" w:rsidRDefault="00095150">
            <w:r>
              <w:rPr>
                <w:rFonts w:ascii="Calibri" w:eastAsia="Calibri" w:hAnsi="Calibri" w:cs="Calibri"/>
                <w:color w:val="000000"/>
                <w:sz w:val="18"/>
                <w:szCs w:val="18"/>
              </w:rPr>
              <w:t>CosmosDB read latency</w:t>
            </w:r>
          </w:p>
        </w:tc>
        <w:tc>
          <w:tcPr>
            <w:tcW w:w="850" w:type="pct"/>
            <w:tcMar>
              <w:top w:w="90" w:type="dxa"/>
              <w:left w:w="120" w:type="dxa"/>
              <w:bottom w:w="90" w:type="dxa"/>
              <w:right w:w="120" w:type="dxa"/>
            </w:tcMar>
          </w:tcPr>
          <w:p w14:paraId="21731C4A" w14:textId="77777777" w:rsidR="00BE6E9D" w:rsidRDefault="00095150">
            <w:r>
              <w:rPr>
                <w:rFonts w:ascii="Calibri" w:eastAsia="Calibri" w:hAnsi="Calibri" w:cs="Calibri"/>
                <w:color w:val="000000"/>
                <w:sz w:val="18"/>
                <w:szCs w:val="18"/>
              </w:rPr>
              <w:t>&lt; 15ms p99</w:t>
            </w:r>
          </w:p>
        </w:tc>
        <w:tc>
          <w:tcPr>
            <w:tcW w:w="2000" w:type="pct"/>
            <w:tcMar>
              <w:top w:w="90" w:type="dxa"/>
              <w:left w:w="120" w:type="dxa"/>
              <w:bottom w:w="90" w:type="dxa"/>
              <w:right w:w="120" w:type="dxa"/>
            </w:tcMar>
          </w:tcPr>
          <w:p w14:paraId="58110DCF" w14:textId="77777777" w:rsidR="00BE6E9D" w:rsidRDefault="00095150">
            <w:r>
              <w:rPr>
                <w:rFonts w:ascii="Calibri" w:eastAsia="Calibri" w:hAnsi="Calibri" w:cs="Calibri"/>
                <w:color w:val="000000"/>
                <w:sz w:val="18"/>
                <w:szCs w:val="18"/>
              </w:rPr>
              <w:t>CosmosDB diagnostics + OpenTelemetry span duration</w:t>
            </w:r>
          </w:p>
        </w:tc>
      </w:tr>
    </w:tbl>
    <w:p w14:paraId="6FC35EE2" w14:textId="77777777" w:rsidR="00BE6E9D" w:rsidRDefault="00BE6E9D">
      <w:pPr>
        <w:spacing w:after="200"/>
      </w:pPr>
    </w:p>
    <w:p w14:paraId="351BFADD" w14:textId="77777777" w:rsidR="00BE6E9D" w:rsidRDefault="00095150">
      <w:pPr>
        <w:pStyle w:val="Heading2"/>
        <w:spacing w:before="360" w:after="120" w:line="312" w:lineRule="auto"/>
      </w:pPr>
      <w:r>
        <w:rPr>
          <w:rFonts w:ascii="Calibri" w:eastAsia="Calibri" w:hAnsi="Calibri" w:cs="Calibri"/>
          <w:color w:val="1A3A5C"/>
        </w:rPr>
        <w:t>5.2 Availability &amp; Reliability</w:t>
      </w:r>
    </w:p>
    <w:p w14:paraId="0D73C662"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28"/>
        <w:gridCol w:w="2431"/>
        <w:gridCol w:w="3273"/>
        <w:gridCol w:w="2618"/>
      </w:tblGrid>
      <w:tr w:rsidR="00BE6E9D" w14:paraId="37C48350" w14:textId="77777777">
        <w:trPr>
          <w:tblHeader/>
        </w:trPr>
        <w:tc>
          <w:tcPr>
            <w:tcW w:w="550" w:type="pct"/>
            <w:shd w:val="clear" w:color="auto" w:fill="1A3A5C"/>
            <w:tcMar>
              <w:top w:w="90" w:type="dxa"/>
              <w:left w:w="120" w:type="dxa"/>
              <w:bottom w:w="90" w:type="dxa"/>
              <w:right w:w="120" w:type="dxa"/>
            </w:tcMar>
          </w:tcPr>
          <w:p w14:paraId="2D8E45C4" w14:textId="77777777" w:rsidR="00BE6E9D" w:rsidRDefault="00095150">
            <w:r>
              <w:rPr>
                <w:rFonts w:ascii="Calibri" w:eastAsia="Calibri" w:hAnsi="Calibri" w:cs="Calibri"/>
                <w:b/>
                <w:bCs/>
                <w:color w:val="1A3A5C"/>
                <w:sz w:val="18"/>
                <w:szCs w:val="18"/>
              </w:rPr>
              <w:t>ID</w:t>
            </w:r>
          </w:p>
        </w:tc>
        <w:tc>
          <w:tcPr>
            <w:tcW w:w="1300" w:type="pct"/>
            <w:shd w:val="clear" w:color="auto" w:fill="1A3A5C"/>
            <w:tcMar>
              <w:top w:w="90" w:type="dxa"/>
              <w:left w:w="120" w:type="dxa"/>
              <w:bottom w:w="90" w:type="dxa"/>
              <w:right w:w="120" w:type="dxa"/>
            </w:tcMar>
          </w:tcPr>
          <w:p w14:paraId="46173177" w14:textId="77777777" w:rsidR="00BE6E9D" w:rsidRDefault="00095150">
            <w:r>
              <w:rPr>
                <w:rFonts w:ascii="Calibri" w:eastAsia="Calibri" w:hAnsi="Calibri" w:cs="Calibri"/>
                <w:b/>
                <w:bCs/>
                <w:color w:val="1A3A5C"/>
                <w:sz w:val="18"/>
                <w:szCs w:val="18"/>
              </w:rPr>
              <w:t>Requirement</w:t>
            </w:r>
          </w:p>
        </w:tc>
        <w:tc>
          <w:tcPr>
            <w:tcW w:w="1750" w:type="pct"/>
            <w:shd w:val="clear" w:color="auto" w:fill="1A3A5C"/>
            <w:tcMar>
              <w:top w:w="90" w:type="dxa"/>
              <w:left w:w="120" w:type="dxa"/>
              <w:bottom w:w="90" w:type="dxa"/>
              <w:right w:w="120" w:type="dxa"/>
            </w:tcMar>
          </w:tcPr>
          <w:p w14:paraId="02D18417" w14:textId="77777777" w:rsidR="00BE6E9D" w:rsidRDefault="00095150">
            <w:r>
              <w:rPr>
                <w:rFonts w:ascii="Calibri" w:eastAsia="Calibri" w:hAnsi="Calibri" w:cs="Calibri"/>
                <w:b/>
                <w:bCs/>
                <w:color w:val="1A3A5C"/>
                <w:sz w:val="18"/>
                <w:szCs w:val="18"/>
              </w:rPr>
              <w:t>Target</w:t>
            </w:r>
          </w:p>
        </w:tc>
        <w:tc>
          <w:tcPr>
            <w:tcW w:w="1400" w:type="pct"/>
            <w:shd w:val="clear" w:color="auto" w:fill="1A3A5C"/>
            <w:tcMar>
              <w:top w:w="90" w:type="dxa"/>
              <w:left w:w="120" w:type="dxa"/>
              <w:bottom w:w="90" w:type="dxa"/>
              <w:right w:w="120" w:type="dxa"/>
            </w:tcMar>
          </w:tcPr>
          <w:p w14:paraId="3AC52260" w14:textId="77777777" w:rsidR="00BE6E9D" w:rsidRDefault="00095150">
            <w:r>
              <w:rPr>
                <w:rFonts w:ascii="Calibri" w:eastAsia="Calibri" w:hAnsi="Calibri" w:cs="Calibri"/>
                <w:b/>
                <w:bCs/>
                <w:color w:val="1A3A5C"/>
                <w:sz w:val="18"/>
                <w:szCs w:val="18"/>
              </w:rPr>
              <w:t>Measurement Method</w:t>
            </w:r>
          </w:p>
        </w:tc>
      </w:tr>
      <w:tr w:rsidR="00BE6E9D" w14:paraId="77D875EF" w14:textId="77777777">
        <w:tc>
          <w:tcPr>
            <w:tcW w:w="550" w:type="pct"/>
            <w:tcMar>
              <w:top w:w="90" w:type="dxa"/>
              <w:left w:w="120" w:type="dxa"/>
              <w:bottom w:w="90" w:type="dxa"/>
              <w:right w:w="120" w:type="dxa"/>
            </w:tcMar>
          </w:tcPr>
          <w:p w14:paraId="08EE54A8" w14:textId="77777777" w:rsidR="00BE6E9D" w:rsidRDefault="00095150">
            <w:r>
              <w:rPr>
                <w:rFonts w:ascii="Calibri" w:eastAsia="Calibri" w:hAnsi="Calibri" w:cs="Calibri"/>
                <w:color w:val="000000"/>
                <w:sz w:val="18"/>
                <w:szCs w:val="18"/>
              </w:rPr>
              <w:t>NFR-006</w:t>
            </w:r>
          </w:p>
        </w:tc>
        <w:tc>
          <w:tcPr>
            <w:tcW w:w="1300" w:type="pct"/>
            <w:tcMar>
              <w:top w:w="90" w:type="dxa"/>
              <w:left w:w="120" w:type="dxa"/>
              <w:bottom w:w="90" w:type="dxa"/>
              <w:right w:w="120" w:type="dxa"/>
            </w:tcMar>
          </w:tcPr>
          <w:p w14:paraId="3A32542C" w14:textId="77777777" w:rsidR="00BE6E9D" w:rsidRDefault="00095150">
            <w:r>
              <w:rPr>
                <w:rFonts w:ascii="Calibri" w:eastAsia="Calibri" w:hAnsi="Calibri" w:cs="Calibri"/>
                <w:color w:val="000000"/>
                <w:sz w:val="18"/>
                <w:szCs w:val="18"/>
              </w:rPr>
              <w:t>Service uptime SLA</w:t>
            </w:r>
          </w:p>
        </w:tc>
        <w:tc>
          <w:tcPr>
            <w:tcW w:w="1750" w:type="pct"/>
            <w:tcMar>
              <w:top w:w="90" w:type="dxa"/>
              <w:left w:w="120" w:type="dxa"/>
              <w:bottom w:w="90" w:type="dxa"/>
              <w:right w:w="120" w:type="dxa"/>
            </w:tcMar>
          </w:tcPr>
          <w:p w14:paraId="37D3FD18" w14:textId="77777777" w:rsidR="00BE6E9D" w:rsidRDefault="00095150">
            <w:r>
              <w:rPr>
                <w:rFonts w:ascii="Calibri" w:eastAsia="Calibri" w:hAnsi="Calibri" w:cs="Calibri"/>
                <w:color w:val="000000"/>
                <w:sz w:val="18"/>
                <w:szCs w:val="18"/>
              </w:rPr>
              <w:t>99.9% (≤ 8.76 hours downtime/year)</w:t>
            </w:r>
          </w:p>
        </w:tc>
        <w:tc>
          <w:tcPr>
            <w:tcW w:w="1400" w:type="pct"/>
            <w:tcMar>
              <w:top w:w="90" w:type="dxa"/>
              <w:left w:w="120" w:type="dxa"/>
              <w:bottom w:w="90" w:type="dxa"/>
              <w:right w:w="120" w:type="dxa"/>
            </w:tcMar>
          </w:tcPr>
          <w:p w14:paraId="5AA144C7" w14:textId="77777777" w:rsidR="00BE6E9D" w:rsidRDefault="00095150">
            <w:r>
              <w:rPr>
                <w:rFonts w:ascii="Calibri" w:eastAsia="Calibri" w:hAnsi="Calibri" w:cs="Calibri"/>
                <w:color w:val="000000"/>
                <w:sz w:val="18"/>
                <w:szCs w:val="18"/>
              </w:rPr>
              <w:t>ACA health probe + Prometheus up metric</w:t>
            </w:r>
          </w:p>
        </w:tc>
      </w:tr>
      <w:tr w:rsidR="00BE6E9D" w14:paraId="7FEC4A74" w14:textId="77777777">
        <w:tc>
          <w:tcPr>
            <w:tcW w:w="550" w:type="pct"/>
            <w:tcMar>
              <w:top w:w="90" w:type="dxa"/>
              <w:left w:w="120" w:type="dxa"/>
              <w:bottom w:w="90" w:type="dxa"/>
              <w:right w:w="120" w:type="dxa"/>
            </w:tcMar>
          </w:tcPr>
          <w:p w14:paraId="46314464" w14:textId="77777777" w:rsidR="00BE6E9D" w:rsidRDefault="00095150">
            <w:r>
              <w:rPr>
                <w:rFonts w:ascii="Calibri" w:eastAsia="Calibri" w:hAnsi="Calibri" w:cs="Calibri"/>
                <w:color w:val="000000"/>
                <w:sz w:val="18"/>
                <w:szCs w:val="18"/>
              </w:rPr>
              <w:t>NFR-007</w:t>
            </w:r>
          </w:p>
        </w:tc>
        <w:tc>
          <w:tcPr>
            <w:tcW w:w="1300" w:type="pct"/>
            <w:tcMar>
              <w:top w:w="90" w:type="dxa"/>
              <w:left w:w="120" w:type="dxa"/>
              <w:bottom w:w="90" w:type="dxa"/>
              <w:right w:w="120" w:type="dxa"/>
            </w:tcMar>
          </w:tcPr>
          <w:p w14:paraId="6B197FD3" w14:textId="77777777" w:rsidR="00BE6E9D" w:rsidRDefault="00095150">
            <w:r>
              <w:rPr>
                <w:rFonts w:ascii="Calibri" w:eastAsia="Calibri" w:hAnsi="Calibri" w:cs="Calibri"/>
                <w:color w:val="000000"/>
                <w:sz w:val="18"/>
                <w:szCs w:val="18"/>
              </w:rPr>
              <w:t>Graceful degradation — Smarty unavailable</w:t>
            </w:r>
          </w:p>
        </w:tc>
        <w:tc>
          <w:tcPr>
            <w:tcW w:w="1750" w:type="pct"/>
            <w:tcMar>
              <w:top w:w="90" w:type="dxa"/>
              <w:left w:w="120" w:type="dxa"/>
              <w:bottom w:w="90" w:type="dxa"/>
              <w:right w:w="120" w:type="dxa"/>
            </w:tcMar>
          </w:tcPr>
          <w:p w14:paraId="4C49B724" w14:textId="77777777" w:rsidR="00BE6E9D" w:rsidRDefault="00095150">
            <w:r>
              <w:rPr>
                <w:rFonts w:ascii="Calibri" w:eastAsia="Calibri" w:hAnsi="Calibri" w:cs="Calibri"/>
                <w:color w:val="000000"/>
                <w:sz w:val="18"/>
                <w:szCs w:val="18"/>
              </w:rPr>
              <w:t xml:space="preserve">Return cached results with </w:t>
            </w:r>
            <w:r>
              <w:rPr>
                <w:rFonts w:ascii="Courier New" w:eastAsia="Courier New" w:hAnsi="Courier New" w:cs="Courier New"/>
                <w:color w:val="000000"/>
                <w:sz w:val="16"/>
                <w:szCs w:val="16"/>
                <w:shd w:val="clear" w:color="auto" w:fill="F3F4F6"/>
              </w:rPr>
              <w:t>X-Cache-Stale: true</w:t>
            </w:r>
            <w:r>
              <w:rPr>
                <w:rFonts w:ascii="Calibri" w:eastAsia="Calibri" w:hAnsi="Calibri" w:cs="Calibri"/>
                <w:color w:val="000000"/>
                <w:sz w:val="18"/>
                <w:szCs w:val="18"/>
              </w:rPr>
              <w:t xml:space="preserve"> header</w:t>
            </w:r>
          </w:p>
        </w:tc>
        <w:tc>
          <w:tcPr>
            <w:tcW w:w="1400" w:type="pct"/>
            <w:tcMar>
              <w:top w:w="90" w:type="dxa"/>
              <w:left w:w="120" w:type="dxa"/>
              <w:bottom w:w="90" w:type="dxa"/>
              <w:right w:w="120" w:type="dxa"/>
            </w:tcMar>
          </w:tcPr>
          <w:p w14:paraId="4303B2B9" w14:textId="77777777" w:rsidR="00BE6E9D" w:rsidRDefault="00095150">
            <w:r>
              <w:rPr>
                <w:rFonts w:ascii="Calibri" w:eastAsia="Calibri" w:hAnsi="Calibri" w:cs="Calibri"/>
                <w:color w:val="000000"/>
                <w:sz w:val="18"/>
                <w:szCs w:val="18"/>
              </w:rPr>
              <w:t>Circuit breaker state monitoring</w:t>
            </w:r>
          </w:p>
        </w:tc>
      </w:tr>
      <w:tr w:rsidR="00BE6E9D" w14:paraId="74DA6191" w14:textId="77777777">
        <w:tc>
          <w:tcPr>
            <w:tcW w:w="550" w:type="pct"/>
            <w:tcMar>
              <w:top w:w="90" w:type="dxa"/>
              <w:left w:w="120" w:type="dxa"/>
              <w:bottom w:w="90" w:type="dxa"/>
              <w:right w:w="120" w:type="dxa"/>
            </w:tcMar>
          </w:tcPr>
          <w:p w14:paraId="26F14FE2" w14:textId="77777777" w:rsidR="00BE6E9D" w:rsidRDefault="00095150">
            <w:r>
              <w:rPr>
                <w:rFonts w:ascii="Calibri" w:eastAsia="Calibri" w:hAnsi="Calibri" w:cs="Calibri"/>
                <w:color w:val="000000"/>
                <w:sz w:val="18"/>
                <w:szCs w:val="18"/>
              </w:rPr>
              <w:t>NFR-008</w:t>
            </w:r>
          </w:p>
        </w:tc>
        <w:tc>
          <w:tcPr>
            <w:tcW w:w="1300" w:type="pct"/>
            <w:tcMar>
              <w:top w:w="90" w:type="dxa"/>
              <w:left w:w="120" w:type="dxa"/>
              <w:bottom w:w="90" w:type="dxa"/>
              <w:right w:w="120" w:type="dxa"/>
            </w:tcMar>
          </w:tcPr>
          <w:p w14:paraId="129261CD" w14:textId="77777777" w:rsidR="00BE6E9D" w:rsidRDefault="00095150">
            <w:r>
              <w:rPr>
                <w:rFonts w:ascii="Calibri" w:eastAsia="Calibri" w:hAnsi="Calibri" w:cs="Calibri"/>
                <w:color w:val="000000"/>
                <w:sz w:val="18"/>
                <w:szCs w:val="18"/>
              </w:rPr>
              <w:t>Circuit breaker configuration</w:t>
            </w:r>
          </w:p>
        </w:tc>
        <w:tc>
          <w:tcPr>
            <w:tcW w:w="1750" w:type="pct"/>
            <w:tcMar>
              <w:top w:w="90" w:type="dxa"/>
              <w:left w:w="120" w:type="dxa"/>
              <w:bottom w:w="90" w:type="dxa"/>
              <w:right w:w="120" w:type="dxa"/>
            </w:tcMar>
          </w:tcPr>
          <w:p w14:paraId="14BEC101" w14:textId="77777777" w:rsidR="00BE6E9D" w:rsidRDefault="00095150">
            <w:r>
              <w:rPr>
                <w:rFonts w:ascii="Calibri" w:eastAsia="Calibri" w:hAnsi="Calibri" w:cs="Calibri"/>
                <w:color w:val="000000"/>
                <w:sz w:val="18"/>
                <w:szCs w:val="18"/>
              </w:rPr>
              <w:t>Open after 5 consecutive failures; half-open after 30 seconds</w:t>
            </w:r>
          </w:p>
        </w:tc>
        <w:tc>
          <w:tcPr>
            <w:tcW w:w="1400" w:type="pct"/>
            <w:tcMar>
              <w:top w:w="90" w:type="dxa"/>
              <w:left w:w="120" w:type="dxa"/>
              <w:bottom w:w="90" w:type="dxa"/>
              <w:right w:w="120" w:type="dxa"/>
            </w:tcMar>
          </w:tcPr>
          <w:p w14:paraId="74FEFA6F" w14:textId="77777777" w:rsidR="00BE6E9D" w:rsidRDefault="00095150">
            <w:r>
              <w:rPr>
                <w:rFonts w:ascii="Calibri" w:eastAsia="Calibri" w:hAnsi="Calibri" w:cs="Calibri"/>
                <w:color w:val="000000"/>
                <w:sz w:val="18"/>
                <w:szCs w:val="18"/>
              </w:rPr>
              <w:t>Polly circuit breaker state events + metrics</w:t>
            </w:r>
          </w:p>
        </w:tc>
      </w:tr>
      <w:tr w:rsidR="00BE6E9D" w14:paraId="65B6235B" w14:textId="77777777">
        <w:tc>
          <w:tcPr>
            <w:tcW w:w="550" w:type="pct"/>
            <w:tcMar>
              <w:top w:w="90" w:type="dxa"/>
              <w:left w:w="120" w:type="dxa"/>
              <w:bottom w:w="90" w:type="dxa"/>
              <w:right w:w="120" w:type="dxa"/>
            </w:tcMar>
          </w:tcPr>
          <w:p w14:paraId="78DDF195" w14:textId="77777777" w:rsidR="00BE6E9D" w:rsidRDefault="00095150">
            <w:r>
              <w:rPr>
                <w:rFonts w:ascii="Calibri" w:eastAsia="Calibri" w:hAnsi="Calibri" w:cs="Calibri"/>
                <w:color w:val="000000"/>
                <w:sz w:val="18"/>
                <w:szCs w:val="18"/>
              </w:rPr>
              <w:t>NFR-009</w:t>
            </w:r>
          </w:p>
        </w:tc>
        <w:tc>
          <w:tcPr>
            <w:tcW w:w="1300" w:type="pct"/>
            <w:tcMar>
              <w:top w:w="90" w:type="dxa"/>
              <w:left w:w="120" w:type="dxa"/>
              <w:bottom w:w="90" w:type="dxa"/>
              <w:right w:w="120" w:type="dxa"/>
            </w:tcMar>
          </w:tcPr>
          <w:p w14:paraId="7589CF58" w14:textId="77777777" w:rsidR="00BE6E9D" w:rsidRDefault="00095150">
            <w:r>
              <w:rPr>
                <w:rFonts w:ascii="Calibri" w:eastAsia="Calibri" w:hAnsi="Calibri" w:cs="Calibri"/>
                <w:color w:val="000000"/>
                <w:sz w:val="18"/>
                <w:szCs w:val="18"/>
              </w:rPr>
              <w:t>Audit event durability</w:t>
            </w:r>
          </w:p>
        </w:tc>
        <w:tc>
          <w:tcPr>
            <w:tcW w:w="1750" w:type="pct"/>
            <w:tcMar>
              <w:top w:w="90" w:type="dxa"/>
              <w:left w:w="120" w:type="dxa"/>
              <w:bottom w:w="90" w:type="dxa"/>
              <w:right w:w="120" w:type="dxa"/>
            </w:tcMar>
          </w:tcPr>
          <w:p w14:paraId="42E46AAA" w14:textId="77777777" w:rsidR="00BE6E9D" w:rsidRDefault="00095150">
            <w:r>
              <w:rPr>
                <w:rFonts w:ascii="Calibri" w:eastAsia="Calibri" w:hAnsi="Calibri" w:cs="Calibri"/>
                <w:color w:val="000000"/>
                <w:sz w:val="18"/>
                <w:szCs w:val="18"/>
              </w:rPr>
              <w:t>Zero data loss for audit events</w:t>
            </w:r>
          </w:p>
        </w:tc>
        <w:tc>
          <w:tcPr>
            <w:tcW w:w="1400" w:type="pct"/>
            <w:tcMar>
              <w:top w:w="90" w:type="dxa"/>
              <w:left w:w="120" w:type="dxa"/>
              <w:bottom w:w="90" w:type="dxa"/>
              <w:right w:w="120" w:type="dxa"/>
            </w:tcMar>
          </w:tcPr>
          <w:p w14:paraId="4FDCD3CC" w14:textId="77777777" w:rsidR="00BE6E9D" w:rsidRDefault="00095150">
            <w:r>
              <w:rPr>
                <w:rFonts w:ascii="Calibri" w:eastAsia="Calibri" w:hAnsi="Calibri" w:cs="Calibri"/>
                <w:color w:val="000000"/>
                <w:sz w:val="18"/>
                <w:szCs w:val="18"/>
              </w:rPr>
              <w:t>CosmosDB strong consistency for audit writes</w:t>
            </w:r>
          </w:p>
        </w:tc>
      </w:tr>
      <w:tr w:rsidR="00BE6E9D" w14:paraId="407B307B" w14:textId="77777777">
        <w:tc>
          <w:tcPr>
            <w:tcW w:w="550" w:type="pct"/>
            <w:tcMar>
              <w:top w:w="90" w:type="dxa"/>
              <w:left w:w="120" w:type="dxa"/>
              <w:bottom w:w="90" w:type="dxa"/>
              <w:right w:w="120" w:type="dxa"/>
            </w:tcMar>
          </w:tcPr>
          <w:p w14:paraId="177749A1" w14:textId="77777777" w:rsidR="00BE6E9D" w:rsidRDefault="00095150">
            <w:r>
              <w:rPr>
                <w:rFonts w:ascii="Calibri" w:eastAsia="Calibri" w:hAnsi="Calibri" w:cs="Calibri"/>
                <w:color w:val="000000"/>
                <w:sz w:val="18"/>
                <w:szCs w:val="18"/>
              </w:rPr>
              <w:t>NFR-010</w:t>
            </w:r>
          </w:p>
        </w:tc>
        <w:tc>
          <w:tcPr>
            <w:tcW w:w="1300" w:type="pct"/>
            <w:tcMar>
              <w:top w:w="90" w:type="dxa"/>
              <w:left w:w="120" w:type="dxa"/>
              <w:bottom w:w="90" w:type="dxa"/>
              <w:right w:w="120" w:type="dxa"/>
            </w:tcMar>
          </w:tcPr>
          <w:p w14:paraId="56506AB9" w14:textId="77777777" w:rsidR="00BE6E9D" w:rsidRDefault="00095150">
            <w:r>
              <w:rPr>
                <w:rFonts w:ascii="Calibri" w:eastAsia="Calibri" w:hAnsi="Calibri" w:cs="Calibri"/>
                <w:color w:val="000000"/>
                <w:sz w:val="18"/>
                <w:szCs w:val="18"/>
              </w:rPr>
              <w:t>Cache-only mode</w:t>
            </w:r>
          </w:p>
        </w:tc>
        <w:tc>
          <w:tcPr>
            <w:tcW w:w="1750" w:type="pct"/>
            <w:tcMar>
              <w:top w:w="90" w:type="dxa"/>
              <w:left w:w="120" w:type="dxa"/>
              <w:bottom w:w="90" w:type="dxa"/>
              <w:right w:w="120" w:type="dxa"/>
            </w:tcMar>
          </w:tcPr>
          <w:p w14:paraId="661B0EC0" w14:textId="77777777" w:rsidR="00BE6E9D" w:rsidRDefault="00095150">
            <w:r>
              <w:rPr>
                <w:rFonts w:ascii="Calibri" w:eastAsia="Calibri" w:hAnsi="Calibri" w:cs="Calibri"/>
                <w:color w:val="000000"/>
                <w:sz w:val="18"/>
                <w:szCs w:val="18"/>
              </w:rPr>
              <w:t>Service continues operating with cached data when Smarty is down</w:t>
            </w:r>
          </w:p>
        </w:tc>
        <w:tc>
          <w:tcPr>
            <w:tcW w:w="1400" w:type="pct"/>
            <w:tcMar>
              <w:top w:w="90" w:type="dxa"/>
              <w:left w:w="120" w:type="dxa"/>
              <w:bottom w:w="90" w:type="dxa"/>
              <w:right w:w="120" w:type="dxa"/>
            </w:tcMar>
          </w:tcPr>
          <w:p w14:paraId="3711C9E5" w14:textId="77777777" w:rsidR="00BE6E9D" w:rsidRDefault="00095150">
            <w:r>
              <w:rPr>
                <w:rFonts w:ascii="Calibri" w:eastAsia="Calibri" w:hAnsi="Calibri" w:cs="Calibri"/>
                <w:color w:val="000000"/>
                <w:sz w:val="18"/>
                <w:szCs w:val="18"/>
              </w:rPr>
              <w:t>Integration test with Smarty dependency removed</w:t>
            </w:r>
          </w:p>
        </w:tc>
      </w:tr>
    </w:tbl>
    <w:p w14:paraId="50FFB3CD" w14:textId="77777777" w:rsidR="00BE6E9D" w:rsidRDefault="00BE6E9D">
      <w:pPr>
        <w:spacing w:after="200"/>
      </w:pPr>
    </w:p>
    <w:p w14:paraId="7CA1A67F" w14:textId="77777777" w:rsidR="00BE6E9D" w:rsidRDefault="00095150">
      <w:pPr>
        <w:pStyle w:val="Heading2"/>
        <w:spacing w:before="360" w:after="120" w:line="312" w:lineRule="auto"/>
      </w:pPr>
      <w:r>
        <w:rPr>
          <w:rFonts w:ascii="Calibri" w:eastAsia="Calibri" w:hAnsi="Calibri" w:cs="Calibri"/>
          <w:color w:val="1A3A5C"/>
        </w:rPr>
        <w:t>5.3 Scalability</w:t>
      </w:r>
    </w:p>
    <w:p w14:paraId="607D4CF9"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28"/>
        <w:gridCol w:w="2057"/>
        <w:gridCol w:w="3647"/>
        <w:gridCol w:w="2618"/>
      </w:tblGrid>
      <w:tr w:rsidR="00BE6E9D" w14:paraId="3641CAFB" w14:textId="77777777">
        <w:trPr>
          <w:tblHeader/>
        </w:trPr>
        <w:tc>
          <w:tcPr>
            <w:tcW w:w="550" w:type="pct"/>
            <w:shd w:val="clear" w:color="auto" w:fill="1A3A5C"/>
            <w:tcMar>
              <w:top w:w="90" w:type="dxa"/>
              <w:left w:w="120" w:type="dxa"/>
              <w:bottom w:w="90" w:type="dxa"/>
              <w:right w:w="120" w:type="dxa"/>
            </w:tcMar>
          </w:tcPr>
          <w:p w14:paraId="41FEC998" w14:textId="77777777" w:rsidR="00BE6E9D" w:rsidRDefault="00095150">
            <w:r>
              <w:rPr>
                <w:rFonts w:ascii="Calibri" w:eastAsia="Calibri" w:hAnsi="Calibri" w:cs="Calibri"/>
                <w:b/>
                <w:bCs/>
                <w:color w:val="1A3A5C"/>
                <w:sz w:val="18"/>
                <w:szCs w:val="18"/>
              </w:rPr>
              <w:t>ID</w:t>
            </w:r>
          </w:p>
        </w:tc>
        <w:tc>
          <w:tcPr>
            <w:tcW w:w="1100" w:type="pct"/>
            <w:shd w:val="clear" w:color="auto" w:fill="1A3A5C"/>
            <w:tcMar>
              <w:top w:w="90" w:type="dxa"/>
              <w:left w:w="120" w:type="dxa"/>
              <w:bottom w:w="90" w:type="dxa"/>
              <w:right w:w="120" w:type="dxa"/>
            </w:tcMar>
          </w:tcPr>
          <w:p w14:paraId="66889D97" w14:textId="77777777" w:rsidR="00BE6E9D" w:rsidRDefault="00095150">
            <w:r>
              <w:rPr>
                <w:rFonts w:ascii="Calibri" w:eastAsia="Calibri" w:hAnsi="Calibri" w:cs="Calibri"/>
                <w:b/>
                <w:bCs/>
                <w:color w:val="1A3A5C"/>
                <w:sz w:val="18"/>
                <w:szCs w:val="18"/>
              </w:rPr>
              <w:t>Requirement</w:t>
            </w:r>
          </w:p>
        </w:tc>
        <w:tc>
          <w:tcPr>
            <w:tcW w:w="1950" w:type="pct"/>
            <w:shd w:val="clear" w:color="auto" w:fill="1A3A5C"/>
            <w:tcMar>
              <w:top w:w="90" w:type="dxa"/>
              <w:left w:w="120" w:type="dxa"/>
              <w:bottom w:w="90" w:type="dxa"/>
              <w:right w:w="120" w:type="dxa"/>
            </w:tcMar>
          </w:tcPr>
          <w:p w14:paraId="22128DBD" w14:textId="77777777" w:rsidR="00BE6E9D" w:rsidRDefault="00095150">
            <w:r>
              <w:rPr>
                <w:rFonts w:ascii="Calibri" w:eastAsia="Calibri" w:hAnsi="Calibri" w:cs="Calibri"/>
                <w:b/>
                <w:bCs/>
                <w:color w:val="1A3A5C"/>
                <w:sz w:val="18"/>
                <w:szCs w:val="18"/>
              </w:rPr>
              <w:t>Target</w:t>
            </w:r>
          </w:p>
        </w:tc>
        <w:tc>
          <w:tcPr>
            <w:tcW w:w="1400" w:type="pct"/>
            <w:shd w:val="clear" w:color="auto" w:fill="1A3A5C"/>
            <w:tcMar>
              <w:top w:w="90" w:type="dxa"/>
              <w:left w:w="120" w:type="dxa"/>
              <w:bottom w:w="90" w:type="dxa"/>
              <w:right w:w="120" w:type="dxa"/>
            </w:tcMar>
          </w:tcPr>
          <w:p w14:paraId="3CD44402" w14:textId="77777777" w:rsidR="00BE6E9D" w:rsidRDefault="00095150">
            <w:r>
              <w:rPr>
                <w:rFonts w:ascii="Calibri" w:eastAsia="Calibri" w:hAnsi="Calibri" w:cs="Calibri"/>
                <w:b/>
                <w:bCs/>
                <w:color w:val="1A3A5C"/>
                <w:sz w:val="18"/>
                <w:szCs w:val="18"/>
              </w:rPr>
              <w:t>Measurement Method</w:t>
            </w:r>
          </w:p>
        </w:tc>
      </w:tr>
      <w:tr w:rsidR="00BE6E9D" w14:paraId="014D6CB5" w14:textId="77777777">
        <w:tc>
          <w:tcPr>
            <w:tcW w:w="550" w:type="pct"/>
            <w:tcMar>
              <w:top w:w="90" w:type="dxa"/>
              <w:left w:w="120" w:type="dxa"/>
              <w:bottom w:w="90" w:type="dxa"/>
              <w:right w:w="120" w:type="dxa"/>
            </w:tcMar>
          </w:tcPr>
          <w:p w14:paraId="1514D940" w14:textId="77777777" w:rsidR="00BE6E9D" w:rsidRDefault="00095150">
            <w:r>
              <w:rPr>
                <w:rFonts w:ascii="Calibri" w:eastAsia="Calibri" w:hAnsi="Calibri" w:cs="Calibri"/>
                <w:color w:val="000000"/>
                <w:sz w:val="18"/>
                <w:szCs w:val="18"/>
              </w:rPr>
              <w:t>NFR-011</w:t>
            </w:r>
          </w:p>
        </w:tc>
        <w:tc>
          <w:tcPr>
            <w:tcW w:w="1100" w:type="pct"/>
            <w:tcMar>
              <w:top w:w="90" w:type="dxa"/>
              <w:left w:w="120" w:type="dxa"/>
              <w:bottom w:w="90" w:type="dxa"/>
              <w:right w:w="120" w:type="dxa"/>
            </w:tcMar>
          </w:tcPr>
          <w:p w14:paraId="5BDF2C76" w14:textId="77777777" w:rsidR="00BE6E9D" w:rsidRDefault="00095150">
            <w:r>
              <w:rPr>
                <w:rFonts w:ascii="Calibri" w:eastAsia="Calibri" w:hAnsi="Calibri" w:cs="Calibri"/>
                <w:color w:val="000000"/>
                <w:sz w:val="18"/>
                <w:szCs w:val="18"/>
              </w:rPr>
              <w:t>Horizontal scaling</w:t>
            </w:r>
          </w:p>
        </w:tc>
        <w:tc>
          <w:tcPr>
            <w:tcW w:w="1950" w:type="pct"/>
            <w:tcMar>
              <w:top w:w="90" w:type="dxa"/>
              <w:left w:w="120" w:type="dxa"/>
              <w:bottom w:w="90" w:type="dxa"/>
              <w:right w:w="120" w:type="dxa"/>
            </w:tcMar>
          </w:tcPr>
          <w:p w14:paraId="1BB99E42" w14:textId="77777777" w:rsidR="00BE6E9D" w:rsidRDefault="00095150">
            <w:r>
              <w:rPr>
                <w:rFonts w:ascii="Calibri" w:eastAsia="Calibri" w:hAnsi="Calibri" w:cs="Calibri"/>
                <w:color w:val="000000"/>
                <w:sz w:val="18"/>
                <w:szCs w:val="18"/>
              </w:rPr>
              <w:t>ACA replicas: min 2, max 10 (auto-scale on CPU/HTTP concurrency)</w:t>
            </w:r>
          </w:p>
        </w:tc>
        <w:tc>
          <w:tcPr>
            <w:tcW w:w="1400" w:type="pct"/>
            <w:tcMar>
              <w:top w:w="90" w:type="dxa"/>
              <w:left w:w="120" w:type="dxa"/>
              <w:bottom w:w="90" w:type="dxa"/>
              <w:right w:w="120" w:type="dxa"/>
            </w:tcMar>
          </w:tcPr>
          <w:p w14:paraId="3AF91954" w14:textId="77777777" w:rsidR="00BE6E9D" w:rsidRDefault="00095150">
            <w:r>
              <w:rPr>
                <w:rFonts w:ascii="Calibri" w:eastAsia="Calibri" w:hAnsi="Calibri" w:cs="Calibri"/>
                <w:color w:val="000000"/>
                <w:sz w:val="18"/>
                <w:szCs w:val="18"/>
              </w:rPr>
              <w:t>ACA scaling metrics</w:t>
            </w:r>
          </w:p>
        </w:tc>
      </w:tr>
      <w:tr w:rsidR="00BE6E9D" w14:paraId="52B5C036" w14:textId="77777777">
        <w:tc>
          <w:tcPr>
            <w:tcW w:w="550" w:type="pct"/>
            <w:tcMar>
              <w:top w:w="90" w:type="dxa"/>
              <w:left w:w="120" w:type="dxa"/>
              <w:bottom w:w="90" w:type="dxa"/>
              <w:right w:w="120" w:type="dxa"/>
            </w:tcMar>
          </w:tcPr>
          <w:p w14:paraId="12501048" w14:textId="77777777" w:rsidR="00BE6E9D" w:rsidRDefault="00095150">
            <w:r>
              <w:rPr>
                <w:rFonts w:ascii="Calibri" w:eastAsia="Calibri" w:hAnsi="Calibri" w:cs="Calibri"/>
                <w:color w:val="000000"/>
                <w:sz w:val="18"/>
                <w:szCs w:val="18"/>
              </w:rPr>
              <w:t>NFR-012</w:t>
            </w:r>
          </w:p>
        </w:tc>
        <w:tc>
          <w:tcPr>
            <w:tcW w:w="1100" w:type="pct"/>
            <w:tcMar>
              <w:top w:w="90" w:type="dxa"/>
              <w:left w:w="120" w:type="dxa"/>
              <w:bottom w:w="90" w:type="dxa"/>
              <w:right w:w="120" w:type="dxa"/>
            </w:tcMar>
          </w:tcPr>
          <w:p w14:paraId="248D5A4C" w14:textId="77777777" w:rsidR="00BE6E9D" w:rsidRDefault="00095150">
            <w:r>
              <w:rPr>
                <w:rFonts w:ascii="Calibri" w:eastAsia="Calibri" w:hAnsi="Calibri" w:cs="Calibri"/>
                <w:color w:val="000000"/>
                <w:sz w:val="18"/>
                <w:szCs w:val="18"/>
              </w:rPr>
              <w:t>CosmosDB auto-scale throughput</w:t>
            </w:r>
          </w:p>
        </w:tc>
        <w:tc>
          <w:tcPr>
            <w:tcW w:w="1950" w:type="pct"/>
            <w:tcMar>
              <w:top w:w="90" w:type="dxa"/>
              <w:left w:w="120" w:type="dxa"/>
              <w:bottom w:w="90" w:type="dxa"/>
              <w:right w:w="120" w:type="dxa"/>
            </w:tcMar>
          </w:tcPr>
          <w:p w14:paraId="5DCDE72B" w14:textId="77777777" w:rsidR="00BE6E9D" w:rsidRDefault="00095150">
            <w:r>
              <w:rPr>
                <w:rFonts w:ascii="Calibri" w:eastAsia="Calibri" w:hAnsi="Calibri" w:cs="Calibri"/>
                <w:color w:val="000000"/>
                <w:sz w:val="18"/>
                <w:szCs w:val="18"/>
              </w:rPr>
              <w:t>400–4,000 RU/s (auto-scale based on demand)</w:t>
            </w:r>
          </w:p>
        </w:tc>
        <w:tc>
          <w:tcPr>
            <w:tcW w:w="1400" w:type="pct"/>
            <w:tcMar>
              <w:top w:w="90" w:type="dxa"/>
              <w:left w:w="120" w:type="dxa"/>
              <w:bottom w:w="90" w:type="dxa"/>
              <w:right w:w="120" w:type="dxa"/>
            </w:tcMar>
          </w:tcPr>
          <w:p w14:paraId="3F2A3EBD" w14:textId="77777777" w:rsidR="00BE6E9D" w:rsidRDefault="00095150">
            <w:r>
              <w:rPr>
                <w:rFonts w:ascii="Calibri" w:eastAsia="Calibri" w:hAnsi="Calibri" w:cs="Calibri"/>
                <w:color w:val="000000"/>
                <w:sz w:val="18"/>
                <w:szCs w:val="18"/>
              </w:rPr>
              <w:t>CosmosDB metrics: normalized RU consumption</w:t>
            </w:r>
          </w:p>
        </w:tc>
      </w:tr>
      <w:tr w:rsidR="00BE6E9D" w14:paraId="72C4E940" w14:textId="77777777">
        <w:tc>
          <w:tcPr>
            <w:tcW w:w="550" w:type="pct"/>
            <w:tcMar>
              <w:top w:w="90" w:type="dxa"/>
              <w:left w:w="120" w:type="dxa"/>
              <w:bottom w:w="90" w:type="dxa"/>
              <w:right w:w="120" w:type="dxa"/>
            </w:tcMar>
          </w:tcPr>
          <w:p w14:paraId="219BB282" w14:textId="77777777" w:rsidR="00BE6E9D" w:rsidRDefault="00095150">
            <w:r>
              <w:rPr>
                <w:rFonts w:ascii="Calibri" w:eastAsia="Calibri" w:hAnsi="Calibri" w:cs="Calibri"/>
                <w:color w:val="000000"/>
                <w:sz w:val="18"/>
                <w:szCs w:val="18"/>
              </w:rPr>
              <w:t>NFR-013</w:t>
            </w:r>
          </w:p>
        </w:tc>
        <w:tc>
          <w:tcPr>
            <w:tcW w:w="1100" w:type="pct"/>
            <w:tcMar>
              <w:top w:w="90" w:type="dxa"/>
              <w:left w:w="120" w:type="dxa"/>
              <w:bottom w:w="90" w:type="dxa"/>
              <w:right w:w="120" w:type="dxa"/>
            </w:tcMar>
          </w:tcPr>
          <w:p w14:paraId="6D1BE55D" w14:textId="77777777" w:rsidR="00BE6E9D" w:rsidRDefault="00095150">
            <w:r>
              <w:rPr>
                <w:rFonts w:ascii="Calibri" w:eastAsia="Calibri" w:hAnsi="Calibri" w:cs="Calibri"/>
                <w:color w:val="000000"/>
                <w:sz w:val="18"/>
                <w:szCs w:val="18"/>
              </w:rPr>
              <w:t>Stateless service design</w:t>
            </w:r>
          </w:p>
        </w:tc>
        <w:tc>
          <w:tcPr>
            <w:tcW w:w="1950" w:type="pct"/>
            <w:tcMar>
              <w:top w:w="90" w:type="dxa"/>
              <w:left w:w="120" w:type="dxa"/>
              <w:bottom w:w="90" w:type="dxa"/>
              <w:right w:w="120" w:type="dxa"/>
            </w:tcMar>
          </w:tcPr>
          <w:p w14:paraId="623B0D34" w14:textId="77777777" w:rsidR="00BE6E9D" w:rsidRDefault="00095150">
            <w:r>
              <w:rPr>
                <w:rFonts w:ascii="Calibri" w:eastAsia="Calibri" w:hAnsi="Calibri" w:cs="Calibri"/>
                <w:color w:val="000000"/>
                <w:sz w:val="18"/>
                <w:szCs w:val="18"/>
              </w:rPr>
              <w:t>No in-memory session state; all state externalized to Redis/CosmosDB</w:t>
            </w:r>
          </w:p>
        </w:tc>
        <w:tc>
          <w:tcPr>
            <w:tcW w:w="1400" w:type="pct"/>
            <w:tcMar>
              <w:top w:w="90" w:type="dxa"/>
              <w:left w:w="120" w:type="dxa"/>
              <w:bottom w:w="90" w:type="dxa"/>
              <w:right w:w="120" w:type="dxa"/>
            </w:tcMar>
          </w:tcPr>
          <w:p w14:paraId="0E767DCD" w14:textId="77777777" w:rsidR="00BE6E9D" w:rsidRDefault="00095150">
            <w:r>
              <w:rPr>
                <w:rFonts w:ascii="Calibri" w:eastAsia="Calibri" w:hAnsi="Calibri" w:cs="Calibri"/>
                <w:color w:val="000000"/>
                <w:sz w:val="18"/>
                <w:szCs w:val="18"/>
              </w:rPr>
              <w:t>Architecture review; multi-instance load test</w:t>
            </w:r>
          </w:p>
        </w:tc>
      </w:tr>
    </w:tbl>
    <w:p w14:paraId="07353CE8" w14:textId="77777777" w:rsidR="00BE6E9D" w:rsidRDefault="00BE6E9D">
      <w:pPr>
        <w:spacing w:after="200"/>
      </w:pPr>
    </w:p>
    <w:p w14:paraId="206E3F1D" w14:textId="77777777" w:rsidR="00BE6E9D" w:rsidRDefault="00095150">
      <w:pPr>
        <w:pStyle w:val="Heading2"/>
        <w:spacing w:before="360" w:after="120" w:line="312" w:lineRule="auto"/>
      </w:pPr>
      <w:r>
        <w:rPr>
          <w:rFonts w:ascii="Calibri" w:eastAsia="Calibri" w:hAnsi="Calibri" w:cs="Calibri"/>
          <w:color w:val="1A3A5C"/>
        </w:rPr>
        <w:t>5.4 Security</w:t>
      </w:r>
    </w:p>
    <w:p w14:paraId="4078032B"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28"/>
        <w:gridCol w:w="1589"/>
        <w:gridCol w:w="4021"/>
        <w:gridCol w:w="2712"/>
      </w:tblGrid>
      <w:tr w:rsidR="00BE6E9D" w14:paraId="6A68BC9D" w14:textId="77777777">
        <w:trPr>
          <w:tblHeader/>
        </w:trPr>
        <w:tc>
          <w:tcPr>
            <w:tcW w:w="550" w:type="pct"/>
            <w:shd w:val="clear" w:color="auto" w:fill="1A3A5C"/>
            <w:tcMar>
              <w:top w:w="90" w:type="dxa"/>
              <w:left w:w="120" w:type="dxa"/>
              <w:bottom w:w="90" w:type="dxa"/>
              <w:right w:w="120" w:type="dxa"/>
            </w:tcMar>
          </w:tcPr>
          <w:p w14:paraId="571E54F9" w14:textId="77777777" w:rsidR="00BE6E9D" w:rsidRDefault="00095150">
            <w:r>
              <w:rPr>
                <w:rFonts w:ascii="Calibri" w:eastAsia="Calibri" w:hAnsi="Calibri" w:cs="Calibri"/>
                <w:b/>
                <w:bCs/>
                <w:color w:val="1A3A5C"/>
                <w:sz w:val="18"/>
                <w:szCs w:val="18"/>
              </w:rPr>
              <w:lastRenderedPageBreak/>
              <w:t>ID</w:t>
            </w:r>
          </w:p>
        </w:tc>
        <w:tc>
          <w:tcPr>
            <w:tcW w:w="850" w:type="pct"/>
            <w:shd w:val="clear" w:color="auto" w:fill="1A3A5C"/>
            <w:tcMar>
              <w:top w:w="90" w:type="dxa"/>
              <w:left w:w="120" w:type="dxa"/>
              <w:bottom w:w="90" w:type="dxa"/>
              <w:right w:w="120" w:type="dxa"/>
            </w:tcMar>
          </w:tcPr>
          <w:p w14:paraId="41AEB1D1" w14:textId="77777777" w:rsidR="00BE6E9D" w:rsidRDefault="00095150">
            <w:r>
              <w:rPr>
                <w:rFonts w:ascii="Calibri" w:eastAsia="Calibri" w:hAnsi="Calibri" w:cs="Calibri"/>
                <w:b/>
                <w:bCs/>
                <w:color w:val="1A3A5C"/>
                <w:sz w:val="18"/>
                <w:szCs w:val="18"/>
              </w:rPr>
              <w:t>Requirement</w:t>
            </w:r>
          </w:p>
        </w:tc>
        <w:tc>
          <w:tcPr>
            <w:tcW w:w="2150" w:type="pct"/>
            <w:shd w:val="clear" w:color="auto" w:fill="1A3A5C"/>
            <w:tcMar>
              <w:top w:w="90" w:type="dxa"/>
              <w:left w:w="120" w:type="dxa"/>
              <w:bottom w:w="90" w:type="dxa"/>
              <w:right w:w="120" w:type="dxa"/>
            </w:tcMar>
          </w:tcPr>
          <w:p w14:paraId="65E88533" w14:textId="77777777" w:rsidR="00BE6E9D" w:rsidRDefault="00095150">
            <w:r>
              <w:rPr>
                <w:rFonts w:ascii="Calibri" w:eastAsia="Calibri" w:hAnsi="Calibri" w:cs="Calibri"/>
                <w:b/>
                <w:bCs/>
                <w:color w:val="1A3A5C"/>
                <w:sz w:val="18"/>
                <w:szCs w:val="18"/>
              </w:rPr>
              <w:t>Target</w:t>
            </w:r>
          </w:p>
        </w:tc>
        <w:tc>
          <w:tcPr>
            <w:tcW w:w="1450" w:type="pct"/>
            <w:shd w:val="clear" w:color="auto" w:fill="1A3A5C"/>
            <w:tcMar>
              <w:top w:w="90" w:type="dxa"/>
              <w:left w:w="120" w:type="dxa"/>
              <w:bottom w:w="90" w:type="dxa"/>
              <w:right w:w="120" w:type="dxa"/>
            </w:tcMar>
          </w:tcPr>
          <w:p w14:paraId="244AF369" w14:textId="77777777" w:rsidR="00BE6E9D" w:rsidRDefault="00095150">
            <w:r>
              <w:rPr>
                <w:rFonts w:ascii="Calibri" w:eastAsia="Calibri" w:hAnsi="Calibri" w:cs="Calibri"/>
                <w:b/>
                <w:bCs/>
                <w:color w:val="1A3A5C"/>
                <w:sz w:val="18"/>
                <w:szCs w:val="18"/>
              </w:rPr>
              <w:t>Measurement Method</w:t>
            </w:r>
          </w:p>
        </w:tc>
      </w:tr>
      <w:tr w:rsidR="00BE6E9D" w14:paraId="6570C9B8" w14:textId="77777777">
        <w:tc>
          <w:tcPr>
            <w:tcW w:w="550" w:type="pct"/>
            <w:tcMar>
              <w:top w:w="90" w:type="dxa"/>
              <w:left w:w="120" w:type="dxa"/>
              <w:bottom w:w="90" w:type="dxa"/>
              <w:right w:w="120" w:type="dxa"/>
            </w:tcMar>
          </w:tcPr>
          <w:p w14:paraId="4F18B916" w14:textId="77777777" w:rsidR="00BE6E9D" w:rsidRDefault="00095150">
            <w:r>
              <w:rPr>
                <w:rFonts w:ascii="Calibri" w:eastAsia="Calibri" w:hAnsi="Calibri" w:cs="Calibri"/>
                <w:color w:val="000000"/>
                <w:sz w:val="18"/>
                <w:szCs w:val="18"/>
              </w:rPr>
              <w:t>NFR-014</w:t>
            </w:r>
          </w:p>
        </w:tc>
        <w:tc>
          <w:tcPr>
            <w:tcW w:w="850" w:type="pct"/>
            <w:tcMar>
              <w:top w:w="90" w:type="dxa"/>
              <w:left w:w="120" w:type="dxa"/>
              <w:bottom w:w="90" w:type="dxa"/>
              <w:right w:w="120" w:type="dxa"/>
            </w:tcMar>
          </w:tcPr>
          <w:p w14:paraId="028169F9" w14:textId="77777777" w:rsidR="00BE6E9D" w:rsidRDefault="00095150">
            <w:r>
              <w:rPr>
                <w:rFonts w:ascii="Calibri" w:eastAsia="Calibri" w:hAnsi="Calibri" w:cs="Calibri"/>
                <w:color w:val="000000"/>
                <w:sz w:val="18"/>
                <w:szCs w:val="18"/>
              </w:rPr>
              <w:t>Transport encryption</w:t>
            </w:r>
          </w:p>
        </w:tc>
        <w:tc>
          <w:tcPr>
            <w:tcW w:w="2150" w:type="pct"/>
            <w:tcMar>
              <w:top w:w="90" w:type="dxa"/>
              <w:left w:w="120" w:type="dxa"/>
              <w:bottom w:w="90" w:type="dxa"/>
              <w:right w:w="120" w:type="dxa"/>
            </w:tcMar>
          </w:tcPr>
          <w:p w14:paraId="39CB14ED" w14:textId="77777777" w:rsidR="00BE6E9D" w:rsidRDefault="00095150">
            <w:r>
              <w:rPr>
                <w:rFonts w:ascii="Calibri" w:eastAsia="Calibri" w:hAnsi="Calibri" w:cs="Calibri"/>
                <w:color w:val="000000"/>
                <w:sz w:val="18"/>
                <w:szCs w:val="18"/>
              </w:rPr>
              <w:t>TLS 1.2+ enforced for all inbound and outbound communications</w:t>
            </w:r>
          </w:p>
        </w:tc>
        <w:tc>
          <w:tcPr>
            <w:tcW w:w="1450" w:type="pct"/>
            <w:tcMar>
              <w:top w:w="90" w:type="dxa"/>
              <w:left w:w="120" w:type="dxa"/>
              <w:bottom w:w="90" w:type="dxa"/>
              <w:right w:w="120" w:type="dxa"/>
            </w:tcMar>
          </w:tcPr>
          <w:p w14:paraId="3EEEAD07" w14:textId="77777777" w:rsidR="00BE6E9D" w:rsidRDefault="00095150">
            <w:r>
              <w:rPr>
                <w:rFonts w:ascii="Calibri" w:eastAsia="Calibri" w:hAnsi="Calibri" w:cs="Calibri"/>
                <w:color w:val="000000"/>
                <w:sz w:val="18"/>
                <w:szCs w:val="18"/>
              </w:rPr>
              <w:t>SSL Labs scan; Azure policy enforcement</w:t>
            </w:r>
          </w:p>
        </w:tc>
      </w:tr>
      <w:tr w:rsidR="00BE6E9D" w14:paraId="11052BD3" w14:textId="77777777">
        <w:tc>
          <w:tcPr>
            <w:tcW w:w="550" w:type="pct"/>
            <w:tcMar>
              <w:top w:w="90" w:type="dxa"/>
              <w:left w:w="120" w:type="dxa"/>
              <w:bottom w:w="90" w:type="dxa"/>
              <w:right w:w="120" w:type="dxa"/>
            </w:tcMar>
          </w:tcPr>
          <w:p w14:paraId="32F7926D" w14:textId="77777777" w:rsidR="00BE6E9D" w:rsidRDefault="00095150">
            <w:r>
              <w:rPr>
                <w:rFonts w:ascii="Calibri" w:eastAsia="Calibri" w:hAnsi="Calibri" w:cs="Calibri"/>
                <w:color w:val="000000"/>
                <w:sz w:val="18"/>
                <w:szCs w:val="18"/>
              </w:rPr>
              <w:t>NFR-015</w:t>
            </w:r>
          </w:p>
        </w:tc>
        <w:tc>
          <w:tcPr>
            <w:tcW w:w="850" w:type="pct"/>
            <w:tcMar>
              <w:top w:w="90" w:type="dxa"/>
              <w:left w:w="120" w:type="dxa"/>
              <w:bottom w:w="90" w:type="dxa"/>
              <w:right w:w="120" w:type="dxa"/>
            </w:tcMar>
          </w:tcPr>
          <w:p w14:paraId="5EB93FBB" w14:textId="77777777" w:rsidR="00BE6E9D" w:rsidRDefault="00095150">
            <w:r>
              <w:rPr>
                <w:rFonts w:ascii="Calibri" w:eastAsia="Calibri" w:hAnsi="Calibri" w:cs="Calibri"/>
                <w:color w:val="000000"/>
                <w:sz w:val="18"/>
                <w:szCs w:val="18"/>
              </w:rPr>
              <w:t>API key authentication</w:t>
            </w:r>
          </w:p>
        </w:tc>
        <w:tc>
          <w:tcPr>
            <w:tcW w:w="2150" w:type="pct"/>
            <w:tcMar>
              <w:top w:w="90" w:type="dxa"/>
              <w:left w:w="120" w:type="dxa"/>
              <w:bottom w:w="90" w:type="dxa"/>
              <w:right w:w="120" w:type="dxa"/>
            </w:tcMar>
          </w:tcPr>
          <w:p w14:paraId="03CEC480" w14:textId="77777777" w:rsidR="00BE6E9D" w:rsidRDefault="00095150">
            <w:r>
              <w:rPr>
                <w:rFonts w:ascii="Calibri" w:eastAsia="Calibri" w:hAnsi="Calibri" w:cs="Calibri"/>
                <w:color w:val="000000"/>
                <w:sz w:val="18"/>
                <w:szCs w:val="18"/>
              </w:rPr>
              <w:t xml:space="preserve">All consumer-facing endpoints require valid </w:t>
            </w:r>
            <w:r>
              <w:rPr>
                <w:rFonts w:ascii="Courier New" w:eastAsia="Courier New" w:hAnsi="Courier New" w:cs="Courier New"/>
                <w:color w:val="000000"/>
                <w:sz w:val="16"/>
                <w:szCs w:val="16"/>
                <w:shd w:val="clear" w:color="auto" w:fill="F3F4F6"/>
              </w:rPr>
              <w:t>X-Api-Key</w:t>
            </w:r>
            <w:r>
              <w:rPr>
                <w:rFonts w:ascii="Calibri" w:eastAsia="Calibri" w:hAnsi="Calibri" w:cs="Calibri"/>
                <w:color w:val="000000"/>
                <w:sz w:val="18"/>
                <w:szCs w:val="18"/>
              </w:rPr>
              <w:t xml:space="preserve"> header</w:t>
            </w:r>
          </w:p>
        </w:tc>
        <w:tc>
          <w:tcPr>
            <w:tcW w:w="1450" w:type="pct"/>
            <w:tcMar>
              <w:top w:w="90" w:type="dxa"/>
              <w:left w:w="120" w:type="dxa"/>
              <w:bottom w:w="90" w:type="dxa"/>
              <w:right w:w="120" w:type="dxa"/>
            </w:tcMar>
          </w:tcPr>
          <w:p w14:paraId="2E5514A1" w14:textId="77777777" w:rsidR="00BE6E9D" w:rsidRDefault="00095150">
            <w:r>
              <w:rPr>
                <w:rFonts w:ascii="Calibri" w:eastAsia="Calibri" w:hAnsi="Calibri" w:cs="Calibri"/>
                <w:color w:val="000000"/>
                <w:sz w:val="18"/>
                <w:szCs w:val="18"/>
              </w:rPr>
              <w:t>Automated test: requests without key return 401</w:t>
            </w:r>
          </w:p>
        </w:tc>
      </w:tr>
      <w:tr w:rsidR="00BE6E9D" w14:paraId="4F69CAE1" w14:textId="77777777">
        <w:tc>
          <w:tcPr>
            <w:tcW w:w="550" w:type="pct"/>
            <w:tcMar>
              <w:top w:w="90" w:type="dxa"/>
              <w:left w:w="120" w:type="dxa"/>
              <w:bottom w:w="90" w:type="dxa"/>
              <w:right w:w="120" w:type="dxa"/>
            </w:tcMar>
          </w:tcPr>
          <w:p w14:paraId="0E6EEE22" w14:textId="77777777" w:rsidR="00BE6E9D" w:rsidRDefault="00095150">
            <w:r>
              <w:rPr>
                <w:rFonts w:ascii="Calibri" w:eastAsia="Calibri" w:hAnsi="Calibri" w:cs="Calibri"/>
                <w:color w:val="000000"/>
                <w:sz w:val="18"/>
                <w:szCs w:val="18"/>
              </w:rPr>
              <w:t>NFR-016</w:t>
            </w:r>
          </w:p>
        </w:tc>
        <w:tc>
          <w:tcPr>
            <w:tcW w:w="850" w:type="pct"/>
            <w:tcMar>
              <w:top w:w="90" w:type="dxa"/>
              <w:left w:w="120" w:type="dxa"/>
              <w:bottom w:w="90" w:type="dxa"/>
              <w:right w:w="120" w:type="dxa"/>
            </w:tcMar>
          </w:tcPr>
          <w:p w14:paraId="50B255D5" w14:textId="77777777" w:rsidR="00BE6E9D" w:rsidRDefault="00095150">
            <w:r>
              <w:rPr>
                <w:rFonts w:ascii="Calibri" w:eastAsia="Calibri" w:hAnsi="Calibri" w:cs="Calibri"/>
                <w:color w:val="000000"/>
                <w:sz w:val="18"/>
                <w:szCs w:val="18"/>
              </w:rPr>
              <w:t>Credential management</w:t>
            </w:r>
          </w:p>
        </w:tc>
        <w:tc>
          <w:tcPr>
            <w:tcW w:w="2150" w:type="pct"/>
            <w:tcMar>
              <w:top w:w="90" w:type="dxa"/>
              <w:left w:w="120" w:type="dxa"/>
              <w:bottom w:w="90" w:type="dxa"/>
              <w:right w:w="120" w:type="dxa"/>
            </w:tcMar>
          </w:tcPr>
          <w:p w14:paraId="6493B128" w14:textId="77777777" w:rsidR="00BE6E9D" w:rsidRDefault="00095150">
            <w:r>
              <w:rPr>
                <w:rFonts w:ascii="Calibri" w:eastAsia="Calibri" w:hAnsi="Calibri" w:cs="Calibri"/>
                <w:color w:val="000000"/>
                <w:sz w:val="18"/>
                <w:szCs w:val="18"/>
              </w:rPr>
              <w:t>Smarty auth-id/auth-token stored in Azure Key Vault, injected via Aspire configuration</w:t>
            </w:r>
          </w:p>
        </w:tc>
        <w:tc>
          <w:tcPr>
            <w:tcW w:w="1450" w:type="pct"/>
            <w:tcMar>
              <w:top w:w="90" w:type="dxa"/>
              <w:left w:w="120" w:type="dxa"/>
              <w:bottom w:w="90" w:type="dxa"/>
              <w:right w:w="120" w:type="dxa"/>
            </w:tcMar>
          </w:tcPr>
          <w:p w14:paraId="11003123" w14:textId="77777777" w:rsidR="00BE6E9D" w:rsidRDefault="00095150">
            <w:r>
              <w:rPr>
                <w:rFonts w:ascii="Calibri" w:eastAsia="Calibri" w:hAnsi="Calibri" w:cs="Calibri"/>
                <w:color w:val="000000"/>
                <w:sz w:val="18"/>
                <w:szCs w:val="18"/>
              </w:rPr>
              <w:t>Code review: no hardcoded secrets; Key Vault audit log</w:t>
            </w:r>
          </w:p>
        </w:tc>
      </w:tr>
      <w:tr w:rsidR="00BE6E9D" w14:paraId="0D48B6C7" w14:textId="77777777">
        <w:tc>
          <w:tcPr>
            <w:tcW w:w="550" w:type="pct"/>
            <w:tcMar>
              <w:top w:w="90" w:type="dxa"/>
              <w:left w:w="120" w:type="dxa"/>
              <w:bottom w:w="90" w:type="dxa"/>
              <w:right w:w="120" w:type="dxa"/>
            </w:tcMar>
          </w:tcPr>
          <w:p w14:paraId="2898F84D" w14:textId="77777777" w:rsidR="00BE6E9D" w:rsidRDefault="00095150">
            <w:r>
              <w:rPr>
                <w:rFonts w:ascii="Calibri" w:eastAsia="Calibri" w:hAnsi="Calibri" w:cs="Calibri"/>
                <w:color w:val="000000"/>
                <w:sz w:val="18"/>
                <w:szCs w:val="18"/>
              </w:rPr>
              <w:t>NFR-017</w:t>
            </w:r>
          </w:p>
        </w:tc>
        <w:tc>
          <w:tcPr>
            <w:tcW w:w="850" w:type="pct"/>
            <w:tcMar>
              <w:top w:w="90" w:type="dxa"/>
              <w:left w:w="120" w:type="dxa"/>
              <w:bottom w:w="90" w:type="dxa"/>
              <w:right w:w="120" w:type="dxa"/>
            </w:tcMar>
          </w:tcPr>
          <w:p w14:paraId="0F7A5E4B" w14:textId="77777777" w:rsidR="00BE6E9D" w:rsidRDefault="00095150">
            <w:r>
              <w:rPr>
                <w:rFonts w:ascii="Calibri" w:eastAsia="Calibri" w:hAnsi="Calibri" w:cs="Calibri"/>
                <w:color w:val="000000"/>
                <w:sz w:val="18"/>
                <w:szCs w:val="18"/>
              </w:rPr>
              <w:t>RBAC for admin endpoints</w:t>
            </w:r>
          </w:p>
        </w:tc>
        <w:tc>
          <w:tcPr>
            <w:tcW w:w="2150" w:type="pct"/>
            <w:tcMar>
              <w:top w:w="90" w:type="dxa"/>
              <w:left w:w="120" w:type="dxa"/>
              <w:bottom w:w="90" w:type="dxa"/>
              <w:right w:w="120" w:type="dxa"/>
            </w:tcMar>
          </w:tcPr>
          <w:p w14:paraId="64801F30" w14:textId="77777777" w:rsidR="00BE6E9D" w:rsidRDefault="00095150">
            <w:r>
              <w:rPr>
                <w:rFonts w:ascii="Calibri" w:eastAsia="Calibri" w:hAnsi="Calibri" w:cs="Calibri"/>
                <w:color w:val="000000"/>
                <w:sz w:val="18"/>
                <w:szCs w:val="18"/>
              </w:rPr>
              <w:t xml:space="preserve">Cache management DELETE endpoints require </w:t>
            </w:r>
            <w:r>
              <w:rPr>
                <w:rFonts w:ascii="Courier New" w:eastAsia="Courier New" w:hAnsi="Courier New" w:cs="Courier New"/>
                <w:color w:val="000000"/>
                <w:sz w:val="16"/>
                <w:szCs w:val="16"/>
                <w:shd w:val="clear" w:color="auto" w:fill="F3F4F6"/>
              </w:rPr>
              <w:t>admin</w:t>
            </w:r>
            <w:r>
              <w:rPr>
                <w:rFonts w:ascii="Calibri" w:eastAsia="Calibri" w:hAnsi="Calibri" w:cs="Calibri"/>
                <w:color w:val="000000"/>
                <w:sz w:val="18"/>
                <w:szCs w:val="18"/>
              </w:rPr>
              <w:t xml:space="preserve"> role</w:t>
            </w:r>
          </w:p>
        </w:tc>
        <w:tc>
          <w:tcPr>
            <w:tcW w:w="1450" w:type="pct"/>
            <w:tcMar>
              <w:top w:w="90" w:type="dxa"/>
              <w:left w:w="120" w:type="dxa"/>
              <w:bottom w:w="90" w:type="dxa"/>
              <w:right w:w="120" w:type="dxa"/>
            </w:tcMar>
          </w:tcPr>
          <w:p w14:paraId="22395A44" w14:textId="77777777" w:rsidR="00BE6E9D" w:rsidRDefault="00095150">
            <w:r>
              <w:rPr>
                <w:rFonts w:ascii="Calibri" w:eastAsia="Calibri" w:hAnsi="Calibri" w:cs="Calibri"/>
                <w:color w:val="000000"/>
                <w:sz w:val="18"/>
                <w:szCs w:val="18"/>
              </w:rPr>
              <w:t>Automated test: non-admin requests return 403</w:t>
            </w:r>
          </w:p>
        </w:tc>
      </w:tr>
      <w:tr w:rsidR="00BE6E9D" w14:paraId="3EE075E5" w14:textId="77777777">
        <w:tc>
          <w:tcPr>
            <w:tcW w:w="550" w:type="pct"/>
            <w:tcMar>
              <w:top w:w="90" w:type="dxa"/>
              <w:left w:w="120" w:type="dxa"/>
              <w:bottom w:w="90" w:type="dxa"/>
              <w:right w:w="120" w:type="dxa"/>
            </w:tcMar>
          </w:tcPr>
          <w:p w14:paraId="39989C20" w14:textId="77777777" w:rsidR="00BE6E9D" w:rsidRDefault="00095150">
            <w:r>
              <w:rPr>
                <w:rFonts w:ascii="Calibri" w:eastAsia="Calibri" w:hAnsi="Calibri" w:cs="Calibri"/>
                <w:color w:val="000000"/>
                <w:sz w:val="18"/>
                <w:szCs w:val="18"/>
              </w:rPr>
              <w:t>NFR-018</w:t>
            </w:r>
          </w:p>
        </w:tc>
        <w:tc>
          <w:tcPr>
            <w:tcW w:w="850" w:type="pct"/>
            <w:tcMar>
              <w:top w:w="90" w:type="dxa"/>
              <w:left w:w="120" w:type="dxa"/>
              <w:bottom w:w="90" w:type="dxa"/>
              <w:right w:w="120" w:type="dxa"/>
            </w:tcMar>
          </w:tcPr>
          <w:p w14:paraId="2EAA5B6E" w14:textId="77777777" w:rsidR="00BE6E9D" w:rsidRDefault="00095150">
            <w:r>
              <w:rPr>
                <w:rFonts w:ascii="Calibri" w:eastAsia="Calibri" w:hAnsi="Calibri" w:cs="Calibri"/>
                <w:color w:val="000000"/>
                <w:sz w:val="18"/>
                <w:szCs w:val="18"/>
              </w:rPr>
              <w:t>Input sanitization</w:t>
            </w:r>
          </w:p>
        </w:tc>
        <w:tc>
          <w:tcPr>
            <w:tcW w:w="2150" w:type="pct"/>
            <w:tcMar>
              <w:top w:w="90" w:type="dxa"/>
              <w:left w:w="120" w:type="dxa"/>
              <w:bottom w:w="90" w:type="dxa"/>
              <w:right w:w="120" w:type="dxa"/>
            </w:tcMar>
          </w:tcPr>
          <w:p w14:paraId="588262B3" w14:textId="77777777" w:rsidR="00BE6E9D" w:rsidRDefault="00095150">
            <w:r>
              <w:rPr>
                <w:rFonts w:ascii="Calibri" w:eastAsia="Calibri" w:hAnsi="Calibri" w:cs="Calibri"/>
                <w:color w:val="000000"/>
                <w:sz w:val="18"/>
                <w:szCs w:val="18"/>
              </w:rPr>
              <w:t>All endpoint inputs validated via FluentValidation before processing</w:t>
            </w:r>
          </w:p>
        </w:tc>
        <w:tc>
          <w:tcPr>
            <w:tcW w:w="1450" w:type="pct"/>
            <w:tcMar>
              <w:top w:w="90" w:type="dxa"/>
              <w:left w:w="120" w:type="dxa"/>
              <w:bottom w:w="90" w:type="dxa"/>
              <w:right w:w="120" w:type="dxa"/>
            </w:tcMar>
          </w:tcPr>
          <w:p w14:paraId="1D1161C5" w14:textId="77777777" w:rsidR="00BE6E9D" w:rsidRDefault="00095150">
            <w:r>
              <w:rPr>
                <w:rFonts w:ascii="Calibri" w:eastAsia="Calibri" w:hAnsi="Calibri" w:cs="Calibri"/>
                <w:color w:val="000000"/>
                <w:sz w:val="18"/>
                <w:szCs w:val="18"/>
              </w:rPr>
              <w:t>Fuzz testing; boundary value analysis</w:t>
            </w:r>
          </w:p>
        </w:tc>
      </w:tr>
      <w:tr w:rsidR="00BE6E9D" w14:paraId="5F86CB60" w14:textId="77777777">
        <w:tc>
          <w:tcPr>
            <w:tcW w:w="550" w:type="pct"/>
            <w:tcMar>
              <w:top w:w="90" w:type="dxa"/>
              <w:left w:w="120" w:type="dxa"/>
              <w:bottom w:w="90" w:type="dxa"/>
              <w:right w:w="120" w:type="dxa"/>
            </w:tcMar>
          </w:tcPr>
          <w:p w14:paraId="441795ED" w14:textId="77777777" w:rsidR="00BE6E9D" w:rsidRDefault="00095150">
            <w:r>
              <w:rPr>
                <w:rFonts w:ascii="Calibri" w:eastAsia="Calibri" w:hAnsi="Calibri" w:cs="Calibri"/>
                <w:color w:val="000000"/>
                <w:sz w:val="18"/>
                <w:szCs w:val="18"/>
              </w:rPr>
              <w:t>NFR-019</w:t>
            </w:r>
          </w:p>
        </w:tc>
        <w:tc>
          <w:tcPr>
            <w:tcW w:w="850" w:type="pct"/>
            <w:tcMar>
              <w:top w:w="90" w:type="dxa"/>
              <w:left w:w="120" w:type="dxa"/>
              <w:bottom w:w="90" w:type="dxa"/>
              <w:right w:w="120" w:type="dxa"/>
            </w:tcMar>
          </w:tcPr>
          <w:p w14:paraId="57DF86BA" w14:textId="77777777" w:rsidR="00BE6E9D" w:rsidRDefault="00095150">
            <w:r>
              <w:rPr>
                <w:rFonts w:ascii="Calibri" w:eastAsia="Calibri" w:hAnsi="Calibri" w:cs="Calibri"/>
                <w:color w:val="000000"/>
                <w:sz w:val="18"/>
                <w:szCs w:val="18"/>
              </w:rPr>
              <w:t>PII protection in logs</w:t>
            </w:r>
          </w:p>
        </w:tc>
        <w:tc>
          <w:tcPr>
            <w:tcW w:w="2150" w:type="pct"/>
            <w:tcMar>
              <w:top w:w="90" w:type="dxa"/>
              <w:left w:w="120" w:type="dxa"/>
              <w:bottom w:w="90" w:type="dxa"/>
              <w:right w:w="120" w:type="dxa"/>
            </w:tcMar>
          </w:tcPr>
          <w:p w14:paraId="35408169" w14:textId="77777777" w:rsidR="00BE6E9D" w:rsidRDefault="00095150">
            <w:r>
              <w:rPr>
                <w:rFonts w:ascii="Calibri" w:eastAsia="Calibri" w:hAnsi="Calibri" w:cs="Calibri"/>
                <w:color w:val="000000"/>
                <w:sz w:val="18"/>
                <w:szCs w:val="18"/>
              </w:rPr>
              <w:t>No raw addresses logged; all address data hashed (SHA-256) in audit logs and structured logs</w:t>
            </w:r>
          </w:p>
        </w:tc>
        <w:tc>
          <w:tcPr>
            <w:tcW w:w="1450" w:type="pct"/>
            <w:tcMar>
              <w:top w:w="90" w:type="dxa"/>
              <w:left w:w="120" w:type="dxa"/>
              <w:bottom w:w="90" w:type="dxa"/>
              <w:right w:w="120" w:type="dxa"/>
            </w:tcMar>
          </w:tcPr>
          <w:p w14:paraId="06B16BF2" w14:textId="77777777" w:rsidR="00BE6E9D" w:rsidRDefault="00095150">
            <w:r>
              <w:rPr>
                <w:rFonts w:ascii="Calibri" w:eastAsia="Calibri" w:hAnsi="Calibri" w:cs="Calibri"/>
                <w:color w:val="000000"/>
                <w:sz w:val="18"/>
                <w:szCs w:val="18"/>
              </w:rPr>
              <w:t>Log audit review; automated PII scanner</w:t>
            </w:r>
          </w:p>
        </w:tc>
      </w:tr>
    </w:tbl>
    <w:p w14:paraId="5134FF03" w14:textId="77777777" w:rsidR="00BE6E9D" w:rsidRDefault="00BE6E9D">
      <w:pPr>
        <w:spacing w:after="200"/>
      </w:pPr>
    </w:p>
    <w:p w14:paraId="7927E775" w14:textId="77777777" w:rsidR="00BE6E9D" w:rsidRDefault="00095150">
      <w:pPr>
        <w:pStyle w:val="Heading2"/>
        <w:spacing w:before="360" w:after="120" w:line="312" w:lineRule="auto"/>
      </w:pPr>
      <w:r>
        <w:rPr>
          <w:rFonts w:ascii="Calibri" w:eastAsia="Calibri" w:hAnsi="Calibri" w:cs="Calibri"/>
          <w:color w:val="1A3A5C"/>
        </w:rPr>
        <w:t>5.5 Observability</w:t>
      </w:r>
    </w:p>
    <w:p w14:paraId="0AE77DC0"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934"/>
        <w:gridCol w:w="1964"/>
        <w:gridCol w:w="4021"/>
        <w:gridCol w:w="2431"/>
      </w:tblGrid>
      <w:tr w:rsidR="00BE6E9D" w14:paraId="74C8DC66" w14:textId="77777777">
        <w:trPr>
          <w:tblHeader/>
        </w:trPr>
        <w:tc>
          <w:tcPr>
            <w:tcW w:w="500" w:type="pct"/>
            <w:shd w:val="clear" w:color="auto" w:fill="1A3A5C"/>
            <w:tcMar>
              <w:top w:w="90" w:type="dxa"/>
              <w:left w:w="120" w:type="dxa"/>
              <w:bottom w:w="90" w:type="dxa"/>
              <w:right w:w="120" w:type="dxa"/>
            </w:tcMar>
          </w:tcPr>
          <w:p w14:paraId="6DCFE72B" w14:textId="77777777" w:rsidR="00BE6E9D" w:rsidRDefault="00095150">
            <w:r>
              <w:rPr>
                <w:rFonts w:ascii="Calibri" w:eastAsia="Calibri" w:hAnsi="Calibri" w:cs="Calibri"/>
                <w:b/>
                <w:bCs/>
                <w:color w:val="1A3A5C"/>
                <w:sz w:val="18"/>
                <w:szCs w:val="18"/>
              </w:rPr>
              <w:t>ID</w:t>
            </w:r>
          </w:p>
        </w:tc>
        <w:tc>
          <w:tcPr>
            <w:tcW w:w="1050" w:type="pct"/>
            <w:shd w:val="clear" w:color="auto" w:fill="1A3A5C"/>
            <w:tcMar>
              <w:top w:w="90" w:type="dxa"/>
              <w:left w:w="120" w:type="dxa"/>
              <w:bottom w:w="90" w:type="dxa"/>
              <w:right w:w="120" w:type="dxa"/>
            </w:tcMar>
          </w:tcPr>
          <w:p w14:paraId="5BE45435" w14:textId="77777777" w:rsidR="00BE6E9D" w:rsidRDefault="00095150">
            <w:r>
              <w:rPr>
                <w:rFonts w:ascii="Calibri" w:eastAsia="Calibri" w:hAnsi="Calibri" w:cs="Calibri"/>
                <w:b/>
                <w:bCs/>
                <w:color w:val="1A3A5C"/>
                <w:sz w:val="18"/>
                <w:szCs w:val="18"/>
              </w:rPr>
              <w:t>Requirement</w:t>
            </w:r>
          </w:p>
        </w:tc>
        <w:tc>
          <w:tcPr>
            <w:tcW w:w="2150" w:type="pct"/>
            <w:shd w:val="clear" w:color="auto" w:fill="1A3A5C"/>
            <w:tcMar>
              <w:top w:w="90" w:type="dxa"/>
              <w:left w:w="120" w:type="dxa"/>
              <w:bottom w:w="90" w:type="dxa"/>
              <w:right w:w="120" w:type="dxa"/>
            </w:tcMar>
          </w:tcPr>
          <w:p w14:paraId="617F4B32" w14:textId="77777777" w:rsidR="00BE6E9D" w:rsidRDefault="00095150">
            <w:r>
              <w:rPr>
                <w:rFonts w:ascii="Calibri" w:eastAsia="Calibri" w:hAnsi="Calibri" w:cs="Calibri"/>
                <w:b/>
                <w:bCs/>
                <w:color w:val="1A3A5C"/>
                <w:sz w:val="18"/>
                <w:szCs w:val="18"/>
              </w:rPr>
              <w:t>Target</w:t>
            </w:r>
          </w:p>
        </w:tc>
        <w:tc>
          <w:tcPr>
            <w:tcW w:w="1300" w:type="pct"/>
            <w:shd w:val="clear" w:color="auto" w:fill="1A3A5C"/>
            <w:tcMar>
              <w:top w:w="90" w:type="dxa"/>
              <w:left w:w="120" w:type="dxa"/>
              <w:bottom w:w="90" w:type="dxa"/>
              <w:right w:w="120" w:type="dxa"/>
            </w:tcMar>
          </w:tcPr>
          <w:p w14:paraId="6B74A41D" w14:textId="77777777" w:rsidR="00BE6E9D" w:rsidRDefault="00095150">
            <w:r>
              <w:rPr>
                <w:rFonts w:ascii="Calibri" w:eastAsia="Calibri" w:hAnsi="Calibri" w:cs="Calibri"/>
                <w:b/>
                <w:bCs/>
                <w:color w:val="1A3A5C"/>
                <w:sz w:val="18"/>
                <w:szCs w:val="18"/>
              </w:rPr>
              <w:t>Measurement Method</w:t>
            </w:r>
          </w:p>
        </w:tc>
      </w:tr>
      <w:tr w:rsidR="00BE6E9D" w14:paraId="518819F2" w14:textId="77777777">
        <w:tc>
          <w:tcPr>
            <w:tcW w:w="500" w:type="pct"/>
            <w:tcMar>
              <w:top w:w="90" w:type="dxa"/>
              <w:left w:w="120" w:type="dxa"/>
              <w:bottom w:w="90" w:type="dxa"/>
              <w:right w:w="120" w:type="dxa"/>
            </w:tcMar>
          </w:tcPr>
          <w:p w14:paraId="58BC3C99" w14:textId="77777777" w:rsidR="00BE6E9D" w:rsidRDefault="00095150">
            <w:r>
              <w:rPr>
                <w:rFonts w:ascii="Calibri" w:eastAsia="Calibri" w:hAnsi="Calibri" w:cs="Calibri"/>
                <w:color w:val="000000"/>
                <w:sz w:val="18"/>
                <w:szCs w:val="18"/>
              </w:rPr>
              <w:t>NFR-020</w:t>
            </w:r>
          </w:p>
        </w:tc>
        <w:tc>
          <w:tcPr>
            <w:tcW w:w="1050" w:type="pct"/>
            <w:tcMar>
              <w:top w:w="90" w:type="dxa"/>
              <w:left w:w="120" w:type="dxa"/>
              <w:bottom w:w="90" w:type="dxa"/>
              <w:right w:w="120" w:type="dxa"/>
            </w:tcMar>
          </w:tcPr>
          <w:p w14:paraId="486DAA0D" w14:textId="77777777" w:rsidR="00BE6E9D" w:rsidRDefault="00095150">
            <w:r>
              <w:rPr>
                <w:rFonts w:ascii="Calibri" w:eastAsia="Calibri" w:hAnsi="Calibri" w:cs="Calibri"/>
                <w:color w:val="000000"/>
                <w:sz w:val="18"/>
                <w:szCs w:val="18"/>
              </w:rPr>
              <w:t>Structured logging with correlation</w:t>
            </w:r>
          </w:p>
        </w:tc>
        <w:tc>
          <w:tcPr>
            <w:tcW w:w="2150" w:type="pct"/>
            <w:tcMar>
              <w:top w:w="90" w:type="dxa"/>
              <w:left w:w="120" w:type="dxa"/>
              <w:bottom w:w="90" w:type="dxa"/>
              <w:right w:w="120" w:type="dxa"/>
            </w:tcMar>
          </w:tcPr>
          <w:p w14:paraId="322180DA" w14:textId="77777777" w:rsidR="00BE6E9D" w:rsidRDefault="00095150">
            <w:r>
              <w:rPr>
                <w:rFonts w:ascii="Calibri" w:eastAsia="Calibri" w:hAnsi="Calibri" w:cs="Calibri"/>
                <w:color w:val="000000"/>
                <w:sz w:val="18"/>
                <w:szCs w:val="18"/>
              </w:rPr>
              <w:t>Every log entry includes correlation ID; Serilog with OpenTelemetry enrichment</w:t>
            </w:r>
          </w:p>
        </w:tc>
        <w:tc>
          <w:tcPr>
            <w:tcW w:w="1300" w:type="pct"/>
            <w:tcMar>
              <w:top w:w="90" w:type="dxa"/>
              <w:left w:w="120" w:type="dxa"/>
              <w:bottom w:w="90" w:type="dxa"/>
              <w:right w:w="120" w:type="dxa"/>
            </w:tcMar>
          </w:tcPr>
          <w:p w14:paraId="4A58F3A7" w14:textId="77777777" w:rsidR="00BE6E9D" w:rsidRDefault="00095150">
            <w:r>
              <w:rPr>
                <w:rFonts w:ascii="Calibri" w:eastAsia="Calibri" w:hAnsi="Calibri" w:cs="Calibri"/>
                <w:color w:val="000000"/>
                <w:sz w:val="18"/>
                <w:szCs w:val="18"/>
              </w:rPr>
              <w:t>Log query: all entries for a request share correlation ID</w:t>
            </w:r>
          </w:p>
        </w:tc>
      </w:tr>
      <w:tr w:rsidR="00BE6E9D" w14:paraId="017D922A" w14:textId="77777777">
        <w:tc>
          <w:tcPr>
            <w:tcW w:w="500" w:type="pct"/>
            <w:tcMar>
              <w:top w:w="90" w:type="dxa"/>
              <w:left w:w="120" w:type="dxa"/>
              <w:bottom w:w="90" w:type="dxa"/>
              <w:right w:w="120" w:type="dxa"/>
            </w:tcMar>
          </w:tcPr>
          <w:p w14:paraId="6D582F4E" w14:textId="77777777" w:rsidR="00BE6E9D" w:rsidRDefault="00095150">
            <w:r>
              <w:rPr>
                <w:rFonts w:ascii="Calibri" w:eastAsia="Calibri" w:hAnsi="Calibri" w:cs="Calibri"/>
                <w:color w:val="000000"/>
                <w:sz w:val="18"/>
                <w:szCs w:val="18"/>
              </w:rPr>
              <w:t>NFR-021</w:t>
            </w:r>
          </w:p>
        </w:tc>
        <w:tc>
          <w:tcPr>
            <w:tcW w:w="1050" w:type="pct"/>
            <w:tcMar>
              <w:top w:w="90" w:type="dxa"/>
              <w:left w:w="120" w:type="dxa"/>
              <w:bottom w:w="90" w:type="dxa"/>
              <w:right w:w="120" w:type="dxa"/>
            </w:tcMar>
          </w:tcPr>
          <w:p w14:paraId="6B1BADBB" w14:textId="77777777" w:rsidR="00BE6E9D" w:rsidRDefault="00095150">
            <w:r>
              <w:rPr>
                <w:rFonts w:ascii="Calibri" w:eastAsia="Calibri" w:hAnsi="Calibri" w:cs="Calibri"/>
                <w:color w:val="000000"/>
                <w:sz w:val="18"/>
                <w:szCs w:val="18"/>
              </w:rPr>
              <w:t>Distributed tracing</w:t>
            </w:r>
          </w:p>
        </w:tc>
        <w:tc>
          <w:tcPr>
            <w:tcW w:w="2150" w:type="pct"/>
            <w:tcMar>
              <w:top w:w="90" w:type="dxa"/>
              <w:left w:w="120" w:type="dxa"/>
              <w:bottom w:w="90" w:type="dxa"/>
              <w:right w:w="120" w:type="dxa"/>
            </w:tcMar>
          </w:tcPr>
          <w:p w14:paraId="1FE4DC71" w14:textId="77777777" w:rsidR="00BE6E9D" w:rsidRDefault="00095150">
            <w:r>
              <w:rPr>
                <w:rFonts w:ascii="Calibri" w:eastAsia="Calibri" w:hAnsi="Calibri" w:cs="Calibri"/>
                <w:color w:val="000000"/>
                <w:sz w:val="18"/>
                <w:szCs w:val="18"/>
              </w:rPr>
              <w:t>End-to-end traces across Redis, CosmosDB, and Smarty API calls</w:t>
            </w:r>
          </w:p>
        </w:tc>
        <w:tc>
          <w:tcPr>
            <w:tcW w:w="1300" w:type="pct"/>
            <w:tcMar>
              <w:top w:w="90" w:type="dxa"/>
              <w:left w:w="120" w:type="dxa"/>
              <w:bottom w:w="90" w:type="dxa"/>
              <w:right w:w="120" w:type="dxa"/>
            </w:tcMar>
          </w:tcPr>
          <w:p w14:paraId="29E9981E" w14:textId="77777777" w:rsidR="00BE6E9D" w:rsidRDefault="00095150">
            <w:r>
              <w:rPr>
                <w:rFonts w:ascii="Calibri" w:eastAsia="Calibri" w:hAnsi="Calibri" w:cs="Calibri"/>
                <w:color w:val="000000"/>
                <w:sz w:val="18"/>
                <w:szCs w:val="18"/>
              </w:rPr>
              <w:t>Grafana Tempo / Jaeger trace visualization</w:t>
            </w:r>
          </w:p>
        </w:tc>
      </w:tr>
      <w:tr w:rsidR="00BE6E9D" w14:paraId="1A080079" w14:textId="77777777">
        <w:tc>
          <w:tcPr>
            <w:tcW w:w="500" w:type="pct"/>
            <w:tcMar>
              <w:top w:w="90" w:type="dxa"/>
              <w:left w:w="120" w:type="dxa"/>
              <w:bottom w:w="90" w:type="dxa"/>
              <w:right w:w="120" w:type="dxa"/>
            </w:tcMar>
          </w:tcPr>
          <w:p w14:paraId="495D11E0" w14:textId="77777777" w:rsidR="00BE6E9D" w:rsidRDefault="00095150">
            <w:r>
              <w:rPr>
                <w:rFonts w:ascii="Calibri" w:eastAsia="Calibri" w:hAnsi="Calibri" w:cs="Calibri"/>
                <w:color w:val="000000"/>
                <w:sz w:val="18"/>
                <w:szCs w:val="18"/>
              </w:rPr>
              <w:t>NFR-022</w:t>
            </w:r>
          </w:p>
        </w:tc>
        <w:tc>
          <w:tcPr>
            <w:tcW w:w="1050" w:type="pct"/>
            <w:tcMar>
              <w:top w:w="90" w:type="dxa"/>
              <w:left w:w="120" w:type="dxa"/>
              <w:bottom w:w="90" w:type="dxa"/>
              <w:right w:w="120" w:type="dxa"/>
            </w:tcMar>
          </w:tcPr>
          <w:p w14:paraId="12839632" w14:textId="77777777" w:rsidR="00BE6E9D" w:rsidRDefault="00095150">
            <w:r>
              <w:rPr>
                <w:rFonts w:ascii="Calibri" w:eastAsia="Calibri" w:hAnsi="Calibri" w:cs="Calibri"/>
                <w:color w:val="000000"/>
                <w:sz w:val="18"/>
                <w:szCs w:val="18"/>
              </w:rPr>
              <w:t>Prometheus metrics with Grafana dashboards</w:t>
            </w:r>
          </w:p>
        </w:tc>
        <w:tc>
          <w:tcPr>
            <w:tcW w:w="2150" w:type="pct"/>
            <w:tcMar>
              <w:top w:w="90" w:type="dxa"/>
              <w:left w:w="120" w:type="dxa"/>
              <w:bottom w:w="90" w:type="dxa"/>
              <w:right w:w="120" w:type="dxa"/>
            </w:tcMar>
          </w:tcPr>
          <w:p w14:paraId="5D25B69B" w14:textId="77777777" w:rsidR="00BE6E9D" w:rsidRDefault="00095150">
            <w:r>
              <w:rPr>
                <w:rFonts w:ascii="Calibri" w:eastAsia="Calibri" w:hAnsi="Calibri" w:cs="Calibri"/>
                <w:color w:val="000000"/>
                <w:sz w:val="18"/>
                <w:szCs w:val="18"/>
              </w:rPr>
              <w:t>Pre-built dashboards for: request rate, latency percentiles, cache hit ratio, error rate, circuit breaker state</w:t>
            </w:r>
          </w:p>
        </w:tc>
        <w:tc>
          <w:tcPr>
            <w:tcW w:w="1300" w:type="pct"/>
            <w:tcMar>
              <w:top w:w="90" w:type="dxa"/>
              <w:left w:w="120" w:type="dxa"/>
              <w:bottom w:w="90" w:type="dxa"/>
              <w:right w:w="120" w:type="dxa"/>
            </w:tcMar>
          </w:tcPr>
          <w:p w14:paraId="0ADB4C3A" w14:textId="77777777" w:rsidR="00BE6E9D" w:rsidRDefault="00095150">
            <w:r>
              <w:rPr>
                <w:rFonts w:ascii="Calibri" w:eastAsia="Calibri" w:hAnsi="Calibri" w:cs="Calibri"/>
                <w:color w:val="000000"/>
                <w:sz w:val="18"/>
                <w:szCs w:val="18"/>
              </w:rPr>
              <w:t>Dashboard review; alert rule validation</w:t>
            </w:r>
          </w:p>
        </w:tc>
      </w:tr>
      <w:tr w:rsidR="00BE6E9D" w14:paraId="79ED03B4" w14:textId="77777777">
        <w:tc>
          <w:tcPr>
            <w:tcW w:w="500" w:type="pct"/>
            <w:tcMar>
              <w:top w:w="90" w:type="dxa"/>
              <w:left w:w="120" w:type="dxa"/>
              <w:bottom w:w="90" w:type="dxa"/>
              <w:right w:w="120" w:type="dxa"/>
            </w:tcMar>
          </w:tcPr>
          <w:p w14:paraId="4006ECA9" w14:textId="77777777" w:rsidR="00BE6E9D" w:rsidRDefault="00095150">
            <w:r>
              <w:rPr>
                <w:rFonts w:ascii="Calibri" w:eastAsia="Calibri" w:hAnsi="Calibri" w:cs="Calibri"/>
                <w:color w:val="000000"/>
                <w:sz w:val="18"/>
                <w:szCs w:val="18"/>
              </w:rPr>
              <w:t>NFR-023</w:t>
            </w:r>
          </w:p>
        </w:tc>
        <w:tc>
          <w:tcPr>
            <w:tcW w:w="1050" w:type="pct"/>
            <w:tcMar>
              <w:top w:w="90" w:type="dxa"/>
              <w:left w:w="120" w:type="dxa"/>
              <w:bottom w:w="90" w:type="dxa"/>
              <w:right w:w="120" w:type="dxa"/>
            </w:tcMar>
          </w:tcPr>
          <w:p w14:paraId="64B1ECE7" w14:textId="77777777" w:rsidR="00BE6E9D" w:rsidRDefault="00095150">
            <w:r>
              <w:rPr>
                <w:rFonts w:ascii="Calibri" w:eastAsia="Calibri" w:hAnsi="Calibri" w:cs="Calibri"/>
                <w:color w:val="000000"/>
                <w:sz w:val="18"/>
                <w:szCs w:val="18"/>
              </w:rPr>
              <w:t>Alerting rules</w:t>
            </w:r>
          </w:p>
        </w:tc>
        <w:tc>
          <w:tcPr>
            <w:tcW w:w="2150" w:type="pct"/>
            <w:tcMar>
              <w:top w:w="90" w:type="dxa"/>
              <w:left w:w="120" w:type="dxa"/>
              <w:bottom w:w="90" w:type="dxa"/>
              <w:right w:w="120" w:type="dxa"/>
            </w:tcMar>
          </w:tcPr>
          <w:p w14:paraId="18DA4E22" w14:textId="77777777" w:rsidR="00BE6E9D" w:rsidRDefault="00095150">
            <w:r>
              <w:rPr>
                <w:rFonts w:ascii="Calibri" w:eastAsia="Calibri" w:hAnsi="Calibri" w:cs="Calibri"/>
                <w:color w:val="000000"/>
                <w:sz w:val="18"/>
                <w:szCs w:val="18"/>
              </w:rPr>
              <w:t>Alerts on: error rate &gt; 1% (5 min window), p95 &gt; SLA target, circuit breaker open, CosmosDB RU consumption &gt; 80%</w:t>
            </w:r>
          </w:p>
        </w:tc>
        <w:tc>
          <w:tcPr>
            <w:tcW w:w="1300" w:type="pct"/>
            <w:tcMar>
              <w:top w:w="90" w:type="dxa"/>
              <w:left w:w="120" w:type="dxa"/>
              <w:bottom w:w="90" w:type="dxa"/>
              <w:right w:w="120" w:type="dxa"/>
            </w:tcMar>
          </w:tcPr>
          <w:p w14:paraId="09F43DA1" w14:textId="77777777" w:rsidR="00BE6E9D" w:rsidRDefault="00095150">
            <w:r>
              <w:rPr>
                <w:rFonts w:ascii="Calibri" w:eastAsia="Calibri" w:hAnsi="Calibri" w:cs="Calibri"/>
                <w:color w:val="000000"/>
                <w:sz w:val="18"/>
                <w:szCs w:val="18"/>
              </w:rPr>
              <w:t>Alert rule configuration audit; runbook validation</w:t>
            </w:r>
          </w:p>
        </w:tc>
      </w:tr>
    </w:tbl>
    <w:p w14:paraId="14B415C4" w14:textId="77777777" w:rsidR="00BE6E9D" w:rsidRDefault="00BE6E9D">
      <w:pPr>
        <w:spacing w:after="200"/>
      </w:pPr>
    </w:p>
    <w:p w14:paraId="5BB3BFF7" w14:textId="77777777" w:rsidR="00BE6E9D" w:rsidRDefault="00095150">
      <w:pPr>
        <w:pStyle w:val="Heading2"/>
        <w:spacing w:before="360" w:after="120" w:line="312" w:lineRule="auto"/>
      </w:pPr>
      <w:r>
        <w:rPr>
          <w:rFonts w:ascii="Calibri" w:eastAsia="Calibri" w:hAnsi="Calibri" w:cs="Calibri"/>
          <w:color w:val="1A3A5C"/>
        </w:rPr>
        <w:t>5.6 Maintainability</w:t>
      </w:r>
    </w:p>
    <w:p w14:paraId="19D856AD"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28"/>
        <w:gridCol w:w="1590"/>
        <w:gridCol w:w="3553"/>
        <w:gridCol w:w="3179"/>
      </w:tblGrid>
      <w:tr w:rsidR="00BE6E9D" w14:paraId="7D0E0D91" w14:textId="77777777">
        <w:trPr>
          <w:tblHeader/>
        </w:trPr>
        <w:tc>
          <w:tcPr>
            <w:tcW w:w="550" w:type="pct"/>
            <w:shd w:val="clear" w:color="auto" w:fill="1A3A5C"/>
            <w:tcMar>
              <w:top w:w="90" w:type="dxa"/>
              <w:left w:w="120" w:type="dxa"/>
              <w:bottom w:w="90" w:type="dxa"/>
              <w:right w:w="120" w:type="dxa"/>
            </w:tcMar>
          </w:tcPr>
          <w:p w14:paraId="1B81EC90" w14:textId="77777777" w:rsidR="00BE6E9D" w:rsidRDefault="00095150">
            <w:r>
              <w:rPr>
                <w:rFonts w:ascii="Calibri" w:eastAsia="Calibri" w:hAnsi="Calibri" w:cs="Calibri"/>
                <w:b/>
                <w:bCs/>
                <w:color w:val="1A3A5C"/>
                <w:sz w:val="18"/>
                <w:szCs w:val="18"/>
              </w:rPr>
              <w:t>ID</w:t>
            </w:r>
          </w:p>
        </w:tc>
        <w:tc>
          <w:tcPr>
            <w:tcW w:w="850" w:type="pct"/>
            <w:shd w:val="clear" w:color="auto" w:fill="1A3A5C"/>
            <w:tcMar>
              <w:top w:w="90" w:type="dxa"/>
              <w:left w:w="120" w:type="dxa"/>
              <w:bottom w:w="90" w:type="dxa"/>
              <w:right w:w="120" w:type="dxa"/>
            </w:tcMar>
          </w:tcPr>
          <w:p w14:paraId="625D0F40" w14:textId="77777777" w:rsidR="00BE6E9D" w:rsidRDefault="00095150">
            <w:r>
              <w:rPr>
                <w:rFonts w:ascii="Calibri" w:eastAsia="Calibri" w:hAnsi="Calibri" w:cs="Calibri"/>
                <w:b/>
                <w:bCs/>
                <w:color w:val="1A3A5C"/>
                <w:sz w:val="18"/>
                <w:szCs w:val="18"/>
              </w:rPr>
              <w:t>Requirement</w:t>
            </w:r>
          </w:p>
        </w:tc>
        <w:tc>
          <w:tcPr>
            <w:tcW w:w="1900" w:type="pct"/>
            <w:shd w:val="clear" w:color="auto" w:fill="1A3A5C"/>
            <w:tcMar>
              <w:top w:w="90" w:type="dxa"/>
              <w:left w:w="120" w:type="dxa"/>
              <w:bottom w:w="90" w:type="dxa"/>
              <w:right w:w="120" w:type="dxa"/>
            </w:tcMar>
          </w:tcPr>
          <w:p w14:paraId="271EFA45" w14:textId="77777777" w:rsidR="00BE6E9D" w:rsidRDefault="00095150">
            <w:r>
              <w:rPr>
                <w:rFonts w:ascii="Calibri" w:eastAsia="Calibri" w:hAnsi="Calibri" w:cs="Calibri"/>
                <w:b/>
                <w:bCs/>
                <w:color w:val="1A3A5C"/>
                <w:sz w:val="18"/>
                <w:szCs w:val="18"/>
              </w:rPr>
              <w:t>Target</w:t>
            </w:r>
          </w:p>
        </w:tc>
        <w:tc>
          <w:tcPr>
            <w:tcW w:w="1700" w:type="pct"/>
            <w:shd w:val="clear" w:color="auto" w:fill="1A3A5C"/>
            <w:tcMar>
              <w:top w:w="90" w:type="dxa"/>
              <w:left w:w="120" w:type="dxa"/>
              <w:bottom w:w="90" w:type="dxa"/>
              <w:right w:w="120" w:type="dxa"/>
            </w:tcMar>
          </w:tcPr>
          <w:p w14:paraId="6A73F1BF" w14:textId="77777777" w:rsidR="00BE6E9D" w:rsidRDefault="00095150">
            <w:r>
              <w:rPr>
                <w:rFonts w:ascii="Calibri" w:eastAsia="Calibri" w:hAnsi="Calibri" w:cs="Calibri"/>
                <w:b/>
                <w:bCs/>
                <w:color w:val="1A3A5C"/>
                <w:sz w:val="18"/>
                <w:szCs w:val="18"/>
              </w:rPr>
              <w:t>Measurement Method</w:t>
            </w:r>
          </w:p>
        </w:tc>
      </w:tr>
      <w:tr w:rsidR="00BE6E9D" w14:paraId="1C7BED89" w14:textId="77777777">
        <w:tc>
          <w:tcPr>
            <w:tcW w:w="550" w:type="pct"/>
            <w:tcMar>
              <w:top w:w="90" w:type="dxa"/>
              <w:left w:w="120" w:type="dxa"/>
              <w:bottom w:w="90" w:type="dxa"/>
              <w:right w:w="120" w:type="dxa"/>
            </w:tcMar>
          </w:tcPr>
          <w:p w14:paraId="1F2B6412" w14:textId="77777777" w:rsidR="00BE6E9D" w:rsidRDefault="00095150">
            <w:r>
              <w:rPr>
                <w:rFonts w:ascii="Calibri" w:eastAsia="Calibri" w:hAnsi="Calibri" w:cs="Calibri"/>
                <w:color w:val="000000"/>
                <w:sz w:val="18"/>
                <w:szCs w:val="18"/>
              </w:rPr>
              <w:t>NFR-024</w:t>
            </w:r>
          </w:p>
        </w:tc>
        <w:tc>
          <w:tcPr>
            <w:tcW w:w="850" w:type="pct"/>
            <w:tcMar>
              <w:top w:w="90" w:type="dxa"/>
              <w:left w:w="120" w:type="dxa"/>
              <w:bottom w:w="90" w:type="dxa"/>
              <w:right w:w="120" w:type="dxa"/>
            </w:tcMar>
          </w:tcPr>
          <w:p w14:paraId="5EAACBB2" w14:textId="77777777" w:rsidR="00BE6E9D" w:rsidRDefault="00095150">
            <w:r>
              <w:rPr>
                <w:rFonts w:ascii="Calibri" w:eastAsia="Calibri" w:hAnsi="Calibri" w:cs="Calibri"/>
                <w:color w:val="000000"/>
                <w:sz w:val="18"/>
                <w:szCs w:val="18"/>
              </w:rPr>
              <w:t>Code coverage</w:t>
            </w:r>
          </w:p>
        </w:tc>
        <w:tc>
          <w:tcPr>
            <w:tcW w:w="1900" w:type="pct"/>
            <w:tcMar>
              <w:top w:w="90" w:type="dxa"/>
              <w:left w:w="120" w:type="dxa"/>
              <w:bottom w:w="90" w:type="dxa"/>
              <w:right w:w="120" w:type="dxa"/>
            </w:tcMar>
          </w:tcPr>
          <w:p w14:paraId="59555E9A" w14:textId="77777777" w:rsidR="00BE6E9D" w:rsidRDefault="00095150">
            <w:r>
              <w:rPr>
                <w:rFonts w:ascii="Calibri" w:eastAsia="Calibri" w:hAnsi="Calibri" w:cs="Calibri"/>
                <w:color w:val="000000"/>
                <w:sz w:val="18"/>
                <w:szCs w:val="18"/>
              </w:rPr>
              <w:t>≥ 80% (unit + integration combined)</w:t>
            </w:r>
          </w:p>
        </w:tc>
        <w:tc>
          <w:tcPr>
            <w:tcW w:w="1700" w:type="pct"/>
            <w:tcMar>
              <w:top w:w="90" w:type="dxa"/>
              <w:left w:w="120" w:type="dxa"/>
              <w:bottom w:w="90" w:type="dxa"/>
              <w:right w:w="120" w:type="dxa"/>
            </w:tcMar>
          </w:tcPr>
          <w:p w14:paraId="3B1B2C36" w14:textId="77777777" w:rsidR="00BE6E9D" w:rsidRDefault="00095150">
            <w:r>
              <w:rPr>
                <w:rFonts w:ascii="Calibri" w:eastAsia="Calibri" w:hAnsi="Calibri" w:cs="Calibri"/>
                <w:color w:val="000000"/>
                <w:sz w:val="18"/>
                <w:szCs w:val="18"/>
              </w:rPr>
              <w:t>Coverlet / ReportGenerator in CI pipeline</w:t>
            </w:r>
          </w:p>
        </w:tc>
      </w:tr>
      <w:tr w:rsidR="00BE6E9D" w14:paraId="2164F93B" w14:textId="77777777">
        <w:tc>
          <w:tcPr>
            <w:tcW w:w="550" w:type="pct"/>
            <w:tcMar>
              <w:top w:w="90" w:type="dxa"/>
              <w:left w:w="120" w:type="dxa"/>
              <w:bottom w:w="90" w:type="dxa"/>
              <w:right w:w="120" w:type="dxa"/>
            </w:tcMar>
          </w:tcPr>
          <w:p w14:paraId="5954530C" w14:textId="77777777" w:rsidR="00BE6E9D" w:rsidRDefault="00095150">
            <w:r>
              <w:rPr>
                <w:rFonts w:ascii="Calibri" w:eastAsia="Calibri" w:hAnsi="Calibri" w:cs="Calibri"/>
                <w:color w:val="000000"/>
                <w:sz w:val="18"/>
                <w:szCs w:val="18"/>
              </w:rPr>
              <w:t>NFR-025</w:t>
            </w:r>
          </w:p>
        </w:tc>
        <w:tc>
          <w:tcPr>
            <w:tcW w:w="850" w:type="pct"/>
            <w:tcMar>
              <w:top w:w="90" w:type="dxa"/>
              <w:left w:w="120" w:type="dxa"/>
              <w:bottom w:w="90" w:type="dxa"/>
              <w:right w:w="120" w:type="dxa"/>
            </w:tcMar>
          </w:tcPr>
          <w:p w14:paraId="1302C8A1" w14:textId="77777777" w:rsidR="00BE6E9D" w:rsidRDefault="00095150">
            <w:r>
              <w:rPr>
                <w:rFonts w:ascii="Calibri" w:eastAsia="Calibri" w:hAnsi="Calibri" w:cs="Calibri"/>
                <w:color w:val="000000"/>
                <w:sz w:val="18"/>
                <w:szCs w:val="18"/>
              </w:rPr>
              <w:t>Feature toggle support</w:t>
            </w:r>
          </w:p>
        </w:tc>
        <w:tc>
          <w:tcPr>
            <w:tcW w:w="1900" w:type="pct"/>
            <w:tcMar>
              <w:top w:w="90" w:type="dxa"/>
              <w:left w:w="120" w:type="dxa"/>
              <w:bottom w:w="90" w:type="dxa"/>
              <w:right w:w="120" w:type="dxa"/>
            </w:tcMar>
          </w:tcPr>
          <w:p w14:paraId="6CD79716" w14:textId="77777777" w:rsidR="00BE6E9D" w:rsidRDefault="00095150">
            <w:r>
              <w:rPr>
                <w:rFonts w:ascii="Calibri" w:eastAsia="Calibri" w:hAnsi="Calibri" w:cs="Calibri"/>
                <w:color w:val="000000"/>
                <w:sz w:val="18"/>
                <w:szCs w:val="18"/>
              </w:rPr>
              <w:t>Provider switching and cache tier bypass configurable via feature flags</w:t>
            </w:r>
          </w:p>
        </w:tc>
        <w:tc>
          <w:tcPr>
            <w:tcW w:w="1700" w:type="pct"/>
            <w:tcMar>
              <w:top w:w="90" w:type="dxa"/>
              <w:left w:w="120" w:type="dxa"/>
              <w:bottom w:w="90" w:type="dxa"/>
              <w:right w:w="120" w:type="dxa"/>
            </w:tcMar>
          </w:tcPr>
          <w:p w14:paraId="25CC1597" w14:textId="77777777" w:rsidR="00BE6E9D" w:rsidRDefault="00095150">
            <w:r>
              <w:rPr>
                <w:rFonts w:ascii="Calibri" w:eastAsia="Calibri" w:hAnsi="Calibri" w:cs="Calibri"/>
                <w:color w:val="000000"/>
                <w:sz w:val="18"/>
                <w:szCs w:val="18"/>
              </w:rPr>
              <w:t>Configuration-driven toggle test; no code redeployment required</w:t>
            </w:r>
          </w:p>
        </w:tc>
      </w:tr>
    </w:tbl>
    <w:p w14:paraId="39BA08D4" w14:textId="77777777" w:rsidR="00BE6E9D" w:rsidRDefault="00BE6E9D">
      <w:pPr>
        <w:spacing w:after="200"/>
      </w:pPr>
    </w:p>
    <w:p w14:paraId="30F16FEE" w14:textId="77777777" w:rsidR="00BE6E9D" w:rsidRDefault="00BE6E9D">
      <w:pPr>
        <w:pBdr>
          <w:bottom w:val="single" w:sz="6" w:space="0" w:color="1A3A5C"/>
        </w:pBdr>
        <w:spacing w:before="240" w:after="240"/>
      </w:pPr>
    </w:p>
    <w:p w14:paraId="395FB8CE" w14:textId="77777777" w:rsidR="00BE6E9D" w:rsidRDefault="00095150">
      <w:pPr>
        <w:pStyle w:val="Heading1"/>
        <w:spacing w:before="480" w:after="120" w:line="312" w:lineRule="auto"/>
      </w:pPr>
      <w:r>
        <w:rPr>
          <w:rFonts w:ascii="Calibri" w:eastAsia="Calibri" w:hAnsi="Calibri" w:cs="Calibri"/>
          <w:color w:val="1A3A5C"/>
        </w:rPr>
        <w:lastRenderedPageBreak/>
        <w:t>6. CQRS Flow</w:t>
      </w:r>
    </w:p>
    <w:p w14:paraId="28418B48" w14:textId="77777777" w:rsidR="00BE6E9D" w:rsidRDefault="00095150">
      <w:pPr>
        <w:spacing w:before="60" w:after="120" w:line="360" w:lineRule="auto"/>
      </w:pPr>
      <w:r>
        <w:rPr>
          <w:rFonts w:ascii="Calibri" w:eastAsia="Calibri" w:hAnsi="Calibri" w:cs="Calibri"/>
          <w:color w:val="000000"/>
          <w:sz w:val="22"/>
          <w:szCs w:val="22"/>
        </w:rPr>
        <w:t xml:space="preserve">The Address Validation Proxy Service applies a </w:t>
      </w:r>
      <w:r>
        <w:rPr>
          <w:rFonts w:ascii="Calibri" w:eastAsia="Calibri" w:hAnsi="Calibri" w:cs="Calibri"/>
          <w:b/>
          <w:bCs/>
          <w:color w:val="000000"/>
          <w:sz w:val="22"/>
          <w:szCs w:val="22"/>
        </w:rPr>
        <w:t>CQRS-lite</w:t>
      </w:r>
      <w:r>
        <w:rPr>
          <w:rFonts w:ascii="Calibri" w:eastAsia="Calibri" w:hAnsi="Calibri" w:cs="Calibri"/>
          <w:color w:val="000000"/>
          <w:sz w:val="22"/>
          <w:szCs w:val="22"/>
        </w:rPr>
        <w:t xml:space="preserve"> pattern, separating the responsibilities of commands (write operations that mutate state) from queries (read operations that return state without side effects). This separation improves clarity, testability, and allows independent optimization of read and write paths.</w:t>
      </w:r>
    </w:p>
    <w:p w14:paraId="758917D4" w14:textId="77777777" w:rsidR="00BE6E9D" w:rsidRDefault="00095150">
      <w:pPr>
        <w:pStyle w:val="Heading2"/>
        <w:spacing w:before="360" w:after="120" w:line="312" w:lineRule="auto"/>
      </w:pPr>
      <w:r>
        <w:rPr>
          <w:rFonts w:ascii="Calibri" w:eastAsia="Calibri" w:hAnsi="Calibri" w:cs="Calibri"/>
          <w:color w:val="1A3A5C"/>
        </w:rPr>
        <w:t>6.1 Command Side (Write Path)</w:t>
      </w:r>
    </w:p>
    <w:p w14:paraId="27641594"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672"/>
        <w:gridCol w:w="6678"/>
      </w:tblGrid>
      <w:tr w:rsidR="00BE6E9D" w14:paraId="1C6789CB" w14:textId="77777777">
        <w:trPr>
          <w:tblHeader/>
        </w:trPr>
        <w:tc>
          <w:tcPr>
            <w:tcW w:w="700" w:type="pct"/>
            <w:shd w:val="clear" w:color="auto" w:fill="DCE6F0"/>
            <w:tcMar>
              <w:top w:w="90" w:type="dxa"/>
              <w:left w:w="120" w:type="dxa"/>
              <w:bottom w:w="90" w:type="dxa"/>
              <w:right w:w="120" w:type="dxa"/>
            </w:tcMar>
          </w:tcPr>
          <w:p w14:paraId="459CA874" w14:textId="77777777" w:rsidR="00BE6E9D" w:rsidRDefault="00095150">
            <w:r>
              <w:rPr>
                <w:rFonts w:ascii="Calibri" w:eastAsia="Calibri" w:hAnsi="Calibri" w:cs="Calibri"/>
                <w:b/>
                <w:bCs/>
                <w:color w:val="1A3A5C"/>
                <w:sz w:val="20"/>
                <w:szCs w:val="20"/>
              </w:rPr>
              <w:t>Command</w:t>
            </w:r>
          </w:p>
        </w:tc>
        <w:tc>
          <w:tcPr>
            <w:tcW w:w="4300" w:type="pct"/>
            <w:shd w:val="clear" w:color="auto" w:fill="DCE6F0"/>
            <w:tcMar>
              <w:top w:w="90" w:type="dxa"/>
              <w:left w:w="120" w:type="dxa"/>
              <w:bottom w:w="90" w:type="dxa"/>
              <w:right w:w="120" w:type="dxa"/>
            </w:tcMar>
          </w:tcPr>
          <w:p w14:paraId="25F7543E" w14:textId="77777777" w:rsidR="00BE6E9D" w:rsidRDefault="00095150">
            <w:r>
              <w:rPr>
                <w:rFonts w:ascii="Calibri" w:eastAsia="Calibri" w:hAnsi="Calibri" w:cs="Calibri"/>
                <w:b/>
                <w:bCs/>
                <w:color w:val="1A3A5C"/>
                <w:sz w:val="20"/>
                <w:szCs w:val="20"/>
              </w:rPr>
              <w:t>Handler Behavior</w:t>
            </w:r>
          </w:p>
        </w:tc>
      </w:tr>
      <w:tr w:rsidR="00BE6E9D" w14:paraId="3EC35AB0" w14:textId="77777777">
        <w:tc>
          <w:tcPr>
            <w:tcW w:w="700" w:type="pct"/>
            <w:tcMar>
              <w:top w:w="90" w:type="dxa"/>
              <w:left w:w="120" w:type="dxa"/>
              <w:bottom w:w="90" w:type="dxa"/>
              <w:right w:w="120" w:type="dxa"/>
            </w:tcMar>
          </w:tcPr>
          <w:p w14:paraId="4B1DFE39" w14:textId="77777777" w:rsidR="00BE6E9D" w:rsidRDefault="00095150">
            <w:r>
              <w:rPr>
                <w:rFonts w:ascii="Calibri" w:eastAsia="Calibri" w:hAnsi="Calibri" w:cs="Calibri"/>
                <w:b/>
                <w:bCs/>
                <w:color w:val="000000"/>
                <w:sz w:val="22"/>
                <w:szCs w:val="22"/>
              </w:rPr>
              <w:t>ValidateAddressCommand</w:t>
            </w:r>
          </w:p>
        </w:tc>
        <w:tc>
          <w:tcPr>
            <w:tcW w:w="4300" w:type="pct"/>
            <w:tcMar>
              <w:top w:w="90" w:type="dxa"/>
              <w:left w:w="120" w:type="dxa"/>
              <w:bottom w:w="90" w:type="dxa"/>
              <w:right w:w="120" w:type="dxa"/>
            </w:tcMar>
          </w:tcPr>
          <w:p w14:paraId="58AEA380" w14:textId="77777777" w:rsidR="00BE6E9D" w:rsidRDefault="00095150">
            <w:r>
              <w:rPr>
                <w:rFonts w:ascii="Calibri" w:eastAsia="Calibri" w:hAnsi="Calibri" w:cs="Calibri"/>
                <w:color w:val="000000"/>
                <w:sz w:val="20"/>
                <w:szCs w:val="20"/>
              </w:rPr>
              <w:t xml:space="preserve">1. Validate input via FluentValidation 2. Check Redis (L1) for cached result 3. Check CosmosDB (L2) on L1 miss 4. Call Smarty API on L2 miss via Polly resilience pipeline 5. Write validated result to CosmosDB (L2) 6. Write validated result to Redis (L1) 7. Emit </w:t>
            </w:r>
            <w:r>
              <w:rPr>
                <w:rFonts w:ascii="Courier New" w:eastAsia="Courier New" w:hAnsi="Courier New" w:cs="Courier New"/>
                <w:color w:val="000000"/>
                <w:sz w:val="18"/>
                <w:szCs w:val="18"/>
                <w:shd w:val="clear" w:color="auto" w:fill="F3F4F6"/>
              </w:rPr>
              <w:t>AddressValidatedEvent</w:t>
            </w:r>
            <w:r>
              <w:rPr>
                <w:rFonts w:ascii="Calibri" w:eastAsia="Calibri" w:hAnsi="Calibri" w:cs="Calibri"/>
                <w:color w:val="000000"/>
                <w:sz w:val="20"/>
                <w:szCs w:val="20"/>
              </w:rPr>
              <w:t xml:space="preserve"> to audit event store</w:t>
            </w:r>
          </w:p>
        </w:tc>
      </w:tr>
      <w:tr w:rsidR="00BE6E9D" w14:paraId="15FCCA50" w14:textId="77777777">
        <w:tc>
          <w:tcPr>
            <w:tcW w:w="700" w:type="pct"/>
            <w:tcMar>
              <w:top w:w="90" w:type="dxa"/>
              <w:left w:w="120" w:type="dxa"/>
              <w:bottom w:w="90" w:type="dxa"/>
              <w:right w:w="120" w:type="dxa"/>
            </w:tcMar>
          </w:tcPr>
          <w:p w14:paraId="677AEF12" w14:textId="77777777" w:rsidR="00BE6E9D" w:rsidRDefault="00095150">
            <w:r>
              <w:rPr>
                <w:rFonts w:ascii="Calibri" w:eastAsia="Calibri" w:hAnsi="Calibri" w:cs="Calibri"/>
                <w:b/>
                <w:bCs/>
                <w:color w:val="000000"/>
                <w:sz w:val="22"/>
                <w:szCs w:val="22"/>
              </w:rPr>
              <w:t>InvalidateCacheCommand</w:t>
            </w:r>
          </w:p>
        </w:tc>
        <w:tc>
          <w:tcPr>
            <w:tcW w:w="4300" w:type="pct"/>
            <w:tcMar>
              <w:top w:w="90" w:type="dxa"/>
              <w:left w:w="120" w:type="dxa"/>
              <w:bottom w:w="90" w:type="dxa"/>
              <w:right w:w="120" w:type="dxa"/>
            </w:tcMar>
          </w:tcPr>
          <w:p w14:paraId="72327D46" w14:textId="77777777" w:rsidR="00BE6E9D" w:rsidRDefault="00095150">
            <w:r>
              <w:rPr>
                <w:rFonts w:ascii="Calibri" w:eastAsia="Calibri" w:hAnsi="Calibri" w:cs="Calibri"/>
                <w:color w:val="000000"/>
                <w:sz w:val="20"/>
                <w:szCs w:val="20"/>
              </w:rPr>
              <w:t xml:space="preserve">1. Remove specific entry from Redis (L1) 2. Mark entry as stale in CosmosDB (L2) by setting </w:t>
            </w:r>
            <w:r>
              <w:rPr>
                <w:rFonts w:ascii="Courier New" w:eastAsia="Courier New" w:hAnsi="Courier New" w:cs="Courier New"/>
                <w:color w:val="000000"/>
                <w:sz w:val="18"/>
                <w:szCs w:val="18"/>
                <w:shd w:val="clear" w:color="auto" w:fill="F3F4F6"/>
              </w:rPr>
              <w:t>isStale: true</w:t>
            </w:r>
            <w:r>
              <w:rPr>
                <w:rFonts w:ascii="Calibri" w:eastAsia="Calibri" w:hAnsi="Calibri" w:cs="Calibri"/>
                <w:color w:val="000000"/>
                <w:sz w:val="20"/>
                <w:szCs w:val="20"/>
              </w:rPr>
              <w:t xml:space="preserve"> 3. Emit </w:t>
            </w:r>
            <w:r>
              <w:rPr>
                <w:rFonts w:ascii="Courier New" w:eastAsia="Courier New" w:hAnsi="Courier New" w:cs="Courier New"/>
                <w:color w:val="000000"/>
                <w:sz w:val="18"/>
                <w:szCs w:val="18"/>
                <w:shd w:val="clear" w:color="auto" w:fill="F3F4F6"/>
              </w:rPr>
              <w:t>CacheEntryInvalidated</w:t>
            </w:r>
            <w:r>
              <w:rPr>
                <w:rFonts w:ascii="Calibri" w:eastAsia="Calibri" w:hAnsi="Calibri" w:cs="Calibri"/>
                <w:color w:val="000000"/>
                <w:sz w:val="20"/>
                <w:szCs w:val="20"/>
              </w:rPr>
              <w:t xml:space="preserve"> event</w:t>
            </w:r>
          </w:p>
        </w:tc>
      </w:tr>
      <w:tr w:rsidR="00BE6E9D" w14:paraId="176A4A03" w14:textId="77777777">
        <w:tc>
          <w:tcPr>
            <w:tcW w:w="700" w:type="pct"/>
            <w:tcMar>
              <w:top w:w="90" w:type="dxa"/>
              <w:left w:w="120" w:type="dxa"/>
              <w:bottom w:w="90" w:type="dxa"/>
              <w:right w:w="120" w:type="dxa"/>
            </w:tcMar>
          </w:tcPr>
          <w:p w14:paraId="1DEA177C" w14:textId="77777777" w:rsidR="00BE6E9D" w:rsidRDefault="00095150">
            <w:r>
              <w:rPr>
                <w:rFonts w:ascii="Calibri" w:eastAsia="Calibri" w:hAnsi="Calibri" w:cs="Calibri"/>
                <w:b/>
                <w:bCs/>
                <w:color w:val="000000"/>
                <w:sz w:val="22"/>
                <w:szCs w:val="22"/>
              </w:rPr>
              <w:t>FlushCacheCommand</w:t>
            </w:r>
          </w:p>
        </w:tc>
        <w:tc>
          <w:tcPr>
            <w:tcW w:w="4300" w:type="pct"/>
            <w:tcMar>
              <w:top w:w="90" w:type="dxa"/>
              <w:left w:w="120" w:type="dxa"/>
              <w:bottom w:w="90" w:type="dxa"/>
              <w:right w:w="120" w:type="dxa"/>
            </w:tcMar>
          </w:tcPr>
          <w:p w14:paraId="3893C145" w14:textId="77777777" w:rsidR="00BE6E9D" w:rsidRDefault="00095150">
            <w:r>
              <w:rPr>
                <w:rFonts w:ascii="Calibri" w:eastAsia="Calibri" w:hAnsi="Calibri" w:cs="Calibri"/>
                <w:color w:val="000000"/>
                <w:sz w:val="20"/>
                <w:szCs w:val="20"/>
              </w:rPr>
              <w:t xml:space="preserve">1. Clear Redis hot cache (FLUSHDB on the cache database) 2. CosmosDB data is retained (persistent store) 3. Emit </w:t>
            </w:r>
            <w:r>
              <w:rPr>
                <w:rFonts w:ascii="Courier New" w:eastAsia="Courier New" w:hAnsi="Courier New" w:cs="Courier New"/>
                <w:color w:val="000000"/>
                <w:sz w:val="18"/>
                <w:szCs w:val="18"/>
                <w:shd w:val="clear" w:color="auto" w:fill="F3F4F6"/>
              </w:rPr>
              <w:t>CacheFlushed</w:t>
            </w:r>
            <w:r>
              <w:rPr>
                <w:rFonts w:ascii="Calibri" w:eastAsia="Calibri" w:hAnsi="Calibri" w:cs="Calibri"/>
                <w:color w:val="000000"/>
                <w:sz w:val="20"/>
                <w:szCs w:val="20"/>
              </w:rPr>
              <w:t xml:space="preserve"> event</w:t>
            </w:r>
          </w:p>
        </w:tc>
      </w:tr>
    </w:tbl>
    <w:p w14:paraId="63A615AD" w14:textId="77777777" w:rsidR="00BE6E9D" w:rsidRDefault="00BE6E9D">
      <w:pPr>
        <w:spacing w:after="200"/>
      </w:pPr>
    </w:p>
    <w:p w14:paraId="759A7DB6" w14:textId="77777777" w:rsidR="00BE6E9D" w:rsidRDefault="00095150">
      <w:pPr>
        <w:pStyle w:val="Heading2"/>
        <w:spacing w:before="360" w:after="120" w:line="312" w:lineRule="auto"/>
      </w:pPr>
      <w:r>
        <w:rPr>
          <w:rFonts w:ascii="Calibri" w:eastAsia="Calibri" w:hAnsi="Calibri" w:cs="Calibri"/>
          <w:color w:val="1A3A5C"/>
        </w:rPr>
        <w:t>6.2 Query Side (Read Path)</w:t>
      </w:r>
    </w:p>
    <w:p w14:paraId="42D5B696"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528"/>
        <w:gridCol w:w="6822"/>
      </w:tblGrid>
      <w:tr w:rsidR="00BE6E9D" w14:paraId="2DD21BDF" w14:textId="77777777">
        <w:trPr>
          <w:tblHeader/>
        </w:trPr>
        <w:tc>
          <w:tcPr>
            <w:tcW w:w="950" w:type="pct"/>
            <w:shd w:val="clear" w:color="auto" w:fill="DCE6F0"/>
            <w:tcMar>
              <w:top w:w="90" w:type="dxa"/>
              <w:left w:w="120" w:type="dxa"/>
              <w:bottom w:w="90" w:type="dxa"/>
              <w:right w:w="120" w:type="dxa"/>
            </w:tcMar>
          </w:tcPr>
          <w:p w14:paraId="1BCA81EB" w14:textId="77777777" w:rsidR="00BE6E9D" w:rsidRDefault="00095150">
            <w:r>
              <w:rPr>
                <w:rFonts w:ascii="Calibri" w:eastAsia="Calibri" w:hAnsi="Calibri" w:cs="Calibri"/>
                <w:b/>
                <w:bCs/>
                <w:color w:val="1A3A5C"/>
                <w:sz w:val="20"/>
                <w:szCs w:val="20"/>
              </w:rPr>
              <w:t>Query</w:t>
            </w:r>
          </w:p>
        </w:tc>
        <w:tc>
          <w:tcPr>
            <w:tcW w:w="4050" w:type="pct"/>
            <w:shd w:val="clear" w:color="auto" w:fill="DCE6F0"/>
            <w:tcMar>
              <w:top w:w="90" w:type="dxa"/>
              <w:left w:w="120" w:type="dxa"/>
              <w:bottom w:w="90" w:type="dxa"/>
              <w:right w:w="120" w:type="dxa"/>
            </w:tcMar>
          </w:tcPr>
          <w:p w14:paraId="42E6DDA7" w14:textId="77777777" w:rsidR="00BE6E9D" w:rsidRDefault="00095150">
            <w:r>
              <w:rPr>
                <w:rFonts w:ascii="Calibri" w:eastAsia="Calibri" w:hAnsi="Calibri" w:cs="Calibri"/>
                <w:b/>
                <w:bCs/>
                <w:color w:val="1A3A5C"/>
                <w:sz w:val="20"/>
                <w:szCs w:val="20"/>
              </w:rPr>
              <w:t>Handler Behavior</w:t>
            </w:r>
          </w:p>
        </w:tc>
      </w:tr>
      <w:tr w:rsidR="00BE6E9D" w14:paraId="619A964F" w14:textId="77777777">
        <w:tc>
          <w:tcPr>
            <w:tcW w:w="950" w:type="pct"/>
            <w:tcMar>
              <w:top w:w="90" w:type="dxa"/>
              <w:left w:w="120" w:type="dxa"/>
              <w:bottom w:w="90" w:type="dxa"/>
              <w:right w:w="120" w:type="dxa"/>
            </w:tcMar>
          </w:tcPr>
          <w:p w14:paraId="7084096F" w14:textId="77777777" w:rsidR="00BE6E9D" w:rsidRDefault="00095150">
            <w:r>
              <w:rPr>
                <w:rFonts w:ascii="Calibri" w:eastAsia="Calibri" w:hAnsi="Calibri" w:cs="Calibri"/>
                <w:b/>
                <w:bCs/>
                <w:color w:val="000000"/>
                <w:sz w:val="22"/>
                <w:szCs w:val="22"/>
              </w:rPr>
              <w:t>GetCachedAddressQuery</w:t>
            </w:r>
          </w:p>
        </w:tc>
        <w:tc>
          <w:tcPr>
            <w:tcW w:w="4050" w:type="pct"/>
            <w:tcMar>
              <w:top w:w="90" w:type="dxa"/>
              <w:left w:w="120" w:type="dxa"/>
              <w:bottom w:w="90" w:type="dxa"/>
              <w:right w:w="120" w:type="dxa"/>
            </w:tcMar>
          </w:tcPr>
          <w:p w14:paraId="146AD5D9" w14:textId="77777777" w:rsidR="00BE6E9D" w:rsidRDefault="00095150">
            <w:r>
              <w:rPr>
                <w:rFonts w:ascii="Calibri" w:eastAsia="Calibri" w:hAnsi="Calibri" w:cs="Calibri"/>
                <w:color w:val="000000"/>
                <w:sz w:val="20"/>
                <w:szCs w:val="20"/>
              </w:rPr>
              <w:t xml:space="preserve">Read from Redis (L1) → fall back to CosmosDB (L2). No writes to cache or event store. Returns cached result with </w:t>
            </w:r>
            <w:r>
              <w:rPr>
                <w:rFonts w:ascii="Courier New" w:eastAsia="Courier New" w:hAnsi="Courier New" w:cs="Courier New"/>
                <w:color w:val="000000"/>
                <w:sz w:val="18"/>
                <w:szCs w:val="18"/>
                <w:shd w:val="clear" w:color="auto" w:fill="F3F4F6"/>
              </w:rPr>
              <w:t>cacheSource</w:t>
            </w:r>
            <w:r>
              <w:rPr>
                <w:rFonts w:ascii="Calibri" w:eastAsia="Calibri" w:hAnsi="Calibri" w:cs="Calibri"/>
                <w:color w:val="000000"/>
                <w:sz w:val="20"/>
                <w:szCs w:val="20"/>
              </w:rPr>
              <w:t xml:space="preserve"> metadata.</w:t>
            </w:r>
          </w:p>
        </w:tc>
      </w:tr>
      <w:tr w:rsidR="00BE6E9D" w14:paraId="12286A0A" w14:textId="77777777">
        <w:tc>
          <w:tcPr>
            <w:tcW w:w="950" w:type="pct"/>
            <w:tcMar>
              <w:top w:w="90" w:type="dxa"/>
              <w:left w:w="120" w:type="dxa"/>
              <w:bottom w:w="90" w:type="dxa"/>
              <w:right w:w="120" w:type="dxa"/>
            </w:tcMar>
          </w:tcPr>
          <w:p w14:paraId="0285428C" w14:textId="77777777" w:rsidR="00BE6E9D" w:rsidRDefault="00095150">
            <w:r>
              <w:rPr>
                <w:rFonts w:ascii="Calibri" w:eastAsia="Calibri" w:hAnsi="Calibri" w:cs="Calibri"/>
                <w:b/>
                <w:bCs/>
                <w:color w:val="000000"/>
                <w:sz w:val="22"/>
                <w:szCs w:val="22"/>
              </w:rPr>
              <w:t>GetCacheStatsQuery</w:t>
            </w:r>
          </w:p>
        </w:tc>
        <w:tc>
          <w:tcPr>
            <w:tcW w:w="4050" w:type="pct"/>
            <w:tcMar>
              <w:top w:w="90" w:type="dxa"/>
              <w:left w:w="120" w:type="dxa"/>
              <w:bottom w:w="90" w:type="dxa"/>
              <w:right w:w="120" w:type="dxa"/>
            </w:tcMar>
          </w:tcPr>
          <w:p w14:paraId="4D56B346" w14:textId="77777777" w:rsidR="00BE6E9D" w:rsidRDefault="00095150">
            <w:r>
              <w:rPr>
                <w:rFonts w:ascii="Calibri" w:eastAsia="Calibri" w:hAnsi="Calibri" w:cs="Calibri"/>
                <w:color w:val="000000"/>
                <w:sz w:val="20"/>
                <w:szCs w:val="20"/>
              </w:rPr>
              <w:t xml:space="preserve">Aggregate hit/miss metrics from Redis INFO command and CosmosDB diagnostics. Returns </w:t>
            </w:r>
            <w:r>
              <w:rPr>
                <w:rFonts w:ascii="Courier New" w:eastAsia="Courier New" w:hAnsi="Courier New" w:cs="Courier New"/>
                <w:color w:val="000000"/>
                <w:sz w:val="18"/>
                <w:szCs w:val="18"/>
                <w:shd w:val="clear" w:color="auto" w:fill="F3F4F6"/>
              </w:rPr>
              <w:t>CacheStatsResponse</w:t>
            </w:r>
            <w:r>
              <w:rPr>
                <w:rFonts w:ascii="Calibri" w:eastAsia="Calibri" w:hAnsi="Calibri" w:cs="Calibri"/>
                <w:color w:val="000000"/>
                <w:sz w:val="20"/>
                <w:szCs w:val="20"/>
              </w:rPr>
              <w:t>.</w:t>
            </w:r>
          </w:p>
        </w:tc>
      </w:tr>
      <w:tr w:rsidR="00BE6E9D" w14:paraId="6DBA2737" w14:textId="77777777">
        <w:tc>
          <w:tcPr>
            <w:tcW w:w="950" w:type="pct"/>
            <w:tcMar>
              <w:top w:w="90" w:type="dxa"/>
              <w:left w:w="120" w:type="dxa"/>
              <w:bottom w:w="90" w:type="dxa"/>
              <w:right w:w="120" w:type="dxa"/>
            </w:tcMar>
          </w:tcPr>
          <w:p w14:paraId="3378B170" w14:textId="77777777" w:rsidR="00BE6E9D" w:rsidRDefault="00095150">
            <w:r>
              <w:rPr>
                <w:rFonts w:ascii="Calibri" w:eastAsia="Calibri" w:hAnsi="Calibri" w:cs="Calibri"/>
                <w:b/>
                <w:bCs/>
                <w:color w:val="000000"/>
                <w:sz w:val="22"/>
                <w:szCs w:val="22"/>
              </w:rPr>
              <w:t>GetAuditTrailQuery</w:t>
            </w:r>
          </w:p>
        </w:tc>
        <w:tc>
          <w:tcPr>
            <w:tcW w:w="4050" w:type="pct"/>
            <w:tcMar>
              <w:top w:w="90" w:type="dxa"/>
              <w:left w:w="120" w:type="dxa"/>
              <w:bottom w:w="90" w:type="dxa"/>
              <w:right w:w="120" w:type="dxa"/>
            </w:tcMar>
          </w:tcPr>
          <w:p w14:paraId="383BEB2E" w14:textId="77777777" w:rsidR="00BE6E9D" w:rsidRDefault="00095150">
            <w:r>
              <w:rPr>
                <w:rFonts w:ascii="Calibri" w:eastAsia="Calibri" w:hAnsi="Calibri" w:cs="Calibri"/>
                <w:color w:val="000000"/>
                <w:sz w:val="20"/>
                <w:szCs w:val="20"/>
              </w:rPr>
              <w:t xml:space="preserve">Read event stream from CosmosDB </w:t>
            </w:r>
            <w:r>
              <w:rPr>
                <w:rFonts w:ascii="Courier New" w:eastAsia="Courier New" w:hAnsi="Courier New" w:cs="Courier New"/>
                <w:color w:val="000000"/>
                <w:sz w:val="18"/>
                <w:szCs w:val="18"/>
                <w:shd w:val="clear" w:color="auto" w:fill="F3F4F6"/>
              </w:rPr>
              <w:t>audit-events</w:t>
            </w:r>
            <w:r>
              <w:rPr>
                <w:rFonts w:ascii="Calibri" w:eastAsia="Calibri" w:hAnsi="Calibri" w:cs="Calibri"/>
                <w:color w:val="000000"/>
                <w:sz w:val="20"/>
                <w:szCs w:val="20"/>
              </w:rPr>
              <w:t xml:space="preserve"> container. Supports filtering by date range, aggregate ID, and event type.</w:t>
            </w:r>
          </w:p>
        </w:tc>
      </w:tr>
    </w:tbl>
    <w:p w14:paraId="197F4B37" w14:textId="77777777" w:rsidR="00BE6E9D" w:rsidRDefault="00BE6E9D">
      <w:pPr>
        <w:spacing w:after="200"/>
      </w:pPr>
    </w:p>
    <w:p w14:paraId="4375358D" w14:textId="77777777" w:rsidR="00BE6E9D" w:rsidRDefault="00095150">
      <w:pPr>
        <w:pStyle w:val="Heading2"/>
        <w:spacing w:before="360" w:after="120" w:line="312" w:lineRule="auto"/>
      </w:pPr>
      <w:r>
        <w:rPr>
          <w:rFonts w:ascii="Calibri" w:eastAsia="Calibri" w:hAnsi="Calibri" w:cs="Calibri"/>
          <w:color w:val="1A3A5C"/>
        </w:rPr>
        <w:t>6.3 CQRS Flow Diagram</w:t>
      </w:r>
    </w:p>
    <w:p w14:paraId="02944163"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          Address Validation Proxy            |                           |                                             |   COMMAND PATH            |   QUERY PATH                                |   (Write Operations)      |   (Read Operations)                        |                           </w:t>
      </w:r>
      <w:r>
        <w:rPr>
          <w:rFonts w:ascii="Courier New" w:eastAsia="Courier New" w:hAnsi="Courier New" w:cs="Courier New"/>
          <w:sz w:val="20"/>
          <w:szCs w:val="20"/>
        </w:rPr>
        <w:lastRenderedPageBreak/>
        <w:t>|                                             |   +-------------------+   |   +-------------------+                     |   | ValidateAddress   |   |   | GetCachedAddress  |                     |   | Command           |   |   | Query             |                     |   +--------+----------+   |   +--------+----------+                     |            |              |            |                                |            v              |            v                                |   +--------+----------+   |   +--------+----------+                     |   | Command Handler   |   |   | Query Handler     |                     |   | - Validate input  |   |   | - Read only       |                     |   | - Cache lookup    |   |   | - No side effects |                     |   | - Provider call   |   |   +--------+----------+                     |   | - Cache write     |   |            |                                |   | - Event emit      |   |            v                                |   +--------+----------+   |   +--------+----------+   +--------------+  |            |              |   | Redis (L1)        |   | CosmosDB     |  |            v              |   | Read-through      |--&gt;| (L2)         |  |   +--------+----------+   |   +-------------------+   | Read-through |  |   | Event Store       |   |                           +--------------+  |   | (CosmosDB)        |   |                                             |   +-------------------+   +---------------------------------------------+</w:t>
      </w:r>
    </w:p>
    <w:p w14:paraId="0C9D1A4E" w14:textId="77777777" w:rsidR="00BE6E9D" w:rsidRDefault="00BE6E9D">
      <w:pPr>
        <w:pBdr>
          <w:bottom w:val="single" w:sz="6" w:space="0" w:color="1A3A5C"/>
        </w:pBdr>
        <w:spacing w:before="240" w:after="240"/>
      </w:pPr>
    </w:p>
    <w:p w14:paraId="0206E3AE" w14:textId="77777777" w:rsidR="00BE6E9D" w:rsidRDefault="00095150">
      <w:pPr>
        <w:pStyle w:val="Heading1"/>
        <w:spacing w:before="480" w:after="120" w:line="312" w:lineRule="auto"/>
      </w:pPr>
      <w:r>
        <w:rPr>
          <w:rFonts w:ascii="Calibri" w:eastAsia="Calibri" w:hAnsi="Calibri" w:cs="Calibri"/>
          <w:color w:val="1A3A5C"/>
        </w:rPr>
        <w:t>7. Event Sourcing</w:t>
      </w:r>
    </w:p>
    <w:p w14:paraId="5D593D4D" w14:textId="77777777" w:rsidR="00BE6E9D" w:rsidRDefault="00095150">
      <w:pPr>
        <w:spacing w:before="60" w:after="120" w:line="360" w:lineRule="auto"/>
      </w:pPr>
      <w:r>
        <w:rPr>
          <w:rFonts w:ascii="Calibri" w:eastAsia="Calibri" w:hAnsi="Calibri" w:cs="Calibri"/>
          <w:color w:val="000000"/>
          <w:sz w:val="22"/>
          <w:szCs w:val="22"/>
        </w:rPr>
        <w:t>The Address Validation Proxy Service uses event sourcing for its audit trail, capturing every significant action as an immutable domain event. This provides a complete, append-only history of all system activities, enabling audit compliance, operational debugging, replay for analytics, and cache warming from historical data.</w:t>
      </w:r>
    </w:p>
    <w:p w14:paraId="43919F46" w14:textId="77777777" w:rsidR="00BE6E9D" w:rsidRDefault="00095150">
      <w:pPr>
        <w:pStyle w:val="Heading2"/>
        <w:spacing w:before="360" w:after="120" w:line="312" w:lineRule="auto"/>
      </w:pPr>
      <w:r>
        <w:rPr>
          <w:rFonts w:ascii="Calibri" w:eastAsia="Calibri" w:hAnsi="Calibri" w:cs="Calibri"/>
          <w:color w:val="1A3A5C"/>
        </w:rPr>
        <w:t>7.1 Event Store</w:t>
      </w:r>
    </w:p>
    <w:p w14:paraId="44982462"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431"/>
        <w:gridCol w:w="6919"/>
      </w:tblGrid>
      <w:tr w:rsidR="00BE6E9D" w14:paraId="21C8F253" w14:textId="77777777">
        <w:trPr>
          <w:tblHeader/>
        </w:trPr>
        <w:tc>
          <w:tcPr>
            <w:tcW w:w="1300" w:type="pct"/>
            <w:shd w:val="clear" w:color="auto" w:fill="DCE6F0"/>
            <w:tcMar>
              <w:top w:w="90" w:type="dxa"/>
              <w:left w:w="120" w:type="dxa"/>
              <w:bottom w:w="90" w:type="dxa"/>
              <w:right w:w="120" w:type="dxa"/>
            </w:tcMar>
          </w:tcPr>
          <w:p w14:paraId="1BB8A948" w14:textId="77777777" w:rsidR="00BE6E9D" w:rsidRDefault="00095150">
            <w:r>
              <w:rPr>
                <w:rFonts w:ascii="Calibri" w:eastAsia="Calibri" w:hAnsi="Calibri" w:cs="Calibri"/>
                <w:b/>
                <w:bCs/>
                <w:color w:val="1A3A5C"/>
                <w:sz w:val="20"/>
                <w:szCs w:val="20"/>
              </w:rPr>
              <w:t>Property</w:t>
            </w:r>
          </w:p>
        </w:tc>
        <w:tc>
          <w:tcPr>
            <w:tcW w:w="3700" w:type="pct"/>
            <w:shd w:val="clear" w:color="auto" w:fill="DCE6F0"/>
            <w:tcMar>
              <w:top w:w="90" w:type="dxa"/>
              <w:left w:w="120" w:type="dxa"/>
              <w:bottom w:w="90" w:type="dxa"/>
              <w:right w:w="120" w:type="dxa"/>
            </w:tcMar>
          </w:tcPr>
          <w:p w14:paraId="1642F54B" w14:textId="77777777" w:rsidR="00BE6E9D" w:rsidRDefault="00095150">
            <w:r>
              <w:rPr>
                <w:rFonts w:ascii="Calibri" w:eastAsia="Calibri" w:hAnsi="Calibri" w:cs="Calibri"/>
                <w:b/>
                <w:bCs/>
                <w:color w:val="1A3A5C"/>
                <w:sz w:val="20"/>
                <w:szCs w:val="20"/>
              </w:rPr>
              <w:t>Value</w:t>
            </w:r>
          </w:p>
        </w:tc>
      </w:tr>
      <w:tr w:rsidR="00BE6E9D" w14:paraId="7DCFFDD5" w14:textId="77777777">
        <w:tc>
          <w:tcPr>
            <w:tcW w:w="1300" w:type="pct"/>
            <w:tcMar>
              <w:top w:w="90" w:type="dxa"/>
              <w:left w:w="120" w:type="dxa"/>
              <w:bottom w:w="90" w:type="dxa"/>
              <w:right w:w="120" w:type="dxa"/>
            </w:tcMar>
          </w:tcPr>
          <w:p w14:paraId="350516D8" w14:textId="77777777" w:rsidR="00BE6E9D" w:rsidRDefault="00095150">
            <w:r>
              <w:rPr>
                <w:rFonts w:ascii="Calibri" w:eastAsia="Calibri" w:hAnsi="Calibri" w:cs="Calibri"/>
                <w:color w:val="000000"/>
                <w:sz w:val="20"/>
                <w:szCs w:val="20"/>
              </w:rPr>
              <w:t>Storage</w:t>
            </w:r>
          </w:p>
        </w:tc>
        <w:tc>
          <w:tcPr>
            <w:tcW w:w="3700" w:type="pct"/>
            <w:tcMar>
              <w:top w:w="90" w:type="dxa"/>
              <w:left w:w="120" w:type="dxa"/>
              <w:bottom w:w="90" w:type="dxa"/>
              <w:right w:w="120" w:type="dxa"/>
            </w:tcMar>
          </w:tcPr>
          <w:p w14:paraId="1F4A3B41" w14:textId="77777777" w:rsidR="00BE6E9D" w:rsidRDefault="00095150">
            <w:r>
              <w:rPr>
                <w:rFonts w:ascii="Calibri" w:eastAsia="Calibri" w:hAnsi="Calibri" w:cs="Calibri"/>
                <w:color w:val="000000"/>
                <w:sz w:val="20"/>
                <w:szCs w:val="20"/>
              </w:rPr>
              <w:t>Azure Cosmos DB — dedicated container</w:t>
            </w:r>
          </w:p>
        </w:tc>
      </w:tr>
      <w:tr w:rsidR="00BE6E9D" w14:paraId="169ED46C" w14:textId="77777777">
        <w:tc>
          <w:tcPr>
            <w:tcW w:w="1300" w:type="pct"/>
            <w:tcMar>
              <w:top w:w="90" w:type="dxa"/>
              <w:left w:w="120" w:type="dxa"/>
              <w:bottom w:w="90" w:type="dxa"/>
              <w:right w:w="120" w:type="dxa"/>
            </w:tcMar>
          </w:tcPr>
          <w:p w14:paraId="2F49D0B0" w14:textId="77777777" w:rsidR="00BE6E9D" w:rsidRDefault="00095150">
            <w:r>
              <w:rPr>
                <w:rFonts w:ascii="Calibri" w:eastAsia="Calibri" w:hAnsi="Calibri" w:cs="Calibri"/>
                <w:color w:val="000000"/>
                <w:sz w:val="20"/>
                <w:szCs w:val="20"/>
              </w:rPr>
              <w:t>Container Name</w:t>
            </w:r>
          </w:p>
        </w:tc>
        <w:tc>
          <w:tcPr>
            <w:tcW w:w="3700" w:type="pct"/>
            <w:tcMar>
              <w:top w:w="90" w:type="dxa"/>
              <w:left w:w="120" w:type="dxa"/>
              <w:bottom w:w="90" w:type="dxa"/>
              <w:right w:w="120" w:type="dxa"/>
            </w:tcMar>
          </w:tcPr>
          <w:p w14:paraId="3DD7B09A" w14:textId="77777777" w:rsidR="00BE6E9D" w:rsidRDefault="00095150">
            <w:r>
              <w:rPr>
                <w:rFonts w:ascii="Courier New" w:eastAsia="Courier New" w:hAnsi="Courier New" w:cs="Courier New"/>
                <w:color w:val="000000"/>
                <w:sz w:val="18"/>
                <w:szCs w:val="18"/>
                <w:shd w:val="clear" w:color="auto" w:fill="F3F4F6"/>
              </w:rPr>
              <w:t>audit-events</w:t>
            </w:r>
          </w:p>
        </w:tc>
      </w:tr>
      <w:tr w:rsidR="00BE6E9D" w14:paraId="00F46F2F" w14:textId="77777777">
        <w:tc>
          <w:tcPr>
            <w:tcW w:w="1300" w:type="pct"/>
            <w:tcMar>
              <w:top w:w="90" w:type="dxa"/>
              <w:left w:w="120" w:type="dxa"/>
              <w:bottom w:w="90" w:type="dxa"/>
              <w:right w:w="120" w:type="dxa"/>
            </w:tcMar>
          </w:tcPr>
          <w:p w14:paraId="6647E9DB" w14:textId="77777777" w:rsidR="00BE6E9D" w:rsidRDefault="00095150">
            <w:r>
              <w:rPr>
                <w:rFonts w:ascii="Calibri" w:eastAsia="Calibri" w:hAnsi="Calibri" w:cs="Calibri"/>
                <w:color w:val="000000"/>
                <w:sz w:val="20"/>
                <w:szCs w:val="20"/>
              </w:rPr>
              <w:t>Partition Key</w:t>
            </w:r>
          </w:p>
        </w:tc>
        <w:tc>
          <w:tcPr>
            <w:tcW w:w="3700" w:type="pct"/>
            <w:tcMar>
              <w:top w:w="90" w:type="dxa"/>
              <w:left w:w="120" w:type="dxa"/>
              <w:bottom w:w="90" w:type="dxa"/>
              <w:right w:w="120" w:type="dxa"/>
            </w:tcMar>
          </w:tcPr>
          <w:p w14:paraId="6FE3605B" w14:textId="77777777" w:rsidR="00BE6E9D" w:rsidRDefault="00095150">
            <w:r>
              <w:rPr>
                <w:rFonts w:ascii="Courier New" w:eastAsia="Courier New" w:hAnsi="Courier New" w:cs="Courier New"/>
                <w:color w:val="000000"/>
                <w:sz w:val="18"/>
                <w:szCs w:val="18"/>
                <w:shd w:val="clear" w:color="auto" w:fill="F3F4F6"/>
              </w:rPr>
              <w:t>/requestDate</w:t>
            </w:r>
            <w:r>
              <w:rPr>
                <w:rFonts w:ascii="Calibri" w:eastAsia="Calibri" w:hAnsi="Calibri" w:cs="Calibri"/>
                <w:color w:val="000000"/>
                <w:sz w:val="20"/>
                <w:szCs w:val="20"/>
              </w:rPr>
              <w:t xml:space="preserve"> (format: YYYY-MM-DD)</w:t>
            </w:r>
          </w:p>
        </w:tc>
      </w:tr>
      <w:tr w:rsidR="00BE6E9D" w14:paraId="301BA2EC" w14:textId="77777777">
        <w:tc>
          <w:tcPr>
            <w:tcW w:w="1300" w:type="pct"/>
            <w:tcMar>
              <w:top w:w="90" w:type="dxa"/>
              <w:left w:w="120" w:type="dxa"/>
              <w:bottom w:w="90" w:type="dxa"/>
              <w:right w:w="120" w:type="dxa"/>
            </w:tcMar>
          </w:tcPr>
          <w:p w14:paraId="3C5A15BF" w14:textId="77777777" w:rsidR="00BE6E9D" w:rsidRDefault="00095150">
            <w:r>
              <w:rPr>
                <w:rFonts w:ascii="Calibri" w:eastAsia="Calibri" w:hAnsi="Calibri" w:cs="Calibri"/>
                <w:color w:val="000000"/>
                <w:sz w:val="20"/>
                <w:szCs w:val="20"/>
              </w:rPr>
              <w:t>TTL</w:t>
            </w:r>
          </w:p>
        </w:tc>
        <w:tc>
          <w:tcPr>
            <w:tcW w:w="3700" w:type="pct"/>
            <w:tcMar>
              <w:top w:w="90" w:type="dxa"/>
              <w:left w:w="120" w:type="dxa"/>
              <w:bottom w:w="90" w:type="dxa"/>
              <w:right w:w="120" w:type="dxa"/>
            </w:tcMar>
          </w:tcPr>
          <w:p w14:paraId="670118A7" w14:textId="77777777" w:rsidR="00BE6E9D" w:rsidRDefault="00095150">
            <w:r>
              <w:rPr>
                <w:rFonts w:ascii="Calibri" w:eastAsia="Calibri" w:hAnsi="Calibri" w:cs="Calibri"/>
                <w:color w:val="000000"/>
                <w:sz w:val="20"/>
                <w:szCs w:val="20"/>
              </w:rPr>
              <w:t>365 days (31,536,000 seconds)</w:t>
            </w:r>
          </w:p>
        </w:tc>
      </w:tr>
      <w:tr w:rsidR="00BE6E9D" w14:paraId="6B725252" w14:textId="77777777">
        <w:tc>
          <w:tcPr>
            <w:tcW w:w="1300" w:type="pct"/>
            <w:tcMar>
              <w:top w:w="90" w:type="dxa"/>
              <w:left w:w="120" w:type="dxa"/>
              <w:bottom w:w="90" w:type="dxa"/>
              <w:right w:w="120" w:type="dxa"/>
            </w:tcMar>
          </w:tcPr>
          <w:p w14:paraId="2F4612EC" w14:textId="77777777" w:rsidR="00BE6E9D" w:rsidRDefault="00095150">
            <w:r>
              <w:rPr>
                <w:rFonts w:ascii="Calibri" w:eastAsia="Calibri" w:hAnsi="Calibri" w:cs="Calibri"/>
                <w:color w:val="000000"/>
                <w:sz w:val="20"/>
                <w:szCs w:val="20"/>
              </w:rPr>
              <w:t>Consistency Level</w:t>
            </w:r>
          </w:p>
        </w:tc>
        <w:tc>
          <w:tcPr>
            <w:tcW w:w="3700" w:type="pct"/>
            <w:tcMar>
              <w:top w:w="90" w:type="dxa"/>
              <w:left w:w="120" w:type="dxa"/>
              <w:bottom w:w="90" w:type="dxa"/>
              <w:right w:w="120" w:type="dxa"/>
            </w:tcMar>
          </w:tcPr>
          <w:p w14:paraId="2E50C3BF" w14:textId="77777777" w:rsidR="00BE6E9D" w:rsidRDefault="00095150">
            <w:r>
              <w:rPr>
                <w:rFonts w:ascii="Calibri" w:eastAsia="Calibri" w:hAnsi="Calibri" w:cs="Calibri"/>
                <w:color w:val="000000"/>
                <w:sz w:val="20"/>
                <w:szCs w:val="20"/>
              </w:rPr>
              <w:t>Strong (for audit write operations)</w:t>
            </w:r>
          </w:p>
        </w:tc>
      </w:tr>
      <w:tr w:rsidR="00BE6E9D" w14:paraId="7242A226" w14:textId="77777777">
        <w:tc>
          <w:tcPr>
            <w:tcW w:w="1300" w:type="pct"/>
            <w:tcMar>
              <w:top w:w="90" w:type="dxa"/>
              <w:left w:w="120" w:type="dxa"/>
              <w:bottom w:w="90" w:type="dxa"/>
              <w:right w:w="120" w:type="dxa"/>
            </w:tcMar>
          </w:tcPr>
          <w:p w14:paraId="1BCD0F20" w14:textId="77777777" w:rsidR="00BE6E9D" w:rsidRDefault="00095150">
            <w:r>
              <w:rPr>
                <w:rFonts w:ascii="Calibri" w:eastAsia="Calibri" w:hAnsi="Calibri" w:cs="Calibri"/>
                <w:color w:val="000000"/>
                <w:sz w:val="20"/>
                <w:szCs w:val="20"/>
              </w:rPr>
              <w:t>Change Feed</w:t>
            </w:r>
          </w:p>
        </w:tc>
        <w:tc>
          <w:tcPr>
            <w:tcW w:w="3700" w:type="pct"/>
            <w:tcMar>
              <w:top w:w="90" w:type="dxa"/>
              <w:left w:w="120" w:type="dxa"/>
              <w:bottom w:w="90" w:type="dxa"/>
              <w:right w:w="120" w:type="dxa"/>
            </w:tcMar>
          </w:tcPr>
          <w:p w14:paraId="24C9F181" w14:textId="77777777" w:rsidR="00BE6E9D" w:rsidRDefault="00095150">
            <w:r>
              <w:rPr>
                <w:rFonts w:ascii="Calibri" w:eastAsia="Calibri" w:hAnsi="Calibri" w:cs="Calibri"/>
                <w:color w:val="000000"/>
                <w:sz w:val="20"/>
                <w:szCs w:val="20"/>
              </w:rPr>
              <w:t>Enabled — for downstream analytics and event projection</w:t>
            </w:r>
          </w:p>
        </w:tc>
      </w:tr>
      <w:tr w:rsidR="00BE6E9D" w14:paraId="74D790D7" w14:textId="77777777">
        <w:tc>
          <w:tcPr>
            <w:tcW w:w="1300" w:type="pct"/>
            <w:tcMar>
              <w:top w:w="90" w:type="dxa"/>
              <w:left w:w="120" w:type="dxa"/>
              <w:bottom w:w="90" w:type="dxa"/>
              <w:right w:w="120" w:type="dxa"/>
            </w:tcMar>
          </w:tcPr>
          <w:p w14:paraId="0153862B" w14:textId="77777777" w:rsidR="00BE6E9D" w:rsidRDefault="00095150">
            <w:r>
              <w:rPr>
                <w:rFonts w:ascii="Calibri" w:eastAsia="Calibri" w:hAnsi="Calibri" w:cs="Calibri"/>
                <w:color w:val="000000"/>
                <w:sz w:val="20"/>
                <w:szCs w:val="20"/>
              </w:rPr>
              <w:t>Indexing</w:t>
            </w:r>
          </w:p>
        </w:tc>
        <w:tc>
          <w:tcPr>
            <w:tcW w:w="3700" w:type="pct"/>
            <w:tcMar>
              <w:top w:w="90" w:type="dxa"/>
              <w:left w:w="120" w:type="dxa"/>
              <w:bottom w:w="90" w:type="dxa"/>
              <w:right w:w="120" w:type="dxa"/>
            </w:tcMar>
          </w:tcPr>
          <w:p w14:paraId="7C4EC48F" w14:textId="77777777" w:rsidR="00BE6E9D" w:rsidRDefault="00095150">
            <w:r>
              <w:rPr>
                <w:rFonts w:ascii="Calibri" w:eastAsia="Calibri" w:hAnsi="Calibri" w:cs="Calibri"/>
                <w:color w:val="000000"/>
                <w:sz w:val="20"/>
                <w:szCs w:val="20"/>
              </w:rPr>
              <w:t xml:space="preserve">Include: </w:t>
            </w:r>
            <w:r>
              <w:rPr>
                <w:rFonts w:ascii="Courier New" w:eastAsia="Courier New" w:hAnsi="Courier New" w:cs="Courier New"/>
                <w:color w:val="000000"/>
                <w:sz w:val="18"/>
                <w:szCs w:val="18"/>
                <w:shd w:val="clear" w:color="auto" w:fill="F3F4F6"/>
              </w:rPr>
              <w:t>/eventType</w:t>
            </w:r>
            <w:r>
              <w:rPr>
                <w:rFonts w:ascii="Calibri" w:eastAsia="Calibri" w:hAnsi="Calibri" w:cs="Calibri"/>
                <w:color w:val="000000"/>
                <w:sz w:val="20"/>
                <w:szCs w:val="20"/>
              </w:rPr>
              <w:t xml:space="preserve">, </w:t>
            </w:r>
            <w:r>
              <w:rPr>
                <w:rFonts w:ascii="Courier New" w:eastAsia="Courier New" w:hAnsi="Courier New" w:cs="Courier New"/>
                <w:color w:val="000000"/>
                <w:sz w:val="18"/>
                <w:szCs w:val="18"/>
                <w:shd w:val="clear" w:color="auto" w:fill="F3F4F6"/>
              </w:rPr>
              <w:t>/aggregateId</w:t>
            </w:r>
            <w:r>
              <w:rPr>
                <w:rFonts w:ascii="Calibri" w:eastAsia="Calibri" w:hAnsi="Calibri" w:cs="Calibri"/>
                <w:color w:val="000000"/>
                <w:sz w:val="20"/>
                <w:szCs w:val="20"/>
              </w:rPr>
              <w:t xml:space="preserve">, </w:t>
            </w:r>
            <w:r>
              <w:rPr>
                <w:rFonts w:ascii="Courier New" w:eastAsia="Courier New" w:hAnsi="Courier New" w:cs="Courier New"/>
                <w:color w:val="000000"/>
                <w:sz w:val="18"/>
                <w:szCs w:val="18"/>
                <w:shd w:val="clear" w:color="auto" w:fill="F3F4F6"/>
              </w:rPr>
              <w:t>/timestamp</w:t>
            </w:r>
            <w:r>
              <w:rPr>
                <w:rFonts w:ascii="Calibri" w:eastAsia="Calibri" w:hAnsi="Calibri" w:cs="Calibri"/>
                <w:color w:val="000000"/>
                <w:sz w:val="20"/>
                <w:szCs w:val="20"/>
              </w:rPr>
              <w:t xml:space="preserve">; Exclude: </w:t>
            </w:r>
            <w:r>
              <w:rPr>
                <w:rFonts w:ascii="Courier New" w:eastAsia="Courier New" w:hAnsi="Courier New" w:cs="Courier New"/>
                <w:color w:val="000000"/>
                <w:sz w:val="18"/>
                <w:szCs w:val="18"/>
                <w:shd w:val="clear" w:color="auto" w:fill="F3F4F6"/>
              </w:rPr>
              <w:t>/data/*</w:t>
            </w:r>
          </w:p>
        </w:tc>
      </w:tr>
    </w:tbl>
    <w:p w14:paraId="0CDC8D42" w14:textId="77777777" w:rsidR="00BE6E9D" w:rsidRDefault="00BE6E9D">
      <w:pPr>
        <w:spacing w:after="200"/>
      </w:pPr>
    </w:p>
    <w:p w14:paraId="0423C7EA" w14:textId="77777777" w:rsidR="00BE6E9D" w:rsidRDefault="00095150">
      <w:pPr>
        <w:pStyle w:val="Heading2"/>
        <w:spacing w:before="360" w:after="120" w:line="312" w:lineRule="auto"/>
      </w:pPr>
      <w:r>
        <w:rPr>
          <w:rFonts w:ascii="Calibri" w:eastAsia="Calibri" w:hAnsi="Calibri" w:cs="Calibri"/>
          <w:color w:val="1A3A5C"/>
        </w:rPr>
        <w:lastRenderedPageBreak/>
        <w:t>7.2 Domain Events</w:t>
      </w:r>
    </w:p>
    <w:p w14:paraId="6BB9128E"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049"/>
        <w:gridCol w:w="2729"/>
        <w:gridCol w:w="3572"/>
      </w:tblGrid>
      <w:tr w:rsidR="00BE6E9D" w14:paraId="532DBEF3" w14:textId="77777777">
        <w:trPr>
          <w:tblHeader/>
        </w:trPr>
        <w:tc>
          <w:tcPr>
            <w:tcW w:w="1150" w:type="pct"/>
            <w:shd w:val="clear" w:color="auto" w:fill="DCE6F0"/>
            <w:tcMar>
              <w:top w:w="90" w:type="dxa"/>
              <w:left w:w="120" w:type="dxa"/>
              <w:bottom w:w="90" w:type="dxa"/>
              <w:right w:w="120" w:type="dxa"/>
            </w:tcMar>
          </w:tcPr>
          <w:p w14:paraId="3609B46B" w14:textId="77777777" w:rsidR="00BE6E9D" w:rsidRDefault="00095150">
            <w:r>
              <w:rPr>
                <w:rFonts w:ascii="Calibri" w:eastAsia="Calibri" w:hAnsi="Calibri" w:cs="Calibri"/>
                <w:b/>
                <w:bCs/>
                <w:color w:val="1A3A5C"/>
                <w:sz w:val="20"/>
                <w:szCs w:val="20"/>
              </w:rPr>
              <w:t>Event Type</w:t>
            </w:r>
          </w:p>
        </w:tc>
        <w:tc>
          <w:tcPr>
            <w:tcW w:w="1700" w:type="pct"/>
            <w:shd w:val="clear" w:color="auto" w:fill="DCE6F0"/>
            <w:tcMar>
              <w:top w:w="90" w:type="dxa"/>
              <w:left w:w="120" w:type="dxa"/>
              <w:bottom w:w="90" w:type="dxa"/>
              <w:right w:w="120" w:type="dxa"/>
            </w:tcMar>
          </w:tcPr>
          <w:p w14:paraId="2D5B36D4" w14:textId="77777777" w:rsidR="00BE6E9D" w:rsidRDefault="00095150">
            <w:r>
              <w:rPr>
                <w:rFonts w:ascii="Calibri" w:eastAsia="Calibri" w:hAnsi="Calibri" w:cs="Calibri"/>
                <w:b/>
                <w:bCs/>
                <w:color w:val="1A3A5C"/>
                <w:sz w:val="20"/>
                <w:szCs w:val="20"/>
              </w:rPr>
              <w:t>Description</w:t>
            </w:r>
          </w:p>
        </w:tc>
        <w:tc>
          <w:tcPr>
            <w:tcW w:w="2150" w:type="pct"/>
            <w:shd w:val="clear" w:color="auto" w:fill="DCE6F0"/>
            <w:tcMar>
              <w:top w:w="90" w:type="dxa"/>
              <w:left w:w="120" w:type="dxa"/>
              <w:bottom w:w="90" w:type="dxa"/>
              <w:right w:w="120" w:type="dxa"/>
            </w:tcMar>
          </w:tcPr>
          <w:p w14:paraId="1F532135" w14:textId="77777777" w:rsidR="00BE6E9D" w:rsidRDefault="00095150">
            <w:r>
              <w:rPr>
                <w:rFonts w:ascii="Calibri" w:eastAsia="Calibri" w:hAnsi="Calibri" w:cs="Calibri"/>
                <w:b/>
                <w:bCs/>
                <w:color w:val="1A3A5C"/>
                <w:sz w:val="20"/>
                <w:szCs w:val="20"/>
              </w:rPr>
              <w:t>Key Data Fields</w:t>
            </w:r>
          </w:p>
        </w:tc>
      </w:tr>
      <w:tr w:rsidR="00BE6E9D" w14:paraId="1A8FAF47" w14:textId="77777777">
        <w:tc>
          <w:tcPr>
            <w:tcW w:w="1150" w:type="pct"/>
            <w:tcMar>
              <w:top w:w="90" w:type="dxa"/>
              <w:left w:w="120" w:type="dxa"/>
              <w:bottom w:w="90" w:type="dxa"/>
              <w:right w:w="120" w:type="dxa"/>
            </w:tcMar>
          </w:tcPr>
          <w:p w14:paraId="1D03622C" w14:textId="77777777" w:rsidR="00BE6E9D" w:rsidRDefault="00095150">
            <w:r>
              <w:rPr>
                <w:rFonts w:ascii="Courier New" w:eastAsia="Courier New" w:hAnsi="Courier New" w:cs="Courier New"/>
                <w:color w:val="000000"/>
                <w:sz w:val="18"/>
                <w:szCs w:val="18"/>
                <w:shd w:val="clear" w:color="auto" w:fill="F3F4F6"/>
              </w:rPr>
              <w:t>AddressValidationRequested</w:t>
            </w:r>
          </w:p>
        </w:tc>
        <w:tc>
          <w:tcPr>
            <w:tcW w:w="1700" w:type="pct"/>
            <w:tcMar>
              <w:top w:w="90" w:type="dxa"/>
              <w:left w:w="120" w:type="dxa"/>
              <w:bottom w:w="90" w:type="dxa"/>
              <w:right w:w="120" w:type="dxa"/>
            </w:tcMar>
          </w:tcPr>
          <w:p w14:paraId="25D9E90F" w14:textId="77777777" w:rsidR="00BE6E9D" w:rsidRDefault="00095150">
            <w:r>
              <w:rPr>
                <w:rFonts w:ascii="Calibri" w:eastAsia="Calibri" w:hAnsi="Calibri" w:cs="Calibri"/>
                <w:color w:val="000000"/>
                <w:sz w:val="20"/>
                <w:szCs w:val="20"/>
              </w:rPr>
              <w:t>Emitted when a validation request is received</w:t>
            </w:r>
          </w:p>
        </w:tc>
        <w:tc>
          <w:tcPr>
            <w:tcW w:w="2150" w:type="pct"/>
            <w:tcMar>
              <w:top w:w="90" w:type="dxa"/>
              <w:left w:w="120" w:type="dxa"/>
              <w:bottom w:w="90" w:type="dxa"/>
              <w:right w:w="120" w:type="dxa"/>
            </w:tcMar>
          </w:tcPr>
          <w:p w14:paraId="33CEAB55" w14:textId="77777777" w:rsidR="00BE6E9D" w:rsidRDefault="00095150">
            <w:r>
              <w:rPr>
                <w:rFonts w:ascii="Calibri" w:eastAsia="Calibri" w:hAnsi="Calibri" w:cs="Calibri"/>
                <w:color w:val="000000"/>
                <w:sz w:val="20"/>
                <w:szCs w:val="20"/>
              </w:rPr>
              <w:t>requestId, timestamp, inputHash, sourceIpHash, apiVersion</w:t>
            </w:r>
          </w:p>
        </w:tc>
      </w:tr>
      <w:tr w:rsidR="00BE6E9D" w14:paraId="3ABC582F" w14:textId="77777777">
        <w:tc>
          <w:tcPr>
            <w:tcW w:w="1150" w:type="pct"/>
            <w:tcMar>
              <w:top w:w="90" w:type="dxa"/>
              <w:left w:w="120" w:type="dxa"/>
              <w:bottom w:w="90" w:type="dxa"/>
              <w:right w:w="120" w:type="dxa"/>
            </w:tcMar>
          </w:tcPr>
          <w:p w14:paraId="1543F0A4" w14:textId="77777777" w:rsidR="00BE6E9D" w:rsidRDefault="00095150">
            <w:r>
              <w:rPr>
                <w:rFonts w:ascii="Courier New" w:eastAsia="Courier New" w:hAnsi="Courier New" w:cs="Courier New"/>
                <w:color w:val="000000"/>
                <w:sz w:val="18"/>
                <w:szCs w:val="18"/>
                <w:shd w:val="clear" w:color="auto" w:fill="F3F4F6"/>
              </w:rPr>
              <w:t>CacheLookupCompleted</w:t>
            </w:r>
          </w:p>
        </w:tc>
        <w:tc>
          <w:tcPr>
            <w:tcW w:w="1700" w:type="pct"/>
            <w:tcMar>
              <w:top w:w="90" w:type="dxa"/>
              <w:left w:w="120" w:type="dxa"/>
              <w:bottom w:w="90" w:type="dxa"/>
              <w:right w:w="120" w:type="dxa"/>
            </w:tcMar>
          </w:tcPr>
          <w:p w14:paraId="6A737FBE" w14:textId="77777777" w:rsidR="00BE6E9D" w:rsidRDefault="00095150">
            <w:r>
              <w:rPr>
                <w:rFonts w:ascii="Calibri" w:eastAsia="Calibri" w:hAnsi="Calibri" w:cs="Calibri"/>
                <w:color w:val="000000"/>
                <w:sz w:val="20"/>
                <w:szCs w:val="20"/>
              </w:rPr>
              <w:t>Emitted after cache lookup (hit or miss)</w:t>
            </w:r>
          </w:p>
        </w:tc>
        <w:tc>
          <w:tcPr>
            <w:tcW w:w="2150" w:type="pct"/>
            <w:tcMar>
              <w:top w:w="90" w:type="dxa"/>
              <w:left w:w="120" w:type="dxa"/>
              <w:bottom w:w="90" w:type="dxa"/>
              <w:right w:w="120" w:type="dxa"/>
            </w:tcMar>
          </w:tcPr>
          <w:p w14:paraId="6BF896C1" w14:textId="77777777" w:rsidR="00BE6E9D" w:rsidRDefault="00095150">
            <w:r>
              <w:rPr>
                <w:rFonts w:ascii="Calibri" w:eastAsia="Calibri" w:hAnsi="Calibri" w:cs="Calibri"/>
                <w:color w:val="000000"/>
                <w:sz w:val="20"/>
                <w:szCs w:val="20"/>
              </w:rPr>
              <w:t>requestId, cacheLevel (L1/L2/MISS), lookupDurationMs</w:t>
            </w:r>
          </w:p>
        </w:tc>
      </w:tr>
      <w:tr w:rsidR="00BE6E9D" w14:paraId="2CCE6ABC" w14:textId="77777777">
        <w:tc>
          <w:tcPr>
            <w:tcW w:w="1150" w:type="pct"/>
            <w:tcMar>
              <w:top w:w="90" w:type="dxa"/>
              <w:left w:w="120" w:type="dxa"/>
              <w:bottom w:w="90" w:type="dxa"/>
              <w:right w:w="120" w:type="dxa"/>
            </w:tcMar>
          </w:tcPr>
          <w:p w14:paraId="668FD678" w14:textId="77777777" w:rsidR="00BE6E9D" w:rsidRDefault="00095150">
            <w:r>
              <w:rPr>
                <w:rFonts w:ascii="Courier New" w:eastAsia="Courier New" w:hAnsi="Courier New" w:cs="Courier New"/>
                <w:color w:val="000000"/>
                <w:sz w:val="18"/>
                <w:szCs w:val="18"/>
                <w:shd w:val="clear" w:color="auto" w:fill="F3F4F6"/>
              </w:rPr>
              <w:t>ProviderCallInitiated</w:t>
            </w:r>
          </w:p>
        </w:tc>
        <w:tc>
          <w:tcPr>
            <w:tcW w:w="1700" w:type="pct"/>
            <w:tcMar>
              <w:top w:w="90" w:type="dxa"/>
              <w:left w:w="120" w:type="dxa"/>
              <w:bottom w:w="90" w:type="dxa"/>
              <w:right w:w="120" w:type="dxa"/>
            </w:tcMar>
          </w:tcPr>
          <w:p w14:paraId="372399CD" w14:textId="77777777" w:rsidR="00BE6E9D" w:rsidRDefault="00095150">
            <w:r>
              <w:rPr>
                <w:rFonts w:ascii="Calibri" w:eastAsia="Calibri" w:hAnsi="Calibri" w:cs="Calibri"/>
                <w:color w:val="000000"/>
                <w:sz w:val="20"/>
                <w:szCs w:val="20"/>
              </w:rPr>
              <w:t>Emitted when an external provider call begins</w:t>
            </w:r>
          </w:p>
        </w:tc>
        <w:tc>
          <w:tcPr>
            <w:tcW w:w="2150" w:type="pct"/>
            <w:tcMar>
              <w:top w:w="90" w:type="dxa"/>
              <w:left w:w="120" w:type="dxa"/>
              <w:bottom w:w="90" w:type="dxa"/>
              <w:right w:w="120" w:type="dxa"/>
            </w:tcMar>
          </w:tcPr>
          <w:p w14:paraId="6BD03000" w14:textId="77777777" w:rsidR="00BE6E9D" w:rsidRDefault="00095150">
            <w:r>
              <w:rPr>
                <w:rFonts w:ascii="Calibri" w:eastAsia="Calibri" w:hAnsi="Calibri" w:cs="Calibri"/>
                <w:color w:val="000000"/>
                <w:sz w:val="20"/>
                <w:szCs w:val="20"/>
              </w:rPr>
              <w:t>requestId, providerName, batchSize</w:t>
            </w:r>
          </w:p>
        </w:tc>
      </w:tr>
      <w:tr w:rsidR="00BE6E9D" w14:paraId="673E0B9E" w14:textId="77777777">
        <w:tc>
          <w:tcPr>
            <w:tcW w:w="1150" w:type="pct"/>
            <w:tcMar>
              <w:top w:w="90" w:type="dxa"/>
              <w:left w:w="120" w:type="dxa"/>
              <w:bottom w:w="90" w:type="dxa"/>
              <w:right w:w="120" w:type="dxa"/>
            </w:tcMar>
          </w:tcPr>
          <w:p w14:paraId="05E17628" w14:textId="77777777" w:rsidR="00BE6E9D" w:rsidRDefault="00095150">
            <w:r>
              <w:rPr>
                <w:rFonts w:ascii="Courier New" w:eastAsia="Courier New" w:hAnsi="Courier New" w:cs="Courier New"/>
                <w:color w:val="000000"/>
                <w:sz w:val="18"/>
                <w:szCs w:val="18"/>
                <w:shd w:val="clear" w:color="auto" w:fill="F3F4F6"/>
              </w:rPr>
              <w:t>ProviderCallCompleted</w:t>
            </w:r>
          </w:p>
        </w:tc>
        <w:tc>
          <w:tcPr>
            <w:tcW w:w="1700" w:type="pct"/>
            <w:tcMar>
              <w:top w:w="90" w:type="dxa"/>
              <w:left w:w="120" w:type="dxa"/>
              <w:bottom w:w="90" w:type="dxa"/>
              <w:right w:w="120" w:type="dxa"/>
            </w:tcMar>
          </w:tcPr>
          <w:p w14:paraId="357E976D" w14:textId="77777777" w:rsidR="00BE6E9D" w:rsidRDefault="00095150">
            <w:r>
              <w:rPr>
                <w:rFonts w:ascii="Calibri" w:eastAsia="Calibri" w:hAnsi="Calibri" w:cs="Calibri"/>
                <w:color w:val="000000"/>
                <w:sz w:val="20"/>
                <w:szCs w:val="20"/>
              </w:rPr>
              <w:t>Emitted when provider call returns</w:t>
            </w:r>
          </w:p>
        </w:tc>
        <w:tc>
          <w:tcPr>
            <w:tcW w:w="2150" w:type="pct"/>
            <w:tcMar>
              <w:top w:w="90" w:type="dxa"/>
              <w:left w:w="120" w:type="dxa"/>
              <w:bottom w:w="90" w:type="dxa"/>
              <w:right w:w="120" w:type="dxa"/>
            </w:tcMar>
          </w:tcPr>
          <w:p w14:paraId="54840198" w14:textId="77777777" w:rsidR="00BE6E9D" w:rsidRDefault="00095150">
            <w:r>
              <w:rPr>
                <w:rFonts w:ascii="Calibri" w:eastAsia="Calibri" w:hAnsi="Calibri" w:cs="Calibri"/>
                <w:color w:val="000000"/>
                <w:sz w:val="20"/>
                <w:szCs w:val="20"/>
              </w:rPr>
              <w:t>requestId, providerName, durationMs, resultCount, httpStatus</w:t>
            </w:r>
          </w:p>
        </w:tc>
      </w:tr>
      <w:tr w:rsidR="00BE6E9D" w14:paraId="3C4107CF" w14:textId="77777777">
        <w:tc>
          <w:tcPr>
            <w:tcW w:w="1150" w:type="pct"/>
            <w:tcMar>
              <w:top w:w="90" w:type="dxa"/>
              <w:left w:w="120" w:type="dxa"/>
              <w:bottom w:w="90" w:type="dxa"/>
              <w:right w:w="120" w:type="dxa"/>
            </w:tcMar>
          </w:tcPr>
          <w:p w14:paraId="52509FB6" w14:textId="77777777" w:rsidR="00BE6E9D" w:rsidRDefault="00095150">
            <w:r>
              <w:rPr>
                <w:rFonts w:ascii="Courier New" w:eastAsia="Courier New" w:hAnsi="Courier New" w:cs="Courier New"/>
                <w:color w:val="000000"/>
                <w:sz w:val="18"/>
                <w:szCs w:val="18"/>
                <w:shd w:val="clear" w:color="auto" w:fill="F3F4F6"/>
              </w:rPr>
              <w:t>AddressValidated</w:t>
            </w:r>
          </w:p>
        </w:tc>
        <w:tc>
          <w:tcPr>
            <w:tcW w:w="1700" w:type="pct"/>
            <w:tcMar>
              <w:top w:w="90" w:type="dxa"/>
              <w:left w:w="120" w:type="dxa"/>
              <w:bottom w:w="90" w:type="dxa"/>
              <w:right w:w="120" w:type="dxa"/>
            </w:tcMar>
          </w:tcPr>
          <w:p w14:paraId="7A0BF7DC" w14:textId="77777777" w:rsidR="00BE6E9D" w:rsidRDefault="00095150">
            <w:r>
              <w:rPr>
                <w:rFonts w:ascii="Calibri" w:eastAsia="Calibri" w:hAnsi="Calibri" w:cs="Calibri"/>
                <w:color w:val="000000"/>
                <w:sz w:val="20"/>
                <w:szCs w:val="20"/>
              </w:rPr>
              <w:t>Emitted when address validation succeeds</w:t>
            </w:r>
          </w:p>
        </w:tc>
        <w:tc>
          <w:tcPr>
            <w:tcW w:w="2150" w:type="pct"/>
            <w:tcMar>
              <w:top w:w="90" w:type="dxa"/>
              <w:left w:w="120" w:type="dxa"/>
              <w:bottom w:w="90" w:type="dxa"/>
              <w:right w:w="120" w:type="dxa"/>
            </w:tcMar>
          </w:tcPr>
          <w:p w14:paraId="38309E98" w14:textId="77777777" w:rsidR="00BE6E9D" w:rsidRDefault="00095150">
            <w:r>
              <w:rPr>
                <w:rFonts w:ascii="Calibri" w:eastAsia="Calibri" w:hAnsi="Calibri" w:cs="Calibri"/>
                <w:color w:val="000000"/>
                <w:sz w:val="20"/>
                <w:szCs w:val="20"/>
              </w:rPr>
              <w:t>requestId, dpvMatchCode, deliverability, geocodePrecision</w:t>
            </w:r>
          </w:p>
        </w:tc>
      </w:tr>
      <w:tr w:rsidR="00BE6E9D" w14:paraId="0EEA84A3" w14:textId="77777777">
        <w:tc>
          <w:tcPr>
            <w:tcW w:w="1150" w:type="pct"/>
            <w:tcMar>
              <w:top w:w="90" w:type="dxa"/>
              <w:left w:w="120" w:type="dxa"/>
              <w:bottom w:w="90" w:type="dxa"/>
              <w:right w:w="120" w:type="dxa"/>
            </w:tcMar>
          </w:tcPr>
          <w:p w14:paraId="25D55AD4" w14:textId="77777777" w:rsidR="00BE6E9D" w:rsidRDefault="00095150">
            <w:r>
              <w:rPr>
                <w:rFonts w:ascii="Courier New" w:eastAsia="Courier New" w:hAnsi="Courier New" w:cs="Courier New"/>
                <w:color w:val="000000"/>
                <w:sz w:val="18"/>
                <w:szCs w:val="18"/>
                <w:shd w:val="clear" w:color="auto" w:fill="F3F4F6"/>
              </w:rPr>
              <w:t>ValidationFailed</w:t>
            </w:r>
          </w:p>
        </w:tc>
        <w:tc>
          <w:tcPr>
            <w:tcW w:w="1700" w:type="pct"/>
            <w:tcMar>
              <w:top w:w="90" w:type="dxa"/>
              <w:left w:w="120" w:type="dxa"/>
              <w:bottom w:w="90" w:type="dxa"/>
              <w:right w:w="120" w:type="dxa"/>
            </w:tcMar>
          </w:tcPr>
          <w:p w14:paraId="050A4D90" w14:textId="77777777" w:rsidR="00BE6E9D" w:rsidRDefault="00095150">
            <w:r>
              <w:rPr>
                <w:rFonts w:ascii="Calibri" w:eastAsia="Calibri" w:hAnsi="Calibri" w:cs="Calibri"/>
                <w:color w:val="000000"/>
                <w:sz w:val="20"/>
                <w:szCs w:val="20"/>
              </w:rPr>
              <w:t>Emitted when validation fails</w:t>
            </w:r>
          </w:p>
        </w:tc>
        <w:tc>
          <w:tcPr>
            <w:tcW w:w="2150" w:type="pct"/>
            <w:tcMar>
              <w:top w:w="90" w:type="dxa"/>
              <w:left w:w="120" w:type="dxa"/>
              <w:bottom w:w="90" w:type="dxa"/>
              <w:right w:w="120" w:type="dxa"/>
            </w:tcMar>
          </w:tcPr>
          <w:p w14:paraId="774E38EB" w14:textId="77777777" w:rsidR="00BE6E9D" w:rsidRDefault="00095150">
            <w:r>
              <w:rPr>
                <w:rFonts w:ascii="Calibri" w:eastAsia="Calibri" w:hAnsi="Calibri" w:cs="Calibri"/>
                <w:color w:val="000000"/>
                <w:sz w:val="20"/>
                <w:szCs w:val="20"/>
              </w:rPr>
              <w:t>requestId, errorCode, errorMessage</w:t>
            </w:r>
          </w:p>
        </w:tc>
      </w:tr>
      <w:tr w:rsidR="00BE6E9D" w14:paraId="6D092709" w14:textId="77777777">
        <w:tc>
          <w:tcPr>
            <w:tcW w:w="1150" w:type="pct"/>
            <w:tcMar>
              <w:top w:w="90" w:type="dxa"/>
              <w:left w:w="120" w:type="dxa"/>
              <w:bottom w:w="90" w:type="dxa"/>
              <w:right w:w="120" w:type="dxa"/>
            </w:tcMar>
          </w:tcPr>
          <w:p w14:paraId="55EF1F08" w14:textId="77777777" w:rsidR="00BE6E9D" w:rsidRDefault="00095150">
            <w:r>
              <w:rPr>
                <w:rFonts w:ascii="Courier New" w:eastAsia="Courier New" w:hAnsi="Courier New" w:cs="Courier New"/>
                <w:color w:val="000000"/>
                <w:sz w:val="18"/>
                <w:szCs w:val="18"/>
                <w:shd w:val="clear" w:color="auto" w:fill="F3F4F6"/>
              </w:rPr>
              <w:t>CacheEntryWritten</w:t>
            </w:r>
          </w:p>
        </w:tc>
        <w:tc>
          <w:tcPr>
            <w:tcW w:w="1700" w:type="pct"/>
            <w:tcMar>
              <w:top w:w="90" w:type="dxa"/>
              <w:left w:w="120" w:type="dxa"/>
              <w:bottom w:w="90" w:type="dxa"/>
              <w:right w:w="120" w:type="dxa"/>
            </w:tcMar>
          </w:tcPr>
          <w:p w14:paraId="51864A20" w14:textId="77777777" w:rsidR="00BE6E9D" w:rsidRDefault="00095150">
            <w:r>
              <w:rPr>
                <w:rFonts w:ascii="Calibri" w:eastAsia="Calibri" w:hAnsi="Calibri" w:cs="Calibri"/>
                <w:color w:val="000000"/>
                <w:sz w:val="20"/>
                <w:szCs w:val="20"/>
              </w:rPr>
              <w:t>Emitted when a cache entry is written</w:t>
            </w:r>
          </w:p>
        </w:tc>
        <w:tc>
          <w:tcPr>
            <w:tcW w:w="2150" w:type="pct"/>
            <w:tcMar>
              <w:top w:w="90" w:type="dxa"/>
              <w:left w:w="120" w:type="dxa"/>
              <w:bottom w:w="90" w:type="dxa"/>
              <w:right w:w="120" w:type="dxa"/>
            </w:tcMar>
          </w:tcPr>
          <w:p w14:paraId="27D68DC3" w14:textId="77777777" w:rsidR="00BE6E9D" w:rsidRDefault="00095150">
            <w:r>
              <w:rPr>
                <w:rFonts w:ascii="Calibri" w:eastAsia="Calibri" w:hAnsi="Calibri" w:cs="Calibri"/>
                <w:color w:val="000000"/>
                <w:sz w:val="20"/>
                <w:szCs w:val="20"/>
              </w:rPr>
              <w:t>requestId, cacheLevel, key, ttlSeconds</w:t>
            </w:r>
          </w:p>
        </w:tc>
      </w:tr>
      <w:tr w:rsidR="00BE6E9D" w14:paraId="44292034" w14:textId="77777777">
        <w:tc>
          <w:tcPr>
            <w:tcW w:w="1150" w:type="pct"/>
            <w:tcMar>
              <w:top w:w="90" w:type="dxa"/>
              <w:left w:w="120" w:type="dxa"/>
              <w:bottom w:w="90" w:type="dxa"/>
              <w:right w:w="120" w:type="dxa"/>
            </w:tcMar>
          </w:tcPr>
          <w:p w14:paraId="132B8320" w14:textId="77777777" w:rsidR="00BE6E9D" w:rsidRDefault="00095150">
            <w:r>
              <w:rPr>
                <w:rFonts w:ascii="Courier New" w:eastAsia="Courier New" w:hAnsi="Courier New" w:cs="Courier New"/>
                <w:color w:val="000000"/>
                <w:sz w:val="18"/>
                <w:szCs w:val="18"/>
                <w:shd w:val="clear" w:color="auto" w:fill="F3F4F6"/>
              </w:rPr>
              <w:t>CircuitBreakerStateChanged</w:t>
            </w:r>
          </w:p>
        </w:tc>
        <w:tc>
          <w:tcPr>
            <w:tcW w:w="1700" w:type="pct"/>
            <w:tcMar>
              <w:top w:w="90" w:type="dxa"/>
              <w:left w:w="120" w:type="dxa"/>
              <w:bottom w:w="90" w:type="dxa"/>
              <w:right w:w="120" w:type="dxa"/>
            </w:tcMar>
          </w:tcPr>
          <w:p w14:paraId="07522A09" w14:textId="77777777" w:rsidR="00BE6E9D" w:rsidRDefault="00095150">
            <w:r>
              <w:rPr>
                <w:rFonts w:ascii="Calibri" w:eastAsia="Calibri" w:hAnsi="Calibri" w:cs="Calibri"/>
                <w:color w:val="000000"/>
                <w:sz w:val="20"/>
                <w:szCs w:val="20"/>
              </w:rPr>
              <w:t>Emitted on circuit breaker state transitions</w:t>
            </w:r>
          </w:p>
        </w:tc>
        <w:tc>
          <w:tcPr>
            <w:tcW w:w="2150" w:type="pct"/>
            <w:tcMar>
              <w:top w:w="90" w:type="dxa"/>
              <w:left w:w="120" w:type="dxa"/>
              <w:bottom w:w="90" w:type="dxa"/>
              <w:right w:w="120" w:type="dxa"/>
            </w:tcMar>
          </w:tcPr>
          <w:p w14:paraId="762352B7" w14:textId="77777777" w:rsidR="00BE6E9D" w:rsidRDefault="00095150">
            <w:r>
              <w:rPr>
                <w:rFonts w:ascii="Calibri" w:eastAsia="Calibri" w:hAnsi="Calibri" w:cs="Calibri"/>
                <w:color w:val="000000"/>
                <w:sz w:val="20"/>
                <w:szCs w:val="20"/>
              </w:rPr>
              <w:t>providerName, previousState, newState, timestamp</w:t>
            </w:r>
          </w:p>
        </w:tc>
      </w:tr>
    </w:tbl>
    <w:p w14:paraId="78C5501E" w14:textId="77777777" w:rsidR="00BE6E9D" w:rsidRDefault="00BE6E9D">
      <w:pPr>
        <w:spacing w:after="200"/>
      </w:pPr>
    </w:p>
    <w:p w14:paraId="449F77F3" w14:textId="77777777" w:rsidR="00BE6E9D" w:rsidRDefault="00095150">
      <w:pPr>
        <w:pStyle w:val="Heading2"/>
        <w:spacing w:before="360" w:after="120" w:line="312" w:lineRule="auto"/>
      </w:pPr>
      <w:r>
        <w:rPr>
          <w:rFonts w:ascii="Calibri" w:eastAsia="Calibri" w:hAnsi="Calibri" w:cs="Calibri"/>
          <w:color w:val="1A3A5C"/>
        </w:rPr>
        <w:t>7.3 Event Schema</w:t>
      </w:r>
    </w:p>
    <w:p w14:paraId="34C9723B" w14:textId="77777777" w:rsidR="00BE6E9D" w:rsidRDefault="00095150">
      <w:pPr>
        <w:spacing w:before="60" w:after="120" w:line="360" w:lineRule="auto"/>
      </w:pPr>
      <w:r>
        <w:rPr>
          <w:rFonts w:ascii="Calibri" w:eastAsia="Calibri" w:hAnsi="Calibri" w:cs="Calibri"/>
          <w:color w:val="000000"/>
          <w:sz w:val="22"/>
          <w:szCs w:val="22"/>
        </w:rPr>
        <w:t>All domain events conform to the following JSON schema:</w:t>
      </w:r>
    </w:p>
    <w:p w14:paraId="2F3009D1"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"id": "550e8400-e29b-41d4-a716-446655440000",   "eventType": "AddressValidated",   "aggregateId": "req_a1b2c3d4-e5f6-7890-abcd-ef1234567890",   "requestDate": "2026-05-06",   "timestamp": "2026-05-06T11:08:32.456Z",   "version": 1,   "data": {     "dpvMatchCode": "Y",     "deliverability": "Deliverable",     "geocodePrecision": "Zip9"   },   "metadata": {     "correlationId": "corr_x1y2z3",     "causationId": "cmd_validate_a1b2c3",     "userId": "api_key_hash_abc123",     "serviceVersion": "2.0.0"   } }</w:t>
      </w:r>
    </w:p>
    <w:p w14:paraId="60F55C3C" w14:textId="77777777" w:rsidR="00BE6E9D" w:rsidRDefault="00095150">
      <w:pPr>
        <w:pStyle w:val="Heading2"/>
        <w:spacing w:before="360" w:after="120" w:line="312" w:lineRule="auto"/>
      </w:pPr>
      <w:r>
        <w:rPr>
          <w:rFonts w:ascii="Calibri" w:eastAsia="Calibri" w:hAnsi="Calibri" w:cs="Calibri"/>
          <w:color w:val="1A3A5C"/>
        </w:rPr>
        <w:t>7.4 Event Replay &amp; Analytics</w:t>
      </w:r>
    </w:p>
    <w:p w14:paraId="3FE04450" w14:textId="77777777" w:rsidR="00BE6E9D" w:rsidRDefault="00095150">
      <w:pPr>
        <w:spacing w:before="60" w:after="120" w:line="360" w:lineRule="auto"/>
      </w:pPr>
      <w:r>
        <w:rPr>
          <w:rFonts w:ascii="Calibri" w:eastAsia="Calibri" w:hAnsi="Calibri" w:cs="Calibri"/>
          <w:color w:val="000000"/>
          <w:sz w:val="22"/>
          <w:szCs w:val="22"/>
        </w:rPr>
        <w:t>The event sourcing architecture enables the following capabilities:</w:t>
      </w:r>
    </w:p>
    <w:p w14:paraId="19A974BA"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76"/>
        <w:gridCol w:w="7574"/>
      </w:tblGrid>
      <w:tr w:rsidR="00BE6E9D" w14:paraId="4B29AE18" w14:textId="77777777">
        <w:trPr>
          <w:tblHeader/>
        </w:trPr>
        <w:tc>
          <w:tcPr>
            <w:tcW w:w="950" w:type="pct"/>
            <w:shd w:val="clear" w:color="auto" w:fill="DCE6F0"/>
            <w:tcMar>
              <w:top w:w="90" w:type="dxa"/>
              <w:left w:w="120" w:type="dxa"/>
              <w:bottom w:w="90" w:type="dxa"/>
              <w:right w:w="120" w:type="dxa"/>
            </w:tcMar>
          </w:tcPr>
          <w:p w14:paraId="14EFB7E0" w14:textId="77777777" w:rsidR="00BE6E9D" w:rsidRDefault="00095150">
            <w:r>
              <w:rPr>
                <w:rFonts w:ascii="Calibri" w:eastAsia="Calibri" w:hAnsi="Calibri" w:cs="Calibri"/>
                <w:b/>
                <w:bCs/>
                <w:color w:val="1A3A5C"/>
                <w:sz w:val="20"/>
                <w:szCs w:val="20"/>
              </w:rPr>
              <w:t>Capability</w:t>
            </w:r>
          </w:p>
        </w:tc>
        <w:tc>
          <w:tcPr>
            <w:tcW w:w="4050" w:type="pct"/>
            <w:shd w:val="clear" w:color="auto" w:fill="DCE6F0"/>
            <w:tcMar>
              <w:top w:w="90" w:type="dxa"/>
              <w:left w:w="120" w:type="dxa"/>
              <w:bottom w:w="90" w:type="dxa"/>
              <w:right w:w="120" w:type="dxa"/>
            </w:tcMar>
          </w:tcPr>
          <w:p w14:paraId="4B6DB79C" w14:textId="77777777" w:rsidR="00BE6E9D" w:rsidRDefault="00095150">
            <w:r>
              <w:rPr>
                <w:rFonts w:ascii="Calibri" w:eastAsia="Calibri" w:hAnsi="Calibri" w:cs="Calibri"/>
                <w:b/>
                <w:bCs/>
                <w:color w:val="1A3A5C"/>
                <w:sz w:val="20"/>
                <w:szCs w:val="20"/>
              </w:rPr>
              <w:t>Description</w:t>
            </w:r>
          </w:p>
        </w:tc>
      </w:tr>
      <w:tr w:rsidR="00BE6E9D" w14:paraId="5C421B15" w14:textId="77777777">
        <w:tc>
          <w:tcPr>
            <w:tcW w:w="950" w:type="pct"/>
            <w:tcMar>
              <w:top w:w="90" w:type="dxa"/>
              <w:left w:w="120" w:type="dxa"/>
              <w:bottom w:w="90" w:type="dxa"/>
              <w:right w:w="120" w:type="dxa"/>
            </w:tcMar>
          </w:tcPr>
          <w:p w14:paraId="1908A111" w14:textId="77777777" w:rsidR="00BE6E9D" w:rsidRDefault="00095150">
            <w:r>
              <w:rPr>
                <w:rFonts w:ascii="Calibri" w:eastAsia="Calibri" w:hAnsi="Calibri" w:cs="Calibri"/>
                <w:b/>
                <w:bCs/>
                <w:color w:val="000000"/>
                <w:sz w:val="22"/>
                <w:szCs w:val="22"/>
              </w:rPr>
              <w:t>Audit Compliance</w:t>
            </w:r>
          </w:p>
        </w:tc>
        <w:tc>
          <w:tcPr>
            <w:tcW w:w="4050" w:type="pct"/>
            <w:tcMar>
              <w:top w:w="90" w:type="dxa"/>
              <w:left w:w="120" w:type="dxa"/>
              <w:bottom w:w="90" w:type="dxa"/>
              <w:right w:w="120" w:type="dxa"/>
            </w:tcMar>
          </w:tcPr>
          <w:p w14:paraId="7B17D48D" w14:textId="77777777" w:rsidR="00BE6E9D" w:rsidRDefault="00095150">
            <w:r>
              <w:rPr>
                <w:rFonts w:ascii="Calibri" w:eastAsia="Calibri" w:hAnsi="Calibri" w:cs="Calibri"/>
                <w:color w:val="000000"/>
                <w:sz w:val="20"/>
                <w:szCs w:val="20"/>
              </w:rPr>
              <w:t>Complete, immutable record of every validation operation. Supports SOC 2, GDPR data processing evidence, and internal audit requirements.</w:t>
            </w:r>
          </w:p>
        </w:tc>
      </w:tr>
      <w:tr w:rsidR="00BE6E9D" w14:paraId="6CAF4CA3" w14:textId="77777777">
        <w:tc>
          <w:tcPr>
            <w:tcW w:w="950" w:type="pct"/>
            <w:tcMar>
              <w:top w:w="90" w:type="dxa"/>
              <w:left w:w="120" w:type="dxa"/>
              <w:bottom w:w="90" w:type="dxa"/>
              <w:right w:w="120" w:type="dxa"/>
            </w:tcMar>
          </w:tcPr>
          <w:p w14:paraId="6F15EA30" w14:textId="77777777" w:rsidR="00BE6E9D" w:rsidRDefault="00095150">
            <w:r>
              <w:rPr>
                <w:rFonts w:ascii="Calibri" w:eastAsia="Calibri" w:hAnsi="Calibri" w:cs="Calibri"/>
                <w:b/>
                <w:bCs/>
                <w:color w:val="000000"/>
                <w:sz w:val="22"/>
                <w:szCs w:val="22"/>
              </w:rPr>
              <w:lastRenderedPageBreak/>
              <w:t>Operational Debugging</w:t>
            </w:r>
          </w:p>
        </w:tc>
        <w:tc>
          <w:tcPr>
            <w:tcW w:w="4050" w:type="pct"/>
            <w:tcMar>
              <w:top w:w="90" w:type="dxa"/>
              <w:left w:w="120" w:type="dxa"/>
              <w:bottom w:w="90" w:type="dxa"/>
              <w:right w:w="120" w:type="dxa"/>
            </w:tcMar>
          </w:tcPr>
          <w:p w14:paraId="36C6336A" w14:textId="77777777" w:rsidR="00BE6E9D" w:rsidRDefault="00095150">
            <w:r>
              <w:rPr>
                <w:rFonts w:ascii="Calibri" w:eastAsia="Calibri" w:hAnsi="Calibri" w:cs="Calibri"/>
                <w:color w:val="000000"/>
                <w:sz w:val="20"/>
                <w:szCs w:val="20"/>
              </w:rPr>
              <w:t>Replay the exact sequence of events for any request using the correlation ID. Identify where failures occurred in the pipeline.</w:t>
            </w:r>
          </w:p>
        </w:tc>
      </w:tr>
      <w:tr w:rsidR="00BE6E9D" w14:paraId="298EAD39" w14:textId="77777777">
        <w:tc>
          <w:tcPr>
            <w:tcW w:w="950" w:type="pct"/>
            <w:tcMar>
              <w:top w:w="90" w:type="dxa"/>
              <w:left w:w="120" w:type="dxa"/>
              <w:bottom w:w="90" w:type="dxa"/>
              <w:right w:w="120" w:type="dxa"/>
            </w:tcMar>
          </w:tcPr>
          <w:p w14:paraId="1C1BEEF8" w14:textId="77777777" w:rsidR="00BE6E9D" w:rsidRDefault="00095150">
            <w:r>
              <w:rPr>
                <w:rFonts w:ascii="Calibri" w:eastAsia="Calibri" w:hAnsi="Calibri" w:cs="Calibri"/>
                <w:b/>
                <w:bCs/>
                <w:color w:val="000000"/>
                <w:sz w:val="22"/>
                <w:szCs w:val="22"/>
              </w:rPr>
              <w:t>Analytics Projection</w:t>
            </w:r>
          </w:p>
        </w:tc>
        <w:tc>
          <w:tcPr>
            <w:tcW w:w="4050" w:type="pct"/>
            <w:tcMar>
              <w:top w:w="90" w:type="dxa"/>
              <w:left w:w="120" w:type="dxa"/>
              <w:bottom w:w="90" w:type="dxa"/>
              <w:right w:w="120" w:type="dxa"/>
            </w:tcMar>
          </w:tcPr>
          <w:p w14:paraId="76AB6D58" w14:textId="77777777" w:rsidR="00BE6E9D" w:rsidRDefault="00095150">
            <w:r>
              <w:rPr>
                <w:rFonts w:ascii="Calibri" w:eastAsia="Calibri" w:hAnsi="Calibri" w:cs="Calibri"/>
                <w:color w:val="000000"/>
                <w:sz w:val="20"/>
                <w:szCs w:val="20"/>
              </w:rPr>
              <w:t>CosmosDB Change Feed projects events to downstream analytics systems (e.g., Azure Synapse, Power BI) for usage dashboards and cost analysis.</w:t>
            </w:r>
          </w:p>
        </w:tc>
      </w:tr>
      <w:tr w:rsidR="00BE6E9D" w14:paraId="20C1819C" w14:textId="77777777">
        <w:tc>
          <w:tcPr>
            <w:tcW w:w="950" w:type="pct"/>
            <w:tcMar>
              <w:top w:w="90" w:type="dxa"/>
              <w:left w:w="120" w:type="dxa"/>
              <w:bottom w:w="90" w:type="dxa"/>
              <w:right w:w="120" w:type="dxa"/>
            </w:tcMar>
          </w:tcPr>
          <w:p w14:paraId="61983F0B" w14:textId="77777777" w:rsidR="00BE6E9D" w:rsidRDefault="00095150">
            <w:r>
              <w:rPr>
                <w:rFonts w:ascii="Calibri" w:eastAsia="Calibri" w:hAnsi="Calibri" w:cs="Calibri"/>
                <w:b/>
                <w:bCs/>
                <w:color w:val="000000"/>
                <w:sz w:val="22"/>
                <w:szCs w:val="22"/>
              </w:rPr>
              <w:t>Cache Warming</w:t>
            </w:r>
          </w:p>
        </w:tc>
        <w:tc>
          <w:tcPr>
            <w:tcW w:w="4050" w:type="pct"/>
            <w:tcMar>
              <w:top w:w="90" w:type="dxa"/>
              <w:left w:w="120" w:type="dxa"/>
              <w:bottom w:w="90" w:type="dxa"/>
              <w:right w:w="120" w:type="dxa"/>
            </w:tcMar>
          </w:tcPr>
          <w:p w14:paraId="28B772F2" w14:textId="77777777" w:rsidR="00BE6E9D" w:rsidRDefault="00095150">
            <w:r>
              <w:rPr>
                <w:rFonts w:ascii="Calibri" w:eastAsia="Calibri" w:hAnsi="Calibri" w:cs="Calibri"/>
                <w:color w:val="000000"/>
                <w:sz w:val="20"/>
                <w:szCs w:val="20"/>
              </w:rPr>
              <w:t xml:space="preserve">On service cold start, replay recent </w:t>
            </w:r>
            <w:r>
              <w:rPr>
                <w:rFonts w:ascii="Courier New" w:eastAsia="Courier New" w:hAnsi="Courier New" w:cs="Courier New"/>
                <w:color w:val="000000"/>
                <w:sz w:val="18"/>
                <w:szCs w:val="18"/>
                <w:shd w:val="clear" w:color="auto" w:fill="F3F4F6"/>
              </w:rPr>
              <w:t>AddressValidated</w:t>
            </w:r>
            <w:r>
              <w:rPr>
                <w:rFonts w:ascii="Calibri" w:eastAsia="Calibri" w:hAnsi="Calibri" w:cs="Calibri"/>
                <w:color w:val="000000"/>
                <w:sz w:val="20"/>
                <w:szCs w:val="20"/>
              </w:rPr>
              <w:t xml:space="preserve"> events to pre-populate Redis (L1) with frequently validated addresses.</w:t>
            </w:r>
          </w:p>
        </w:tc>
      </w:tr>
    </w:tbl>
    <w:p w14:paraId="3A961364" w14:textId="77777777" w:rsidR="00BE6E9D" w:rsidRDefault="00BE6E9D">
      <w:pPr>
        <w:spacing w:after="200"/>
      </w:pPr>
    </w:p>
    <w:p w14:paraId="2A72B560" w14:textId="77777777" w:rsidR="00BE6E9D" w:rsidRDefault="00BE6E9D">
      <w:pPr>
        <w:pBdr>
          <w:bottom w:val="single" w:sz="6" w:space="0" w:color="1A3A5C"/>
        </w:pBdr>
        <w:spacing w:before="240" w:after="240"/>
      </w:pPr>
    </w:p>
    <w:p w14:paraId="0DA4F9BF" w14:textId="77777777" w:rsidR="00BE6E9D" w:rsidRDefault="00095150">
      <w:pPr>
        <w:pStyle w:val="Heading1"/>
        <w:spacing w:before="480" w:after="120" w:line="312" w:lineRule="auto"/>
      </w:pPr>
      <w:r>
        <w:rPr>
          <w:rFonts w:ascii="Calibri" w:eastAsia="Calibri" w:hAnsi="Calibri" w:cs="Calibri"/>
          <w:color w:val="1A3A5C"/>
        </w:rPr>
        <w:t>8. Database Schema</w:t>
      </w:r>
    </w:p>
    <w:p w14:paraId="0D0DCE03" w14:textId="77777777" w:rsidR="00BE6E9D" w:rsidRDefault="00095150">
      <w:pPr>
        <w:pStyle w:val="Heading2"/>
        <w:spacing w:before="360" w:after="120" w:line="312" w:lineRule="auto"/>
      </w:pPr>
      <w:r>
        <w:rPr>
          <w:rFonts w:ascii="Calibri" w:eastAsia="Calibri" w:hAnsi="Calibri" w:cs="Calibri"/>
          <w:color w:val="1A3A5C"/>
        </w:rPr>
        <w:t>8.1 CosmosDB — Validated Addresses Container</w:t>
      </w:r>
    </w:p>
    <w:p w14:paraId="65A4F05A"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740"/>
        <w:gridCol w:w="5610"/>
      </w:tblGrid>
      <w:tr w:rsidR="00BE6E9D" w14:paraId="15A36162" w14:textId="77777777">
        <w:trPr>
          <w:tblHeader/>
        </w:trPr>
        <w:tc>
          <w:tcPr>
            <w:tcW w:w="2000" w:type="pct"/>
            <w:shd w:val="clear" w:color="auto" w:fill="DCE6F0"/>
            <w:tcMar>
              <w:top w:w="90" w:type="dxa"/>
              <w:left w:w="120" w:type="dxa"/>
              <w:bottom w:w="90" w:type="dxa"/>
              <w:right w:w="120" w:type="dxa"/>
            </w:tcMar>
          </w:tcPr>
          <w:p w14:paraId="03A58D6F" w14:textId="77777777" w:rsidR="00BE6E9D" w:rsidRDefault="00095150">
            <w:r>
              <w:rPr>
                <w:rFonts w:ascii="Calibri" w:eastAsia="Calibri" w:hAnsi="Calibri" w:cs="Calibri"/>
                <w:b/>
                <w:bCs/>
                <w:color w:val="1A3A5C"/>
                <w:sz w:val="20"/>
                <w:szCs w:val="20"/>
              </w:rPr>
              <w:t>Property</w:t>
            </w:r>
          </w:p>
        </w:tc>
        <w:tc>
          <w:tcPr>
            <w:tcW w:w="3000" w:type="pct"/>
            <w:shd w:val="clear" w:color="auto" w:fill="DCE6F0"/>
            <w:tcMar>
              <w:top w:w="90" w:type="dxa"/>
              <w:left w:w="120" w:type="dxa"/>
              <w:bottom w:w="90" w:type="dxa"/>
              <w:right w:w="120" w:type="dxa"/>
            </w:tcMar>
          </w:tcPr>
          <w:p w14:paraId="012F7B8C" w14:textId="77777777" w:rsidR="00BE6E9D" w:rsidRDefault="00095150">
            <w:r>
              <w:rPr>
                <w:rFonts w:ascii="Calibri" w:eastAsia="Calibri" w:hAnsi="Calibri" w:cs="Calibri"/>
                <w:b/>
                <w:bCs/>
                <w:color w:val="1A3A5C"/>
                <w:sz w:val="20"/>
                <w:szCs w:val="20"/>
              </w:rPr>
              <w:t>Value</w:t>
            </w:r>
          </w:p>
        </w:tc>
      </w:tr>
      <w:tr w:rsidR="00BE6E9D" w14:paraId="0CFD656B" w14:textId="77777777">
        <w:tc>
          <w:tcPr>
            <w:tcW w:w="2000" w:type="pct"/>
            <w:tcMar>
              <w:top w:w="90" w:type="dxa"/>
              <w:left w:w="120" w:type="dxa"/>
              <w:bottom w:w="90" w:type="dxa"/>
              <w:right w:w="120" w:type="dxa"/>
            </w:tcMar>
          </w:tcPr>
          <w:p w14:paraId="37DBB6EF" w14:textId="77777777" w:rsidR="00BE6E9D" w:rsidRDefault="00095150">
            <w:r>
              <w:rPr>
                <w:rFonts w:ascii="Calibri" w:eastAsia="Calibri" w:hAnsi="Calibri" w:cs="Calibri"/>
                <w:color w:val="000000"/>
                <w:sz w:val="20"/>
                <w:szCs w:val="20"/>
              </w:rPr>
              <w:t>Container Name</w:t>
            </w:r>
          </w:p>
        </w:tc>
        <w:tc>
          <w:tcPr>
            <w:tcW w:w="3000" w:type="pct"/>
            <w:tcMar>
              <w:top w:w="90" w:type="dxa"/>
              <w:left w:w="120" w:type="dxa"/>
              <w:bottom w:w="90" w:type="dxa"/>
              <w:right w:w="120" w:type="dxa"/>
            </w:tcMar>
          </w:tcPr>
          <w:p w14:paraId="0305B500" w14:textId="77777777" w:rsidR="00BE6E9D" w:rsidRDefault="00095150">
            <w:r>
              <w:rPr>
                <w:rFonts w:ascii="Courier New" w:eastAsia="Courier New" w:hAnsi="Courier New" w:cs="Courier New"/>
                <w:color w:val="000000"/>
                <w:sz w:val="18"/>
                <w:szCs w:val="18"/>
                <w:shd w:val="clear" w:color="auto" w:fill="F3F4F6"/>
              </w:rPr>
              <w:t>validated-addresses</w:t>
            </w:r>
          </w:p>
        </w:tc>
      </w:tr>
      <w:tr w:rsidR="00BE6E9D" w14:paraId="3F34F596" w14:textId="77777777">
        <w:tc>
          <w:tcPr>
            <w:tcW w:w="2000" w:type="pct"/>
            <w:tcMar>
              <w:top w:w="90" w:type="dxa"/>
              <w:left w:w="120" w:type="dxa"/>
              <w:bottom w:w="90" w:type="dxa"/>
              <w:right w:w="120" w:type="dxa"/>
            </w:tcMar>
          </w:tcPr>
          <w:p w14:paraId="702877FD" w14:textId="77777777" w:rsidR="00BE6E9D" w:rsidRDefault="00095150">
            <w:r>
              <w:rPr>
                <w:rFonts w:ascii="Calibri" w:eastAsia="Calibri" w:hAnsi="Calibri" w:cs="Calibri"/>
                <w:color w:val="000000"/>
                <w:sz w:val="20"/>
                <w:szCs w:val="20"/>
              </w:rPr>
              <w:t>Partition Key</w:t>
            </w:r>
          </w:p>
        </w:tc>
        <w:tc>
          <w:tcPr>
            <w:tcW w:w="3000" w:type="pct"/>
            <w:tcMar>
              <w:top w:w="90" w:type="dxa"/>
              <w:left w:w="120" w:type="dxa"/>
              <w:bottom w:w="90" w:type="dxa"/>
              <w:right w:w="120" w:type="dxa"/>
            </w:tcMar>
          </w:tcPr>
          <w:p w14:paraId="5B9005A2" w14:textId="77777777" w:rsidR="00BE6E9D" w:rsidRDefault="00095150">
            <w:r>
              <w:rPr>
                <w:rFonts w:ascii="Courier New" w:eastAsia="Courier New" w:hAnsi="Courier New" w:cs="Courier New"/>
                <w:color w:val="000000"/>
                <w:sz w:val="18"/>
                <w:szCs w:val="18"/>
                <w:shd w:val="clear" w:color="auto" w:fill="F3F4F6"/>
              </w:rPr>
              <w:t>/stateCode</w:t>
            </w:r>
          </w:p>
        </w:tc>
      </w:tr>
      <w:tr w:rsidR="00BE6E9D" w14:paraId="1B6B86AE" w14:textId="77777777">
        <w:tc>
          <w:tcPr>
            <w:tcW w:w="2000" w:type="pct"/>
            <w:tcMar>
              <w:top w:w="90" w:type="dxa"/>
              <w:left w:w="120" w:type="dxa"/>
              <w:bottom w:w="90" w:type="dxa"/>
              <w:right w:w="120" w:type="dxa"/>
            </w:tcMar>
          </w:tcPr>
          <w:p w14:paraId="6DBE5E3F" w14:textId="77777777" w:rsidR="00BE6E9D" w:rsidRDefault="00095150">
            <w:r>
              <w:rPr>
                <w:rFonts w:ascii="Calibri" w:eastAsia="Calibri" w:hAnsi="Calibri" w:cs="Calibri"/>
                <w:color w:val="000000"/>
                <w:sz w:val="20"/>
                <w:szCs w:val="20"/>
              </w:rPr>
              <w:t>TTL</w:t>
            </w:r>
          </w:p>
        </w:tc>
        <w:tc>
          <w:tcPr>
            <w:tcW w:w="3000" w:type="pct"/>
            <w:tcMar>
              <w:top w:w="90" w:type="dxa"/>
              <w:left w:w="120" w:type="dxa"/>
              <w:bottom w:w="90" w:type="dxa"/>
              <w:right w:w="120" w:type="dxa"/>
            </w:tcMar>
          </w:tcPr>
          <w:p w14:paraId="3B328029" w14:textId="77777777" w:rsidR="00BE6E9D" w:rsidRDefault="00095150">
            <w:r>
              <w:rPr>
                <w:rFonts w:ascii="Calibri" w:eastAsia="Calibri" w:hAnsi="Calibri" w:cs="Calibri"/>
                <w:color w:val="000000"/>
                <w:sz w:val="20"/>
                <w:szCs w:val="20"/>
              </w:rPr>
              <w:t>90 days (7,776,000 seconds)</w:t>
            </w:r>
          </w:p>
        </w:tc>
      </w:tr>
      <w:tr w:rsidR="00BE6E9D" w14:paraId="7CD6CAC3" w14:textId="77777777">
        <w:tc>
          <w:tcPr>
            <w:tcW w:w="2000" w:type="pct"/>
            <w:tcMar>
              <w:top w:w="90" w:type="dxa"/>
              <w:left w:w="120" w:type="dxa"/>
              <w:bottom w:w="90" w:type="dxa"/>
              <w:right w:w="120" w:type="dxa"/>
            </w:tcMar>
          </w:tcPr>
          <w:p w14:paraId="071A7644" w14:textId="77777777" w:rsidR="00BE6E9D" w:rsidRDefault="00095150">
            <w:r>
              <w:rPr>
                <w:rFonts w:ascii="Calibri" w:eastAsia="Calibri" w:hAnsi="Calibri" w:cs="Calibri"/>
                <w:color w:val="000000"/>
                <w:sz w:val="20"/>
                <w:szCs w:val="20"/>
              </w:rPr>
              <w:t>Throughput</w:t>
            </w:r>
          </w:p>
        </w:tc>
        <w:tc>
          <w:tcPr>
            <w:tcW w:w="3000" w:type="pct"/>
            <w:tcMar>
              <w:top w:w="90" w:type="dxa"/>
              <w:left w:w="120" w:type="dxa"/>
              <w:bottom w:w="90" w:type="dxa"/>
              <w:right w:w="120" w:type="dxa"/>
            </w:tcMar>
          </w:tcPr>
          <w:p w14:paraId="1D37B2E5" w14:textId="77777777" w:rsidR="00BE6E9D" w:rsidRDefault="00095150">
            <w:r>
              <w:rPr>
                <w:rFonts w:ascii="Calibri" w:eastAsia="Calibri" w:hAnsi="Calibri" w:cs="Calibri"/>
                <w:color w:val="000000"/>
                <w:sz w:val="20"/>
                <w:szCs w:val="20"/>
              </w:rPr>
              <w:t>Auto-scale: 400–4,000 RU/s</w:t>
            </w:r>
          </w:p>
        </w:tc>
      </w:tr>
      <w:tr w:rsidR="00BE6E9D" w14:paraId="4E9198D9" w14:textId="77777777">
        <w:tc>
          <w:tcPr>
            <w:tcW w:w="2000" w:type="pct"/>
            <w:tcMar>
              <w:top w:w="90" w:type="dxa"/>
              <w:left w:w="120" w:type="dxa"/>
              <w:bottom w:w="90" w:type="dxa"/>
              <w:right w:w="120" w:type="dxa"/>
            </w:tcMar>
          </w:tcPr>
          <w:p w14:paraId="572D974B" w14:textId="77777777" w:rsidR="00BE6E9D" w:rsidRDefault="00095150">
            <w:r>
              <w:rPr>
                <w:rFonts w:ascii="Calibri" w:eastAsia="Calibri" w:hAnsi="Calibri" w:cs="Calibri"/>
                <w:color w:val="000000"/>
                <w:sz w:val="20"/>
                <w:szCs w:val="20"/>
              </w:rPr>
              <w:t>Consistency Level</w:t>
            </w:r>
          </w:p>
        </w:tc>
        <w:tc>
          <w:tcPr>
            <w:tcW w:w="3000" w:type="pct"/>
            <w:tcMar>
              <w:top w:w="90" w:type="dxa"/>
              <w:left w:w="120" w:type="dxa"/>
              <w:bottom w:w="90" w:type="dxa"/>
              <w:right w:w="120" w:type="dxa"/>
            </w:tcMar>
          </w:tcPr>
          <w:p w14:paraId="0B120D36" w14:textId="77777777" w:rsidR="00BE6E9D" w:rsidRDefault="00095150">
            <w:r>
              <w:rPr>
                <w:rFonts w:ascii="Calibri" w:eastAsia="Calibri" w:hAnsi="Calibri" w:cs="Calibri"/>
                <w:color w:val="000000"/>
                <w:sz w:val="20"/>
                <w:szCs w:val="20"/>
              </w:rPr>
              <w:t>Session</w:t>
            </w:r>
          </w:p>
        </w:tc>
      </w:tr>
    </w:tbl>
    <w:p w14:paraId="42A19A91" w14:textId="77777777" w:rsidR="00BE6E9D" w:rsidRDefault="00BE6E9D">
      <w:pPr>
        <w:spacing w:after="200"/>
      </w:pPr>
    </w:p>
    <w:p w14:paraId="4CB38F6E" w14:textId="77777777" w:rsidR="00BE6E9D" w:rsidRDefault="00095150">
      <w:pPr>
        <w:pStyle w:val="Heading3"/>
        <w:spacing w:before="240" w:after="120" w:line="312" w:lineRule="auto"/>
      </w:pPr>
      <w:r>
        <w:rPr>
          <w:rFonts w:ascii="Calibri" w:eastAsia="Calibri" w:hAnsi="Calibri" w:cs="Calibri"/>
          <w:color w:val="1A3A5C"/>
          <w:sz w:val="28"/>
          <w:szCs w:val="28"/>
        </w:rPr>
        <w:t>8.1.1 Document Model</w:t>
      </w:r>
    </w:p>
    <w:p w14:paraId="1F92583D"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"id": "a3f2b8c9d1e4f5a6b7c8d9e0f1a2b3c4d5e6f7a8b9c0d1e2f3a4b5c6d7e8f9a0",   "stateCode": "VA",   "inputAddress": {     "street": "25000 Riding Center Dr",     "street2": null,     "city": "South Riding",     "state": "VA",     "zipCode": "20152"   },   "validatedAddress": {     "primaryNumber": "25000",     "streetName": "Riding Center",     "streetSuffix": "Dr",     "secondaryDesignator": null,     "secondaryNumber": null,     "cityName": "South Riding",     "stateAbbreviation": "VA",     "zipCode": "20152",     "plus4Code": "4466",     "deliveryPoint": "00",     "deliveryPointCheckDigit": "0"   },   "analysis": {     "dpvMatchCode": "Y",     "dpvFootnotes": "AABB",     "dpvCmra": "N",     "dpvVacant": "N",     "active": "Y",     "footnotes": "N#",     "lacsLinkCode": "",     "lacsLinkIndicator": "",     "suiteLinkMatch": false   },   "geocoding": {     "latitude": 38.9218,     "longitude": -77.5102,     "precision": "Zip9",     "coordinateLicense": 1   },   "metadata": {     "providerName": "Smarty",     "validatedAt": "2026-05-06T11:08:32.456Z",     "apiVersion": "1.0",     "smartyResponseId": "d290f1ee-6c54-4b01-90e6-d701748f0851"   },   "ttl": 7776000,   "_ts": 1746532112 }</w:t>
      </w:r>
    </w:p>
    <w:p w14:paraId="4C4FD781" w14:textId="77777777" w:rsidR="00BE6E9D" w:rsidRDefault="00095150">
      <w:pPr>
        <w:pStyle w:val="Heading3"/>
        <w:spacing w:before="240" w:after="120" w:line="312" w:lineRule="auto"/>
      </w:pPr>
      <w:r>
        <w:rPr>
          <w:rFonts w:ascii="Calibri" w:eastAsia="Calibri" w:hAnsi="Calibri" w:cs="Calibri"/>
          <w:color w:val="1A3A5C"/>
          <w:sz w:val="28"/>
          <w:szCs w:val="28"/>
        </w:rPr>
        <w:lastRenderedPageBreak/>
        <w:t>8.1.2 Indexing Policy</w:t>
      </w:r>
    </w:p>
    <w:p w14:paraId="2E0B444F"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19"/>
        <w:gridCol w:w="3925"/>
        <w:gridCol w:w="4206"/>
      </w:tblGrid>
      <w:tr w:rsidR="00BE6E9D" w14:paraId="55765F8C" w14:textId="77777777">
        <w:trPr>
          <w:tblHeader/>
        </w:trPr>
        <w:tc>
          <w:tcPr>
            <w:tcW w:w="650" w:type="pct"/>
            <w:shd w:val="clear" w:color="auto" w:fill="DCE6F0"/>
            <w:tcMar>
              <w:top w:w="90" w:type="dxa"/>
              <w:left w:w="120" w:type="dxa"/>
              <w:bottom w:w="90" w:type="dxa"/>
              <w:right w:w="120" w:type="dxa"/>
            </w:tcMar>
          </w:tcPr>
          <w:p w14:paraId="01485961" w14:textId="77777777" w:rsidR="00BE6E9D" w:rsidRDefault="00095150">
            <w:r>
              <w:rPr>
                <w:rFonts w:ascii="Calibri" w:eastAsia="Calibri" w:hAnsi="Calibri" w:cs="Calibri"/>
                <w:b/>
                <w:bCs/>
                <w:color w:val="1A3A5C"/>
                <w:sz w:val="20"/>
                <w:szCs w:val="20"/>
              </w:rPr>
              <w:t>Type</w:t>
            </w:r>
          </w:p>
        </w:tc>
        <w:tc>
          <w:tcPr>
            <w:tcW w:w="2100" w:type="pct"/>
            <w:shd w:val="clear" w:color="auto" w:fill="DCE6F0"/>
            <w:tcMar>
              <w:top w:w="90" w:type="dxa"/>
              <w:left w:w="120" w:type="dxa"/>
              <w:bottom w:w="90" w:type="dxa"/>
              <w:right w:w="120" w:type="dxa"/>
            </w:tcMar>
          </w:tcPr>
          <w:p w14:paraId="4F998713" w14:textId="77777777" w:rsidR="00BE6E9D" w:rsidRDefault="00095150">
            <w:r>
              <w:rPr>
                <w:rFonts w:ascii="Calibri" w:eastAsia="Calibri" w:hAnsi="Calibri" w:cs="Calibri"/>
                <w:b/>
                <w:bCs/>
                <w:color w:val="1A3A5C"/>
                <w:sz w:val="20"/>
                <w:szCs w:val="20"/>
              </w:rPr>
              <w:t>Paths</w:t>
            </w:r>
          </w:p>
        </w:tc>
        <w:tc>
          <w:tcPr>
            <w:tcW w:w="2250" w:type="pct"/>
            <w:shd w:val="clear" w:color="auto" w:fill="DCE6F0"/>
            <w:tcMar>
              <w:top w:w="90" w:type="dxa"/>
              <w:left w:w="120" w:type="dxa"/>
              <w:bottom w:w="90" w:type="dxa"/>
              <w:right w:w="120" w:type="dxa"/>
            </w:tcMar>
          </w:tcPr>
          <w:p w14:paraId="4FDFBD84" w14:textId="77777777" w:rsidR="00BE6E9D" w:rsidRDefault="00095150">
            <w:r>
              <w:rPr>
                <w:rFonts w:ascii="Calibri" w:eastAsia="Calibri" w:hAnsi="Calibri" w:cs="Calibri"/>
                <w:b/>
                <w:bCs/>
                <w:color w:val="1A3A5C"/>
                <w:sz w:val="20"/>
                <w:szCs w:val="20"/>
              </w:rPr>
              <w:t>Rationale</w:t>
            </w:r>
          </w:p>
        </w:tc>
      </w:tr>
      <w:tr w:rsidR="00BE6E9D" w14:paraId="70E814A3" w14:textId="77777777">
        <w:tc>
          <w:tcPr>
            <w:tcW w:w="650" w:type="pct"/>
            <w:tcMar>
              <w:top w:w="90" w:type="dxa"/>
              <w:left w:w="120" w:type="dxa"/>
              <w:bottom w:w="90" w:type="dxa"/>
              <w:right w:w="120" w:type="dxa"/>
            </w:tcMar>
          </w:tcPr>
          <w:p w14:paraId="393C5B98" w14:textId="77777777" w:rsidR="00BE6E9D" w:rsidRDefault="00095150">
            <w:r>
              <w:rPr>
                <w:rFonts w:ascii="Calibri" w:eastAsia="Calibri" w:hAnsi="Calibri" w:cs="Calibri"/>
                <w:b/>
                <w:bCs/>
                <w:color w:val="000000"/>
                <w:sz w:val="22"/>
                <w:szCs w:val="22"/>
              </w:rPr>
              <w:t>Included</w:t>
            </w:r>
          </w:p>
        </w:tc>
        <w:tc>
          <w:tcPr>
            <w:tcW w:w="2100" w:type="pct"/>
            <w:tcMar>
              <w:top w:w="90" w:type="dxa"/>
              <w:left w:w="120" w:type="dxa"/>
              <w:bottom w:w="90" w:type="dxa"/>
              <w:right w:w="120" w:type="dxa"/>
            </w:tcMar>
          </w:tcPr>
          <w:p w14:paraId="5B92B8F9" w14:textId="77777777" w:rsidR="00BE6E9D" w:rsidRDefault="00095150">
            <w:r>
              <w:rPr>
                <w:rFonts w:ascii="Courier New" w:eastAsia="Courier New" w:hAnsi="Courier New" w:cs="Courier New"/>
                <w:color w:val="000000"/>
                <w:sz w:val="18"/>
                <w:szCs w:val="18"/>
                <w:shd w:val="clear" w:color="auto" w:fill="F3F4F6"/>
              </w:rPr>
              <w:t>/stateCode/?</w:t>
            </w:r>
            <w:r>
              <w:rPr>
                <w:rFonts w:ascii="Calibri" w:eastAsia="Calibri" w:hAnsi="Calibri" w:cs="Calibri"/>
                <w:color w:val="000000"/>
                <w:sz w:val="20"/>
                <w:szCs w:val="20"/>
              </w:rPr>
              <w:t xml:space="preserve">, </w:t>
            </w:r>
            <w:r>
              <w:rPr>
                <w:rFonts w:ascii="Courier New" w:eastAsia="Courier New" w:hAnsi="Courier New" w:cs="Courier New"/>
                <w:color w:val="000000"/>
                <w:sz w:val="18"/>
                <w:szCs w:val="18"/>
                <w:shd w:val="clear" w:color="auto" w:fill="F3F4F6"/>
              </w:rPr>
              <w:t>/validatedAddress/zipCode/?</w:t>
            </w:r>
            <w:r>
              <w:rPr>
                <w:rFonts w:ascii="Calibri" w:eastAsia="Calibri" w:hAnsi="Calibri" w:cs="Calibri"/>
                <w:color w:val="000000"/>
                <w:sz w:val="20"/>
                <w:szCs w:val="20"/>
              </w:rPr>
              <w:t xml:space="preserve">, </w:t>
            </w:r>
            <w:r>
              <w:rPr>
                <w:rFonts w:ascii="Courier New" w:eastAsia="Courier New" w:hAnsi="Courier New" w:cs="Courier New"/>
                <w:color w:val="000000"/>
                <w:sz w:val="18"/>
                <w:szCs w:val="18"/>
                <w:shd w:val="clear" w:color="auto" w:fill="F3F4F6"/>
              </w:rPr>
              <w:t>/metadata/validatedAt/?</w:t>
            </w:r>
          </w:p>
        </w:tc>
        <w:tc>
          <w:tcPr>
            <w:tcW w:w="2250" w:type="pct"/>
            <w:tcMar>
              <w:top w:w="90" w:type="dxa"/>
              <w:left w:w="120" w:type="dxa"/>
              <w:bottom w:w="90" w:type="dxa"/>
              <w:right w:w="120" w:type="dxa"/>
            </w:tcMar>
          </w:tcPr>
          <w:p w14:paraId="26CF11BC" w14:textId="77777777" w:rsidR="00BE6E9D" w:rsidRDefault="00095150">
            <w:r>
              <w:rPr>
                <w:rFonts w:ascii="Calibri" w:eastAsia="Calibri" w:hAnsi="Calibri" w:cs="Calibri"/>
                <w:color w:val="000000"/>
                <w:sz w:val="20"/>
                <w:szCs w:val="20"/>
              </w:rPr>
              <w:t>Support queries by state, ZIP code, and validation timestamp</w:t>
            </w:r>
          </w:p>
        </w:tc>
      </w:tr>
      <w:tr w:rsidR="00BE6E9D" w14:paraId="5CE92621" w14:textId="77777777">
        <w:tc>
          <w:tcPr>
            <w:tcW w:w="650" w:type="pct"/>
            <w:tcMar>
              <w:top w:w="90" w:type="dxa"/>
              <w:left w:w="120" w:type="dxa"/>
              <w:bottom w:w="90" w:type="dxa"/>
              <w:right w:w="120" w:type="dxa"/>
            </w:tcMar>
          </w:tcPr>
          <w:p w14:paraId="126CAC07" w14:textId="77777777" w:rsidR="00BE6E9D" w:rsidRDefault="00095150">
            <w:r>
              <w:rPr>
                <w:rFonts w:ascii="Calibri" w:eastAsia="Calibri" w:hAnsi="Calibri" w:cs="Calibri"/>
                <w:b/>
                <w:bCs/>
                <w:color w:val="000000"/>
                <w:sz w:val="22"/>
                <w:szCs w:val="22"/>
              </w:rPr>
              <w:t>Excluded</w:t>
            </w:r>
          </w:p>
        </w:tc>
        <w:tc>
          <w:tcPr>
            <w:tcW w:w="2100" w:type="pct"/>
            <w:tcMar>
              <w:top w:w="90" w:type="dxa"/>
              <w:left w:w="120" w:type="dxa"/>
              <w:bottom w:w="90" w:type="dxa"/>
              <w:right w:w="120" w:type="dxa"/>
            </w:tcMar>
          </w:tcPr>
          <w:p w14:paraId="6E1030ED" w14:textId="77777777" w:rsidR="00BE6E9D" w:rsidRDefault="00095150">
            <w:r>
              <w:rPr>
                <w:rFonts w:ascii="Courier New" w:eastAsia="Courier New" w:hAnsi="Courier New" w:cs="Courier New"/>
                <w:color w:val="000000"/>
                <w:sz w:val="18"/>
                <w:szCs w:val="18"/>
                <w:shd w:val="clear" w:color="auto" w:fill="F3F4F6"/>
              </w:rPr>
              <w:t>/inputAddress/*</w:t>
            </w:r>
            <w:r>
              <w:rPr>
                <w:rFonts w:ascii="Calibri" w:eastAsia="Calibri" w:hAnsi="Calibri" w:cs="Calibri"/>
                <w:color w:val="000000"/>
                <w:sz w:val="20"/>
                <w:szCs w:val="20"/>
              </w:rPr>
              <w:t xml:space="preserve">, </w:t>
            </w:r>
            <w:r>
              <w:rPr>
                <w:rFonts w:ascii="Courier New" w:eastAsia="Courier New" w:hAnsi="Courier New" w:cs="Courier New"/>
                <w:color w:val="000000"/>
                <w:sz w:val="18"/>
                <w:szCs w:val="18"/>
                <w:shd w:val="clear" w:color="auto" w:fill="F3F4F6"/>
              </w:rPr>
              <w:t>/geocoding/*</w:t>
            </w:r>
          </w:p>
        </w:tc>
        <w:tc>
          <w:tcPr>
            <w:tcW w:w="2250" w:type="pct"/>
            <w:tcMar>
              <w:top w:w="90" w:type="dxa"/>
              <w:left w:w="120" w:type="dxa"/>
              <w:bottom w:w="90" w:type="dxa"/>
              <w:right w:w="120" w:type="dxa"/>
            </w:tcMar>
          </w:tcPr>
          <w:p w14:paraId="7E31F0A0" w14:textId="77777777" w:rsidR="00BE6E9D" w:rsidRDefault="00095150">
            <w:r>
              <w:rPr>
                <w:rFonts w:ascii="Calibri" w:eastAsia="Calibri" w:hAnsi="Calibri" w:cs="Calibri"/>
                <w:color w:val="000000"/>
                <w:sz w:val="20"/>
                <w:szCs w:val="20"/>
              </w:rPr>
              <w:t>Reduce RU cost for write operations; these fields are not queried directly</w:t>
            </w:r>
          </w:p>
        </w:tc>
      </w:tr>
      <w:tr w:rsidR="00BE6E9D" w14:paraId="2F5A9C8F" w14:textId="77777777">
        <w:tc>
          <w:tcPr>
            <w:tcW w:w="650" w:type="pct"/>
            <w:tcMar>
              <w:top w:w="90" w:type="dxa"/>
              <w:left w:w="120" w:type="dxa"/>
              <w:bottom w:w="90" w:type="dxa"/>
              <w:right w:w="120" w:type="dxa"/>
            </w:tcMar>
          </w:tcPr>
          <w:p w14:paraId="7768B180" w14:textId="77777777" w:rsidR="00BE6E9D" w:rsidRDefault="00095150">
            <w:r>
              <w:rPr>
                <w:rFonts w:ascii="Calibri" w:eastAsia="Calibri" w:hAnsi="Calibri" w:cs="Calibri"/>
                <w:b/>
                <w:bCs/>
                <w:color w:val="000000"/>
                <w:sz w:val="22"/>
                <w:szCs w:val="22"/>
              </w:rPr>
              <w:t>Composite</w:t>
            </w:r>
          </w:p>
        </w:tc>
        <w:tc>
          <w:tcPr>
            <w:tcW w:w="2100" w:type="pct"/>
            <w:tcMar>
              <w:top w:w="90" w:type="dxa"/>
              <w:left w:w="120" w:type="dxa"/>
              <w:bottom w:w="90" w:type="dxa"/>
              <w:right w:w="120" w:type="dxa"/>
            </w:tcMar>
          </w:tcPr>
          <w:p w14:paraId="066E82D3" w14:textId="77777777" w:rsidR="00BE6E9D" w:rsidRDefault="00095150">
            <w:r>
              <w:rPr>
                <w:rFonts w:ascii="Courier New" w:eastAsia="Courier New" w:hAnsi="Courier New" w:cs="Courier New"/>
                <w:color w:val="000000"/>
                <w:sz w:val="18"/>
                <w:szCs w:val="18"/>
                <w:shd w:val="clear" w:color="auto" w:fill="F3F4F6"/>
              </w:rPr>
              <w:t>/stateCode ASC, /metadata/validatedAt DESC</w:t>
            </w:r>
          </w:p>
        </w:tc>
        <w:tc>
          <w:tcPr>
            <w:tcW w:w="2250" w:type="pct"/>
            <w:tcMar>
              <w:top w:w="90" w:type="dxa"/>
              <w:left w:w="120" w:type="dxa"/>
              <w:bottom w:w="90" w:type="dxa"/>
              <w:right w:w="120" w:type="dxa"/>
            </w:tcMar>
          </w:tcPr>
          <w:p w14:paraId="589D8DED" w14:textId="77777777" w:rsidR="00BE6E9D" w:rsidRDefault="00095150">
            <w:r>
              <w:rPr>
                <w:rFonts w:ascii="Calibri" w:eastAsia="Calibri" w:hAnsi="Calibri" w:cs="Calibri"/>
                <w:color w:val="000000"/>
                <w:sz w:val="20"/>
                <w:szCs w:val="20"/>
              </w:rPr>
              <w:t>Efficient pagination of recent validations per state</w:t>
            </w:r>
          </w:p>
        </w:tc>
      </w:tr>
    </w:tbl>
    <w:p w14:paraId="4234DD29" w14:textId="77777777" w:rsidR="00BE6E9D" w:rsidRDefault="00BE6E9D">
      <w:pPr>
        <w:spacing w:after="200"/>
      </w:pPr>
    </w:p>
    <w:p w14:paraId="0115451D" w14:textId="77777777" w:rsidR="00BE6E9D" w:rsidRDefault="00095150">
      <w:pPr>
        <w:pStyle w:val="Heading2"/>
        <w:spacing w:before="360" w:after="120" w:line="312" w:lineRule="auto"/>
      </w:pPr>
      <w:r>
        <w:rPr>
          <w:rFonts w:ascii="Calibri" w:eastAsia="Calibri" w:hAnsi="Calibri" w:cs="Calibri"/>
          <w:color w:val="1A3A5C"/>
        </w:rPr>
        <w:t>8.2 CosmosDB — Audit Events Container</w:t>
      </w:r>
    </w:p>
    <w:p w14:paraId="28092D7F"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898"/>
        <w:gridCol w:w="6452"/>
      </w:tblGrid>
      <w:tr w:rsidR="00BE6E9D" w14:paraId="21CC4D6C" w14:textId="77777777">
        <w:trPr>
          <w:tblHeader/>
        </w:trPr>
        <w:tc>
          <w:tcPr>
            <w:tcW w:w="1550" w:type="pct"/>
            <w:shd w:val="clear" w:color="auto" w:fill="DCE6F0"/>
            <w:tcMar>
              <w:top w:w="90" w:type="dxa"/>
              <w:left w:w="120" w:type="dxa"/>
              <w:bottom w:w="90" w:type="dxa"/>
              <w:right w:w="120" w:type="dxa"/>
            </w:tcMar>
          </w:tcPr>
          <w:p w14:paraId="03233151" w14:textId="77777777" w:rsidR="00BE6E9D" w:rsidRDefault="00095150">
            <w:r>
              <w:rPr>
                <w:rFonts w:ascii="Calibri" w:eastAsia="Calibri" w:hAnsi="Calibri" w:cs="Calibri"/>
                <w:b/>
                <w:bCs/>
                <w:color w:val="1A3A5C"/>
                <w:sz w:val="20"/>
                <w:szCs w:val="20"/>
              </w:rPr>
              <w:t>Property</w:t>
            </w:r>
          </w:p>
        </w:tc>
        <w:tc>
          <w:tcPr>
            <w:tcW w:w="3450" w:type="pct"/>
            <w:shd w:val="clear" w:color="auto" w:fill="DCE6F0"/>
            <w:tcMar>
              <w:top w:w="90" w:type="dxa"/>
              <w:left w:w="120" w:type="dxa"/>
              <w:bottom w:w="90" w:type="dxa"/>
              <w:right w:w="120" w:type="dxa"/>
            </w:tcMar>
          </w:tcPr>
          <w:p w14:paraId="782796AC" w14:textId="77777777" w:rsidR="00BE6E9D" w:rsidRDefault="00095150">
            <w:r>
              <w:rPr>
                <w:rFonts w:ascii="Calibri" w:eastAsia="Calibri" w:hAnsi="Calibri" w:cs="Calibri"/>
                <w:b/>
                <w:bCs/>
                <w:color w:val="1A3A5C"/>
                <w:sz w:val="20"/>
                <w:szCs w:val="20"/>
              </w:rPr>
              <w:t>Value</w:t>
            </w:r>
          </w:p>
        </w:tc>
      </w:tr>
      <w:tr w:rsidR="00BE6E9D" w14:paraId="15F92DEF" w14:textId="77777777">
        <w:tc>
          <w:tcPr>
            <w:tcW w:w="1550" w:type="pct"/>
            <w:tcMar>
              <w:top w:w="90" w:type="dxa"/>
              <w:left w:w="120" w:type="dxa"/>
              <w:bottom w:w="90" w:type="dxa"/>
              <w:right w:w="120" w:type="dxa"/>
            </w:tcMar>
          </w:tcPr>
          <w:p w14:paraId="35C2DDA9" w14:textId="77777777" w:rsidR="00BE6E9D" w:rsidRDefault="00095150">
            <w:r>
              <w:rPr>
                <w:rFonts w:ascii="Calibri" w:eastAsia="Calibri" w:hAnsi="Calibri" w:cs="Calibri"/>
                <w:color w:val="000000"/>
                <w:sz w:val="20"/>
                <w:szCs w:val="20"/>
              </w:rPr>
              <w:t>Container Name</w:t>
            </w:r>
          </w:p>
        </w:tc>
        <w:tc>
          <w:tcPr>
            <w:tcW w:w="3450" w:type="pct"/>
            <w:tcMar>
              <w:top w:w="90" w:type="dxa"/>
              <w:left w:w="120" w:type="dxa"/>
              <w:bottom w:w="90" w:type="dxa"/>
              <w:right w:w="120" w:type="dxa"/>
            </w:tcMar>
          </w:tcPr>
          <w:p w14:paraId="0FBE636E" w14:textId="77777777" w:rsidR="00BE6E9D" w:rsidRDefault="00095150">
            <w:r>
              <w:rPr>
                <w:rFonts w:ascii="Courier New" w:eastAsia="Courier New" w:hAnsi="Courier New" w:cs="Courier New"/>
                <w:color w:val="000000"/>
                <w:sz w:val="18"/>
                <w:szCs w:val="18"/>
                <w:shd w:val="clear" w:color="auto" w:fill="F3F4F6"/>
              </w:rPr>
              <w:t>audit-events</w:t>
            </w:r>
          </w:p>
        </w:tc>
      </w:tr>
      <w:tr w:rsidR="00BE6E9D" w14:paraId="2231D011" w14:textId="77777777">
        <w:tc>
          <w:tcPr>
            <w:tcW w:w="1550" w:type="pct"/>
            <w:tcMar>
              <w:top w:w="90" w:type="dxa"/>
              <w:left w:w="120" w:type="dxa"/>
              <w:bottom w:w="90" w:type="dxa"/>
              <w:right w:w="120" w:type="dxa"/>
            </w:tcMar>
          </w:tcPr>
          <w:p w14:paraId="1363DB6E" w14:textId="77777777" w:rsidR="00BE6E9D" w:rsidRDefault="00095150">
            <w:r>
              <w:rPr>
                <w:rFonts w:ascii="Calibri" w:eastAsia="Calibri" w:hAnsi="Calibri" w:cs="Calibri"/>
                <w:color w:val="000000"/>
                <w:sz w:val="20"/>
                <w:szCs w:val="20"/>
              </w:rPr>
              <w:t>Partition Key</w:t>
            </w:r>
          </w:p>
        </w:tc>
        <w:tc>
          <w:tcPr>
            <w:tcW w:w="3450" w:type="pct"/>
            <w:tcMar>
              <w:top w:w="90" w:type="dxa"/>
              <w:left w:w="120" w:type="dxa"/>
              <w:bottom w:w="90" w:type="dxa"/>
              <w:right w:w="120" w:type="dxa"/>
            </w:tcMar>
          </w:tcPr>
          <w:p w14:paraId="78E5C7E0" w14:textId="77777777" w:rsidR="00BE6E9D" w:rsidRDefault="00095150">
            <w:r>
              <w:rPr>
                <w:rFonts w:ascii="Courier New" w:eastAsia="Courier New" w:hAnsi="Courier New" w:cs="Courier New"/>
                <w:color w:val="000000"/>
                <w:sz w:val="18"/>
                <w:szCs w:val="18"/>
                <w:shd w:val="clear" w:color="auto" w:fill="F3F4F6"/>
              </w:rPr>
              <w:t>/requestDate</w:t>
            </w:r>
            <w:r>
              <w:rPr>
                <w:rFonts w:ascii="Calibri" w:eastAsia="Calibri" w:hAnsi="Calibri" w:cs="Calibri"/>
                <w:color w:val="000000"/>
                <w:sz w:val="20"/>
                <w:szCs w:val="20"/>
              </w:rPr>
              <w:t xml:space="preserve"> (YYYY-MM-DD)</w:t>
            </w:r>
          </w:p>
        </w:tc>
      </w:tr>
      <w:tr w:rsidR="00BE6E9D" w14:paraId="0CADD8C8" w14:textId="77777777">
        <w:tc>
          <w:tcPr>
            <w:tcW w:w="1550" w:type="pct"/>
            <w:tcMar>
              <w:top w:w="90" w:type="dxa"/>
              <w:left w:w="120" w:type="dxa"/>
              <w:bottom w:w="90" w:type="dxa"/>
              <w:right w:w="120" w:type="dxa"/>
            </w:tcMar>
          </w:tcPr>
          <w:p w14:paraId="6C07E108" w14:textId="77777777" w:rsidR="00BE6E9D" w:rsidRDefault="00095150">
            <w:r>
              <w:rPr>
                <w:rFonts w:ascii="Calibri" w:eastAsia="Calibri" w:hAnsi="Calibri" w:cs="Calibri"/>
                <w:color w:val="000000"/>
                <w:sz w:val="20"/>
                <w:szCs w:val="20"/>
              </w:rPr>
              <w:t>TTL</w:t>
            </w:r>
          </w:p>
        </w:tc>
        <w:tc>
          <w:tcPr>
            <w:tcW w:w="3450" w:type="pct"/>
            <w:tcMar>
              <w:top w:w="90" w:type="dxa"/>
              <w:left w:w="120" w:type="dxa"/>
              <w:bottom w:w="90" w:type="dxa"/>
              <w:right w:w="120" w:type="dxa"/>
            </w:tcMar>
          </w:tcPr>
          <w:p w14:paraId="0550ED57" w14:textId="77777777" w:rsidR="00BE6E9D" w:rsidRDefault="00095150">
            <w:r>
              <w:rPr>
                <w:rFonts w:ascii="Calibri" w:eastAsia="Calibri" w:hAnsi="Calibri" w:cs="Calibri"/>
                <w:color w:val="000000"/>
                <w:sz w:val="20"/>
                <w:szCs w:val="20"/>
              </w:rPr>
              <w:t>365 days (31,536,000 seconds)</w:t>
            </w:r>
          </w:p>
        </w:tc>
      </w:tr>
      <w:tr w:rsidR="00BE6E9D" w14:paraId="4ADD194F" w14:textId="77777777">
        <w:tc>
          <w:tcPr>
            <w:tcW w:w="1550" w:type="pct"/>
            <w:tcMar>
              <w:top w:w="90" w:type="dxa"/>
              <w:left w:w="120" w:type="dxa"/>
              <w:bottom w:w="90" w:type="dxa"/>
              <w:right w:w="120" w:type="dxa"/>
            </w:tcMar>
          </w:tcPr>
          <w:p w14:paraId="046230A6" w14:textId="77777777" w:rsidR="00BE6E9D" w:rsidRDefault="00095150">
            <w:r>
              <w:rPr>
                <w:rFonts w:ascii="Calibri" w:eastAsia="Calibri" w:hAnsi="Calibri" w:cs="Calibri"/>
                <w:color w:val="000000"/>
                <w:sz w:val="20"/>
                <w:szCs w:val="20"/>
              </w:rPr>
              <w:t>Throughput</w:t>
            </w:r>
          </w:p>
        </w:tc>
        <w:tc>
          <w:tcPr>
            <w:tcW w:w="3450" w:type="pct"/>
            <w:tcMar>
              <w:top w:w="90" w:type="dxa"/>
              <w:left w:w="120" w:type="dxa"/>
              <w:bottom w:w="90" w:type="dxa"/>
              <w:right w:w="120" w:type="dxa"/>
            </w:tcMar>
          </w:tcPr>
          <w:p w14:paraId="45F1086D" w14:textId="77777777" w:rsidR="00BE6E9D" w:rsidRDefault="00095150">
            <w:r>
              <w:rPr>
                <w:rFonts w:ascii="Calibri" w:eastAsia="Calibri" w:hAnsi="Calibri" w:cs="Calibri"/>
                <w:color w:val="000000"/>
                <w:sz w:val="20"/>
                <w:szCs w:val="20"/>
              </w:rPr>
              <w:t>Auto-scale: 400–2,000 RU/s</w:t>
            </w:r>
          </w:p>
        </w:tc>
      </w:tr>
      <w:tr w:rsidR="00BE6E9D" w14:paraId="6A9205DB" w14:textId="77777777">
        <w:tc>
          <w:tcPr>
            <w:tcW w:w="1550" w:type="pct"/>
            <w:tcMar>
              <w:top w:w="90" w:type="dxa"/>
              <w:left w:w="120" w:type="dxa"/>
              <w:bottom w:w="90" w:type="dxa"/>
              <w:right w:w="120" w:type="dxa"/>
            </w:tcMar>
          </w:tcPr>
          <w:p w14:paraId="1F20D221" w14:textId="77777777" w:rsidR="00BE6E9D" w:rsidRDefault="00095150">
            <w:r>
              <w:rPr>
                <w:rFonts w:ascii="Calibri" w:eastAsia="Calibri" w:hAnsi="Calibri" w:cs="Calibri"/>
                <w:color w:val="000000"/>
                <w:sz w:val="20"/>
                <w:szCs w:val="20"/>
              </w:rPr>
              <w:t>Change Feed</w:t>
            </w:r>
          </w:p>
        </w:tc>
        <w:tc>
          <w:tcPr>
            <w:tcW w:w="3450" w:type="pct"/>
            <w:tcMar>
              <w:top w:w="90" w:type="dxa"/>
              <w:left w:w="120" w:type="dxa"/>
              <w:bottom w:w="90" w:type="dxa"/>
              <w:right w:w="120" w:type="dxa"/>
            </w:tcMar>
          </w:tcPr>
          <w:p w14:paraId="4929FB14" w14:textId="77777777" w:rsidR="00BE6E9D" w:rsidRDefault="00095150">
            <w:r>
              <w:rPr>
                <w:rFonts w:ascii="Calibri" w:eastAsia="Calibri" w:hAnsi="Calibri" w:cs="Calibri"/>
                <w:color w:val="000000"/>
                <w:sz w:val="20"/>
                <w:szCs w:val="20"/>
              </w:rPr>
              <w:t>Enabled — for downstream analytics projection</w:t>
            </w:r>
          </w:p>
        </w:tc>
      </w:tr>
      <w:tr w:rsidR="00BE6E9D" w14:paraId="10AC161F" w14:textId="77777777">
        <w:tc>
          <w:tcPr>
            <w:tcW w:w="1550" w:type="pct"/>
            <w:tcMar>
              <w:top w:w="90" w:type="dxa"/>
              <w:left w:w="120" w:type="dxa"/>
              <w:bottom w:w="90" w:type="dxa"/>
              <w:right w:w="120" w:type="dxa"/>
            </w:tcMar>
          </w:tcPr>
          <w:p w14:paraId="7EF7895B" w14:textId="77777777" w:rsidR="00BE6E9D" w:rsidRDefault="00095150">
            <w:r>
              <w:rPr>
                <w:rFonts w:ascii="Calibri" w:eastAsia="Calibri" w:hAnsi="Calibri" w:cs="Calibri"/>
                <w:color w:val="000000"/>
                <w:sz w:val="20"/>
                <w:szCs w:val="20"/>
              </w:rPr>
              <w:t>Consistency Level</w:t>
            </w:r>
          </w:p>
        </w:tc>
        <w:tc>
          <w:tcPr>
            <w:tcW w:w="3450" w:type="pct"/>
            <w:tcMar>
              <w:top w:w="90" w:type="dxa"/>
              <w:left w:w="120" w:type="dxa"/>
              <w:bottom w:w="90" w:type="dxa"/>
              <w:right w:w="120" w:type="dxa"/>
            </w:tcMar>
          </w:tcPr>
          <w:p w14:paraId="795D705A" w14:textId="77777777" w:rsidR="00BE6E9D" w:rsidRDefault="00095150">
            <w:r>
              <w:rPr>
                <w:rFonts w:ascii="Calibri" w:eastAsia="Calibri" w:hAnsi="Calibri" w:cs="Calibri"/>
                <w:color w:val="000000"/>
                <w:sz w:val="20"/>
                <w:szCs w:val="20"/>
              </w:rPr>
              <w:t>Strong (audit write integrity)</w:t>
            </w:r>
          </w:p>
        </w:tc>
      </w:tr>
    </w:tbl>
    <w:p w14:paraId="34D96C9E" w14:textId="77777777" w:rsidR="00BE6E9D" w:rsidRDefault="00BE6E9D">
      <w:pPr>
        <w:spacing w:after="200"/>
      </w:pPr>
    </w:p>
    <w:p w14:paraId="1428BC92" w14:textId="77777777" w:rsidR="00BE6E9D" w:rsidRDefault="00095150">
      <w:pPr>
        <w:pStyle w:val="Heading2"/>
        <w:spacing w:before="360" w:after="120" w:line="312" w:lineRule="auto"/>
      </w:pPr>
      <w:r>
        <w:rPr>
          <w:rFonts w:ascii="Calibri" w:eastAsia="Calibri" w:hAnsi="Calibri" w:cs="Calibri"/>
          <w:color w:val="1A3A5C"/>
        </w:rPr>
        <w:t>8.3 Redis Cache Schema</w:t>
      </w:r>
    </w:p>
    <w:p w14:paraId="79D6F857"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150"/>
        <w:gridCol w:w="7200"/>
      </w:tblGrid>
      <w:tr w:rsidR="00BE6E9D" w14:paraId="6C5E5EA8" w14:textId="77777777">
        <w:trPr>
          <w:tblHeader/>
        </w:trPr>
        <w:tc>
          <w:tcPr>
            <w:tcW w:w="1150" w:type="pct"/>
            <w:shd w:val="clear" w:color="auto" w:fill="DCE6F0"/>
            <w:tcMar>
              <w:top w:w="90" w:type="dxa"/>
              <w:left w:w="120" w:type="dxa"/>
              <w:bottom w:w="90" w:type="dxa"/>
              <w:right w:w="120" w:type="dxa"/>
            </w:tcMar>
          </w:tcPr>
          <w:p w14:paraId="47021080" w14:textId="77777777" w:rsidR="00BE6E9D" w:rsidRDefault="00095150">
            <w:r>
              <w:rPr>
                <w:rFonts w:ascii="Calibri" w:eastAsia="Calibri" w:hAnsi="Calibri" w:cs="Calibri"/>
                <w:b/>
                <w:bCs/>
                <w:color w:val="1A3A5C"/>
                <w:sz w:val="20"/>
                <w:szCs w:val="20"/>
              </w:rPr>
              <w:t>Property</w:t>
            </w:r>
          </w:p>
        </w:tc>
        <w:tc>
          <w:tcPr>
            <w:tcW w:w="3850" w:type="pct"/>
            <w:shd w:val="clear" w:color="auto" w:fill="DCE6F0"/>
            <w:tcMar>
              <w:top w:w="90" w:type="dxa"/>
              <w:left w:w="120" w:type="dxa"/>
              <w:bottom w:w="90" w:type="dxa"/>
              <w:right w:w="120" w:type="dxa"/>
            </w:tcMar>
          </w:tcPr>
          <w:p w14:paraId="353FD1BF" w14:textId="77777777" w:rsidR="00BE6E9D" w:rsidRDefault="00095150">
            <w:r>
              <w:rPr>
                <w:rFonts w:ascii="Calibri" w:eastAsia="Calibri" w:hAnsi="Calibri" w:cs="Calibri"/>
                <w:b/>
                <w:bCs/>
                <w:color w:val="1A3A5C"/>
                <w:sz w:val="20"/>
                <w:szCs w:val="20"/>
              </w:rPr>
              <w:t>Value</w:t>
            </w:r>
          </w:p>
        </w:tc>
      </w:tr>
      <w:tr w:rsidR="00BE6E9D" w14:paraId="6097C633" w14:textId="77777777">
        <w:tc>
          <w:tcPr>
            <w:tcW w:w="1150" w:type="pct"/>
            <w:tcMar>
              <w:top w:w="90" w:type="dxa"/>
              <w:left w:w="120" w:type="dxa"/>
              <w:bottom w:w="90" w:type="dxa"/>
              <w:right w:w="120" w:type="dxa"/>
            </w:tcMar>
          </w:tcPr>
          <w:p w14:paraId="7B623DCD" w14:textId="77777777" w:rsidR="00BE6E9D" w:rsidRDefault="00095150">
            <w:r>
              <w:rPr>
                <w:rFonts w:ascii="Calibri" w:eastAsia="Calibri" w:hAnsi="Calibri" w:cs="Calibri"/>
                <w:color w:val="000000"/>
                <w:sz w:val="20"/>
                <w:szCs w:val="20"/>
              </w:rPr>
              <w:t>Key Pattern</w:t>
            </w:r>
          </w:p>
        </w:tc>
        <w:tc>
          <w:tcPr>
            <w:tcW w:w="3850" w:type="pct"/>
            <w:tcMar>
              <w:top w:w="90" w:type="dxa"/>
              <w:left w:w="120" w:type="dxa"/>
              <w:bottom w:w="90" w:type="dxa"/>
              <w:right w:w="120" w:type="dxa"/>
            </w:tcMar>
          </w:tcPr>
          <w:p w14:paraId="02E9DB89" w14:textId="77777777" w:rsidR="00BE6E9D" w:rsidRDefault="00095150">
            <w:r>
              <w:rPr>
                <w:rFonts w:ascii="Courier New" w:eastAsia="Courier New" w:hAnsi="Courier New" w:cs="Courier New"/>
                <w:color w:val="000000"/>
                <w:sz w:val="18"/>
                <w:szCs w:val="18"/>
                <w:shd w:val="clear" w:color="auto" w:fill="F3F4F6"/>
              </w:rPr>
              <w:t>addr:v{apiVersion}:{sha256_hash}</w:t>
            </w:r>
          </w:p>
        </w:tc>
      </w:tr>
      <w:tr w:rsidR="00BE6E9D" w14:paraId="466BF42E" w14:textId="77777777">
        <w:tc>
          <w:tcPr>
            <w:tcW w:w="1150" w:type="pct"/>
            <w:tcMar>
              <w:top w:w="90" w:type="dxa"/>
              <w:left w:w="120" w:type="dxa"/>
              <w:bottom w:w="90" w:type="dxa"/>
              <w:right w:w="120" w:type="dxa"/>
            </w:tcMar>
          </w:tcPr>
          <w:p w14:paraId="399B6B8C" w14:textId="77777777" w:rsidR="00BE6E9D" w:rsidRDefault="00095150">
            <w:r>
              <w:rPr>
                <w:rFonts w:ascii="Calibri" w:eastAsia="Calibri" w:hAnsi="Calibri" w:cs="Calibri"/>
                <w:color w:val="000000"/>
                <w:sz w:val="20"/>
                <w:szCs w:val="20"/>
              </w:rPr>
              <w:t>Value</w:t>
            </w:r>
          </w:p>
        </w:tc>
        <w:tc>
          <w:tcPr>
            <w:tcW w:w="3850" w:type="pct"/>
            <w:tcMar>
              <w:top w:w="90" w:type="dxa"/>
              <w:left w:w="120" w:type="dxa"/>
              <w:bottom w:w="90" w:type="dxa"/>
              <w:right w:w="120" w:type="dxa"/>
            </w:tcMar>
          </w:tcPr>
          <w:p w14:paraId="1A799C40" w14:textId="77777777" w:rsidR="00BE6E9D" w:rsidRDefault="00095150">
            <w:r>
              <w:rPr>
                <w:rFonts w:ascii="Calibri" w:eastAsia="Calibri" w:hAnsi="Calibri" w:cs="Calibri"/>
                <w:color w:val="000000"/>
                <w:sz w:val="20"/>
                <w:szCs w:val="20"/>
              </w:rPr>
              <w:t xml:space="preserve">Serialized JSON of </w:t>
            </w:r>
            <w:r>
              <w:rPr>
                <w:rFonts w:ascii="Courier New" w:eastAsia="Courier New" w:hAnsi="Courier New" w:cs="Courier New"/>
                <w:color w:val="000000"/>
                <w:sz w:val="18"/>
                <w:szCs w:val="18"/>
                <w:shd w:val="clear" w:color="auto" w:fill="F3F4F6"/>
              </w:rPr>
              <w:t>ValidatedAddressResponse</w:t>
            </w:r>
            <w:r>
              <w:rPr>
                <w:rFonts w:ascii="Calibri" w:eastAsia="Calibri" w:hAnsi="Calibri" w:cs="Calibri"/>
                <w:color w:val="000000"/>
                <w:sz w:val="20"/>
                <w:szCs w:val="20"/>
              </w:rPr>
              <w:t xml:space="preserve"> (compressed with Brotli)</w:t>
            </w:r>
          </w:p>
        </w:tc>
      </w:tr>
      <w:tr w:rsidR="00BE6E9D" w14:paraId="3235B657" w14:textId="77777777">
        <w:tc>
          <w:tcPr>
            <w:tcW w:w="1150" w:type="pct"/>
            <w:tcMar>
              <w:top w:w="90" w:type="dxa"/>
              <w:left w:w="120" w:type="dxa"/>
              <w:bottom w:w="90" w:type="dxa"/>
              <w:right w:w="120" w:type="dxa"/>
            </w:tcMar>
          </w:tcPr>
          <w:p w14:paraId="368353A4" w14:textId="77777777" w:rsidR="00BE6E9D" w:rsidRDefault="00095150">
            <w:r>
              <w:rPr>
                <w:rFonts w:ascii="Calibri" w:eastAsia="Calibri" w:hAnsi="Calibri" w:cs="Calibri"/>
                <w:color w:val="000000"/>
                <w:sz w:val="20"/>
                <w:szCs w:val="20"/>
              </w:rPr>
              <w:t>TTL</w:t>
            </w:r>
          </w:p>
        </w:tc>
        <w:tc>
          <w:tcPr>
            <w:tcW w:w="3850" w:type="pct"/>
            <w:tcMar>
              <w:top w:w="90" w:type="dxa"/>
              <w:left w:w="120" w:type="dxa"/>
              <w:bottom w:w="90" w:type="dxa"/>
              <w:right w:w="120" w:type="dxa"/>
            </w:tcMar>
          </w:tcPr>
          <w:p w14:paraId="672C86A1" w14:textId="77777777" w:rsidR="00BE6E9D" w:rsidRDefault="00095150">
            <w:r>
              <w:rPr>
                <w:rFonts w:ascii="Calibri" w:eastAsia="Calibri" w:hAnsi="Calibri" w:cs="Calibri"/>
                <w:color w:val="000000"/>
                <w:sz w:val="20"/>
                <w:szCs w:val="20"/>
              </w:rPr>
              <w:t>3,600 seconds (1 hour)</w:t>
            </w:r>
          </w:p>
        </w:tc>
      </w:tr>
      <w:tr w:rsidR="00BE6E9D" w14:paraId="52B5BB28" w14:textId="77777777">
        <w:tc>
          <w:tcPr>
            <w:tcW w:w="1150" w:type="pct"/>
            <w:tcMar>
              <w:top w:w="90" w:type="dxa"/>
              <w:left w:w="120" w:type="dxa"/>
              <w:bottom w:w="90" w:type="dxa"/>
              <w:right w:w="120" w:type="dxa"/>
            </w:tcMar>
          </w:tcPr>
          <w:p w14:paraId="51A0F801" w14:textId="77777777" w:rsidR="00BE6E9D" w:rsidRDefault="00095150">
            <w:r>
              <w:rPr>
                <w:rFonts w:ascii="Calibri" w:eastAsia="Calibri" w:hAnsi="Calibri" w:cs="Calibri"/>
                <w:color w:val="000000"/>
                <w:sz w:val="20"/>
                <w:szCs w:val="20"/>
              </w:rPr>
              <w:t>Eviction Policy</w:t>
            </w:r>
          </w:p>
        </w:tc>
        <w:tc>
          <w:tcPr>
            <w:tcW w:w="3850" w:type="pct"/>
            <w:tcMar>
              <w:top w:w="90" w:type="dxa"/>
              <w:left w:w="120" w:type="dxa"/>
              <w:bottom w:w="90" w:type="dxa"/>
              <w:right w:w="120" w:type="dxa"/>
            </w:tcMar>
          </w:tcPr>
          <w:p w14:paraId="27571462" w14:textId="77777777" w:rsidR="00BE6E9D" w:rsidRDefault="00095150">
            <w:r>
              <w:rPr>
                <w:rFonts w:ascii="Courier New" w:eastAsia="Courier New" w:hAnsi="Courier New" w:cs="Courier New"/>
                <w:color w:val="000000"/>
                <w:sz w:val="18"/>
                <w:szCs w:val="18"/>
                <w:shd w:val="clear" w:color="auto" w:fill="F3F4F6"/>
              </w:rPr>
              <w:t>allkeys-lru</w:t>
            </w:r>
            <w:r>
              <w:rPr>
                <w:rFonts w:ascii="Calibri" w:eastAsia="Calibri" w:hAnsi="Calibri" w:cs="Calibri"/>
                <w:color w:val="000000"/>
                <w:sz w:val="20"/>
                <w:szCs w:val="20"/>
              </w:rPr>
              <w:t xml:space="preserve"> (Least Recently Used)</w:t>
            </w:r>
          </w:p>
        </w:tc>
      </w:tr>
      <w:tr w:rsidR="00BE6E9D" w14:paraId="77A11554" w14:textId="77777777">
        <w:tc>
          <w:tcPr>
            <w:tcW w:w="1150" w:type="pct"/>
            <w:tcMar>
              <w:top w:w="90" w:type="dxa"/>
              <w:left w:w="120" w:type="dxa"/>
              <w:bottom w:w="90" w:type="dxa"/>
              <w:right w:w="120" w:type="dxa"/>
            </w:tcMar>
          </w:tcPr>
          <w:p w14:paraId="20D9D948" w14:textId="77777777" w:rsidR="00BE6E9D" w:rsidRDefault="00095150">
            <w:r>
              <w:rPr>
                <w:rFonts w:ascii="Calibri" w:eastAsia="Calibri" w:hAnsi="Calibri" w:cs="Calibri"/>
                <w:color w:val="000000"/>
                <w:sz w:val="20"/>
                <w:szCs w:val="20"/>
              </w:rPr>
              <w:t>Serialization</w:t>
            </w:r>
          </w:p>
        </w:tc>
        <w:tc>
          <w:tcPr>
            <w:tcW w:w="3850" w:type="pct"/>
            <w:tcMar>
              <w:top w:w="90" w:type="dxa"/>
              <w:left w:w="120" w:type="dxa"/>
              <w:bottom w:w="90" w:type="dxa"/>
              <w:right w:w="120" w:type="dxa"/>
            </w:tcMar>
          </w:tcPr>
          <w:p w14:paraId="60715A46" w14:textId="77777777" w:rsidR="00BE6E9D" w:rsidRDefault="00095150">
            <w:r>
              <w:rPr>
                <w:rFonts w:ascii="Calibri" w:eastAsia="Calibri" w:hAnsi="Calibri" w:cs="Calibri"/>
                <w:color w:val="000000"/>
                <w:sz w:val="20"/>
                <w:szCs w:val="20"/>
              </w:rPr>
              <w:t>System.Text.Json with source generators for AOT compatibility</w:t>
            </w:r>
          </w:p>
        </w:tc>
      </w:tr>
      <w:tr w:rsidR="00BE6E9D" w14:paraId="6E70A289" w14:textId="77777777">
        <w:tc>
          <w:tcPr>
            <w:tcW w:w="1150" w:type="pct"/>
            <w:tcMar>
              <w:top w:w="90" w:type="dxa"/>
              <w:left w:w="120" w:type="dxa"/>
              <w:bottom w:w="90" w:type="dxa"/>
              <w:right w:w="120" w:type="dxa"/>
            </w:tcMar>
          </w:tcPr>
          <w:p w14:paraId="79BC38EA" w14:textId="77777777" w:rsidR="00BE6E9D" w:rsidRDefault="00095150">
            <w:r>
              <w:rPr>
                <w:rFonts w:ascii="Calibri" w:eastAsia="Calibri" w:hAnsi="Calibri" w:cs="Calibri"/>
                <w:color w:val="000000"/>
                <w:sz w:val="20"/>
                <w:szCs w:val="20"/>
              </w:rPr>
              <w:t>Database</w:t>
            </w:r>
          </w:p>
        </w:tc>
        <w:tc>
          <w:tcPr>
            <w:tcW w:w="3850" w:type="pct"/>
            <w:tcMar>
              <w:top w:w="90" w:type="dxa"/>
              <w:left w:w="120" w:type="dxa"/>
              <w:bottom w:w="90" w:type="dxa"/>
              <w:right w:w="120" w:type="dxa"/>
            </w:tcMar>
          </w:tcPr>
          <w:p w14:paraId="44E05D85" w14:textId="77777777" w:rsidR="00BE6E9D" w:rsidRDefault="00095150">
            <w:r>
              <w:rPr>
                <w:rFonts w:ascii="Calibri" w:eastAsia="Calibri" w:hAnsi="Calibri" w:cs="Calibri"/>
                <w:color w:val="000000"/>
                <w:sz w:val="20"/>
                <w:szCs w:val="20"/>
              </w:rPr>
              <w:t>Database 0 (configurable)</w:t>
            </w:r>
          </w:p>
        </w:tc>
      </w:tr>
    </w:tbl>
    <w:p w14:paraId="72185F32" w14:textId="77777777" w:rsidR="00BE6E9D" w:rsidRDefault="00BE6E9D">
      <w:pPr>
        <w:spacing w:after="200"/>
      </w:pPr>
    </w:p>
    <w:p w14:paraId="2C090411" w14:textId="77777777" w:rsidR="00BE6E9D" w:rsidRDefault="00BE6E9D">
      <w:pPr>
        <w:pBdr>
          <w:bottom w:val="single" w:sz="6" w:space="0" w:color="1A3A5C"/>
        </w:pBdr>
        <w:spacing w:before="240" w:after="240"/>
      </w:pPr>
    </w:p>
    <w:p w14:paraId="70EDC03D" w14:textId="77777777" w:rsidR="00BE6E9D" w:rsidRDefault="00095150">
      <w:pPr>
        <w:pStyle w:val="Heading1"/>
        <w:spacing w:before="480" w:after="120" w:line="312" w:lineRule="auto"/>
      </w:pPr>
      <w:r>
        <w:rPr>
          <w:rFonts w:ascii="Calibri" w:eastAsia="Calibri" w:hAnsi="Calibri" w:cs="Calibri"/>
          <w:color w:val="1A3A5C"/>
        </w:rPr>
        <w:t>9. API Specifications</w:t>
      </w:r>
    </w:p>
    <w:p w14:paraId="6BF4C99C" w14:textId="77777777" w:rsidR="00BE6E9D" w:rsidRDefault="00095150">
      <w:pPr>
        <w:pStyle w:val="Heading2"/>
        <w:spacing w:before="360" w:after="120" w:line="312" w:lineRule="auto"/>
      </w:pPr>
      <w:r>
        <w:rPr>
          <w:rFonts w:ascii="Calibri" w:eastAsia="Calibri" w:hAnsi="Calibri" w:cs="Calibri"/>
          <w:color w:val="1A3A5C"/>
        </w:rPr>
        <w:t>9.1 Versioning</w:t>
      </w:r>
    </w:p>
    <w:p w14:paraId="28E763C7" w14:textId="77777777" w:rsidR="00BE6E9D" w:rsidRDefault="00095150">
      <w:pPr>
        <w:spacing w:before="60" w:after="120" w:line="360" w:lineRule="auto"/>
      </w:pPr>
      <w:r>
        <w:rPr>
          <w:rFonts w:ascii="Calibri" w:eastAsia="Calibri" w:hAnsi="Calibri" w:cs="Calibri"/>
          <w:color w:val="000000"/>
          <w:sz w:val="22"/>
          <w:szCs w:val="22"/>
        </w:rPr>
        <w:t xml:space="preserve">All consumer-facing endpoints require the </w:t>
      </w:r>
      <w:r>
        <w:rPr>
          <w:rFonts w:ascii="Courier New" w:eastAsia="Courier New" w:hAnsi="Courier New" w:cs="Courier New"/>
          <w:color w:val="000000"/>
          <w:sz w:val="20"/>
          <w:szCs w:val="20"/>
          <w:shd w:val="clear" w:color="auto" w:fill="F3F4F6"/>
        </w:rPr>
        <w:t>Api-Version</w:t>
      </w:r>
      <w:r>
        <w:rPr>
          <w:rFonts w:ascii="Calibri" w:eastAsia="Calibri" w:hAnsi="Calibri" w:cs="Calibri"/>
          <w:color w:val="000000"/>
          <w:sz w:val="22"/>
          <w:szCs w:val="22"/>
        </w:rPr>
        <w:t xml:space="preserve"> header. Omitting the header returns HTTP 400 with the following error body:</w:t>
      </w:r>
    </w:p>
    <w:p w14:paraId="4FEB97BE"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"type": "https://tools.ietf.org/html/rfc7807",   "title": "API Version Required",   "status": 400,   "detail": "The Api-Version header is required. Supported versions: 1.0",   "instance": "/api/addresses/validate" }</w:t>
      </w:r>
    </w:p>
    <w:p w14:paraId="1C2934AF" w14:textId="77777777" w:rsidR="00BE6E9D" w:rsidRDefault="00095150">
      <w:pPr>
        <w:pStyle w:val="Heading2"/>
        <w:spacing w:before="360" w:after="120" w:line="312" w:lineRule="auto"/>
      </w:pPr>
      <w:r>
        <w:rPr>
          <w:rFonts w:ascii="Calibri" w:eastAsia="Calibri" w:hAnsi="Calibri" w:cs="Calibri"/>
          <w:color w:val="1A3A5C"/>
        </w:rPr>
        <w:t>9.2 Authentication</w:t>
      </w:r>
    </w:p>
    <w:p w14:paraId="73D6DD2F" w14:textId="77777777" w:rsidR="00BE6E9D" w:rsidRDefault="00095150">
      <w:pPr>
        <w:spacing w:before="60" w:after="120" w:line="360" w:lineRule="auto"/>
      </w:pPr>
      <w:r>
        <w:rPr>
          <w:rFonts w:ascii="Calibri" w:eastAsia="Calibri" w:hAnsi="Calibri" w:cs="Calibri"/>
          <w:color w:val="000000"/>
          <w:sz w:val="22"/>
          <w:szCs w:val="22"/>
        </w:rPr>
        <w:t xml:space="preserve">All consumer-facing endpoints require the </w:t>
      </w:r>
      <w:r>
        <w:rPr>
          <w:rFonts w:ascii="Courier New" w:eastAsia="Courier New" w:hAnsi="Courier New" w:cs="Courier New"/>
          <w:color w:val="000000"/>
          <w:sz w:val="20"/>
          <w:szCs w:val="20"/>
          <w:shd w:val="clear" w:color="auto" w:fill="F3F4F6"/>
        </w:rPr>
        <w:t>X-Api-Key</w:t>
      </w:r>
      <w:r>
        <w:rPr>
          <w:rFonts w:ascii="Calibri" w:eastAsia="Calibri" w:hAnsi="Calibri" w:cs="Calibri"/>
          <w:color w:val="000000"/>
          <w:sz w:val="22"/>
          <w:szCs w:val="22"/>
        </w:rPr>
        <w:t xml:space="preserve"> header. Health check and metrics endpoints are excluded from authentication to allow orchestrator and monitoring tool access.</w:t>
      </w:r>
    </w:p>
    <w:p w14:paraId="14F05C72" w14:textId="77777777" w:rsidR="00BE6E9D" w:rsidRDefault="00095150">
      <w:pPr>
        <w:pStyle w:val="Heading2"/>
        <w:spacing w:before="360" w:after="120" w:line="312" w:lineRule="auto"/>
      </w:pPr>
      <w:r>
        <w:rPr>
          <w:rFonts w:ascii="Calibri" w:eastAsia="Calibri" w:hAnsi="Calibri" w:cs="Calibri"/>
          <w:color w:val="1A3A5C"/>
        </w:rPr>
        <w:t>9.3 Endpoint Specifications</w:t>
      </w:r>
    </w:p>
    <w:p w14:paraId="64174B5E" w14:textId="77777777" w:rsidR="00BE6E9D" w:rsidRDefault="00095150">
      <w:pPr>
        <w:pStyle w:val="Heading3"/>
        <w:spacing w:before="240" w:after="120" w:line="312" w:lineRule="auto"/>
      </w:pPr>
      <w:r>
        <w:rPr>
          <w:rFonts w:ascii="Calibri" w:eastAsia="Calibri" w:hAnsi="Calibri" w:cs="Calibri"/>
          <w:color w:val="1A3A5C"/>
          <w:sz w:val="28"/>
          <w:szCs w:val="28"/>
        </w:rPr>
        <w:t>9.3.1 POST /api/addresses/validate</w:t>
      </w:r>
    </w:p>
    <w:p w14:paraId="6CB339B3"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76"/>
        <w:gridCol w:w="7574"/>
      </w:tblGrid>
      <w:tr w:rsidR="00BE6E9D" w14:paraId="608D7B68" w14:textId="77777777">
        <w:trPr>
          <w:tblHeader/>
        </w:trPr>
        <w:tc>
          <w:tcPr>
            <w:tcW w:w="950" w:type="pct"/>
            <w:shd w:val="clear" w:color="auto" w:fill="DCE6F0"/>
            <w:tcMar>
              <w:top w:w="90" w:type="dxa"/>
              <w:left w:w="120" w:type="dxa"/>
              <w:bottom w:w="90" w:type="dxa"/>
              <w:right w:w="120" w:type="dxa"/>
            </w:tcMar>
          </w:tcPr>
          <w:p w14:paraId="32B97F17" w14:textId="77777777" w:rsidR="00BE6E9D" w:rsidRDefault="00095150">
            <w:r>
              <w:rPr>
                <w:rFonts w:ascii="Calibri" w:eastAsia="Calibri" w:hAnsi="Calibri" w:cs="Calibri"/>
                <w:b/>
                <w:bCs/>
                <w:color w:val="1A3A5C"/>
                <w:sz w:val="20"/>
                <w:szCs w:val="20"/>
              </w:rPr>
              <w:t>Property</w:t>
            </w:r>
          </w:p>
        </w:tc>
        <w:tc>
          <w:tcPr>
            <w:tcW w:w="4050" w:type="pct"/>
            <w:shd w:val="clear" w:color="auto" w:fill="DCE6F0"/>
            <w:tcMar>
              <w:top w:w="90" w:type="dxa"/>
              <w:left w:w="120" w:type="dxa"/>
              <w:bottom w:w="90" w:type="dxa"/>
              <w:right w:w="120" w:type="dxa"/>
            </w:tcMar>
          </w:tcPr>
          <w:p w14:paraId="114D60F6" w14:textId="77777777" w:rsidR="00BE6E9D" w:rsidRDefault="00095150">
            <w:r>
              <w:rPr>
                <w:rFonts w:ascii="Calibri" w:eastAsia="Calibri" w:hAnsi="Calibri" w:cs="Calibri"/>
                <w:b/>
                <w:bCs/>
                <w:color w:val="1A3A5C"/>
                <w:sz w:val="20"/>
                <w:szCs w:val="20"/>
              </w:rPr>
              <w:t>Value</w:t>
            </w:r>
          </w:p>
        </w:tc>
      </w:tr>
      <w:tr w:rsidR="00BE6E9D" w14:paraId="2C295C69" w14:textId="77777777">
        <w:tc>
          <w:tcPr>
            <w:tcW w:w="950" w:type="pct"/>
            <w:tcMar>
              <w:top w:w="90" w:type="dxa"/>
              <w:left w:w="120" w:type="dxa"/>
              <w:bottom w:w="90" w:type="dxa"/>
              <w:right w:w="120" w:type="dxa"/>
            </w:tcMar>
          </w:tcPr>
          <w:p w14:paraId="2EC42DE8" w14:textId="77777777" w:rsidR="00BE6E9D" w:rsidRDefault="00095150">
            <w:r>
              <w:rPr>
                <w:rFonts w:ascii="Calibri" w:eastAsia="Calibri" w:hAnsi="Calibri" w:cs="Calibri"/>
                <w:color w:val="000000"/>
                <w:sz w:val="20"/>
                <w:szCs w:val="20"/>
              </w:rPr>
              <w:t>Method</w:t>
            </w:r>
          </w:p>
        </w:tc>
        <w:tc>
          <w:tcPr>
            <w:tcW w:w="4050" w:type="pct"/>
            <w:tcMar>
              <w:top w:w="90" w:type="dxa"/>
              <w:left w:w="120" w:type="dxa"/>
              <w:bottom w:w="90" w:type="dxa"/>
              <w:right w:w="120" w:type="dxa"/>
            </w:tcMar>
          </w:tcPr>
          <w:p w14:paraId="3721F10D" w14:textId="77777777" w:rsidR="00BE6E9D" w:rsidRDefault="00095150">
            <w:r>
              <w:rPr>
                <w:rFonts w:ascii="Calibri" w:eastAsia="Calibri" w:hAnsi="Calibri" w:cs="Calibri"/>
                <w:color w:val="000000"/>
                <w:sz w:val="20"/>
                <w:szCs w:val="20"/>
              </w:rPr>
              <w:t>POST</w:t>
            </w:r>
          </w:p>
        </w:tc>
      </w:tr>
      <w:tr w:rsidR="00BE6E9D" w14:paraId="0FF8631F" w14:textId="77777777">
        <w:tc>
          <w:tcPr>
            <w:tcW w:w="950" w:type="pct"/>
            <w:tcMar>
              <w:top w:w="90" w:type="dxa"/>
              <w:left w:w="120" w:type="dxa"/>
              <w:bottom w:w="90" w:type="dxa"/>
              <w:right w:w="120" w:type="dxa"/>
            </w:tcMar>
          </w:tcPr>
          <w:p w14:paraId="49CAF612" w14:textId="77777777" w:rsidR="00BE6E9D" w:rsidRDefault="00095150">
            <w:r>
              <w:rPr>
                <w:rFonts w:ascii="Calibri" w:eastAsia="Calibri" w:hAnsi="Calibri" w:cs="Calibri"/>
                <w:color w:val="000000"/>
                <w:sz w:val="20"/>
                <w:szCs w:val="20"/>
              </w:rPr>
              <w:t>Path</w:t>
            </w:r>
          </w:p>
        </w:tc>
        <w:tc>
          <w:tcPr>
            <w:tcW w:w="4050" w:type="pct"/>
            <w:tcMar>
              <w:top w:w="90" w:type="dxa"/>
              <w:left w:w="120" w:type="dxa"/>
              <w:bottom w:w="90" w:type="dxa"/>
              <w:right w:w="120" w:type="dxa"/>
            </w:tcMar>
          </w:tcPr>
          <w:p w14:paraId="0A4EE6C9" w14:textId="77777777" w:rsidR="00BE6E9D" w:rsidRDefault="00095150">
            <w:r>
              <w:rPr>
                <w:rFonts w:ascii="Courier New" w:eastAsia="Courier New" w:hAnsi="Courier New" w:cs="Courier New"/>
                <w:color w:val="000000"/>
                <w:sz w:val="18"/>
                <w:szCs w:val="18"/>
                <w:shd w:val="clear" w:color="auto" w:fill="F3F4F6"/>
              </w:rPr>
              <w:t>/api/addresses/validate</w:t>
            </w:r>
          </w:p>
        </w:tc>
      </w:tr>
      <w:tr w:rsidR="00BE6E9D" w14:paraId="21864D2E" w14:textId="77777777">
        <w:tc>
          <w:tcPr>
            <w:tcW w:w="950" w:type="pct"/>
            <w:tcMar>
              <w:top w:w="90" w:type="dxa"/>
              <w:left w:w="120" w:type="dxa"/>
              <w:bottom w:w="90" w:type="dxa"/>
              <w:right w:w="120" w:type="dxa"/>
            </w:tcMar>
          </w:tcPr>
          <w:p w14:paraId="46FF5548" w14:textId="77777777" w:rsidR="00BE6E9D" w:rsidRDefault="00095150">
            <w:r>
              <w:rPr>
                <w:rFonts w:ascii="Calibri" w:eastAsia="Calibri" w:hAnsi="Calibri" w:cs="Calibri"/>
                <w:color w:val="000000"/>
                <w:sz w:val="20"/>
                <w:szCs w:val="20"/>
              </w:rPr>
              <w:t>Headers</w:t>
            </w:r>
          </w:p>
        </w:tc>
        <w:tc>
          <w:tcPr>
            <w:tcW w:w="4050" w:type="pct"/>
            <w:tcMar>
              <w:top w:w="90" w:type="dxa"/>
              <w:left w:w="120" w:type="dxa"/>
              <w:bottom w:w="90" w:type="dxa"/>
              <w:right w:w="120" w:type="dxa"/>
            </w:tcMar>
          </w:tcPr>
          <w:p w14:paraId="4C778DC3" w14:textId="77777777" w:rsidR="00BE6E9D" w:rsidRDefault="00095150">
            <w:r>
              <w:rPr>
                <w:rFonts w:ascii="Courier New" w:eastAsia="Courier New" w:hAnsi="Courier New" w:cs="Courier New"/>
                <w:color w:val="000000"/>
                <w:sz w:val="18"/>
                <w:szCs w:val="18"/>
                <w:shd w:val="clear" w:color="auto" w:fill="F3F4F6"/>
              </w:rPr>
              <w:t>Api-Version: 1.0</w:t>
            </w:r>
            <w:r>
              <w:rPr>
                <w:rFonts w:ascii="Calibri" w:eastAsia="Calibri" w:hAnsi="Calibri" w:cs="Calibri"/>
                <w:color w:val="000000"/>
                <w:sz w:val="20"/>
                <w:szCs w:val="20"/>
              </w:rPr>
              <w:t xml:space="preserve">, </w:t>
            </w:r>
            <w:r>
              <w:rPr>
                <w:rFonts w:ascii="Courier New" w:eastAsia="Courier New" w:hAnsi="Courier New" w:cs="Courier New"/>
                <w:color w:val="000000"/>
                <w:sz w:val="18"/>
                <w:szCs w:val="18"/>
                <w:shd w:val="clear" w:color="auto" w:fill="F3F4F6"/>
              </w:rPr>
              <w:t>X-Api-Key: {key}</w:t>
            </w:r>
            <w:r>
              <w:rPr>
                <w:rFonts w:ascii="Calibri" w:eastAsia="Calibri" w:hAnsi="Calibri" w:cs="Calibri"/>
                <w:color w:val="000000"/>
                <w:sz w:val="20"/>
                <w:szCs w:val="20"/>
              </w:rPr>
              <w:t xml:space="preserve">, </w:t>
            </w:r>
            <w:r>
              <w:rPr>
                <w:rFonts w:ascii="Courier New" w:eastAsia="Courier New" w:hAnsi="Courier New" w:cs="Courier New"/>
                <w:color w:val="000000"/>
                <w:sz w:val="18"/>
                <w:szCs w:val="18"/>
                <w:shd w:val="clear" w:color="auto" w:fill="F3F4F6"/>
              </w:rPr>
              <w:t>Content-Type: application/json</w:t>
            </w:r>
          </w:p>
        </w:tc>
      </w:tr>
      <w:tr w:rsidR="00BE6E9D" w14:paraId="334CEA0E" w14:textId="77777777">
        <w:tc>
          <w:tcPr>
            <w:tcW w:w="950" w:type="pct"/>
            <w:tcMar>
              <w:top w:w="90" w:type="dxa"/>
              <w:left w:w="120" w:type="dxa"/>
              <w:bottom w:w="90" w:type="dxa"/>
              <w:right w:w="120" w:type="dxa"/>
            </w:tcMar>
          </w:tcPr>
          <w:p w14:paraId="384BA14C" w14:textId="77777777" w:rsidR="00BE6E9D" w:rsidRDefault="00095150">
            <w:r>
              <w:rPr>
                <w:rFonts w:ascii="Calibri" w:eastAsia="Calibri" w:hAnsi="Calibri" w:cs="Calibri"/>
                <w:color w:val="000000"/>
                <w:sz w:val="20"/>
                <w:szCs w:val="20"/>
              </w:rPr>
              <w:t>Rate Limit</w:t>
            </w:r>
          </w:p>
        </w:tc>
        <w:tc>
          <w:tcPr>
            <w:tcW w:w="4050" w:type="pct"/>
            <w:tcMar>
              <w:top w:w="90" w:type="dxa"/>
              <w:left w:w="120" w:type="dxa"/>
              <w:bottom w:w="90" w:type="dxa"/>
              <w:right w:w="120" w:type="dxa"/>
            </w:tcMar>
          </w:tcPr>
          <w:p w14:paraId="4877B44E" w14:textId="77777777" w:rsidR="00BE6E9D" w:rsidRDefault="00095150">
            <w:r>
              <w:rPr>
                <w:rFonts w:ascii="Calibri" w:eastAsia="Calibri" w:hAnsi="Calibri" w:cs="Calibri"/>
                <w:color w:val="000000"/>
                <w:sz w:val="20"/>
                <w:szCs w:val="20"/>
              </w:rPr>
              <w:t>1,000 requests/minute per API key</w:t>
            </w:r>
          </w:p>
        </w:tc>
      </w:tr>
    </w:tbl>
    <w:p w14:paraId="28BBED22" w14:textId="77777777" w:rsidR="00BE6E9D" w:rsidRDefault="00BE6E9D">
      <w:pPr>
        <w:spacing w:after="200"/>
      </w:pPr>
    </w:p>
    <w:p w14:paraId="4C850738" w14:textId="77777777" w:rsidR="00BE6E9D" w:rsidRDefault="00095150">
      <w:pPr>
        <w:spacing w:before="60" w:after="120" w:line="360" w:lineRule="auto"/>
      </w:pPr>
      <w:r>
        <w:rPr>
          <w:rFonts w:ascii="Calibri" w:eastAsia="Calibri" w:hAnsi="Calibri" w:cs="Calibri"/>
          <w:b/>
          <w:bCs/>
          <w:color w:val="000000"/>
          <w:sz w:val="22"/>
          <w:szCs w:val="22"/>
        </w:rPr>
        <w:t>Request Body:</w:t>
      </w:r>
    </w:p>
    <w:p w14:paraId="2672CF54"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"street": "1600 Amphitheatre Pkwy",   "street2": null,   "city": "Mountain View",   "state": "CA",   "zipCode": "94043",   "addressee": "Google LLC" }</w:t>
      </w:r>
    </w:p>
    <w:p w14:paraId="1D889725" w14:textId="77777777" w:rsidR="00BE6E9D" w:rsidRDefault="00095150">
      <w:pPr>
        <w:spacing w:before="60" w:after="120" w:line="360" w:lineRule="auto"/>
      </w:pPr>
      <w:r>
        <w:rPr>
          <w:rFonts w:ascii="Calibri" w:eastAsia="Calibri" w:hAnsi="Calibri" w:cs="Calibri"/>
          <w:b/>
          <w:bCs/>
          <w:color w:val="000000"/>
          <w:sz w:val="22"/>
          <w:szCs w:val="22"/>
        </w:rPr>
        <w:t>Response Body (200 OK):</w:t>
      </w:r>
    </w:p>
    <w:p w14:paraId="1C1B20D0"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"inputAddress": {     "street": "1600 Amphitheatre Pkwy",     "city": "Mountain View",     "state": "CA",     "zipCode": "94043"   },   "validatedAddress": {     "deliveryLine1": "1600 Amphitheatre Pkwy",     "lastLine": "Mountain View CA 94043-1351",     "primaryNumber": "1600",     </w:t>
      </w:r>
      <w:r>
        <w:rPr>
          <w:rFonts w:ascii="Courier New" w:eastAsia="Courier New" w:hAnsi="Courier New" w:cs="Courier New"/>
          <w:sz w:val="20"/>
          <w:szCs w:val="20"/>
        </w:rPr>
        <w:lastRenderedPageBreak/>
        <w:t>"streetName": "Amphitheatre",     "streetSuffix": "Pkwy",     "cityName": "Mountain View",     "stateAbbreviation": "CA",     "zipCode": "94043",     "plus4Code": "1351",     "deliveryPoint": "00",     "deliveryPointCheckDigit": "0"   },   "analysis": {     "dpvMatchCode": "Y",     "dpvFootnotes": "AABB",     "dpvCmra": "N",     "dpvVacant": "N",     "active": "Y",     "footnotes": "N#",     "lacsLinkCode": "",     "lacsLinkIndicator": "",     "suiteLinkMatch": false   },   "geocoding": {     "latitude": 37.4224,     "longitude": -122.0842,     "precision": "Zip9",     "coordinateLicense": 1   },   "metadata": {     "providerName": "Smarty",     "validatedAt": "2026-05-06T11:08:32.456Z",     "cacheSource": "PROVIDER",     "apiVersion": "1.0",     "requestDurationMs": 342   } }</w:t>
      </w:r>
    </w:p>
    <w:p w14:paraId="57C69225" w14:textId="77777777" w:rsidR="00BE6E9D" w:rsidRDefault="00095150">
      <w:pPr>
        <w:pStyle w:val="Heading3"/>
        <w:spacing w:before="240" w:after="120" w:line="312" w:lineRule="auto"/>
      </w:pPr>
      <w:r>
        <w:rPr>
          <w:rFonts w:ascii="Calibri" w:eastAsia="Calibri" w:hAnsi="Calibri" w:cs="Calibri"/>
          <w:color w:val="1A3A5C"/>
          <w:sz w:val="28"/>
          <w:szCs w:val="28"/>
        </w:rPr>
        <w:t>9.3.2 POST /api/addresses/validate/batch</w:t>
      </w:r>
    </w:p>
    <w:p w14:paraId="77E17353"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4"/>
        <w:gridCol w:w="7106"/>
      </w:tblGrid>
      <w:tr w:rsidR="00BE6E9D" w14:paraId="16F592F5" w14:textId="77777777">
        <w:trPr>
          <w:tblHeader/>
        </w:trPr>
        <w:tc>
          <w:tcPr>
            <w:tcW w:w="1200" w:type="pct"/>
            <w:shd w:val="clear" w:color="auto" w:fill="DCE6F0"/>
            <w:tcMar>
              <w:top w:w="90" w:type="dxa"/>
              <w:left w:w="120" w:type="dxa"/>
              <w:bottom w:w="90" w:type="dxa"/>
              <w:right w:w="120" w:type="dxa"/>
            </w:tcMar>
          </w:tcPr>
          <w:p w14:paraId="1F1227D9" w14:textId="77777777" w:rsidR="00BE6E9D" w:rsidRDefault="00095150">
            <w:r>
              <w:rPr>
                <w:rFonts w:ascii="Calibri" w:eastAsia="Calibri" w:hAnsi="Calibri" w:cs="Calibri"/>
                <w:b/>
                <w:bCs/>
                <w:color w:val="1A3A5C"/>
                <w:sz w:val="20"/>
                <w:szCs w:val="20"/>
              </w:rPr>
              <w:t>Property</w:t>
            </w:r>
          </w:p>
        </w:tc>
        <w:tc>
          <w:tcPr>
            <w:tcW w:w="3800" w:type="pct"/>
            <w:shd w:val="clear" w:color="auto" w:fill="DCE6F0"/>
            <w:tcMar>
              <w:top w:w="90" w:type="dxa"/>
              <w:left w:w="120" w:type="dxa"/>
              <w:bottom w:w="90" w:type="dxa"/>
              <w:right w:w="120" w:type="dxa"/>
            </w:tcMar>
          </w:tcPr>
          <w:p w14:paraId="168F6A81" w14:textId="77777777" w:rsidR="00BE6E9D" w:rsidRDefault="00095150">
            <w:r>
              <w:rPr>
                <w:rFonts w:ascii="Calibri" w:eastAsia="Calibri" w:hAnsi="Calibri" w:cs="Calibri"/>
                <w:b/>
                <w:bCs/>
                <w:color w:val="1A3A5C"/>
                <w:sz w:val="20"/>
                <w:szCs w:val="20"/>
              </w:rPr>
              <w:t>Value</w:t>
            </w:r>
          </w:p>
        </w:tc>
      </w:tr>
      <w:tr w:rsidR="00BE6E9D" w14:paraId="3209EE9E" w14:textId="77777777">
        <w:tc>
          <w:tcPr>
            <w:tcW w:w="1200" w:type="pct"/>
            <w:tcMar>
              <w:top w:w="90" w:type="dxa"/>
              <w:left w:w="120" w:type="dxa"/>
              <w:bottom w:w="90" w:type="dxa"/>
              <w:right w:w="120" w:type="dxa"/>
            </w:tcMar>
          </w:tcPr>
          <w:p w14:paraId="66138E67" w14:textId="77777777" w:rsidR="00BE6E9D" w:rsidRDefault="00095150">
            <w:r>
              <w:rPr>
                <w:rFonts w:ascii="Calibri" w:eastAsia="Calibri" w:hAnsi="Calibri" w:cs="Calibri"/>
                <w:color w:val="000000"/>
                <w:sz w:val="20"/>
                <w:szCs w:val="20"/>
              </w:rPr>
              <w:t>Method</w:t>
            </w:r>
          </w:p>
        </w:tc>
        <w:tc>
          <w:tcPr>
            <w:tcW w:w="3800" w:type="pct"/>
            <w:tcMar>
              <w:top w:w="90" w:type="dxa"/>
              <w:left w:w="120" w:type="dxa"/>
              <w:bottom w:w="90" w:type="dxa"/>
              <w:right w:w="120" w:type="dxa"/>
            </w:tcMar>
          </w:tcPr>
          <w:p w14:paraId="174AF79D" w14:textId="77777777" w:rsidR="00BE6E9D" w:rsidRDefault="00095150">
            <w:r>
              <w:rPr>
                <w:rFonts w:ascii="Calibri" w:eastAsia="Calibri" w:hAnsi="Calibri" w:cs="Calibri"/>
                <w:color w:val="000000"/>
                <w:sz w:val="20"/>
                <w:szCs w:val="20"/>
              </w:rPr>
              <w:t>POST</w:t>
            </w:r>
          </w:p>
        </w:tc>
      </w:tr>
      <w:tr w:rsidR="00BE6E9D" w14:paraId="67B98C81" w14:textId="77777777">
        <w:tc>
          <w:tcPr>
            <w:tcW w:w="1200" w:type="pct"/>
            <w:tcMar>
              <w:top w:w="90" w:type="dxa"/>
              <w:left w:w="120" w:type="dxa"/>
              <w:bottom w:w="90" w:type="dxa"/>
              <w:right w:w="120" w:type="dxa"/>
            </w:tcMar>
          </w:tcPr>
          <w:p w14:paraId="42140029" w14:textId="77777777" w:rsidR="00BE6E9D" w:rsidRDefault="00095150">
            <w:r>
              <w:rPr>
                <w:rFonts w:ascii="Calibri" w:eastAsia="Calibri" w:hAnsi="Calibri" w:cs="Calibri"/>
                <w:color w:val="000000"/>
                <w:sz w:val="20"/>
                <w:szCs w:val="20"/>
              </w:rPr>
              <w:t>Path</w:t>
            </w:r>
          </w:p>
        </w:tc>
        <w:tc>
          <w:tcPr>
            <w:tcW w:w="3800" w:type="pct"/>
            <w:tcMar>
              <w:top w:w="90" w:type="dxa"/>
              <w:left w:w="120" w:type="dxa"/>
              <w:bottom w:w="90" w:type="dxa"/>
              <w:right w:w="120" w:type="dxa"/>
            </w:tcMar>
          </w:tcPr>
          <w:p w14:paraId="1456F9CB" w14:textId="77777777" w:rsidR="00BE6E9D" w:rsidRDefault="00095150">
            <w:r>
              <w:rPr>
                <w:rFonts w:ascii="Courier New" w:eastAsia="Courier New" w:hAnsi="Courier New" w:cs="Courier New"/>
                <w:color w:val="000000"/>
                <w:sz w:val="18"/>
                <w:szCs w:val="18"/>
                <w:shd w:val="clear" w:color="auto" w:fill="F3F4F6"/>
              </w:rPr>
              <w:t>/api/addresses/validate/batch</w:t>
            </w:r>
          </w:p>
        </w:tc>
      </w:tr>
      <w:tr w:rsidR="00BE6E9D" w14:paraId="5BE063D4" w14:textId="77777777">
        <w:tc>
          <w:tcPr>
            <w:tcW w:w="1200" w:type="pct"/>
            <w:tcMar>
              <w:top w:w="90" w:type="dxa"/>
              <w:left w:w="120" w:type="dxa"/>
              <w:bottom w:w="90" w:type="dxa"/>
              <w:right w:w="120" w:type="dxa"/>
            </w:tcMar>
          </w:tcPr>
          <w:p w14:paraId="54500DB3" w14:textId="77777777" w:rsidR="00BE6E9D" w:rsidRDefault="00095150">
            <w:r>
              <w:rPr>
                <w:rFonts w:ascii="Calibri" w:eastAsia="Calibri" w:hAnsi="Calibri" w:cs="Calibri"/>
                <w:color w:val="000000"/>
                <w:sz w:val="20"/>
                <w:szCs w:val="20"/>
              </w:rPr>
              <w:t>Max Batch Size</w:t>
            </w:r>
          </w:p>
        </w:tc>
        <w:tc>
          <w:tcPr>
            <w:tcW w:w="3800" w:type="pct"/>
            <w:tcMar>
              <w:top w:w="90" w:type="dxa"/>
              <w:left w:w="120" w:type="dxa"/>
              <w:bottom w:w="90" w:type="dxa"/>
              <w:right w:w="120" w:type="dxa"/>
            </w:tcMar>
          </w:tcPr>
          <w:p w14:paraId="1E2A67E4" w14:textId="77777777" w:rsidR="00BE6E9D" w:rsidRDefault="00095150">
            <w:r>
              <w:rPr>
                <w:rFonts w:ascii="Calibri" w:eastAsia="Calibri" w:hAnsi="Calibri" w:cs="Calibri"/>
                <w:color w:val="000000"/>
                <w:sz w:val="20"/>
                <w:szCs w:val="20"/>
              </w:rPr>
              <w:t>100 addresses</w:t>
            </w:r>
          </w:p>
        </w:tc>
      </w:tr>
      <w:tr w:rsidR="00BE6E9D" w14:paraId="7DA481E6" w14:textId="77777777">
        <w:tc>
          <w:tcPr>
            <w:tcW w:w="1200" w:type="pct"/>
            <w:tcMar>
              <w:top w:w="90" w:type="dxa"/>
              <w:left w:w="120" w:type="dxa"/>
              <w:bottom w:w="90" w:type="dxa"/>
              <w:right w:w="120" w:type="dxa"/>
            </w:tcMar>
          </w:tcPr>
          <w:p w14:paraId="4A62993A" w14:textId="77777777" w:rsidR="00BE6E9D" w:rsidRDefault="00095150">
            <w:r>
              <w:rPr>
                <w:rFonts w:ascii="Calibri" w:eastAsia="Calibri" w:hAnsi="Calibri" w:cs="Calibri"/>
                <w:color w:val="000000"/>
                <w:sz w:val="20"/>
                <w:szCs w:val="20"/>
              </w:rPr>
              <w:t>Rate Limit</w:t>
            </w:r>
          </w:p>
        </w:tc>
        <w:tc>
          <w:tcPr>
            <w:tcW w:w="3800" w:type="pct"/>
            <w:tcMar>
              <w:top w:w="90" w:type="dxa"/>
              <w:left w:w="120" w:type="dxa"/>
              <w:bottom w:w="90" w:type="dxa"/>
              <w:right w:w="120" w:type="dxa"/>
            </w:tcMar>
          </w:tcPr>
          <w:p w14:paraId="439D1E69" w14:textId="77777777" w:rsidR="00BE6E9D" w:rsidRDefault="00095150">
            <w:r>
              <w:rPr>
                <w:rFonts w:ascii="Calibri" w:eastAsia="Calibri" w:hAnsi="Calibri" w:cs="Calibri"/>
                <w:color w:val="000000"/>
                <w:sz w:val="20"/>
                <w:szCs w:val="20"/>
              </w:rPr>
              <w:t>1,000 requests/minute per API key (batch counts as 1 request)</w:t>
            </w:r>
          </w:p>
        </w:tc>
      </w:tr>
    </w:tbl>
    <w:p w14:paraId="2B185A01" w14:textId="77777777" w:rsidR="00BE6E9D" w:rsidRDefault="00BE6E9D">
      <w:pPr>
        <w:spacing w:after="200"/>
      </w:pPr>
    </w:p>
    <w:p w14:paraId="60419F2B" w14:textId="77777777" w:rsidR="00BE6E9D" w:rsidRDefault="00095150">
      <w:pPr>
        <w:spacing w:before="60" w:after="120" w:line="360" w:lineRule="auto"/>
      </w:pPr>
      <w:r>
        <w:rPr>
          <w:rFonts w:ascii="Calibri" w:eastAsia="Calibri" w:hAnsi="Calibri" w:cs="Calibri"/>
          <w:b/>
          <w:bCs/>
          <w:color w:val="000000"/>
          <w:sz w:val="22"/>
          <w:szCs w:val="22"/>
        </w:rPr>
        <w:t>Request Body:</w:t>
      </w:r>
    </w:p>
    <w:p w14:paraId="50842769"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"addresses": [     { "street": "1600 Amphitheatre Pkwy", "city": "Mountain View", "state": "CA", "zipCode": "94043" },     { "street": "1 Microsoft Way", "city": "Redmond", "state": "WA", "zipCode": "98052" }   ] }</w:t>
      </w:r>
    </w:p>
    <w:p w14:paraId="78E8CB78" w14:textId="77777777" w:rsidR="00BE6E9D" w:rsidRDefault="00095150">
      <w:pPr>
        <w:spacing w:before="60" w:after="120" w:line="360" w:lineRule="auto"/>
      </w:pPr>
      <w:r>
        <w:rPr>
          <w:rFonts w:ascii="Calibri" w:eastAsia="Calibri" w:hAnsi="Calibri" w:cs="Calibri"/>
          <w:b/>
          <w:bCs/>
          <w:color w:val="000000"/>
          <w:sz w:val="22"/>
          <w:szCs w:val="22"/>
        </w:rPr>
        <w:t>Response Body (200 OK):</w:t>
      </w:r>
    </w:p>
    <w:p w14:paraId="15D2C31E"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"results": [     { "inputIndex": 0, "status": "validated", "validatedAddress": { ... }, "analysis": { ... }, "geocoding": { ... }, "metadata": { "cacheSource": "L1" } },     { "inputIndex": 1, "status": "validated", "validatedAddress": { ... }, "analysis": { ... }, "geocoding": { ... }, "metadata": { "cacheSource": "PROVIDER" } }   ],   "summary": {     "total": 2,     "validated": 2,     "failed": 0,     "cacheHits": 1,     "cacheMisses": 1,     "totalDurationMs": 487   } }</w:t>
      </w:r>
    </w:p>
    <w:p w14:paraId="51940793" w14:textId="77777777" w:rsidR="00BE6E9D" w:rsidRDefault="00095150">
      <w:pPr>
        <w:pStyle w:val="Heading3"/>
        <w:spacing w:before="240" w:after="120" w:line="312" w:lineRule="auto"/>
      </w:pPr>
      <w:r>
        <w:rPr>
          <w:rFonts w:ascii="Calibri" w:eastAsia="Calibri" w:hAnsi="Calibri" w:cs="Calibri"/>
          <w:color w:val="1A3A5C"/>
          <w:sz w:val="28"/>
          <w:szCs w:val="28"/>
        </w:rPr>
        <w:t>9.3.3 GET /api/cache/stats</w:t>
      </w:r>
    </w:p>
    <w:p w14:paraId="36F37CA7"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179"/>
        <w:gridCol w:w="6171"/>
      </w:tblGrid>
      <w:tr w:rsidR="00BE6E9D" w14:paraId="06E16539" w14:textId="77777777">
        <w:trPr>
          <w:tblHeader/>
        </w:trPr>
        <w:tc>
          <w:tcPr>
            <w:tcW w:w="1700" w:type="pct"/>
            <w:shd w:val="clear" w:color="auto" w:fill="DCE6F0"/>
            <w:tcMar>
              <w:top w:w="90" w:type="dxa"/>
              <w:left w:w="120" w:type="dxa"/>
              <w:bottom w:w="90" w:type="dxa"/>
              <w:right w:w="120" w:type="dxa"/>
            </w:tcMar>
          </w:tcPr>
          <w:p w14:paraId="3601DBE0" w14:textId="77777777" w:rsidR="00BE6E9D" w:rsidRDefault="00095150">
            <w:r>
              <w:rPr>
                <w:rFonts w:ascii="Calibri" w:eastAsia="Calibri" w:hAnsi="Calibri" w:cs="Calibri"/>
                <w:b/>
                <w:bCs/>
                <w:color w:val="1A3A5C"/>
                <w:sz w:val="20"/>
                <w:szCs w:val="20"/>
              </w:rPr>
              <w:t>Property</w:t>
            </w:r>
          </w:p>
        </w:tc>
        <w:tc>
          <w:tcPr>
            <w:tcW w:w="3300" w:type="pct"/>
            <w:shd w:val="clear" w:color="auto" w:fill="DCE6F0"/>
            <w:tcMar>
              <w:top w:w="90" w:type="dxa"/>
              <w:left w:w="120" w:type="dxa"/>
              <w:bottom w:w="90" w:type="dxa"/>
              <w:right w:w="120" w:type="dxa"/>
            </w:tcMar>
          </w:tcPr>
          <w:p w14:paraId="005CE59D" w14:textId="77777777" w:rsidR="00BE6E9D" w:rsidRDefault="00095150">
            <w:r>
              <w:rPr>
                <w:rFonts w:ascii="Calibri" w:eastAsia="Calibri" w:hAnsi="Calibri" w:cs="Calibri"/>
                <w:b/>
                <w:bCs/>
                <w:color w:val="1A3A5C"/>
                <w:sz w:val="20"/>
                <w:szCs w:val="20"/>
              </w:rPr>
              <w:t>Value</w:t>
            </w:r>
          </w:p>
        </w:tc>
      </w:tr>
      <w:tr w:rsidR="00BE6E9D" w14:paraId="42A8E752" w14:textId="77777777">
        <w:tc>
          <w:tcPr>
            <w:tcW w:w="1700" w:type="pct"/>
            <w:tcMar>
              <w:top w:w="90" w:type="dxa"/>
              <w:left w:w="120" w:type="dxa"/>
              <w:bottom w:w="90" w:type="dxa"/>
              <w:right w:w="120" w:type="dxa"/>
            </w:tcMar>
          </w:tcPr>
          <w:p w14:paraId="0FF4DD21" w14:textId="77777777" w:rsidR="00BE6E9D" w:rsidRDefault="00095150">
            <w:r>
              <w:rPr>
                <w:rFonts w:ascii="Calibri" w:eastAsia="Calibri" w:hAnsi="Calibri" w:cs="Calibri"/>
                <w:color w:val="000000"/>
                <w:sz w:val="20"/>
                <w:szCs w:val="20"/>
              </w:rPr>
              <w:t>Method</w:t>
            </w:r>
          </w:p>
        </w:tc>
        <w:tc>
          <w:tcPr>
            <w:tcW w:w="3300" w:type="pct"/>
            <w:tcMar>
              <w:top w:w="90" w:type="dxa"/>
              <w:left w:w="120" w:type="dxa"/>
              <w:bottom w:w="90" w:type="dxa"/>
              <w:right w:w="120" w:type="dxa"/>
            </w:tcMar>
          </w:tcPr>
          <w:p w14:paraId="3FD3FD4A" w14:textId="77777777" w:rsidR="00BE6E9D" w:rsidRDefault="00095150">
            <w:r>
              <w:rPr>
                <w:rFonts w:ascii="Calibri" w:eastAsia="Calibri" w:hAnsi="Calibri" w:cs="Calibri"/>
                <w:color w:val="000000"/>
                <w:sz w:val="20"/>
                <w:szCs w:val="20"/>
              </w:rPr>
              <w:t>GET</w:t>
            </w:r>
          </w:p>
        </w:tc>
      </w:tr>
      <w:tr w:rsidR="00BE6E9D" w14:paraId="7ACB15F5" w14:textId="77777777">
        <w:tc>
          <w:tcPr>
            <w:tcW w:w="1700" w:type="pct"/>
            <w:tcMar>
              <w:top w:w="90" w:type="dxa"/>
              <w:left w:w="120" w:type="dxa"/>
              <w:bottom w:w="90" w:type="dxa"/>
              <w:right w:w="120" w:type="dxa"/>
            </w:tcMar>
          </w:tcPr>
          <w:p w14:paraId="64BF1871" w14:textId="77777777" w:rsidR="00BE6E9D" w:rsidRDefault="00095150">
            <w:r>
              <w:rPr>
                <w:rFonts w:ascii="Calibri" w:eastAsia="Calibri" w:hAnsi="Calibri" w:cs="Calibri"/>
                <w:color w:val="000000"/>
                <w:sz w:val="20"/>
                <w:szCs w:val="20"/>
              </w:rPr>
              <w:t>Path</w:t>
            </w:r>
          </w:p>
        </w:tc>
        <w:tc>
          <w:tcPr>
            <w:tcW w:w="3300" w:type="pct"/>
            <w:tcMar>
              <w:top w:w="90" w:type="dxa"/>
              <w:left w:w="120" w:type="dxa"/>
              <w:bottom w:w="90" w:type="dxa"/>
              <w:right w:w="120" w:type="dxa"/>
            </w:tcMar>
          </w:tcPr>
          <w:p w14:paraId="12199739" w14:textId="77777777" w:rsidR="00BE6E9D" w:rsidRDefault="00095150">
            <w:r>
              <w:rPr>
                <w:rFonts w:ascii="Courier New" w:eastAsia="Courier New" w:hAnsi="Courier New" w:cs="Courier New"/>
                <w:color w:val="000000"/>
                <w:sz w:val="18"/>
                <w:szCs w:val="18"/>
                <w:shd w:val="clear" w:color="auto" w:fill="F3F4F6"/>
              </w:rPr>
              <w:t>/api/cache/stats</w:t>
            </w:r>
          </w:p>
        </w:tc>
      </w:tr>
      <w:tr w:rsidR="00BE6E9D" w14:paraId="4FBFD8AB" w14:textId="77777777">
        <w:tc>
          <w:tcPr>
            <w:tcW w:w="1700" w:type="pct"/>
            <w:tcMar>
              <w:top w:w="90" w:type="dxa"/>
              <w:left w:w="120" w:type="dxa"/>
              <w:bottom w:w="90" w:type="dxa"/>
              <w:right w:w="120" w:type="dxa"/>
            </w:tcMar>
          </w:tcPr>
          <w:p w14:paraId="5C16574E" w14:textId="77777777" w:rsidR="00BE6E9D" w:rsidRDefault="00095150">
            <w:r>
              <w:rPr>
                <w:rFonts w:ascii="Calibri" w:eastAsia="Calibri" w:hAnsi="Calibri" w:cs="Calibri"/>
                <w:color w:val="000000"/>
                <w:sz w:val="20"/>
                <w:szCs w:val="20"/>
              </w:rPr>
              <w:t>Authorization</w:t>
            </w:r>
          </w:p>
        </w:tc>
        <w:tc>
          <w:tcPr>
            <w:tcW w:w="3300" w:type="pct"/>
            <w:tcMar>
              <w:top w:w="90" w:type="dxa"/>
              <w:left w:w="120" w:type="dxa"/>
              <w:bottom w:w="90" w:type="dxa"/>
              <w:right w:w="120" w:type="dxa"/>
            </w:tcMar>
          </w:tcPr>
          <w:p w14:paraId="60203C8D" w14:textId="77777777" w:rsidR="00BE6E9D" w:rsidRDefault="00095150">
            <w:r>
              <w:rPr>
                <w:rFonts w:ascii="Calibri" w:eastAsia="Calibri" w:hAnsi="Calibri" w:cs="Calibri"/>
                <w:color w:val="000000"/>
                <w:sz w:val="20"/>
                <w:szCs w:val="20"/>
              </w:rPr>
              <w:t>Any valid API key (read-only)</w:t>
            </w:r>
          </w:p>
        </w:tc>
      </w:tr>
    </w:tbl>
    <w:p w14:paraId="0DE80419" w14:textId="77777777" w:rsidR="00BE6E9D" w:rsidRDefault="00BE6E9D">
      <w:pPr>
        <w:spacing w:after="200"/>
      </w:pPr>
    </w:p>
    <w:p w14:paraId="18F1DCBF" w14:textId="77777777" w:rsidR="00BE6E9D" w:rsidRDefault="00095150">
      <w:pPr>
        <w:pStyle w:val="Heading3"/>
        <w:spacing w:before="240" w:after="120" w:line="312" w:lineRule="auto"/>
      </w:pPr>
      <w:r>
        <w:rPr>
          <w:rFonts w:ascii="Calibri" w:eastAsia="Calibri" w:hAnsi="Calibri" w:cs="Calibri"/>
          <w:color w:val="1A3A5C"/>
          <w:sz w:val="28"/>
          <w:szCs w:val="28"/>
        </w:rPr>
        <w:t>9.3.4 DELETE /api/cache/{key}</w:t>
      </w:r>
    </w:p>
    <w:p w14:paraId="11AE3E91"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76"/>
        <w:gridCol w:w="7574"/>
      </w:tblGrid>
      <w:tr w:rsidR="00BE6E9D" w14:paraId="6EA6DD1A" w14:textId="77777777">
        <w:trPr>
          <w:tblHeader/>
        </w:trPr>
        <w:tc>
          <w:tcPr>
            <w:tcW w:w="950" w:type="pct"/>
            <w:shd w:val="clear" w:color="auto" w:fill="DCE6F0"/>
            <w:tcMar>
              <w:top w:w="90" w:type="dxa"/>
              <w:left w:w="120" w:type="dxa"/>
              <w:bottom w:w="90" w:type="dxa"/>
              <w:right w:w="120" w:type="dxa"/>
            </w:tcMar>
          </w:tcPr>
          <w:p w14:paraId="64A2F679" w14:textId="77777777" w:rsidR="00BE6E9D" w:rsidRDefault="00095150">
            <w:r>
              <w:rPr>
                <w:rFonts w:ascii="Calibri" w:eastAsia="Calibri" w:hAnsi="Calibri" w:cs="Calibri"/>
                <w:b/>
                <w:bCs/>
                <w:color w:val="1A3A5C"/>
                <w:sz w:val="20"/>
                <w:szCs w:val="20"/>
              </w:rPr>
              <w:t>Property</w:t>
            </w:r>
          </w:p>
        </w:tc>
        <w:tc>
          <w:tcPr>
            <w:tcW w:w="4050" w:type="pct"/>
            <w:shd w:val="clear" w:color="auto" w:fill="DCE6F0"/>
            <w:tcMar>
              <w:top w:w="90" w:type="dxa"/>
              <w:left w:w="120" w:type="dxa"/>
              <w:bottom w:w="90" w:type="dxa"/>
              <w:right w:w="120" w:type="dxa"/>
            </w:tcMar>
          </w:tcPr>
          <w:p w14:paraId="5AD669D4" w14:textId="77777777" w:rsidR="00BE6E9D" w:rsidRDefault="00095150">
            <w:r>
              <w:rPr>
                <w:rFonts w:ascii="Calibri" w:eastAsia="Calibri" w:hAnsi="Calibri" w:cs="Calibri"/>
                <w:b/>
                <w:bCs/>
                <w:color w:val="1A3A5C"/>
                <w:sz w:val="20"/>
                <w:szCs w:val="20"/>
              </w:rPr>
              <w:t>Value</w:t>
            </w:r>
          </w:p>
        </w:tc>
      </w:tr>
      <w:tr w:rsidR="00BE6E9D" w14:paraId="516B9B14" w14:textId="77777777">
        <w:tc>
          <w:tcPr>
            <w:tcW w:w="950" w:type="pct"/>
            <w:tcMar>
              <w:top w:w="90" w:type="dxa"/>
              <w:left w:w="120" w:type="dxa"/>
              <w:bottom w:w="90" w:type="dxa"/>
              <w:right w:w="120" w:type="dxa"/>
            </w:tcMar>
          </w:tcPr>
          <w:p w14:paraId="127D2EA7" w14:textId="77777777" w:rsidR="00BE6E9D" w:rsidRDefault="00095150">
            <w:r>
              <w:rPr>
                <w:rFonts w:ascii="Calibri" w:eastAsia="Calibri" w:hAnsi="Calibri" w:cs="Calibri"/>
                <w:color w:val="000000"/>
                <w:sz w:val="20"/>
                <w:szCs w:val="20"/>
              </w:rPr>
              <w:t>Method</w:t>
            </w:r>
          </w:p>
        </w:tc>
        <w:tc>
          <w:tcPr>
            <w:tcW w:w="4050" w:type="pct"/>
            <w:tcMar>
              <w:top w:w="90" w:type="dxa"/>
              <w:left w:w="120" w:type="dxa"/>
              <w:bottom w:w="90" w:type="dxa"/>
              <w:right w:w="120" w:type="dxa"/>
            </w:tcMar>
          </w:tcPr>
          <w:p w14:paraId="6773680D" w14:textId="77777777" w:rsidR="00BE6E9D" w:rsidRDefault="00095150">
            <w:r>
              <w:rPr>
                <w:rFonts w:ascii="Calibri" w:eastAsia="Calibri" w:hAnsi="Calibri" w:cs="Calibri"/>
                <w:color w:val="000000"/>
                <w:sz w:val="20"/>
                <w:szCs w:val="20"/>
              </w:rPr>
              <w:t>DELETE</w:t>
            </w:r>
          </w:p>
        </w:tc>
      </w:tr>
      <w:tr w:rsidR="00BE6E9D" w14:paraId="4AF6E40E" w14:textId="77777777">
        <w:tc>
          <w:tcPr>
            <w:tcW w:w="950" w:type="pct"/>
            <w:tcMar>
              <w:top w:w="90" w:type="dxa"/>
              <w:left w:w="120" w:type="dxa"/>
              <w:bottom w:w="90" w:type="dxa"/>
              <w:right w:w="120" w:type="dxa"/>
            </w:tcMar>
          </w:tcPr>
          <w:p w14:paraId="28293EBC" w14:textId="77777777" w:rsidR="00BE6E9D" w:rsidRDefault="00095150">
            <w:r>
              <w:rPr>
                <w:rFonts w:ascii="Calibri" w:eastAsia="Calibri" w:hAnsi="Calibri" w:cs="Calibri"/>
                <w:color w:val="000000"/>
                <w:sz w:val="20"/>
                <w:szCs w:val="20"/>
              </w:rPr>
              <w:t>Path</w:t>
            </w:r>
          </w:p>
        </w:tc>
        <w:tc>
          <w:tcPr>
            <w:tcW w:w="4050" w:type="pct"/>
            <w:tcMar>
              <w:top w:w="90" w:type="dxa"/>
              <w:left w:w="120" w:type="dxa"/>
              <w:bottom w:w="90" w:type="dxa"/>
              <w:right w:w="120" w:type="dxa"/>
            </w:tcMar>
          </w:tcPr>
          <w:p w14:paraId="51587E6C" w14:textId="77777777" w:rsidR="00BE6E9D" w:rsidRDefault="00095150">
            <w:r>
              <w:rPr>
                <w:rFonts w:ascii="Courier New" w:eastAsia="Courier New" w:hAnsi="Courier New" w:cs="Courier New"/>
                <w:color w:val="000000"/>
                <w:sz w:val="18"/>
                <w:szCs w:val="18"/>
                <w:shd w:val="clear" w:color="auto" w:fill="F3F4F6"/>
              </w:rPr>
              <w:t>/api/cache/{key}</w:t>
            </w:r>
          </w:p>
        </w:tc>
      </w:tr>
      <w:tr w:rsidR="00BE6E9D" w14:paraId="4AE6D7D2" w14:textId="77777777">
        <w:tc>
          <w:tcPr>
            <w:tcW w:w="950" w:type="pct"/>
            <w:tcMar>
              <w:top w:w="90" w:type="dxa"/>
              <w:left w:w="120" w:type="dxa"/>
              <w:bottom w:w="90" w:type="dxa"/>
              <w:right w:w="120" w:type="dxa"/>
            </w:tcMar>
          </w:tcPr>
          <w:p w14:paraId="7C97B95C" w14:textId="77777777" w:rsidR="00BE6E9D" w:rsidRDefault="00095150">
            <w:r>
              <w:rPr>
                <w:rFonts w:ascii="Calibri" w:eastAsia="Calibri" w:hAnsi="Calibri" w:cs="Calibri"/>
                <w:color w:val="000000"/>
                <w:sz w:val="20"/>
                <w:szCs w:val="20"/>
              </w:rPr>
              <w:t>Authorization</w:t>
            </w:r>
          </w:p>
        </w:tc>
        <w:tc>
          <w:tcPr>
            <w:tcW w:w="4050" w:type="pct"/>
            <w:tcMar>
              <w:top w:w="90" w:type="dxa"/>
              <w:left w:w="120" w:type="dxa"/>
              <w:bottom w:w="90" w:type="dxa"/>
              <w:right w:w="120" w:type="dxa"/>
            </w:tcMar>
          </w:tcPr>
          <w:p w14:paraId="63AEFB2D" w14:textId="77777777" w:rsidR="00BE6E9D" w:rsidRDefault="00095150">
            <w:r>
              <w:rPr>
                <w:rFonts w:ascii="Calibri" w:eastAsia="Calibri" w:hAnsi="Calibri" w:cs="Calibri"/>
                <w:color w:val="000000"/>
                <w:sz w:val="20"/>
                <w:szCs w:val="20"/>
              </w:rPr>
              <w:t>Admin role required (RBAC)</w:t>
            </w:r>
          </w:p>
        </w:tc>
      </w:tr>
      <w:tr w:rsidR="00BE6E9D" w14:paraId="610A2C8D" w14:textId="77777777">
        <w:tc>
          <w:tcPr>
            <w:tcW w:w="950" w:type="pct"/>
            <w:tcMar>
              <w:top w:w="90" w:type="dxa"/>
              <w:left w:w="120" w:type="dxa"/>
              <w:bottom w:w="90" w:type="dxa"/>
              <w:right w:w="120" w:type="dxa"/>
            </w:tcMar>
          </w:tcPr>
          <w:p w14:paraId="14F27167" w14:textId="77777777" w:rsidR="00BE6E9D" w:rsidRDefault="00095150">
            <w:r>
              <w:rPr>
                <w:rFonts w:ascii="Calibri" w:eastAsia="Calibri" w:hAnsi="Calibri" w:cs="Calibri"/>
                <w:color w:val="000000"/>
                <w:sz w:val="20"/>
                <w:szCs w:val="20"/>
              </w:rPr>
              <w:t>Status Codes</w:t>
            </w:r>
          </w:p>
        </w:tc>
        <w:tc>
          <w:tcPr>
            <w:tcW w:w="4050" w:type="pct"/>
            <w:tcMar>
              <w:top w:w="90" w:type="dxa"/>
              <w:left w:w="120" w:type="dxa"/>
              <w:bottom w:w="90" w:type="dxa"/>
              <w:right w:w="120" w:type="dxa"/>
            </w:tcMar>
          </w:tcPr>
          <w:p w14:paraId="33F5354A" w14:textId="77777777" w:rsidR="00BE6E9D" w:rsidRDefault="00095150">
            <w:r>
              <w:rPr>
                <w:rFonts w:ascii="Calibri" w:eastAsia="Calibri" w:hAnsi="Calibri" w:cs="Calibri"/>
                <w:color w:val="000000"/>
                <w:sz w:val="20"/>
                <w:szCs w:val="20"/>
              </w:rPr>
              <w:t>204 (deleted), 401 (unauthorized), 403 (forbidden — not admin), 404 (key not found)</w:t>
            </w:r>
          </w:p>
        </w:tc>
      </w:tr>
    </w:tbl>
    <w:p w14:paraId="5E5C00CD" w14:textId="77777777" w:rsidR="00BE6E9D" w:rsidRDefault="00BE6E9D">
      <w:pPr>
        <w:spacing w:after="200"/>
      </w:pPr>
    </w:p>
    <w:p w14:paraId="0A97A1AD" w14:textId="77777777" w:rsidR="00BE6E9D" w:rsidRDefault="00095150">
      <w:pPr>
        <w:pStyle w:val="Heading3"/>
        <w:spacing w:before="240" w:after="120" w:line="312" w:lineRule="auto"/>
      </w:pPr>
      <w:r>
        <w:rPr>
          <w:rFonts w:ascii="Calibri" w:eastAsia="Calibri" w:hAnsi="Calibri" w:cs="Calibri"/>
          <w:color w:val="1A3A5C"/>
          <w:sz w:val="28"/>
          <w:szCs w:val="28"/>
        </w:rPr>
        <w:t>9.3.5 DELETE /api/cache/flush</w:t>
      </w:r>
    </w:p>
    <w:p w14:paraId="76221E38"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431"/>
        <w:gridCol w:w="6919"/>
      </w:tblGrid>
      <w:tr w:rsidR="00BE6E9D" w14:paraId="02C32866" w14:textId="77777777">
        <w:trPr>
          <w:tblHeader/>
        </w:trPr>
        <w:tc>
          <w:tcPr>
            <w:tcW w:w="1300" w:type="pct"/>
            <w:shd w:val="clear" w:color="auto" w:fill="DCE6F0"/>
            <w:tcMar>
              <w:top w:w="90" w:type="dxa"/>
              <w:left w:w="120" w:type="dxa"/>
              <w:bottom w:w="90" w:type="dxa"/>
              <w:right w:w="120" w:type="dxa"/>
            </w:tcMar>
          </w:tcPr>
          <w:p w14:paraId="15EE4946" w14:textId="77777777" w:rsidR="00BE6E9D" w:rsidRDefault="00095150">
            <w:r>
              <w:rPr>
                <w:rFonts w:ascii="Calibri" w:eastAsia="Calibri" w:hAnsi="Calibri" w:cs="Calibri"/>
                <w:b/>
                <w:bCs/>
                <w:color w:val="1A3A5C"/>
                <w:sz w:val="20"/>
                <w:szCs w:val="20"/>
              </w:rPr>
              <w:t>Property</w:t>
            </w:r>
          </w:p>
        </w:tc>
        <w:tc>
          <w:tcPr>
            <w:tcW w:w="3700" w:type="pct"/>
            <w:shd w:val="clear" w:color="auto" w:fill="DCE6F0"/>
            <w:tcMar>
              <w:top w:w="90" w:type="dxa"/>
              <w:left w:w="120" w:type="dxa"/>
              <w:bottom w:w="90" w:type="dxa"/>
              <w:right w:w="120" w:type="dxa"/>
            </w:tcMar>
          </w:tcPr>
          <w:p w14:paraId="717DD0E0" w14:textId="77777777" w:rsidR="00BE6E9D" w:rsidRDefault="00095150">
            <w:r>
              <w:rPr>
                <w:rFonts w:ascii="Calibri" w:eastAsia="Calibri" w:hAnsi="Calibri" w:cs="Calibri"/>
                <w:b/>
                <w:bCs/>
                <w:color w:val="1A3A5C"/>
                <w:sz w:val="20"/>
                <w:szCs w:val="20"/>
              </w:rPr>
              <w:t>Value</w:t>
            </w:r>
          </w:p>
        </w:tc>
      </w:tr>
      <w:tr w:rsidR="00BE6E9D" w14:paraId="7BE1F0B9" w14:textId="77777777">
        <w:tc>
          <w:tcPr>
            <w:tcW w:w="1300" w:type="pct"/>
            <w:tcMar>
              <w:top w:w="90" w:type="dxa"/>
              <w:left w:w="120" w:type="dxa"/>
              <w:bottom w:w="90" w:type="dxa"/>
              <w:right w:w="120" w:type="dxa"/>
            </w:tcMar>
          </w:tcPr>
          <w:p w14:paraId="13F190D2" w14:textId="77777777" w:rsidR="00BE6E9D" w:rsidRDefault="00095150">
            <w:r>
              <w:rPr>
                <w:rFonts w:ascii="Calibri" w:eastAsia="Calibri" w:hAnsi="Calibri" w:cs="Calibri"/>
                <w:color w:val="000000"/>
                <w:sz w:val="20"/>
                <w:szCs w:val="20"/>
              </w:rPr>
              <w:t>Method</w:t>
            </w:r>
          </w:p>
        </w:tc>
        <w:tc>
          <w:tcPr>
            <w:tcW w:w="3700" w:type="pct"/>
            <w:tcMar>
              <w:top w:w="90" w:type="dxa"/>
              <w:left w:w="120" w:type="dxa"/>
              <w:bottom w:w="90" w:type="dxa"/>
              <w:right w:w="120" w:type="dxa"/>
            </w:tcMar>
          </w:tcPr>
          <w:p w14:paraId="354D91DF" w14:textId="77777777" w:rsidR="00BE6E9D" w:rsidRDefault="00095150">
            <w:r>
              <w:rPr>
                <w:rFonts w:ascii="Calibri" w:eastAsia="Calibri" w:hAnsi="Calibri" w:cs="Calibri"/>
                <w:color w:val="000000"/>
                <w:sz w:val="20"/>
                <w:szCs w:val="20"/>
              </w:rPr>
              <w:t>DELETE</w:t>
            </w:r>
          </w:p>
        </w:tc>
      </w:tr>
      <w:tr w:rsidR="00BE6E9D" w14:paraId="23C171B0" w14:textId="77777777">
        <w:tc>
          <w:tcPr>
            <w:tcW w:w="1300" w:type="pct"/>
            <w:tcMar>
              <w:top w:w="90" w:type="dxa"/>
              <w:left w:w="120" w:type="dxa"/>
              <w:bottom w:w="90" w:type="dxa"/>
              <w:right w:w="120" w:type="dxa"/>
            </w:tcMar>
          </w:tcPr>
          <w:p w14:paraId="25DCEBCF" w14:textId="77777777" w:rsidR="00BE6E9D" w:rsidRDefault="00095150">
            <w:r>
              <w:rPr>
                <w:rFonts w:ascii="Calibri" w:eastAsia="Calibri" w:hAnsi="Calibri" w:cs="Calibri"/>
                <w:color w:val="000000"/>
                <w:sz w:val="20"/>
                <w:szCs w:val="20"/>
              </w:rPr>
              <w:t>Path</w:t>
            </w:r>
          </w:p>
        </w:tc>
        <w:tc>
          <w:tcPr>
            <w:tcW w:w="3700" w:type="pct"/>
            <w:tcMar>
              <w:top w:w="90" w:type="dxa"/>
              <w:left w:w="120" w:type="dxa"/>
              <w:bottom w:w="90" w:type="dxa"/>
              <w:right w:w="120" w:type="dxa"/>
            </w:tcMar>
          </w:tcPr>
          <w:p w14:paraId="274F2EC1" w14:textId="77777777" w:rsidR="00BE6E9D" w:rsidRDefault="00095150">
            <w:r>
              <w:rPr>
                <w:rFonts w:ascii="Courier New" w:eastAsia="Courier New" w:hAnsi="Courier New" w:cs="Courier New"/>
                <w:color w:val="000000"/>
                <w:sz w:val="18"/>
                <w:szCs w:val="18"/>
                <w:shd w:val="clear" w:color="auto" w:fill="F3F4F6"/>
              </w:rPr>
              <w:t>/api/cache/flush</w:t>
            </w:r>
          </w:p>
        </w:tc>
      </w:tr>
      <w:tr w:rsidR="00BE6E9D" w14:paraId="08105B97" w14:textId="77777777">
        <w:tc>
          <w:tcPr>
            <w:tcW w:w="1300" w:type="pct"/>
            <w:tcMar>
              <w:top w:w="90" w:type="dxa"/>
              <w:left w:w="120" w:type="dxa"/>
              <w:bottom w:w="90" w:type="dxa"/>
              <w:right w:w="120" w:type="dxa"/>
            </w:tcMar>
          </w:tcPr>
          <w:p w14:paraId="4F334308" w14:textId="77777777" w:rsidR="00BE6E9D" w:rsidRDefault="00095150">
            <w:r>
              <w:rPr>
                <w:rFonts w:ascii="Calibri" w:eastAsia="Calibri" w:hAnsi="Calibri" w:cs="Calibri"/>
                <w:color w:val="000000"/>
                <w:sz w:val="20"/>
                <w:szCs w:val="20"/>
              </w:rPr>
              <w:t>Authorization</w:t>
            </w:r>
          </w:p>
        </w:tc>
        <w:tc>
          <w:tcPr>
            <w:tcW w:w="3700" w:type="pct"/>
            <w:tcMar>
              <w:top w:w="90" w:type="dxa"/>
              <w:left w:w="120" w:type="dxa"/>
              <w:bottom w:w="90" w:type="dxa"/>
              <w:right w:w="120" w:type="dxa"/>
            </w:tcMar>
          </w:tcPr>
          <w:p w14:paraId="7C9F586D" w14:textId="77777777" w:rsidR="00BE6E9D" w:rsidRDefault="00095150">
            <w:r>
              <w:rPr>
                <w:rFonts w:ascii="Calibri" w:eastAsia="Calibri" w:hAnsi="Calibri" w:cs="Calibri"/>
                <w:color w:val="000000"/>
                <w:sz w:val="20"/>
                <w:szCs w:val="20"/>
              </w:rPr>
              <w:t>Admin role required (RBAC)</w:t>
            </w:r>
          </w:p>
        </w:tc>
      </w:tr>
      <w:tr w:rsidR="00BE6E9D" w14:paraId="445DF7F4" w14:textId="77777777">
        <w:tc>
          <w:tcPr>
            <w:tcW w:w="1300" w:type="pct"/>
            <w:tcMar>
              <w:top w:w="90" w:type="dxa"/>
              <w:left w:w="120" w:type="dxa"/>
              <w:bottom w:w="90" w:type="dxa"/>
              <w:right w:w="120" w:type="dxa"/>
            </w:tcMar>
          </w:tcPr>
          <w:p w14:paraId="76966B6C" w14:textId="77777777" w:rsidR="00BE6E9D" w:rsidRDefault="00095150">
            <w:r>
              <w:rPr>
                <w:rFonts w:ascii="Calibri" w:eastAsia="Calibri" w:hAnsi="Calibri" w:cs="Calibri"/>
                <w:color w:val="000000"/>
                <w:sz w:val="20"/>
                <w:szCs w:val="20"/>
              </w:rPr>
              <w:t>Behavior</w:t>
            </w:r>
          </w:p>
        </w:tc>
        <w:tc>
          <w:tcPr>
            <w:tcW w:w="3700" w:type="pct"/>
            <w:tcMar>
              <w:top w:w="90" w:type="dxa"/>
              <w:left w:w="120" w:type="dxa"/>
              <w:bottom w:w="90" w:type="dxa"/>
              <w:right w:w="120" w:type="dxa"/>
            </w:tcMar>
          </w:tcPr>
          <w:p w14:paraId="03A3F796" w14:textId="77777777" w:rsidR="00BE6E9D" w:rsidRDefault="00095150">
            <w:r>
              <w:rPr>
                <w:rFonts w:ascii="Calibri" w:eastAsia="Calibri" w:hAnsi="Calibri" w:cs="Calibri"/>
                <w:color w:val="000000"/>
                <w:sz w:val="20"/>
                <w:szCs w:val="20"/>
              </w:rPr>
              <w:t>Flushes Redis (L1) only; CosmosDB (L2) retained</w:t>
            </w:r>
          </w:p>
        </w:tc>
      </w:tr>
      <w:tr w:rsidR="00BE6E9D" w14:paraId="420B30FF" w14:textId="77777777">
        <w:tc>
          <w:tcPr>
            <w:tcW w:w="1300" w:type="pct"/>
            <w:tcMar>
              <w:top w:w="90" w:type="dxa"/>
              <w:left w:w="120" w:type="dxa"/>
              <w:bottom w:w="90" w:type="dxa"/>
              <w:right w:w="120" w:type="dxa"/>
            </w:tcMar>
          </w:tcPr>
          <w:p w14:paraId="63FE29E6" w14:textId="77777777" w:rsidR="00BE6E9D" w:rsidRDefault="00095150">
            <w:r>
              <w:rPr>
                <w:rFonts w:ascii="Calibri" w:eastAsia="Calibri" w:hAnsi="Calibri" w:cs="Calibri"/>
                <w:color w:val="000000"/>
                <w:sz w:val="20"/>
                <w:szCs w:val="20"/>
              </w:rPr>
              <w:t>Status Codes</w:t>
            </w:r>
          </w:p>
        </w:tc>
        <w:tc>
          <w:tcPr>
            <w:tcW w:w="3700" w:type="pct"/>
            <w:tcMar>
              <w:top w:w="90" w:type="dxa"/>
              <w:left w:w="120" w:type="dxa"/>
              <w:bottom w:w="90" w:type="dxa"/>
              <w:right w:w="120" w:type="dxa"/>
            </w:tcMar>
          </w:tcPr>
          <w:p w14:paraId="289A49BA" w14:textId="77777777" w:rsidR="00BE6E9D" w:rsidRDefault="00095150">
            <w:r>
              <w:rPr>
                <w:rFonts w:ascii="Calibri" w:eastAsia="Calibri" w:hAnsi="Calibri" w:cs="Calibri"/>
                <w:color w:val="000000"/>
                <w:sz w:val="20"/>
                <w:szCs w:val="20"/>
              </w:rPr>
              <w:t>204 (flushed), 401, 403</w:t>
            </w:r>
          </w:p>
        </w:tc>
      </w:tr>
    </w:tbl>
    <w:p w14:paraId="42638AF7" w14:textId="77777777" w:rsidR="00BE6E9D" w:rsidRDefault="00BE6E9D">
      <w:pPr>
        <w:spacing w:after="200"/>
      </w:pPr>
    </w:p>
    <w:p w14:paraId="7FD707E2" w14:textId="77777777" w:rsidR="00BE6E9D" w:rsidRDefault="00095150">
      <w:pPr>
        <w:pStyle w:val="Heading3"/>
        <w:spacing w:before="240" w:after="120" w:line="312" w:lineRule="auto"/>
      </w:pPr>
      <w:r>
        <w:rPr>
          <w:rFonts w:ascii="Calibri" w:eastAsia="Calibri" w:hAnsi="Calibri" w:cs="Calibri"/>
          <w:color w:val="1A3A5C"/>
          <w:sz w:val="28"/>
          <w:szCs w:val="28"/>
        </w:rPr>
        <w:t>9.3.6 Health &amp; Metrics Endpoints</w:t>
      </w:r>
    </w:p>
    <w:p w14:paraId="7756675A"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150"/>
        <w:gridCol w:w="1029"/>
        <w:gridCol w:w="1122"/>
        <w:gridCol w:w="5049"/>
      </w:tblGrid>
      <w:tr w:rsidR="00BE6E9D" w14:paraId="5E3F1638" w14:textId="77777777">
        <w:trPr>
          <w:tblHeader/>
        </w:trPr>
        <w:tc>
          <w:tcPr>
            <w:tcW w:w="1150" w:type="pct"/>
            <w:shd w:val="clear" w:color="auto" w:fill="DCE6F0"/>
            <w:tcMar>
              <w:top w:w="90" w:type="dxa"/>
              <w:left w:w="120" w:type="dxa"/>
              <w:bottom w:w="90" w:type="dxa"/>
              <w:right w:w="120" w:type="dxa"/>
            </w:tcMar>
          </w:tcPr>
          <w:p w14:paraId="48C7EA72" w14:textId="77777777" w:rsidR="00BE6E9D" w:rsidRDefault="00095150">
            <w:r>
              <w:rPr>
                <w:rFonts w:ascii="Calibri" w:eastAsia="Calibri" w:hAnsi="Calibri" w:cs="Calibri"/>
                <w:b/>
                <w:bCs/>
                <w:color w:val="1A3A5C"/>
                <w:sz w:val="20"/>
                <w:szCs w:val="20"/>
              </w:rPr>
              <w:t>Endpoint</w:t>
            </w:r>
          </w:p>
        </w:tc>
        <w:tc>
          <w:tcPr>
            <w:tcW w:w="550" w:type="pct"/>
            <w:shd w:val="clear" w:color="auto" w:fill="DCE6F0"/>
            <w:tcMar>
              <w:top w:w="90" w:type="dxa"/>
              <w:left w:w="120" w:type="dxa"/>
              <w:bottom w:w="90" w:type="dxa"/>
              <w:right w:w="120" w:type="dxa"/>
            </w:tcMar>
          </w:tcPr>
          <w:p w14:paraId="3879EFE8" w14:textId="77777777" w:rsidR="00BE6E9D" w:rsidRDefault="00095150">
            <w:r>
              <w:rPr>
                <w:rFonts w:ascii="Calibri" w:eastAsia="Calibri" w:hAnsi="Calibri" w:cs="Calibri"/>
                <w:b/>
                <w:bCs/>
                <w:color w:val="1A3A5C"/>
                <w:sz w:val="20"/>
                <w:szCs w:val="20"/>
              </w:rPr>
              <w:t>Method</w:t>
            </w:r>
          </w:p>
        </w:tc>
        <w:tc>
          <w:tcPr>
            <w:tcW w:w="600" w:type="pct"/>
            <w:shd w:val="clear" w:color="auto" w:fill="DCE6F0"/>
            <w:tcMar>
              <w:top w:w="90" w:type="dxa"/>
              <w:left w:w="120" w:type="dxa"/>
              <w:bottom w:w="90" w:type="dxa"/>
              <w:right w:w="120" w:type="dxa"/>
            </w:tcMar>
          </w:tcPr>
          <w:p w14:paraId="38F55E9D" w14:textId="77777777" w:rsidR="00BE6E9D" w:rsidRDefault="00095150">
            <w:r>
              <w:rPr>
                <w:rFonts w:ascii="Calibri" w:eastAsia="Calibri" w:hAnsi="Calibri" w:cs="Calibri"/>
                <w:b/>
                <w:bCs/>
                <w:color w:val="1A3A5C"/>
                <w:sz w:val="20"/>
                <w:szCs w:val="20"/>
              </w:rPr>
              <w:t>Auth</w:t>
            </w:r>
          </w:p>
        </w:tc>
        <w:tc>
          <w:tcPr>
            <w:tcW w:w="2700" w:type="pct"/>
            <w:shd w:val="clear" w:color="auto" w:fill="DCE6F0"/>
            <w:tcMar>
              <w:top w:w="90" w:type="dxa"/>
              <w:left w:w="120" w:type="dxa"/>
              <w:bottom w:w="90" w:type="dxa"/>
              <w:right w:w="120" w:type="dxa"/>
            </w:tcMar>
          </w:tcPr>
          <w:p w14:paraId="383B83E1" w14:textId="77777777" w:rsidR="00BE6E9D" w:rsidRDefault="00095150">
            <w:r>
              <w:rPr>
                <w:rFonts w:ascii="Calibri" w:eastAsia="Calibri" w:hAnsi="Calibri" w:cs="Calibri"/>
                <w:b/>
                <w:bCs/>
                <w:color w:val="1A3A5C"/>
                <w:sz w:val="20"/>
                <w:szCs w:val="20"/>
              </w:rPr>
              <w:t>Response</w:t>
            </w:r>
          </w:p>
        </w:tc>
      </w:tr>
      <w:tr w:rsidR="00BE6E9D" w14:paraId="5E5B2DF1" w14:textId="77777777">
        <w:tc>
          <w:tcPr>
            <w:tcW w:w="1150" w:type="pct"/>
            <w:tcMar>
              <w:top w:w="90" w:type="dxa"/>
              <w:left w:w="120" w:type="dxa"/>
              <w:bottom w:w="90" w:type="dxa"/>
              <w:right w:w="120" w:type="dxa"/>
            </w:tcMar>
          </w:tcPr>
          <w:p w14:paraId="35444720" w14:textId="77777777" w:rsidR="00BE6E9D" w:rsidRDefault="00095150">
            <w:r>
              <w:rPr>
                <w:rFonts w:ascii="Courier New" w:eastAsia="Courier New" w:hAnsi="Courier New" w:cs="Courier New"/>
                <w:color w:val="000000"/>
                <w:sz w:val="18"/>
                <w:szCs w:val="18"/>
                <w:shd w:val="clear" w:color="auto" w:fill="F3F4F6"/>
              </w:rPr>
              <w:t>/health/live</w:t>
            </w:r>
          </w:p>
        </w:tc>
        <w:tc>
          <w:tcPr>
            <w:tcW w:w="550" w:type="pct"/>
            <w:tcMar>
              <w:top w:w="90" w:type="dxa"/>
              <w:left w:w="120" w:type="dxa"/>
              <w:bottom w:w="90" w:type="dxa"/>
              <w:right w:w="120" w:type="dxa"/>
            </w:tcMar>
          </w:tcPr>
          <w:p w14:paraId="176955DE" w14:textId="77777777" w:rsidR="00BE6E9D" w:rsidRDefault="00095150">
            <w:r>
              <w:rPr>
                <w:rFonts w:ascii="Calibri" w:eastAsia="Calibri" w:hAnsi="Calibri" w:cs="Calibri"/>
                <w:color w:val="000000"/>
                <w:sz w:val="20"/>
                <w:szCs w:val="20"/>
              </w:rPr>
              <w:t>GET</w:t>
            </w:r>
          </w:p>
        </w:tc>
        <w:tc>
          <w:tcPr>
            <w:tcW w:w="600" w:type="pct"/>
            <w:tcMar>
              <w:top w:w="90" w:type="dxa"/>
              <w:left w:w="120" w:type="dxa"/>
              <w:bottom w:w="90" w:type="dxa"/>
              <w:right w:w="120" w:type="dxa"/>
            </w:tcMar>
          </w:tcPr>
          <w:p w14:paraId="3F0FE4D0" w14:textId="77777777" w:rsidR="00BE6E9D" w:rsidRDefault="00095150">
            <w:r>
              <w:rPr>
                <w:rFonts w:ascii="Calibri" w:eastAsia="Calibri" w:hAnsi="Calibri" w:cs="Calibri"/>
                <w:color w:val="000000"/>
                <w:sz w:val="20"/>
                <w:szCs w:val="20"/>
              </w:rPr>
              <w:t>None</w:t>
            </w:r>
          </w:p>
        </w:tc>
        <w:tc>
          <w:tcPr>
            <w:tcW w:w="2700" w:type="pct"/>
            <w:tcMar>
              <w:top w:w="90" w:type="dxa"/>
              <w:left w:w="120" w:type="dxa"/>
              <w:bottom w:w="90" w:type="dxa"/>
              <w:right w:w="120" w:type="dxa"/>
            </w:tcMar>
          </w:tcPr>
          <w:p w14:paraId="5FC9DE1F" w14:textId="77777777" w:rsidR="00BE6E9D" w:rsidRDefault="00095150">
            <w:r>
              <w:rPr>
                <w:rFonts w:ascii="Calibri" w:eastAsia="Calibri" w:hAnsi="Calibri" w:cs="Calibri"/>
                <w:color w:val="000000"/>
                <w:sz w:val="20"/>
                <w:szCs w:val="20"/>
              </w:rPr>
              <w:t>200 (alive) / 503 (dead)</w:t>
            </w:r>
          </w:p>
        </w:tc>
      </w:tr>
      <w:tr w:rsidR="00BE6E9D" w14:paraId="4611A6ED" w14:textId="77777777">
        <w:tc>
          <w:tcPr>
            <w:tcW w:w="1150" w:type="pct"/>
            <w:tcMar>
              <w:top w:w="90" w:type="dxa"/>
              <w:left w:w="120" w:type="dxa"/>
              <w:bottom w:w="90" w:type="dxa"/>
              <w:right w:w="120" w:type="dxa"/>
            </w:tcMar>
          </w:tcPr>
          <w:p w14:paraId="6AFE58DB" w14:textId="77777777" w:rsidR="00BE6E9D" w:rsidRDefault="00095150">
            <w:r>
              <w:rPr>
                <w:rFonts w:ascii="Courier New" w:eastAsia="Courier New" w:hAnsi="Courier New" w:cs="Courier New"/>
                <w:color w:val="000000"/>
                <w:sz w:val="18"/>
                <w:szCs w:val="18"/>
                <w:shd w:val="clear" w:color="auto" w:fill="F3F4F6"/>
              </w:rPr>
              <w:t>/health/ready</w:t>
            </w:r>
          </w:p>
        </w:tc>
        <w:tc>
          <w:tcPr>
            <w:tcW w:w="550" w:type="pct"/>
            <w:tcMar>
              <w:top w:w="90" w:type="dxa"/>
              <w:left w:w="120" w:type="dxa"/>
              <w:bottom w:w="90" w:type="dxa"/>
              <w:right w:w="120" w:type="dxa"/>
            </w:tcMar>
          </w:tcPr>
          <w:p w14:paraId="3AA3AF63" w14:textId="77777777" w:rsidR="00BE6E9D" w:rsidRDefault="00095150">
            <w:r>
              <w:rPr>
                <w:rFonts w:ascii="Calibri" w:eastAsia="Calibri" w:hAnsi="Calibri" w:cs="Calibri"/>
                <w:color w:val="000000"/>
                <w:sz w:val="20"/>
                <w:szCs w:val="20"/>
              </w:rPr>
              <w:t>GET</w:t>
            </w:r>
          </w:p>
        </w:tc>
        <w:tc>
          <w:tcPr>
            <w:tcW w:w="600" w:type="pct"/>
            <w:tcMar>
              <w:top w:w="90" w:type="dxa"/>
              <w:left w:w="120" w:type="dxa"/>
              <w:bottom w:w="90" w:type="dxa"/>
              <w:right w:w="120" w:type="dxa"/>
            </w:tcMar>
          </w:tcPr>
          <w:p w14:paraId="348C3D1C" w14:textId="77777777" w:rsidR="00BE6E9D" w:rsidRDefault="00095150">
            <w:r>
              <w:rPr>
                <w:rFonts w:ascii="Calibri" w:eastAsia="Calibri" w:hAnsi="Calibri" w:cs="Calibri"/>
                <w:color w:val="000000"/>
                <w:sz w:val="20"/>
                <w:szCs w:val="20"/>
              </w:rPr>
              <w:t>None</w:t>
            </w:r>
          </w:p>
        </w:tc>
        <w:tc>
          <w:tcPr>
            <w:tcW w:w="2700" w:type="pct"/>
            <w:tcMar>
              <w:top w:w="90" w:type="dxa"/>
              <w:left w:w="120" w:type="dxa"/>
              <w:bottom w:w="90" w:type="dxa"/>
              <w:right w:w="120" w:type="dxa"/>
            </w:tcMar>
          </w:tcPr>
          <w:p w14:paraId="03113457" w14:textId="77777777" w:rsidR="00BE6E9D" w:rsidRDefault="00095150">
            <w:r>
              <w:rPr>
                <w:rFonts w:ascii="Calibri" w:eastAsia="Calibri" w:hAnsi="Calibri" w:cs="Calibri"/>
                <w:color w:val="000000"/>
                <w:sz w:val="20"/>
                <w:szCs w:val="20"/>
              </w:rPr>
              <w:t>200 (all dependencies healthy) / 503 (degraded)</w:t>
            </w:r>
          </w:p>
        </w:tc>
      </w:tr>
      <w:tr w:rsidR="00BE6E9D" w14:paraId="02EC1267" w14:textId="77777777">
        <w:tc>
          <w:tcPr>
            <w:tcW w:w="1150" w:type="pct"/>
            <w:tcMar>
              <w:top w:w="90" w:type="dxa"/>
              <w:left w:w="120" w:type="dxa"/>
              <w:bottom w:w="90" w:type="dxa"/>
              <w:right w:w="120" w:type="dxa"/>
            </w:tcMar>
          </w:tcPr>
          <w:p w14:paraId="2E3DAA38" w14:textId="77777777" w:rsidR="00BE6E9D" w:rsidRDefault="00095150">
            <w:r>
              <w:rPr>
                <w:rFonts w:ascii="Courier New" w:eastAsia="Courier New" w:hAnsi="Courier New" w:cs="Courier New"/>
                <w:color w:val="000000"/>
                <w:sz w:val="18"/>
                <w:szCs w:val="18"/>
                <w:shd w:val="clear" w:color="auto" w:fill="F3F4F6"/>
              </w:rPr>
              <w:t>/health/startup</w:t>
            </w:r>
          </w:p>
        </w:tc>
        <w:tc>
          <w:tcPr>
            <w:tcW w:w="550" w:type="pct"/>
            <w:tcMar>
              <w:top w:w="90" w:type="dxa"/>
              <w:left w:w="120" w:type="dxa"/>
              <w:bottom w:w="90" w:type="dxa"/>
              <w:right w:w="120" w:type="dxa"/>
            </w:tcMar>
          </w:tcPr>
          <w:p w14:paraId="0EB7E1D7" w14:textId="77777777" w:rsidR="00BE6E9D" w:rsidRDefault="00095150">
            <w:r>
              <w:rPr>
                <w:rFonts w:ascii="Calibri" w:eastAsia="Calibri" w:hAnsi="Calibri" w:cs="Calibri"/>
                <w:color w:val="000000"/>
                <w:sz w:val="20"/>
                <w:szCs w:val="20"/>
              </w:rPr>
              <w:t>GET</w:t>
            </w:r>
          </w:p>
        </w:tc>
        <w:tc>
          <w:tcPr>
            <w:tcW w:w="600" w:type="pct"/>
            <w:tcMar>
              <w:top w:w="90" w:type="dxa"/>
              <w:left w:w="120" w:type="dxa"/>
              <w:bottom w:w="90" w:type="dxa"/>
              <w:right w:w="120" w:type="dxa"/>
            </w:tcMar>
          </w:tcPr>
          <w:p w14:paraId="3F5FB120" w14:textId="77777777" w:rsidR="00BE6E9D" w:rsidRDefault="00095150">
            <w:r>
              <w:rPr>
                <w:rFonts w:ascii="Calibri" w:eastAsia="Calibri" w:hAnsi="Calibri" w:cs="Calibri"/>
                <w:color w:val="000000"/>
                <w:sz w:val="20"/>
                <w:szCs w:val="20"/>
              </w:rPr>
              <w:t>None</w:t>
            </w:r>
          </w:p>
        </w:tc>
        <w:tc>
          <w:tcPr>
            <w:tcW w:w="2700" w:type="pct"/>
            <w:tcMar>
              <w:top w:w="90" w:type="dxa"/>
              <w:left w:w="120" w:type="dxa"/>
              <w:bottom w:w="90" w:type="dxa"/>
              <w:right w:w="120" w:type="dxa"/>
            </w:tcMar>
          </w:tcPr>
          <w:p w14:paraId="551ADF0E" w14:textId="77777777" w:rsidR="00BE6E9D" w:rsidRDefault="00095150">
            <w:r>
              <w:rPr>
                <w:rFonts w:ascii="Calibri" w:eastAsia="Calibri" w:hAnsi="Calibri" w:cs="Calibri"/>
                <w:color w:val="000000"/>
                <w:sz w:val="20"/>
                <w:szCs w:val="20"/>
              </w:rPr>
              <w:t>200 (initialized) / 503 (starting)</w:t>
            </w:r>
          </w:p>
        </w:tc>
      </w:tr>
      <w:tr w:rsidR="00BE6E9D" w14:paraId="64BAFA72" w14:textId="77777777">
        <w:tc>
          <w:tcPr>
            <w:tcW w:w="1150" w:type="pct"/>
            <w:tcMar>
              <w:top w:w="90" w:type="dxa"/>
              <w:left w:w="120" w:type="dxa"/>
              <w:bottom w:w="90" w:type="dxa"/>
              <w:right w:w="120" w:type="dxa"/>
            </w:tcMar>
          </w:tcPr>
          <w:p w14:paraId="358AA5A0" w14:textId="77777777" w:rsidR="00BE6E9D" w:rsidRDefault="00095150">
            <w:r>
              <w:rPr>
                <w:rFonts w:ascii="Courier New" w:eastAsia="Courier New" w:hAnsi="Courier New" w:cs="Courier New"/>
                <w:color w:val="000000"/>
                <w:sz w:val="18"/>
                <w:szCs w:val="18"/>
                <w:shd w:val="clear" w:color="auto" w:fill="F3F4F6"/>
              </w:rPr>
              <w:t>/metrics</w:t>
            </w:r>
          </w:p>
        </w:tc>
        <w:tc>
          <w:tcPr>
            <w:tcW w:w="550" w:type="pct"/>
            <w:tcMar>
              <w:top w:w="90" w:type="dxa"/>
              <w:left w:w="120" w:type="dxa"/>
              <w:bottom w:w="90" w:type="dxa"/>
              <w:right w:w="120" w:type="dxa"/>
            </w:tcMar>
          </w:tcPr>
          <w:p w14:paraId="2300CB6A" w14:textId="77777777" w:rsidR="00BE6E9D" w:rsidRDefault="00095150">
            <w:r>
              <w:rPr>
                <w:rFonts w:ascii="Calibri" w:eastAsia="Calibri" w:hAnsi="Calibri" w:cs="Calibri"/>
                <w:color w:val="000000"/>
                <w:sz w:val="20"/>
                <w:szCs w:val="20"/>
              </w:rPr>
              <w:t>GET</w:t>
            </w:r>
          </w:p>
        </w:tc>
        <w:tc>
          <w:tcPr>
            <w:tcW w:w="600" w:type="pct"/>
            <w:tcMar>
              <w:top w:w="90" w:type="dxa"/>
              <w:left w:w="120" w:type="dxa"/>
              <w:bottom w:w="90" w:type="dxa"/>
              <w:right w:w="120" w:type="dxa"/>
            </w:tcMar>
          </w:tcPr>
          <w:p w14:paraId="70885548" w14:textId="77777777" w:rsidR="00BE6E9D" w:rsidRDefault="00095150">
            <w:r>
              <w:rPr>
                <w:rFonts w:ascii="Calibri" w:eastAsia="Calibri" w:hAnsi="Calibri" w:cs="Calibri"/>
                <w:color w:val="000000"/>
                <w:sz w:val="20"/>
                <w:szCs w:val="20"/>
              </w:rPr>
              <w:t>None</w:t>
            </w:r>
          </w:p>
        </w:tc>
        <w:tc>
          <w:tcPr>
            <w:tcW w:w="2700" w:type="pct"/>
            <w:tcMar>
              <w:top w:w="90" w:type="dxa"/>
              <w:left w:w="120" w:type="dxa"/>
              <w:bottom w:w="90" w:type="dxa"/>
              <w:right w:w="120" w:type="dxa"/>
            </w:tcMar>
          </w:tcPr>
          <w:p w14:paraId="393C98B4" w14:textId="77777777" w:rsidR="00BE6E9D" w:rsidRDefault="00095150">
            <w:r>
              <w:rPr>
                <w:rFonts w:ascii="Calibri" w:eastAsia="Calibri" w:hAnsi="Calibri" w:cs="Calibri"/>
                <w:color w:val="000000"/>
                <w:sz w:val="20"/>
                <w:szCs w:val="20"/>
              </w:rPr>
              <w:t>Prometheus text exposition format</w:t>
            </w:r>
          </w:p>
        </w:tc>
      </w:tr>
    </w:tbl>
    <w:p w14:paraId="7426C512" w14:textId="77777777" w:rsidR="00BE6E9D" w:rsidRDefault="00BE6E9D">
      <w:pPr>
        <w:spacing w:after="200"/>
      </w:pPr>
    </w:p>
    <w:p w14:paraId="0E6345B1" w14:textId="77777777" w:rsidR="00BE6E9D" w:rsidRDefault="00095150">
      <w:pPr>
        <w:pStyle w:val="Heading2"/>
        <w:spacing w:before="360" w:after="120" w:line="312" w:lineRule="auto"/>
      </w:pPr>
      <w:r>
        <w:rPr>
          <w:rFonts w:ascii="Calibri" w:eastAsia="Calibri" w:hAnsi="Calibri" w:cs="Calibri"/>
          <w:color w:val="1A3A5C"/>
        </w:rPr>
        <w:t>9.4 Error Response Schema</w:t>
      </w:r>
    </w:p>
    <w:p w14:paraId="11755E69" w14:textId="77777777" w:rsidR="00BE6E9D" w:rsidRDefault="00095150">
      <w:pPr>
        <w:spacing w:before="60" w:after="120" w:line="360" w:lineRule="auto"/>
      </w:pPr>
      <w:r>
        <w:rPr>
          <w:rFonts w:ascii="Calibri" w:eastAsia="Calibri" w:hAnsi="Calibri" w:cs="Calibri"/>
          <w:color w:val="000000"/>
          <w:sz w:val="22"/>
          <w:szCs w:val="22"/>
        </w:rPr>
        <w:t xml:space="preserve">All error responses follow the </w:t>
      </w:r>
      <w:r>
        <w:rPr>
          <w:rFonts w:ascii="Calibri" w:eastAsia="Calibri" w:hAnsi="Calibri" w:cs="Calibri"/>
          <w:b/>
          <w:bCs/>
          <w:color w:val="000000"/>
          <w:sz w:val="22"/>
          <w:szCs w:val="22"/>
        </w:rPr>
        <w:t>RFC 7807 Problem Details</w:t>
      </w:r>
      <w:r>
        <w:rPr>
          <w:rFonts w:ascii="Calibri" w:eastAsia="Calibri" w:hAnsi="Calibri" w:cs="Calibri"/>
          <w:color w:val="000000"/>
          <w:sz w:val="22"/>
          <w:szCs w:val="22"/>
        </w:rPr>
        <w:t xml:space="preserve"> standard:</w:t>
      </w:r>
    </w:p>
    <w:p w14:paraId="5EB3A414"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"type": "https://tools.ietf.org/html/rfc7807",   "title": "Validation Failed",   "status": 400,   "detail": "One or more validation errors occurred.",   "instance": "/api/addresses/validate",   "errors": {     "street": ["Street is required."],     "state": ["State must be a valid 2-letter US state abbreviation."]   },   "traceId": "00-abc123def456789-0123456789abcdef-01" }</w:t>
      </w:r>
    </w:p>
    <w:p w14:paraId="2CAA8D7A" w14:textId="77777777" w:rsidR="00BE6E9D" w:rsidRDefault="00095150">
      <w:pPr>
        <w:pStyle w:val="Heading2"/>
        <w:spacing w:before="360" w:after="120" w:line="312" w:lineRule="auto"/>
      </w:pPr>
      <w:r>
        <w:rPr>
          <w:rFonts w:ascii="Calibri" w:eastAsia="Calibri" w:hAnsi="Calibri" w:cs="Calibri"/>
          <w:color w:val="1A3A5C"/>
        </w:rPr>
        <w:lastRenderedPageBreak/>
        <w:t>9.5 Rate Limiting</w:t>
      </w:r>
    </w:p>
    <w:p w14:paraId="26023E9D"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76"/>
        <w:gridCol w:w="7574"/>
      </w:tblGrid>
      <w:tr w:rsidR="00BE6E9D" w14:paraId="11A8AE26" w14:textId="77777777">
        <w:trPr>
          <w:tblHeader/>
        </w:trPr>
        <w:tc>
          <w:tcPr>
            <w:tcW w:w="950" w:type="pct"/>
            <w:shd w:val="clear" w:color="auto" w:fill="DCE6F0"/>
            <w:tcMar>
              <w:top w:w="90" w:type="dxa"/>
              <w:left w:w="120" w:type="dxa"/>
              <w:bottom w:w="90" w:type="dxa"/>
              <w:right w:w="120" w:type="dxa"/>
            </w:tcMar>
          </w:tcPr>
          <w:p w14:paraId="3F28D6D7" w14:textId="77777777" w:rsidR="00BE6E9D" w:rsidRDefault="00095150">
            <w:r>
              <w:rPr>
                <w:rFonts w:ascii="Calibri" w:eastAsia="Calibri" w:hAnsi="Calibri" w:cs="Calibri"/>
                <w:b/>
                <w:bCs/>
                <w:color w:val="1A3A5C"/>
                <w:sz w:val="20"/>
                <w:szCs w:val="20"/>
              </w:rPr>
              <w:t>Property</w:t>
            </w:r>
          </w:p>
        </w:tc>
        <w:tc>
          <w:tcPr>
            <w:tcW w:w="4050" w:type="pct"/>
            <w:shd w:val="clear" w:color="auto" w:fill="DCE6F0"/>
            <w:tcMar>
              <w:top w:w="90" w:type="dxa"/>
              <w:left w:w="120" w:type="dxa"/>
              <w:bottom w:w="90" w:type="dxa"/>
              <w:right w:w="120" w:type="dxa"/>
            </w:tcMar>
          </w:tcPr>
          <w:p w14:paraId="1CC6CCBA" w14:textId="77777777" w:rsidR="00BE6E9D" w:rsidRDefault="00095150">
            <w:r>
              <w:rPr>
                <w:rFonts w:ascii="Calibri" w:eastAsia="Calibri" w:hAnsi="Calibri" w:cs="Calibri"/>
                <w:b/>
                <w:bCs/>
                <w:color w:val="1A3A5C"/>
                <w:sz w:val="20"/>
                <w:szCs w:val="20"/>
              </w:rPr>
              <w:t>Value</w:t>
            </w:r>
          </w:p>
        </w:tc>
      </w:tr>
      <w:tr w:rsidR="00BE6E9D" w14:paraId="268A4467" w14:textId="77777777">
        <w:tc>
          <w:tcPr>
            <w:tcW w:w="950" w:type="pct"/>
            <w:tcMar>
              <w:top w:w="90" w:type="dxa"/>
              <w:left w:w="120" w:type="dxa"/>
              <w:bottom w:w="90" w:type="dxa"/>
              <w:right w:w="120" w:type="dxa"/>
            </w:tcMar>
          </w:tcPr>
          <w:p w14:paraId="0F2DB296" w14:textId="77777777" w:rsidR="00BE6E9D" w:rsidRDefault="00095150">
            <w:r>
              <w:rPr>
                <w:rFonts w:ascii="Calibri" w:eastAsia="Calibri" w:hAnsi="Calibri" w:cs="Calibri"/>
                <w:color w:val="000000"/>
                <w:sz w:val="20"/>
                <w:szCs w:val="20"/>
              </w:rPr>
              <w:t>Limit</w:t>
            </w:r>
          </w:p>
        </w:tc>
        <w:tc>
          <w:tcPr>
            <w:tcW w:w="4050" w:type="pct"/>
            <w:tcMar>
              <w:top w:w="90" w:type="dxa"/>
              <w:left w:w="120" w:type="dxa"/>
              <w:bottom w:w="90" w:type="dxa"/>
              <w:right w:w="120" w:type="dxa"/>
            </w:tcMar>
          </w:tcPr>
          <w:p w14:paraId="6728E29B" w14:textId="77777777" w:rsidR="00BE6E9D" w:rsidRDefault="00095150">
            <w:r>
              <w:rPr>
                <w:rFonts w:ascii="Calibri" w:eastAsia="Calibri" w:hAnsi="Calibri" w:cs="Calibri"/>
                <w:color w:val="000000"/>
                <w:sz w:val="20"/>
                <w:szCs w:val="20"/>
              </w:rPr>
              <w:t>1,000 requests per minute per API key</w:t>
            </w:r>
          </w:p>
        </w:tc>
      </w:tr>
      <w:tr w:rsidR="00BE6E9D" w14:paraId="2FC8DE91" w14:textId="77777777">
        <w:tc>
          <w:tcPr>
            <w:tcW w:w="950" w:type="pct"/>
            <w:tcMar>
              <w:top w:w="90" w:type="dxa"/>
              <w:left w:w="120" w:type="dxa"/>
              <w:bottom w:w="90" w:type="dxa"/>
              <w:right w:w="120" w:type="dxa"/>
            </w:tcMar>
          </w:tcPr>
          <w:p w14:paraId="216EF312" w14:textId="77777777" w:rsidR="00BE6E9D" w:rsidRDefault="00095150">
            <w:r>
              <w:rPr>
                <w:rFonts w:ascii="Calibri" w:eastAsia="Calibri" w:hAnsi="Calibri" w:cs="Calibri"/>
                <w:color w:val="000000"/>
                <w:sz w:val="20"/>
                <w:szCs w:val="20"/>
              </w:rPr>
              <w:t>Batch Counting</w:t>
            </w:r>
          </w:p>
        </w:tc>
        <w:tc>
          <w:tcPr>
            <w:tcW w:w="4050" w:type="pct"/>
            <w:tcMar>
              <w:top w:w="90" w:type="dxa"/>
              <w:left w:w="120" w:type="dxa"/>
              <w:bottom w:w="90" w:type="dxa"/>
              <w:right w:w="120" w:type="dxa"/>
            </w:tcMar>
          </w:tcPr>
          <w:p w14:paraId="386FB03D" w14:textId="77777777" w:rsidR="00BE6E9D" w:rsidRDefault="00095150">
            <w:r>
              <w:rPr>
                <w:rFonts w:ascii="Calibri" w:eastAsia="Calibri" w:hAnsi="Calibri" w:cs="Calibri"/>
                <w:color w:val="000000"/>
                <w:sz w:val="20"/>
                <w:szCs w:val="20"/>
              </w:rPr>
              <w:t>1 batch request = 1 request (regardless of batch size)</w:t>
            </w:r>
          </w:p>
        </w:tc>
      </w:tr>
      <w:tr w:rsidR="00BE6E9D" w14:paraId="41A157D5" w14:textId="77777777">
        <w:tc>
          <w:tcPr>
            <w:tcW w:w="950" w:type="pct"/>
            <w:tcMar>
              <w:top w:w="90" w:type="dxa"/>
              <w:left w:w="120" w:type="dxa"/>
              <w:bottom w:w="90" w:type="dxa"/>
              <w:right w:w="120" w:type="dxa"/>
            </w:tcMar>
          </w:tcPr>
          <w:p w14:paraId="480F2250" w14:textId="77777777" w:rsidR="00BE6E9D" w:rsidRDefault="00095150">
            <w:r>
              <w:rPr>
                <w:rFonts w:ascii="Calibri" w:eastAsia="Calibri" w:hAnsi="Calibri" w:cs="Calibri"/>
                <w:color w:val="000000"/>
                <w:sz w:val="20"/>
                <w:szCs w:val="20"/>
              </w:rPr>
              <w:t>Algorithm</w:t>
            </w:r>
          </w:p>
        </w:tc>
        <w:tc>
          <w:tcPr>
            <w:tcW w:w="4050" w:type="pct"/>
            <w:tcMar>
              <w:top w:w="90" w:type="dxa"/>
              <w:left w:w="120" w:type="dxa"/>
              <w:bottom w:w="90" w:type="dxa"/>
              <w:right w:w="120" w:type="dxa"/>
            </w:tcMar>
          </w:tcPr>
          <w:p w14:paraId="07A43567" w14:textId="77777777" w:rsidR="00BE6E9D" w:rsidRDefault="00095150">
            <w:r>
              <w:rPr>
                <w:rFonts w:ascii="Calibri" w:eastAsia="Calibri" w:hAnsi="Calibri" w:cs="Calibri"/>
                <w:color w:val="000000"/>
                <w:sz w:val="20"/>
                <w:szCs w:val="20"/>
              </w:rPr>
              <w:t>Fixed window counter with sliding window fallback</w:t>
            </w:r>
          </w:p>
        </w:tc>
      </w:tr>
      <w:tr w:rsidR="00BE6E9D" w14:paraId="331FA66E" w14:textId="77777777">
        <w:tc>
          <w:tcPr>
            <w:tcW w:w="950" w:type="pct"/>
            <w:tcMar>
              <w:top w:w="90" w:type="dxa"/>
              <w:left w:w="120" w:type="dxa"/>
              <w:bottom w:w="90" w:type="dxa"/>
              <w:right w:w="120" w:type="dxa"/>
            </w:tcMar>
          </w:tcPr>
          <w:p w14:paraId="65B34EAF" w14:textId="77777777" w:rsidR="00BE6E9D" w:rsidRDefault="00095150">
            <w:r>
              <w:rPr>
                <w:rFonts w:ascii="Calibri" w:eastAsia="Calibri" w:hAnsi="Calibri" w:cs="Calibri"/>
                <w:color w:val="000000"/>
                <w:sz w:val="20"/>
                <w:szCs w:val="20"/>
              </w:rPr>
              <w:t>Exceeded Response</w:t>
            </w:r>
          </w:p>
        </w:tc>
        <w:tc>
          <w:tcPr>
            <w:tcW w:w="4050" w:type="pct"/>
            <w:tcMar>
              <w:top w:w="90" w:type="dxa"/>
              <w:left w:w="120" w:type="dxa"/>
              <w:bottom w:w="90" w:type="dxa"/>
              <w:right w:w="120" w:type="dxa"/>
            </w:tcMar>
          </w:tcPr>
          <w:p w14:paraId="2ADE7448" w14:textId="77777777" w:rsidR="00BE6E9D" w:rsidRDefault="00095150">
            <w:r>
              <w:rPr>
                <w:rFonts w:ascii="Calibri" w:eastAsia="Calibri" w:hAnsi="Calibri" w:cs="Calibri"/>
                <w:color w:val="000000"/>
                <w:sz w:val="20"/>
                <w:szCs w:val="20"/>
              </w:rPr>
              <w:t>HTTP 429 Too Many Requests</w:t>
            </w:r>
          </w:p>
        </w:tc>
      </w:tr>
      <w:tr w:rsidR="00BE6E9D" w14:paraId="2FAC00BE" w14:textId="77777777">
        <w:tc>
          <w:tcPr>
            <w:tcW w:w="950" w:type="pct"/>
            <w:tcMar>
              <w:top w:w="90" w:type="dxa"/>
              <w:left w:w="120" w:type="dxa"/>
              <w:bottom w:w="90" w:type="dxa"/>
              <w:right w:w="120" w:type="dxa"/>
            </w:tcMar>
          </w:tcPr>
          <w:p w14:paraId="60408D3F" w14:textId="77777777" w:rsidR="00BE6E9D" w:rsidRDefault="00095150">
            <w:r>
              <w:rPr>
                <w:rFonts w:ascii="Calibri" w:eastAsia="Calibri" w:hAnsi="Calibri" w:cs="Calibri"/>
                <w:color w:val="000000"/>
                <w:sz w:val="20"/>
                <w:szCs w:val="20"/>
              </w:rPr>
              <w:t>Headers</w:t>
            </w:r>
          </w:p>
        </w:tc>
        <w:tc>
          <w:tcPr>
            <w:tcW w:w="4050" w:type="pct"/>
            <w:tcMar>
              <w:top w:w="90" w:type="dxa"/>
              <w:left w:w="120" w:type="dxa"/>
              <w:bottom w:w="90" w:type="dxa"/>
              <w:right w:w="120" w:type="dxa"/>
            </w:tcMar>
          </w:tcPr>
          <w:p w14:paraId="27778813" w14:textId="77777777" w:rsidR="00BE6E9D" w:rsidRDefault="00095150">
            <w:r>
              <w:rPr>
                <w:rFonts w:ascii="Courier New" w:eastAsia="Courier New" w:hAnsi="Courier New" w:cs="Courier New"/>
                <w:color w:val="000000"/>
                <w:sz w:val="18"/>
                <w:szCs w:val="18"/>
                <w:shd w:val="clear" w:color="auto" w:fill="F3F4F6"/>
              </w:rPr>
              <w:t>Retry-After: {seconds}</w:t>
            </w:r>
            <w:r>
              <w:rPr>
                <w:rFonts w:ascii="Calibri" w:eastAsia="Calibri" w:hAnsi="Calibri" w:cs="Calibri"/>
                <w:color w:val="000000"/>
                <w:sz w:val="20"/>
                <w:szCs w:val="20"/>
              </w:rPr>
              <w:t xml:space="preserve">, </w:t>
            </w:r>
            <w:r>
              <w:rPr>
                <w:rFonts w:ascii="Courier New" w:eastAsia="Courier New" w:hAnsi="Courier New" w:cs="Courier New"/>
                <w:color w:val="000000"/>
                <w:sz w:val="18"/>
                <w:szCs w:val="18"/>
                <w:shd w:val="clear" w:color="auto" w:fill="F3F4F6"/>
              </w:rPr>
              <w:t>X-RateLimit-Limit: 1000</w:t>
            </w:r>
            <w:r>
              <w:rPr>
                <w:rFonts w:ascii="Calibri" w:eastAsia="Calibri" w:hAnsi="Calibri" w:cs="Calibri"/>
                <w:color w:val="000000"/>
                <w:sz w:val="20"/>
                <w:szCs w:val="20"/>
              </w:rPr>
              <w:t xml:space="preserve">, </w:t>
            </w:r>
            <w:r>
              <w:rPr>
                <w:rFonts w:ascii="Courier New" w:eastAsia="Courier New" w:hAnsi="Courier New" w:cs="Courier New"/>
                <w:color w:val="000000"/>
                <w:sz w:val="18"/>
                <w:szCs w:val="18"/>
                <w:shd w:val="clear" w:color="auto" w:fill="F3F4F6"/>
              </w:rPr>
              <w:t>X-RateLimit-Remaining: {n}</w:t>
            </w:r>
            <w:r>
              <w:rPr>
                <w:rFonts w:ascii="Calibri" w:eastAsia="Calibri" w:hAnsi="Calibri" w:cs="Calibri"/>
                <w:color w:val="000000"/>
                <w:sz w:val="20"/>
                <w:szCs w:val="20"/>
              </w:rPr>
              <w:t xml:space="preserve">, </w:t>
            </w:r>
            <w:r>
              <w:rPr>
                <w:rFonts w:ascii="Courier New" w:eastAsia="Courier New" w:hAnsi="Courier New" w:cs="Courier New"/>
                <w:color w:val="000000"/>
                <w:sz w:val="18"/>
                <w:szCs w:val="18"/>
                <w:shd w:val="clear" w:color="auto" w:fill="F3F4F6"/>
              </w:rPr>
              <w:t>X-RateLimit-Reset: {unix_timestamp}</w:t>
            </w:r>
          </w:p>
        </w:tc>
      </w:tr>
    </w:tbl>
    <w:p w14:paraId="74A54992" w14:textId="77777777" w:rsidR="00BE6E9D" w:rsidRDefault="00BE6E9D">
      <w:pPr>
        <w:spacing w:after="200"/>
      </w:pPr>
    </w:p>
    <w:p w14:paraId="040449FF" w14:textId="77777777" w:rsidR="00BE6E9D" w:rsidRDefault="00BE6E9D">
      <w:pPr>
        <w:pBdr>
          <w:bottom w:val="single" w:sz="6" w:space="0" w:color="1A3A5C"/>
        </w:pBdr>
        <w:spacing w:before="240" w:after="240"/>
      </w:pPr>
    </w:p>
    <w:p w14:paraId="33977B1A" w14:textId="77777777" w:rsidR="00BE6E9D" w:rsidRDefault="00095150">
      <w:pPr>
        <w:pStyle w:val="Heading1"/>
        <w:spacing w:before="480" w:after="120" w:line="312" w:lineRule="auto"/>
      </w:pPr>
      <w:r>
        <w:rPr>
          <w:rFonts w:ascii="Calibri" w:eastAsia="Calibri" w:hAnsi="Calibri" w:cs="Calibri"/>
          <w:color w:val="1A3A5C"/>
        </w:rPr>
        <w:t>10. Sequence Diagrams</w:t>
      </w:r>
    </w:p>
    <w:p w14:paraId="555A6884" w14:textId="77777777" w:rsidR="00BE6E9D" w:rsidRDefault="00095150">
      <w:pPr>
        <w:pStyle w:val="Heading2"/>
        <w:spacing w:before="360" w:after="120" w:line="312" w:lineRule="auto"/>
      </w:pPr>
      <w:r>
        <w:rPr>
          <w:rFonts w:ascii="Calibri" w:eastAsia="Calibri" w:hAnsi="Calibri" w:cs="Calibri"/>
          <w:color w:val="1A3A5C"/>
        </w:rPr>
        <w:t>10.1 Diagram 1: Single Address Validation — Cache Hit (Redis L1)</w:t>
      </w:r>
    </w:p>
    <w:p w14:paraId="08686227"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Client              API Endpoint       FluentValidator    RedisCacheService    AuditEventStore     |                      |                   |                  |                    |     |  POST /api/addresses |                   |                  |                    |     |  /validate           |                   |                  |                    |     |  Api-Version: 1.0    |                   |                  |                    |     |  X-Api-Key: ***      |                   |                  |                    |     |---------------------&gt;|                   |                  |                    |     |                      |  Validate(req)    |                  |                    |     |                      |------------------&gt;|                  |                    |     |                      |  OK               |                  |                    |     |                      |&lt;------------------|                  |                    |     |                      |                   |                  |                    |     |                      |  GET addr:v1:{hash}                  |                    |     |                      |---------------------------------&gt;    |                    |     |                      |  [HIT] ValidatedAddressResponse      |                    |     |                      |&lt;---------------------------------    |                    |     |                      |                                      |                    |     |                      |  Emit CacheLookupCompleted(L1)                            |     |                      |----------------------------------------------------------&gt;|     |                      |                                                           |     |  200 OK              |                                                           |     |  X-Cache-Source: L1  |                                                           |     |&lt;---------------------|                                                           </w:t>
      </w:r>
      <w:r>
        <w:rPr>
          <w:rFonts w:ascii="Courier New" w:eastAsia="Courier New" w:hAnsi="Courier New" w:cs="Courier New"/>
          <w:sz w:val="20"/>
          <w:szCs w:val="20"/>
        </w:rPr>
        <w:lastRenderedPageBreak/>
        <w:t>|     |                      |                                                           |</w:t>
      </w:r>
    </w:p>
    <w:p w14:paraId="278A2F9C" w14:textId="77777777" w:rsidR="00BE6E9D" w:rsidRDefault="00095150">
      <w:pPr>
        <w:pStyle w:val="Heading2"/>
        <w:spacing w:before="360" w:after="120" w:line="312" w:lineRule="auto"/>
      </w:pPr>
      <w:r>
        <w:rPr>
          <w:rFonts w:ascii="Calibri" w:eastAsia="Calibri" w:hAnsi="Calibri" w:cs="Calibri"/>
          <w:color w:val="1A3A5C"/>
        </w:rPr>
        <w:t>10.2 Diagram 2: Single Address Validation — Cache Miss (Full Flow)</w:t>
      </w:r>
    </w:p>
    <w:p w14:paraId="7B514B69"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Client        API        Validator    Redis     CosmosDB    Polly     SmartyProvider   Smarty API    EventStore     |            |            |          |          |          |             |               |             |     | POST       |            |          |          |          |             |               |             |     |----------&gt; |            |          |          |          |             |               |             |     |            | Validate   |          |          |          |             |               |             |     |            |----------&gt; |          |          |          |             |               |             |     |            | OK         |          |          |          |             |               |             |     |            |&lt;---------- |          |          |          |             |               |             |     |            |            |          |          |          |             |               |             |     |            | GET hash   |          |          |          |             |               |             |     |            |-------------------&gt;   |          |          |             |               |             |     |            | [MISS]     |          |          |          |             |               |             |     |            |&lt;-------------------   |          |          |             |               |             |     |            |            |          |          |          |             |               |             |     |            | GET hash   |          |          |          |             |               |             |     |            |-----------------------------&gt;    |          |             |               |             |     |            | [MISS]     |          |          |          |             |               |             |     |            |&lt;-----------------------------    |          |             |               |             |     |            |            |          |          |          |             |               |             |     |            | Execute via resilience pipeline  |          |             |               |             |     |            |------------------------------------------&gt;  |             |               |             |     |            |            |          |          |          | Validate    |               |             |     |            |            |          |          |          |------------&gt;|               |             |     |            |            |          |          |          |             | POST /street  |             |     |            |            |          |          |          |             |--------------&gt;|             |     |            |            |          |          |          |             | 200 + result  |             |     |            |            |          |          |          |             |&lt;--------------|             |     |            |            |          |          |          | Result      |               |             |     |            |            |          |          |          |&lt;------------|               |             |     |            |&lt;--------------------------------------------|             |               |             |     |            |            |          |          |          |             |               |             |     |            | WRITE to CosmosDB    |          |          |             |               |             |     |            |-----------------------------&gt;    |          |             |               |             |     |            | OK         |          |          |          |             |               |             |     |            |&lt;-----------------------------    |          |             |               |             |     |            |            |          |          |          |             |               |             |     |            | SET hash (TTL 3600)  |          |          |             |               |             |     |            |-------------------&gt;   |          |          |             |               |             |     |            | </w:t>
      </w:r>
      <w:r>
        <w:rPr>
          <w:rFonts w:ascii="Courier New" w:eastAsia="Courier New" w:hAnsi="Courier New" w:cs="Courier New"/>
          <w:sz w:val="20"/>
          <w:szCs w:val="20"/>
        </w:rPr>
        <w:lastRenderedPageBreak/>
        <w:t>OK         |          |          |          |             |               |             |     |            |&lt;-------------------   |          |          |             |               |             |     |            |            |          |          |          |             |               |             |     |            | Emit AddressValidated                                                                  |     |            |--------------------------------------------------------------------------------------&gt;|     |            |                                                                                        |     | 200 OK     |                                                                                        |     | X-Cache-Source: PROVIDER                                                                            |     |&lt;-----------|                                                                                        |</w:t>
      </w:r>
    </w:p>
    <w:p w14:paraId="78C6EFE1" w14:textId="77777777" w:rsidR="00BE6E9D" w:rsidRDefault="00095150">
      <w:pPr>
        <w:pStyle w:val="Heading2"/>
        <w:spacing w:before="360" w:after="120" w:line="312" w:lineRule="auto"/>
      </w:pPr>
      <w:r>
        <w:rPr>
          <w:rFonts w:ascii="Calibri" w:eastAsia="Calibri" w:hAnsi="Calibri" w:cs="Calibri"/>
          <w:color w:val="1A3A5C"/>
        </w:rPr>
        <w:t>10.3 Diagram 3: Batch Validation — Partial Cache Hits</w:t>
      </w:r>
    </w:p>
    <w:p w14:paraId="02ED8AF2"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Client          API              CacheOrchestrator        Redis        CosmosDB       SmartyProvider     |              |                      |                   |              |                |     | POST /batch  |                      |                   |              |                |     | [3 addresses]|                      |                   |              |                |     |-------------&gt;|                      |                   |              |                |     |              | Partition by cache    |                   |              |                |     |              |---------------------&gt;|                   |              |                |     |              |                      |                   |              |                |     |              |                      | MGET [hash1, hash2, hash3]      |                |     |              |                      |------------------&gt;|              |                |     |              |                      | [hash1: HIT, hash2: MISS, hash3: MISS]           |     |              |                      |&lt;------------------|              |                |     |              |                      |                   |              |                |     |              |                      | GET [hash2, hash3] from CosmosDB|                |     |              |                      |------------------------------------&gt;             |     |              |                      | [hash2: HIT, hash3: MISS]       |                |     |              |                      |&lt;------------------------------------|             |     |              |                      |                   |              |                |     |              |                      | Batch [addr3] to Smarty          |                |     |              |                      |--------------------------------------------------&gt;|     |              |                      | [result3]                        |                |     |              |                      |&lt;--------------------------------------------------|     |              |                      |                   |              |                |     |              |                      | Write result3 to CosmosDB + Redis                |     |              |                      |------------------&gt;|              |                |     |              |                      |------------------------------------&gt;             |     |              |                      |                   |              |                |     |              | Merge [result1(L1), result2(L2), result3(PROVIDER)]     |                |     |              | Sort by inputIndex   |                   |              |                |     |              |&lt;---------------------|                   |              |                |     |              |                      |                   |              |                |     | 200 OK       |                      |                   |              |                |     | [ordered results]                   |                   |              |                |     |&lt;-------------|                      |                   |              |                |</w:t>
      </w:r>
    </w:p>
    <w:p w14:paraId="6DF8114C" w14:textId="77777777" w:rsidR="00BE6E9D" w:rsidRDefault="00095150">
      <w:pPr>
        <w:pStyle w:val="Heading2"/>
        <w:spacing w:before="360" w:after="120" w:line="312" w:lineRule="auto"/>
      </w:pPr>
      <w:r>
        <w:rPr>
          <w:rFonts w:ascii="Calibri" w:eastAsia="Calibri" w:hAnsi="Calibri" w:cs="Calibri"/>
          <w:color w:val="1A3A5C"/>
        </w:rPr>
        <w:t>10.4 Diagram 4: Circuit Breaker Activation</w:t>
      </w:r>
    </w:p>
    <w:p w14:paraId="60BC70F8"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Client          API            Polly Pipeline      SmartyProvider      CosmosDB       EventStore     |              |                   |                   |                |                |     | POST         |                   |                   </w:t>
      </w:r>
      <w:r>
        <w:rPr>
          <w:rFonts w:ascii="Courier New" w:eastAsia="Courier New" w:hAnsi="Courier New" w:cs="Courier New"/>
          <w:sz w:val="20"/>
          <w:szCs w:val="20"/>
        </w:rPr>
        <w:lastRenderedPageBreak/>
        <w:t>|                |                |     |-------------&gt;|                   |                   |                |                |     |              | Execute           |                   |                |                |     |              |------------------&gt;|                   |                |                |     |              |                   | [CIRCUIT: OPEN]   |                |                |     |              |                   | (5 consecutive    |                |                |     |              |                   |  failures hit)    |                |                |     |              |                   |                   |                |                |     |              |                   | Reject — circuit open              |                |     |              |&lt;------------------|                   |                |                |     |              |                   |                   |                |                |     |              | Fallback: read stale from CosmosDB    |                |                |     |              |------------------------------------------------------&gt;|                |     |              | Stale cached result                   |                |                |     |              |&lt;------------------------------------------------------|                |     |              |                   |                   |                |                |     |              | Emit CircuitBreakerStateChanged(OPEN) |                |                |     |              |--------------------------------------------------------------------&gt;   |     |              |                   |                   |                |                |     | 200 OK       |                   |                   |                |                |     | X-Cache-Stale: true              |                   |                |                |     |&lt;-------------|                   |                   |                |                |     |              |                   |                   |                |                |     |   ... 30 seconds elapse ...      |                   |                |                |     |              |                   |                   |                |                |     | POST         |                   |                   |                |                |     |-------------&gt;|                   |                   |                |                |     |              | Execute           |                   |                |                |     |              |------------------&gt;|                   |                |                |     |              |                   | [CIRCUIT: HALF-OPEN]              |                |     |              |                   | Allow 1 test request              |                |     |              |                   |------------------&gt;|               |                |     |              |                   |                   | POST /street  |                |     |              |                   |                   | 200 OK        |                |     |              |                   |&lt;------------------|               |                |     |              |                   |                   |                |                |     |              |                   | [CIRCUIT: CLOSED] |                |                |     |              |                   |                   |                |                |     |              | Emit CircuitBreakerStateChanged(CLOSED)                |                |     |              |--------------------------------------------------------------------&gt;   |     |              |                   |                   |                |                |     | 200 OK       |                   |                   |                |                |     | X-Cache-Source: PROVIDER         |                   |                |                |     |&lt;-------------|                   |                   |                |                |</w:t>
      </w:r>
    </w:p>
    <w:p w14:paraId="3846BB47" w14:textId="77777777" w:rsidR="00BE6E9D" w:rsidRDefault="00BE6E9D">
      <w:pPr>
        <w:pBdr>
          <w:bottom w:val="single" w:sz="6" w:space="0" w:color="1A3A5C"/>
        </w:pBdr>
        <w:spacing w:before="240" w:after="240"/>
      </w:pPr>
    </w:p>
    <w:p w14:paraId="0C8B5CD3" w14:textId="77777777" w:rsidR="00BE6E9D" w:rsidRDefault="00095150">
      <w:pPr>
        <w:pStyle w:val="Heading1"/>
        <w:spacing w:before="480" w:after="120" w:line="312" w:lineRule="auto"/>
      </w:pPr>
      <w:r>
        <w:rPr>
          <w:rFonts w:ascii="Calibri" w:eastAsia="Calibri" w:hAnsi="Calibri" w:cs="Calibri"/>
          <w:color w:val="1A3A5C"/>
        </w:rPr>
        <w:t>11. Class Diagrams</w:t>
      </w:r>
    </w:p>
    <w:p w14:paraId="5974CFCF" w14:textId="77777777" w:rsidR="00BE6E9D" w:rsidRDefault="00095150">
      <w:pPr>
        <w:pStyle w:val="Heading2"/>
        <w:spacing w:before="360" w:after="120" w:line="312" w:lineRule="auto"/>
      </w:pPr>
      <w:r>
        <w:rPr>
          <w:rFonts w:ascii="Calibri" w:eastAsia="Calibri" w:hAnsi="Calibri" w:cs="Calibri"/>
          <w:color w:val="1A3A5C"/>
        </w:rPr>
        <w:t>11.1 Core Domain Models</w:t>
      </w:r>
    </w:p>
    <w:p w14:paraId="71552B23"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lastRenderedPageBreak/>
        <w:t>+-----------------------------------------------+ |              AddressInput                     | +-----------------------------------------------+ | + Street      : string     [Required]         | | + Street2     : string?    [Optional]         | | + City        : string     [Required*]        | | + State       : string     [Required*]        | | + ZipCode     : string     [Required*]        | | + Addressee   : string?    [Optional]         | +-----------------------------------------------+   * City+State OR ZipCode required (minimum)  +-----------------------------------------------+         +-----------------------------------------------+ |            ValidatedAddress                   |         |            AddressAnalysis                    | +-----------------------------------------------+         +-----------------------------------------------+ | + DeliveryLine1         : string              |         | + DpvMatchCode          : string              | | + LastLine              : string              |         | + DpvFootnotes          : string              | | + PrimaryNumber         : string              |         | + DpvCmra               : string              | | + StreetName            : string              |         | + DpvVacant             : string              | | + StreetSuffix          : string              |         | + Active                : string              | | + SecondaryDesignator   : string?             |         | + Footnotes             : string              | | + SecondaryNumber       : string?             |         | + LacsLinkCode          : string              | | + CityName              : string              |         | + LacsLinkIndicator     : string              | | + StateAbbreviation     : string              |         | + SuiteLinkMatch        : bool                | | + ZipCode               : string              |         +-----------------------------------------------+ | + Plus4Code             : string              | | + DeliveryPoint         : string              |         +-----------------------------------------------+ | + DeliveryPointCheckDigit : string            |         |            GeocodingResult                    | +-----------------------------------------------+         +-----------------------------------------------+                                                           | + Latitude              : double              | +-----------------------------------------------+         | + Longitude             : double              | |          ValidationResponse                   |         | + Precision             : string              | +-----------------------------------------------+         | + CoordinateLicense     : int                 | | + InputAddress     : AddressInput             |         +-----------------------------------------------+ | + ValidatedAddress : ValidatedAddress         | | + Analysis         : AddressAnalysis          |         +-----------------------------------------------+ | + Geocoding        : GeocodingResult          |         |          ValidationMetadata                   | | + Metadata         : ValidationMetadata       |         +-----------------------------------------------+ +-----------------------------------------------+         | + ProviderName          : string              |        [Composition: contains all 4 models]               | + ValidatedAt           : DateTimeOffset       |                                                           | + CacheSource           : string (L1/L2/PROVIDER)|                                                           | + ApiVersion            : string              |                                                           | + RequestDurationMs     : long                |                                                           +-----------------------------------------------+</w:t>
      </w:r>
    </w:p>
    <w:p w14:paraId="6B64CFFA" w14:textId="77777777" w:rsidR="00BE6E9D" w:rsidRDefault="00095150">
      <w:pPr>
        <w:pStyle w:val="Heading2"/>
        <w:spacing w:before="360" w:after="120" w:line="312" w:lineRule="auto"/>
      </w:pPr>
      <w:r>
        <w:rPr>
          <w:rFonts w:ascii="Calibri" w:eastAsia="Calibri" w:hAnsi="Calibri" w:cs="Calibri"/>
          <w:color w:val="1A3A5C"/>
        </w:rPr>
        <w:t>11.2 Infrastructure Interfaces</w:t>
      </w:r>
    </w:p>
    <w:p w14:paraId="158BAA2D"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  &lt;&lt;interface&gt;&gt;  IAddressValidationProvider               | +-----------------------------------------------------------+ | + ValidateAsync(input: AddressInput,                      | |       ct: CancellationToken) : Task&lt;ValidationResponse&gt;  | | + ValidateBatchAsync(inputs: IEnumerable&lt;AddressInput&gt;,   | |       ct: CancellationToken)                              </w:t>
      </w:r>
      <w:r>
        <w:rPr>
          <w:rFonts w:ascii="Courier New" w:eastAsia="Courier New" w:hAnsi="Courier New" w:cs="Courier New"/>
          <w:sz w:val="20"/>
          <w:szCs w:val="20"/>
        </w:rPr>
        <w:lastRenderedPageBreak/>
        <w:t>| |       : Task&lt;IEnumerable&lt;ValidationResponse&gt;&gt;            | +-----------------------------------------------------------+                           ^                           | implements                           | +-----------------------------------------------------------+ |              SmartyProvider                               | +-----------------------------------------------------------+ | - _smartyApi   : ISmartyApi      [Refit interface]        | | - _options     : SmartyOptions   [Configuration]          | | - _logger      : ILogger         [Serilog]                | +-----------------------------------------------------------+ | + ValidateAsync(...)  : Task&lt;ValidationResponse&gt;         | | + ValidateBatchAsync(...) : Task&lt;IEnumerable&lt;...&gt;&gt;       | | - MapToResponse(SmartyCandidate) : ValidationResponse     | +-----------------------------------------------------------+   +-----------------------------------------------------------+ |  &lt;&lt;interface&gt;&gt;  ICacheService                            | +-----------------------------------------------------------+ | + GetAsync&lt;T&gt;(key: string,                               | |       ct: CancellationToken) : Task&lt;T?&gt;                  | | + SetAsync&lt;T&gt;(key: string, value: T,                     | |       ttl: TimeSpan, ct: CancellationToken) : Task        | | + RemoveAsync(key: string,                                | |       ct: CancellationToken) : Task&lt;bool&gt;                | +-----------------------------------------------------------+                ^                         ^                | implements              | implements                |                         | +-----------------------------+  +-----------------------------+ |    RedisCacheService        |  |   CosmosCacheService        | +-----------------------------+  +-----------------------------+ | - _redis : IDatabase        |  | - _container : Container    | | - _serializer               |  | - _logger                   | +-----------------------------+  +-----------------------------+   +-----------------------------------------------------------+ |  &lt;&lt;interface&gt;&gt;  IAuditEventStore                         | +-----------------------------------------------------------+ | + AppendAsync(event: DomainEvent,                         | |       ct: CancellationToken) : Task                       | | + AppendBatchAsync(events: IEnumerable&lt;DomainEvent&gt;,      | |       ct: CancellationToken) : Task                       | | + QueryAsync(aggregateId: string,                         | |       ct: CancellationToken)                              | |       : Task&lt;IEnumerable&lt;DomainEvent&gt;&gt;                   | +-----------------------------------------------------------+</w:t>
      </w:r>
    </w:p>
    <w:p w14:paraId="2A0C39AB" w14:textId="77777777" w:rsidR="00BE6E9D" w:rsidRDefault="00095150">
      <w:pPr>
        <w:pStyle w:val="Heading2"/>
        <w:spacing w:before="360" w:after="120" w:line="312" w:lineRule="auto"/>
      </w:pPr>
      <w:r>
        <w:rPr>
          <w:rFonts w:ascii="Calibri" w:eastAsia="Calibri" w:hAnsi="Calibri" w:cs="Calibri"/>
          <w:color w:val="1A3A5C"/>
        </w:rPr>
        <w:t>11.3 Handler Classes</w:t>
      </w:r>
    </w:p>
    <w:p w14:paraId="320D2D3D"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  &lt;&lt;interface&gt;&gt;  IRequestHandler&lt;TRequest, TResponse&gt;     | +-----------------------------------------------------------+ | + HandleAsync(request: TRequest,                          | |       ct: CancellationToken) : Task&lt;TResponse&gt;           | +-----------------------------------------------------------+                ^                         ^                |                         | +-----------------------------+  +-------------------------------+ | ValidateSingleHandler       |  | ValidateBatchHandler          | +-----------------------------+  +-------------------------------+ | - _cacheOrch  : CacheOrch.  |  | - _cacheOrch  : CacheOrch.    | | - _provider   : IAddr...    |  | - _provider   : IAddr...      | | - _eventStore : IAudit...   |  | - _eventStore : IAudit...     | | - _logger     : ILogger     |  | - _logger     : ILogger       | +-----------------------------+  +-------------------------------+ | + HandleAsync(...)           |  | + HandleAsync(...)             | +-----------------------------+  +-------------------------------+  Dependency Injection Graph:   Program.cs     +--&gt; builder.Services.AddSingleton&lt;ICacheService, RedisCacheService&gt;()     +--&gt; builder.Services.AddSingleton&lt;ICacheService, CosmosCacheService&gt;()     +--&gt; builder.Services.AddSingleton&lt;CacheOrchestrator&gt;()     +--&gt; builder.Services.AddScoped&lt;IAddressValidationProvider, SmartyProvider&gt;()     +--&gt; builder.Services.AddScoped&lt;IAuditEventStore, CosmosAuditEventStore&gt;()     </w:t>
      </w:r>
      <w:r>
        <w:rPr>
          <w:rFonts w:ascii="Courier New" w:eastAsia="Courier New" w:hAnsi="Courier New" w:cs="Courier New"/>
          <w:sz w:val="20"/>
          <w:szCs w:val="20"/>
        </w:rPr>
        <w:lastRenderedPageBreak/>
        <w:t>+--&gt; builder.Services.AddScoped&lt;ValidateSingleHandler&gt;()     +--&gt; builder.Services.AddScoped&lt;ValidateBatchHandler&gt;()</w:t>
      </w:r>
    </w:p>
    <w:p w14:paraId="3E8D4804" w14:textId="77777777" w:rsidR="00BE6E9D" w:rsidRDefault="00BE6E9D">
      <w:pPr>
        <w:pBdr>
          <w:bottom w:val="single" w:sz="6" w:space="0" w:color="1A3A5C"/>
        </w:pBdr>
        <w:spacing w:before="240" w:after="240"/>
      </w:pPr>
    </w:p>
    <w:p w14:paraId="4D108689" w14:textId="77777777" w:rsidR="00BE6E9D" w:rsidRDefault="00095150">
      <w:pPr>
        <w:pStyle w:val="Heading1"/>
        <w:spacing w:before="480" w:after="120" w:line="312" w:lineRule="auto"/>
      </w:pPr>
      <w:r>
        <w:rPr>
          <w:rFonts w:ascii="Calibri" w:eastAsia="Calibri" w:hAnsi="Calibri" w:cs="Calibri"/>
          <w:color w:val="1A3A5C"/>
        </w:rPr>
        <w:t>12. C4 Model</w:t>
      </w:r>
    </w:p>
    <w:p w14:paraId="0E0621BF" w14:textId="77777777" w:rsidR="00BE6E9D" w:rsidRDefault="00095150">
      <w:pPr>
        <w:pStyle w:val="Heading2"/>
        <w:spacing w:before="360" w:after="120" w:line="312" w:lineRule="auto"/>
      </w:pPr>
      <w:r>
        <w:rPr>
          <w:rFonts w:ascii="Calibri" w:eastAsia="Calibri" w:hAnsi="Calibri" w:cs="Calibri"/>
          <w:color w:val="1A3A5C"/>
        </w:rPr>
        <w:t>12.1 Level 1 — System Context</w:t>
      </w:r>
    </w:p>
    <w:p w14:paraId="1C49460D"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                        SYSTEM CONTEXT                            | +------------------------------------------------------------------+      +------------------+        +------------------+     |   E-Commerce     |        |   CRM System     |     |   Checkout       |        |                  |     +--------+---------+        +--------+---------+              |                           |              |  HTTPS/JSON               |  HTTPS/JSON              |                           |              +-------------+-------------+                            |                            v               +---------------------------+               |  Address Validation       |               |  Proxy Service            |               |  [.NET 10 Microservice]   |               +--+------+------+---------+                  |      |      |       |           +------+  +---+  +--+--+  +-+----------+           |         |      |      |              |           v         v      v      v              v     +---------+ +------+ +--------+    +------------------+     | Smarty  | |Redis | |Cosmos  |    | Prometheus +     |     | US St.  | |Cache | |DB      |    | Grafana          |     | API     | |      | |        |    |                  |     |[External]| |[L1]  | |[L2]    |    | [Observability]  |     +---------+ +------+ +--------+    +------------------+</w:t>
      </w:r>
    </w:p>
    <w:p w14:paraId="421113E6" w14:textId="77777777" w:rsidR="00BE6E9D" w:rsidRDefault="00095150">
      <w:pPr>
        <w:pStyle w:val="Heading2"/>
        <w:spacing w:before="360" w:after="120" w:line="312" w:lineRule="auto"/>
      </w:pPr>
      <w:r>
        <w:rPr>
          <w:rFonts w:ascii="Calibri" w:eastAsia="Calibri" w:hAnsi="Calibri" w:cs="Calibri"/>
          <w:color w:val="1A3A5C"/>
        </w:rPr>
        <w:t>12.2 Level 2 — Container Diagram</w:t>
      </w:r>
    </w:p>
    <w:p w14:paraId="24353AB8"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                         CONTAINER DIAGRAM                               | +-------------------------------------------------------------------------+      +-------------------------------------------------------------+     |          Address Validation Proxy Service                    |     |                                                             |     |  +-------------------+    +-----------------------------+   |     |  |  API Container    |    |  Cache Infrastructure       |   |     |  |  (.NET 10         |    |                             |   |     |  |   Minimal API)    |    |  +-----------+ +---------+  |   |     |  |                   |----|--&gt;| Redis (L1)| |CosmosDB |  |   |     |  |  - HTTP Routing   |    |  | Hot Cache | |(L2)     |  |   |     |  |  - Validation     |    |  +-----------+ +---------+  |   |     |  |  - Auth           |    +-----------------------------+   |     |  +--------+----------+                                      |     |           |                                                 |     |  +--------v----------+    +-----------------------------+   |     |  | Provider Adapter  |    | Observability Sidecar       |   |     |  |                   |    |                             |   |     |  | - Refit Client    |    | - OpenTelemetry Collector   |   |     |  | - Polly Resilience|    | - Prometheus Exporter       |   |     |  | - Response Mapping|    | - Serilog Structured Logs   |   |     |  +--------+----------+    +-----------------------------+   |     |           |                                                 |     +-----------|------------------------------------------------ +                 </w:t>
      </w:r>
      <w:r>
        <w:rPr>
          <w:rFonts w:ascii="Courier New" w:eastAsia="Courier New" w:hAnsi="Courier New" w:cs="Courier New"/>
          <w:sz w:val="20"/>
          <w:szCs w:val="20"/>
        </w:rPr>
        <w:lastRenderedPageBreak/>
        <w:t>|                 v        +------------------+        |   Smarty API     |        |   [External]     |        +------------------+</w:t>
      </w:r>
    </w:p>
    <w:p w14:paraId="291A685B" w14:textId="77777777" w:rsidR="00BE6E9D" w:rsidRDefault="00095150">
      <w:pPr>
        <w:pStyle w:val="Heading2"/>
        <w:spacing w:before="360" w:after="120" w:line="312" w:lineRule="auto"/>
      </w:pPr>
      <w:r>
        <w:rPr>
          <w:rFonts w:ascii="Calibri" w:eastAsia="Calibri" w:hAnsi="Calibri" w:cs="Calibri"/>
          <w:color w:val="1A3A5C"/>
        </w:rPr>
        <w:t>12.3 Level 3 — Component Diagram (API Container)</w:t>
      </w:r>
    </w:p>
    <w:p w14:paraId="752237C8"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                    COMPONENT DIAGRAM — API Container                     | +-------------------------------------------------------------------------+    HTTP Request        |        v   +----+-----------------------------------------------------+   |  MIDDLEWARE PIPELINE                                       |   |  +----------+ +--------+ +----------+ +-------+ +------+  |   |  |Versioning| |Auth    | |RateLimit | |ErrorHdl| |CorrID|  |   |  |(Header)  | |(ApiKey)| |(Fixed Wnd)| |(RFC7807)| |(OTel)|  |   |  +----------+ +--------+ +----------+ +-------+ +------+  |   +----+-------------------------------------------------------+        |        v   +----+-----------------------------------------------------+   |  ENDPOINT COMPONENTS                                      |   |  +----------------+ +---------------+ +----------------+  |   |  | ValidateSingle | | ValidateBatch | | CacheMgmt      |  |   |  | Endpoint       | | Endpoint      | | Endpoints      |  |   |  +-------+--------+ +-------+-------+ +-------+--------+  |   |          |                  |                  |            |   +----------|------------------|------------------|------------+              |                  |                  |              v                  v                  v   +----------+---------+ +-----+--------+ +-------+---------+   |  VALIDATOR          | |  HANDLER     | |  HANDLER        |   |  (FluentValidation) | |  (Single)    | |  (Cache)        |   +----+----------------+ +-----+--------+ +-----------------+        |                        |        v                        v   +----+----------------------------------------+   |  CACHE ORCHESTRATOR                          |   |  L1 (Redis) --&gt; L2 (CosmosDB) --&gt; Provider  |   +----------------------------------------------+</w:t>
      </w:r>
    </w:p>
    <w:p w14:paraId="3CC2F3DC" w14:textId="77777777" w:rsidR="00BE6E9D" w:rsidRDefault="00095150">
      <w:pPr>
        <w:pStyle w:val="Heading2"/>
        <w:spacing w:before="360" w:after="120" w:line="312" w:lineRule="auto"/>
      </w:pPr>
      <w:r>
        <w:rPr>
          <w:rFonts w:ascii="Calibri" w:eastAsia="Calibri" w:hAnsi="Calibri" w:cs="Calibri"/>
          <w:color w:val="1A3A5C"/>
        </w:rPr>
        <w:t>12.4 Level 4 — Code Diagram (ValidateSingle Feature)</w:t>
      </w:r>
    </w:p>
    <w:p w14:paraId="1E1210AC"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                CODE DIAGRAM — ValidateSingle Feature                     | +-------------------------------------------------------------------------+    ValidateSingleEndpoint   |   | MapPost("/api/addresses/validate")   | [ApiVersion("1.0")]   |   +--&gt; ValidateSingleValidator.ValidateAsync(request)   |       |   |       +-- RuleFor(x =&gt; x.Street).NotEmpty()   |       +-- RuleFor(x =&gt; x.State).Length(2).When(x =&gt; x.ZipCode is null)   |       +-- RuleFor(x =&gt; x.ZipCode).Matches(@"^\d{5}(-\d{4})?$")   |   +--&gt; ValidateSingleHandler.HandleAsync(request, ct)           |           +--&gt; AddressHashExtensions.ComputeHash(request)           |       Returns: "addr:v1:{sha256}"           |           +--&gt; CacheOrchestrator.GetOrValidateAsync(hash, request, ct)                   |                   +--&gt; RedisCacheService.GetAsync&lt;ValidationResponse&gt;(hash)                   |       [HIT?] --&gt; return cached                   |                   +--&gt; CosmosCacheService.GetAsync&lt;ValidationResponse&gt;(hash)                   |       [HIT?] --&gt; write to Redis, return cached                   |                   +--&gt; ResiliencePipeline.ExecuteAsync(...)                   |       +--&gt; SmartyProvider.ValidateAsync(request)                   |               +--&gt; ISmartyApi.ValidateAddress(...)  [Refit]                   |               +--&gt; MapToResponse(SmartyCandidate)                   |                   +--&gt; CosmosCacheService.SetAsync(hash, result, 90d)                   +--&gt; RedisCacheService.SetAsync(hash, result, 1h)                   +--&gt; AuditEventStore.AppendAsync(AddressValidatedEvent)                   |                   +--&gt; return ValidationResponse</w:t>
      </w:r>
    </w:p>
    <w:p w14:paraId="3616507B" w14:textId="77777777" w:rsidR="00BE6E9D" w:rsidRDefault="00BE6E9D">
      <w:pPr>
        <w:pBdr>
          <w:bottom w:val="single" w:sz="6" w:space="0" w:color="1A3A5C"/>
        </w:pBdr>
        <w:spacing w:before="240" w:after="240"/>
      </w:pPr>
    </w:p>
    <w:p w14:paraId="111A48CA" w14:textId="77777777" w:rsidR="00BE6E9D" w:rsidRDefault="00095150">
      <w:pPr>
        <w:pStyle w:val="Heading1"/>
        <w:spacing w:before="480" w:after="120" w:line="312" w:lineRule="auto"/>
      </w:pPr>
      <w:r>
        <w:rPr>
          <w:rFonts w:ascii="Calibri" w:eastAsia="Calibri" w:hAnsi="Calibri" w:cs="Calibri"/>
          <w:color w:val="1A3A5C"/>
        </w:rPr>
        <w:t>13. Architecture Decision Records (ADRs)</w:t>
      </w:r>
    </w:p>
    <w:p w14:paraId="38673983" w14:textId="77777777" w:rsidR="00BE6E9D" w:rsidRDefault="00095150">
      <w:pPr>
        <w:pStyle w:val="Heading2"/>
        <w:spacing w:before="360" w:after="120" w:line="312" w:lineRule="auto"/>
      </w:pPr>
      <w:r>
        <w:rPr>
          <w:rFonts w:ascii="Calibri" w:eastAsia="Calibri" w:hAnsi="Calibri" w:cs="Calibri"/>
          <w:color w:val="1A3A5C"/>
        </w:rPr>
        <w:t>13.1 ADR-001: Use Header-Based API Versioning</w:t>
      </w:r>
    </w:p>
    <w:p w14:paraId="6B161F0B"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547"/>
        <w:gridCol w:w="7803"/>
      </w:tblGrid>
      <w:tr w:rsidR="00BE6E9D" w14:paraId="58F92E72" w14:textId="77777777">
        <w:trPr>
          <w:tblHeader/>
        </w:trPr>
        <w:tc>
          <w:tcPr>
            <w:tcW w:w="550" w:type="pct"/>
            <w:shd w:val="clear" w:color="auto" w:fill="DCE6F0"/>
            <w:tcMar>
              <w:top w:w="90" w:type="dxa"/>
              <w:left w:w="120" w:type="dxa"/>
              <w:bottom w:w="90" w:type="dxa"/>
              <w:right w:w="120" w:type="dxa"/>
            </w:tcMar>
          </w:tcPr>
          <w:p w14:paraId="4AB1DBA3" w14:textId="77777777" w:rsidR="00BE6E9D" w:rsidRDefault="00095150">
            <w:r>
              <w:rPr>
                <w:rFonts w:ascii="Calibri" w:eastAsia="Calibri" w:hAnsi="Calibri" w:cs="Calibri"/>
                <w:b/>
                <w:bCs/>
                <w:color w:val="1A3A5C"/>
                <w:sz w:val="20"/>
                <w:szCs w:val="20"/>
              </w:rPr>
              <w:t>Field</w:t>
            </w:r>
          </w:p>
        </w:tc>
        <w:tc>
          <w:tcPr>
            <w:tcW w:w="4450" w:type="pct"/>
            <w:shd w:val="clear" w:color="auto" w:fill="DCE6F0"/>
            <w:tcMar>
              <w:top w:w="90" w:type="dxa"/>
              <w:left w:w="120" w:type="dxa"/>
              <w:bottom w:w="90" w:type="dxa"/>
              <w:right w:w="120" w:type="dxa"/>
            </w:tcMar>
          </w:tcPr>
          <w:p w14:paraId="2443D2C2" w14:textId="77777777" w:rsidR="00BE6E9D" w:rsidRDefault="00095150">
            <w:r>
              <w:rPr>
                <w:rFonts w:ascii="Calibri" w:eastAsia="Calibri" w:hAnsi="Calibri" w:cs="Calibri"/>
                <w:b/>
                <w:bCs/>
                <w:color w:val="1A3A5C"/>
                <w:sz w:val="20"/>
                <w:szCs w:val="20"/>
              </w:rPr>
              <w:t>Details</w:t>
            </w:r>
          </w:p>
        </w:tc>
      </w:tr>
      <w:tr w:rsidR="00BE6E9D" w14:paraId="7BF0ADE3" w14:textId="77777777">
        <w:tc>
          <w:tcPr>
            <w:tcW w:w="550" w:type="pct"/>
            <w:tcMar>
              <w:top w:w="90" w:type="dxa"/>
              <w:left w:w="120" w:type="dxa"/>
              <w:bottom w:w="90" w:type="dxa"/>
              <w:right w:w="120" w:type="dxa"/>
            </w:tcMar>
          </w:tcPr>
          <w:p w14:paraId="6A77C0AD" w14:textId="77777777" w:rsidR="00BE6E9D" w:rsidRDefault="00095150">
            <w:r>
              <w:rPr>
                <w:rFonts w:ascii="Calibri" w:eastAsia="Calibri" w:hAnsi="Calibri" w:cs="Calibri"/>
                <w:b/>
                <w:bCs/>
                <w:color w:val="000000"/>
                <w:sz w:val="22"/>
                <w:szCs w:val="22"/>
              </w:rPr>
              <w:t>Title</w:t>
            </w:r>
          </w:p>
        </w:tc>
        <w:tc>
          <w:tcPr>
            <w:tcW w:w="4450" w:type="pct"/>
            <w:tcMar>
              <w:top w:w="90" w:type="dxa"/>
              <w:left w:w="120" w:type="dxa"/>
              <w:bottom w:w="90" w:type="dxa"/>
              <w:right w:w="120" w:type="dxa"/>
            </w:tcMar>
          </w:tcPr>
          <w:p w14:paraId="0F2790F5" w14:textId="77777777" w:rsidR="00BE6E9D" w:rsidRDefault="00095150">
            <w:r>
              <w:rPr>
                <w:rFonts w:ascii="Calibri" w:eastAsia="Calibri" w:hAnsi="Calibri" w:cs="Calibri"/>
                <w:color w:val="000000"/>
                <w:sz w:val="20"/>
                <w:szCs w:val="20"/>
              </w:rPr>
              <w:t>ADR-001: Use Header-Based API Versioning over URL Path Versioning</w:t>
            </w:r>
          </w:p>
        </w:tc>
      </w:tr>
      <w:tr w:rsidR="00BE6E9D" w14:paraId="20E315AE" w14:textId="77777777">
        <w:tc>
          <w:tcPr>
            <w:tcW w:w="550" w:type="pct"/>
            <w:tcMar>
              <w:top w:w="90" w:type="dxa"/>
              <w:left w:w="120" w:type="dxa"/>
              <w:bottom w:w="90" w:type="dxa"/>
              <w:right w:w="120" w:type="dxa"/>
            </w:tcMar>
          </w:tcPr>
          <w:p w14:paraId="5B4BE815" w14:textId="77777777" w:rsidR="00BE6E9D" w:rsidRDefault="00095150">
            <w:r>
              <w:rPr>
                <w:rFonts w:ascii="Calibri" w:eastAsia="Calibri" w:hAnsi="Calibri" w:cs="Calibri"/>
                <w:b/>
                <w:bCs/>
                <w:color w:val="000000"/>
                <w:sz w:val="22"/>
                <w:szCs w:val="22"/>
              </w:rPr>
              <w:t>Status</w:t>
            </w:r>
          </w:p>
        </w:tc>
        <w:tc>
          <w:tcPr>
            <w:tcW w:w="4450" w:type="pct"/>
            <w:tcMar>
              <w:top w:w="90" w:type="dxa"/>
              <w:left w:w="120" w:type="dxa"/>
              <w:bottom w:w="90" w:type="dxa"/>
              <w:right w:w="120" w:type="dxa"/>
            </w:tcMar>
          </w:tcPr>
          <w:p w14:paraId="0A1348F8" w14:textId="77777777" w:rsidR="00BE6E9D" w:rsidRDefault="00095150">
            <w:r>
              <w:rPr>
                <w:rFonts w:ascii="Calibri" w:eastAsia="Calibri" w:hAnsi="Calibri" w:cs="Calibri"/>
                <w:color w:val="000000"/>
                <w:sz w:val="20"/>
                <w:szCs w:val="20"/>
              </w:rPr>
              <w:t>Accepted</w:t>
            </w:r>
          </w:p>
        </w:tc>
      </w:tr>
      <w:tr w:rsidR="00BE6E9D" w14:paraId="0B63C30D" w14:textId="77777777">
        <w:tc>
          <w:tcPr>
            <w:tcW w:w="550" w:type="pct"/>
            <w:tcMar>
              <w:top w:w="90" w:type="dxa"/>
              <w:left w:w="120" w:type="dxa"/>
              <w:bottom w:w="90" w:type="dxa"/>
              <w:right w:w="120" w:type="dxa"/>
            </w:tcMar>
          </w:tcPr>
          <w:p w14:paraId="42C387E8" w14:textId="77777777" w:rsidR="00BE6E9D" w:rsidRDefault="00095150">
            <w:r>
              <w:rPr>
                <w:rFonts w:ascii="Calibri" w:eastAsia="Calibri" w:hAnsi="Calibri" w:cs="Calibri"/>
                <w:b/>
                <w:bCs/>
                <w:color w:val="000000"/>
                <w:sz w:val="22"/>
                <w:szCs w:val="22"/>
              </w:rPr>
              <w:t>Date</w:t>
            </w:r>
          </w:p>
        </w:tc>
        <w:tc>
          <w:tcPr>
            <w:tcW w:w="4450" w:type="pct"/>
            <w:tcMar>
              <w:top w:w="90" w:type="dxa"/>
              <w:left w:w="120" w:type="dxa"/>
              <w:bottom w:w="90" w:type="dxa"/>
              <w:right w:w="120" w:type="dxa"/>
            </w:tcMar>
          </w:tcPr>
          <w:p w14:paraId="6241A4FF" w14:textId="77777777" w:rsidR="00BE6E9D" w:rsidRDefault="00095150">
            <w:r>
              <w:rPr>
                <w:rFonts w:ascii="Calibri" w:eastAsia="Calibri" w:hAnsi="Calibri" w:cs="Calibri"/>
                <w:color w:val="000000"/>
                <w:sz w:val="20"/>
                <w:szCs w:val="20"/>
              </w:rPr>
              <w:t>2026-04-01</w:t>
            </w:r>
          </w:p>
        </w:tc>
      </w:tr>
      <w:tr w:rsidR="00BE6E9D" w14:paraId="71CC94B5" w14:textId="77777777">
        <w:tc>
          <w:tcPr>
            <w:tcW w:w="550" w:type="pct"/>
            <w:tcMar>
              <w:top w:w="90" w:type="dxa"/>
              <w:left w:w="120" w:type="dxa"/>
              <w:bottom w:w="90" w:type="dxa"/>
              <w:right w:w="120" w:type="dxa"/>
            </w:tcMar>
          </w:tcPr>
          <w:p w14:paraId="0D3E793B" w14:textId="77777777" w:rsidR="00BE6E9D" w:rsidRDefault="00095150">
            <w:r>
              <w:rPr>
                <w:rFonts w:ascii="Calibri" w:eastAsia="Calibri" w:hAnsi="Calibri" w:cs="Calibri"/>
                <w:b/>
                <w:bCs/>
                <w:color w:val="000000"/>
                <w:sz w:val="22"/>
                <w:szCs w:val="22"/>
              </w:rPr>
              <w:t>Context</w:t>
            </w:r>
          </w:p>
        </w:tc>
        <w:tc>
          <w:tcPr>
            <w:tcW w:w="4450" w:type="pct"/>
            <w:tcMar>
              <w:top w:w="90" w:type="dxa"/>
              <w:left w:w="120" w:type="dxa"/>
              <w:bottom w:w="90" w:type="dxa"/>
              <w:right w:w="120" w:type="dxa"/>
            </w:tcMar>
          </w:tcPr>
          <w:p w14:paraId="30BD860E" w14:textId="77777777" w:rsidR="00BE6E9D" w:rsidRDefault="00095150">
            <w:r>
              <w:rPr>
                <w:rFonts w:ascii="Calibri" w:eastAsia="Calibri" w:hAnsi="Calibri" w:cs="Calibri"/>
                <w:color w:val="000000"/>
                <w:sz w:val="20"/>
                <w:szCs w:val="20"/>
              </w:rPr>
              <w:t>The service needs API versioning to support backward compatibility as the API evolves. Four options were evaluated: (1) URL path versioning (</w:t>
            </w:r>
            <w:r>
              <w:rPr>
                <w:rFonts w:ascii="Courier New" w:eastAsia="Courier New" w:hAnsi="Courier New" w:cs="Courier New"/>
                <w:color w:val="000000"/>
                <w:sz w:val="18"/>
                <w:szCs w:val="18"/>
                <w:shd w:val="clear" w:color="auto" w:fill="F3F4F6"/>
              </w:rPr>
              <w:t>/v1/addresses</w:t>
            </w:r>
            <w:r>
              <w:rPr>
                <w:rFonts w:ascii="Calibri" w:eastAsia="Calibri" w:hAnsi="Calibri" w:cs="Calibri"/>
                <w:color w:val="000000"/>
                <w:sz w:val="20"/>
                <w:szCs w:val="20"/>
              </w:rPr>
              <w:t>), (2) Query string (</w:t>
            </w:r>
            <w:r>
              <w:rPr>
                <w:rFonts w:ascii="Courier New" w:eastAsia="Courier New" w:hAnsi="Courier New" w:cs="Courier New"/>
                <w:color w:val="000000"/>
                <w:sz w:val="18"/>
                <w:szCs w:val="18"/>
                <w:shd w:val="clear" w:color="auto" w:fill="F3F4F6"/>
              </w:rPr>
              <w:t>?api-version=1.0</w:t>
            </w:r>
            <w:r>
              <w:rPr>
                <w:rFonts w:ascii="Calibri" w:eastAsia="Calibri" w:hAnsi="Calibri" w:cs="Calibri"/>
                <w:color w:val="000000"/>
                <w:sz w:val="20"/>
                <w:szCs w:val="20"/>
              </w:rPr>
              <w:t>), (3) Header-based (</w:t>
            </w:r>
            <w:r>
              <w:rPr>
                <w:rFonts w:ascii="Courier New" w:eastAsia="Courier New" w:hAnsi="Courier New" w:cs="Courier New"/>
                <w:color w:val="000000"/>
                <w:sz w:val="18"/>
                <w:szCs w:val="18"/>
                <w:shd w:val="clear" w:color="auto" w:fill="F3F4F6"/>
              </w:rPr>
              <w:t>Api-Version: 1.0</w:t>
            </w:r>
            <w:r>
              <w:rPr>
                <w:rFonts w:ascii="Calibri" w:eastAsia="Calibri" w:hAnsi="Calibri" w:cs="Calibri"/>
                <w:color w:val="000000"/>
                <w:sz w:val="20"/>
                <w:szCs w:val="20"/>
              </w:rPr>
              <w:t>), (4) Content negotiation via media type. The team prioritized clean URLs, enterprise gateway compatibility, and adherence to RESTful principles.</w:t>
            </w:r>
          </w:p>
        </w:tc>
      </w:tr>
      <w:tr w:rsidR="00BE6E9D" w14:paraId="12A8570D" w14:textId="77777777">
        <w:tc>
          <w:tcPr>
            <w:tcW w:w="550" w:type="pct"/>
            <w:tcMar>
              <w:top w:w="90" w:type="dxa"/>
              <w:left w:w="120" w:type="dxa"/>
              <w:bottom w:w="90" w:type="dxa"/>
              <w:right w:w="120" w:type="dxa"/>
            </w:tcMar>
          </w:tcPr>
          <w:p w14:paraId="5071EAD9" w14:textId="77777777" w:rsidR="00BE6E9D" w:rsidRDefault="00095150">
            <w:r>
              <w:rPr>
                <w:rFonts w:ascii="Calibri" w:eastAsia="Calibri" w:hAnsi="Calibri" w:cs="Calibri"/>
                <w:b/>
                <w:bCs/>
                <w:color w:val="000000"/>
                <w:sz w:val="22"/>
                <w:szCs w:val="22"/>
              </w:rPr>
              <w:t>Decision</w:t>
            </w:r>
          </w:p>
        </w:tc>
        <w:tc>
          <w:tcPr>
            <w:tcW w:w="4450" w:type="pct"/>
            <w:tcMar>
              <w:top w:w="90" w:type="dxa"/>
              <w:left w:w="120" w:type="dxa"/>
              <w:bottom w:w="90" w:type="dxa"/>
              <w:right w:w="120" w:type="dxa"/>
            </w:tcMar>
          </w:tcPr>
          <w:p w14:paraId="3D4B73DA" w14:textId="77777777" w:rsidR="00BE6E9D" w:rsidRDefault="00095150">
            <w:r>
              <w:rPr>
                <w:rFonts w:ascii="Calibri" w:eastAsia="Calibri" w:hAnsi="Calibri" w:cs="Calibri"/>
                <w:color w:val="000000"/>
                <w:sz w:val="20"/>
                <w:szCs w:val="20"/>
              </w:rPr>
              <w:t xml:space="preserve">Header-based versioning using the </w:t>
            </w:r>
            <w:r>
              <w:rPr>
                <w:rFonts w:ascii="Courier New" w:eastAsia="Courier New" w:hAnsi="Courier New" w:cs="Courier New"/>
                <w:color w:val="000000"/>
                <w:sz w:val="18"/>
                <w:szCs w:val="18"/>
                <w:shd w:val="clear" w:color="auto" w:fill="F3F4F6"/>
              </w:rPr>
              <w:t>Api-Version</w:t>
            </w:r>
            <w:r>
              <w:rPr>
                <w:rFonts w:ascii="Calibri" w:eastAsia="Calibri" w:hAnsi="Calibri" w:cs="Calibri"/>
                <w:color w:val="000000"/>
                <w:sz w:val="20"/>
                <w:szCs w:val="20"/>
              </w:rPr>
              <w:t xml:space="preserve"> custom header, implemented via </w:t>
            </w:r>
            <w:r>
              <w:rPr>
                <w:rFonts w:ascii="Courier New" w:eastAsia="Courier New" w:hAnsi="Courier New" w:cs="Courier New"/>
                <w:color w:val="000000"/>
                <w:sz w:val="18"/>
                <w:szCs w:val="18"/>
                <w:shd w:val="clear" w:color="auto" w:fill="F3F4F6"/>
              </w:rPr>
              <w:t>Asp.Versioning.Http</w:t>
            </w:r>
            <w:r>
              <w:rPr>
                <w:rFonts w:ascii="Calibri" w:eastAsia="Calibri" w:hAnsi="Calibri" w:cs="Calibri"/>
                <w:color w:val="000000"/>
                <w:sz w:val="20"/>
                <w:szCs w:val="20"/>
              </w:rPr>
              <w:t xml:space="preserve"> with </w:t>
            </w:r>
            <w:r>
              <w:rPr>
                <w:rFonts w:ascii="Courier New" w:eastAsia="Courier New" w:hAnsi="Courier New" w:cs="Courier New"/>
                <w:color w:val="000000"/>
                <w:sz w:val="18"/>
                <w:szCs w:val="18"/>
                <w:shd w:val="clear" w:color="auto" w:fill="F3F4F6"/>
              </w:rPr>
              <w:t>HeaderApiVersionReader("Api-Version")</w:t>
            </w:r>
            <w:r>
              <w:rPr>
                <w:rFonts w:ascii="Calibri" w:eastAsia="Calibri" w:hAnsi="Calibri" w:cs="Calibri"/>
                <w:color w:val="000000"/>
                <w:sz w:val="20"/>
                <w:szCs w:val="20"/>
              </w:rPr>
              <w:t>. The default version is not assumed — clients must explicitly provide the header.</w:t>
            </w:r>
          </w:p>
        </w:tc>
      </w:tr>
      <w:tr w:rsidR="00BE6E9D" w14:paraId="2B1ACD96" w14:textId="77777777">
        <w:tc>
          <w:tcPr>
            <w:tcW w:w="550" w:type="pct"/>
            <w:tcMar>
              <w:top w:w="90" w:type="dxa"/>
              <w:left w:w="120" w:type="dxa"/>
              <w:bottom w:w="90" w:type="dxa"/>
              <w:right w:w="120" w:type="dxa"/>
            </w:tcMar>
          </w:tcPr>
          <w:p w14:paraId="5F2053EE" w14:textId="77777777" w:rsidR="00BE6E9D" w:rsidRDefault="00095150">
            <w:r>
              <w:rPr>
                <w:rFonts w:ascii="Calibri" w:eastAsia="Calibri" w:hAnsi="Calibri" w:cs="Calibri"/>
                <w:b/>
                <w:bCs/>
                <w:color w:val="000000"/>
                <w:sz w:val="22"/>
                <w:szCs w:val="22"/>
              </w:rPr>
              <w:t>Rationale</w:t>
            </w:r>
          </w:p>
        </w:tc>
        <w:tc>
          <w:tcPr>
            <w:tcW w:w="4450" w:type="pct"/>
            <w:tcMar>
              <w:top w:w="90" w:type="dxa"/>
              <w:left w:w="120" w:type="dxa"/>
              <w:bottom w:w="90" w:type="dxa"/>
              <w:right w:w="120" w:type="dxa"/>
            </w:tcMar>
          </w:tcPr>
          <w:p w14:paraId="7640B2DD" w14:textId="77777777" w:rsidR="00BE6E9D" w:rsidRDefault="00095150">
            <w:r>
              <w:rPr>
                <w:rFonts w:ascii="Calibri" w:eastAsia="Calibri" w:hAnsi="Calibri" w:cs="Calibri"/>
                <w:color w:val="000000"/>
                <w:sz w:val="20"/>
                <w:szCs w:val="20"/>
              </w:rPr>
              <w:t>1) Keeps URLs clean and truly RESTful — resources are identified by URI, not version. 2) Does not break hypermedia links or cached URL patterns. 3) Azure API Management natively supports header-based versioning. 4) Aligns with Microsoft REST API Guidelines. 5) Prevents accidental version misuse by requiring explicit header.</w:t>
            </w:r>
          </w:p>
        </w:tc>
      </w:tr>
      <w:tr w:rsidR="00BE6E9D" w14:paraId="03E785B9" w14:textId="77777777">
        <w:tc>
          <w:tcPr>
            <w:tcW w:w="550" w:type="pct"/>
            <w:tcMar>
              <w:top w:w="90" w:type="dxa"/>
              <w:left w:w="120" w:type="dxa"/>
              <w:bottom w:w="90" w:type="dxa"/>
              <w:right w:w="120" w:type="dxa"/>
            </w:tcMar>
          </w:tcPr>
          <w:p w14:paraId="3E4DAC5D" w14:textId="77777777" w:rsidR="00BE6E9D" w:rsidRDefault="00095150">
            <w:r>
              <w:rPr>
                <w:rFonts w:ascii="Calibri" w:eastAsia="Calibri" w:hAnsi="Calibri" w:cs="Calibri"/>
                <w:b/>
                <w:bCs/>
                <w:color w:val="000000"/>
                <w:sz w:val="22"/>
                <w:szCs w:val="22"/>
              </w:rPr>
              <w:t>Consequences</w:t>
            </w:r>
          </w:p>
        </w:tc>
        <w:tc>
          <w:tcPr>
            <w:tcW w:w="4450" w:type="pct"/>
            <w:tcMar>
              <w:top w:w="90" w:type="dxa"/>
              <w:left w:w="120" w:type="dxa"/>
              <w:bottom w:w="90" w:type="dxa"/>
              <w:right w:w="120" w:type="dxa"/>
            </w:tcMar>
          </w:tcPr>
          <w:p w14:paraId="44DA4074" w14:textId="77777777" w:rsidR="00BE6E9D" w:rsidRDefault="00095150">
            <w:r>
              <w:rPr>
                <w:rFonts w:ascii="Calibri" w:eastAsia="Calibri" w:hAnsi="Calibri" w:cs="Calibri"/>
                <w:b/>
                <w:bCs/>
                <w:color w:val="000000"/>
                <w:sz w:val="22"/>
                <w:szCs w:val="22"/>
              </w:rPr>
              <w:t>Positive:</w:t>
            </w:r>
            <w:r>
              <w:rPr>
                <w:rFonts w:ascii="Calibri" w:eastAsia="Calibri" w:hAnsi="Calibri" w:cs="Calibri"/>
                <w:color w:val="000000"/>
                <w:sz w:val="20"/>
                <w:szCs w:val="20"/>
              </w:rPr>
              <w:t xml:space="preserve"> Clean URLs, gateway-friendly, RESTful. </w:t>
            </w:r>
            <w:r>
              <w:rPr>
                <w:rFonts w:ascii="Calibri" w:eastAsia="Calibri" w:hAnsi="Calibri" w:cs="Calibri"/>
                <w:b/>
                <w:bCs/>
                <w:color w:val="000000"/>
                <w:sz w:val="22"/>
                <w:szCs w:val="22"/>
              </w:rPr>
              <w:t>Negative:</w:t>
            </w:r>
            <w:r>
              <w:rPr>
                <w:rFonts w:ascii="Calibri" w:eastAsia="Calibri" w:hAnsi="Calibri" w:cs="Calibri"/>
                <w:color w:val="000000"/>
                <w:sz w:val="20"/>
                <w:szCs w:val="20"/>
              </w:rPr>
              <w:t xml:space="preserve"> Clients must always include the header; less discoverable than URL versioning; Swagger/OpenAPI documentation must explicitly document the header requirement; testing tools (curl, Postman) require manual header configuration.</w:t>
            </w:r>
          </w:p>
        </w:tc>
      </w:tr>
    </w:tbl>
    <w:p w14:paraId="6401CD0B" w14:textId="77777777" w:rsidR="00BE6E9D" w:rsidRDefault="00BE6E9D">
      <w:pPr>
        <w:spacing w:after="200"/>
      </w:pPr>
    </w:p>
    <w:p w14:paraId="3423F9BC" w14:textId="77777777" w:rsidR="00BE6E9D" w:rsidRDefault="00095150">
      <w:pPr>
        <w:pStyle w:val="Heading2"/>
        <w:spacing w:before="360" w:after="120" w:line="312" w:lineRule="auto"/>
      </w:pPr>
      <w:r>
        <w:rPr>
          <w:rFonts w:ascii="Calibri" w:eastAsia="Calibri" w:hAnsi="Calibri" w:cs="Calibri"/>
          <w:color w:val="1A3A5C"/>
        </w:rPr>
        <w:t>13.2 ADR-002: Use CosmosDB for Persistent Address Caching</w:t>
      </w:r>
    </w:p>
    <w:p w14:paraId="633079DC"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547"/>
        <w:gridCol w:w="7803"/>
      </w:tblGrid>
      <w:tr w:rsidR="00BE6E9D" w14:paraId="101AA7D7" w14:textId="77777777">
        <w:trPr>
          <w:tblHeader/>
        </w:trPr>
        <w:tc>
          <w:tcPr>
            <w:tcW w:w="550" w:type="pct"/>
            <w:shd w:val="clear" w:color="auto" w:fill="DCE6F0"/>
            <w:tcMar>
              <w:top w:w="90" w:type="dxa"/>
              <w:left w:w="120" w:type="dxa"/>
              <w:bottom w:w="90" w:type="dxa"/>
              <w:right w:w="120" w:type="dxa"/>
            </w:tcMar>
          </w:tcPr>
          <w:p w14:paraId="55BFE196" w14:textId="77777777" w:rsidR="00BE6E9D" w:rsidRDefault="00095150">
            <w:r>
              <w:rPr>
                <w:rFonts w:ascii="Calibri" w:eastAsia="Calibri" w:hAnsi="Calibri" w:cs="Calibri"/>
                <w:b/>
                <w:bCs/>
                <w:color w:val="1A3A5C"/>
                <w:sz w:val="20"/>
                <w:szCs w:val="20"/>
              </w:rPr>
              <w:t>Field</w:t>
            </w:r>
          </w:p>
        </w:tc>
        <w:tc>
          <w:tcPr>
            <w:tcW w:w="4450" w:type="pct"/>
            <w:shd w:val="clear" w:color="auto" w:fill="DCE6F0"/>
            <w:tcMar>
              <w:top w:w="90" w:type="dxa"/>
              <w:left w:w="120" w:type="dxa"/>
              <w:bottom w:w="90" w:type="dxa"/>
              <w:right w:w="120" w:type="dxa"/>
            </w:tcMar>
          </w:tcPr>
          <w:p w14:paraId="3D3E0A37" w14:textId="77777777" w:rsidR="00BE6E9D" w:rsidRDefault="00095150">
            <w:r>
              <w:rPr>
                <w:rFonts w:ascii="Calibri" w:eastAsia="Calibri" w:hAnsi="Calibri" w:cs="Calibri"/>
                <w:b/>
                <w:bCs/>
                <w:color w:val="1A3A5C"/>
                <w:sz w:val="20"/>
                <w:szCs w:val="20"/>
              </w:rPr>
              <w:t>Details</w:t>
            </w:r>
          </w:p>
        </w:tc>
      </w:tr>
      <w:tr w:rsidR="00BE6E9D" w14:paraId="7069BC09" w14:textId="77777777">
        <w:tc>
          <w:tcPr>
            <w:tcW w:w="550" w:type="pct"/>
            <w:tcMar>
              <w:top w:w="90" w:type="dxa"/>
              <w:left w:w="120" w:type="dxa"/>
              <w:bottom w:w="90" w:type="dxa"/>
              <w:right w:w="120" w:type="dxa"/>
            </w:tcMar>
          </w:tcPr>
          <w:p w14:paraId="69A59DFF" w14:textId="77777777" w:rsidR="00BE6E9D" w:rsidRDefault="00095150">
            <w:r>
              <w:rPr>
                <w:rFonts w:ascii="Calibri" w:eastAsia="Calibri" w:hAnsi="Calibri" w:cs="Calibri"/>
                <w:b/>
                <w:bCs/>
                <w:color w:val="000000"/>
                <w:sz w:val="22"/>
                <w:szCs w:val="22"/>
              </w:rPr>
              <w:t>Title</w:t>
            </w:r>
          </w:p>
        </w:tc>
        <w:tc>
          <w:tcPr>
            <w:tcW w:w="4450" w:type="pct"/>
            <w:tcMar>
              <w:top w:w="90" w:type="dxa"/>
              <w:left w:w="120" w:type="dxa"/>
              <w:bottom w:w="90" w:type="dxa"/>
              <w:right w:w="120" w:type="dxa"/>
            </w:tcMar>
          </w:tcPr>
          <w:p w14:paraId="11AB3700" w14:textId="77777777" w:rsidR="00BE6E9D" w:rsidRDefault="00095150">
            <w:r>
              <w:rPr>
                <w:rFonts w:ascii="Calibri" w:eastAsia="Calibri" w:hAnsi="Calibri" w:cs="Calibri"/>
                <w:color w:val="000000"/>
                <w:sz w:val="20"/>
                <w:szCs w:val="20"/>
              </w:rPr>
              <w:t>ADR-002: Use Azure Cosmos DB for Persistent Address Caching (Replacing Azure Table Storage)</w:t>
            </w:r>
          </w:p>
        </w:tc>
      </w:tr>
      <w:tr w:rsidR="00BE6E9D" w14:paraId="7412888D" w14:textId="77777777">
        <w:tc>
          <w:tcPr>
            <w:tcW w:w="550" w:type="pct"/>
            <w:tcMar>
              <w:top w:w="90" w:type="dxa"/>
              <w:left w:w="120" w:type="dxa"/>
              <w:bottom w:w="90" w:type="dxa"/>
              <w:right w:w="120" w:type="dxa"/>
            </w:tcMar>
          </w:tcPr>
          <w:p w14:paraId="235F9896" w14:textId="77777777" w:rsidR="00BE6E9D" w:rsidRDefault="00095150">
            <w:r>
              <w:rPr>
                <w:rFonts w:ascii="Calibri" w:eastAsia="Calibri" w:hAnsi="Calibri" w:cs="Calibri"/>
                <w:b/>
                <w:bCs/>
                <w:color w:val="000000"/>
                <w:sz w:val="22"/>
                <w:szCs w:val="22"/>
              </w:rPr>
              <w:t>Status</w:t>
            </w:r>
          </w:p>
        </w:tc>
        <w:tc>
          <w:tcPr>
            <w:tcW w:w="4450" w:type="pct"/>
            <w:tcMar>
              <w:top w:w="90" w:type="dxa"/>
              <w:left w:w="120" w:type="dxa"/>
              <w:bottom w:w="90" w:type="dxa"/>
              <w:right w:w="120" w:type="dxa"/>
            </w:tcMar>
          </w:tcPr>
          <w:p w14:paraId="256D7AF3" w14:textId="77777777" w:rsidR="00BE6E9D" w:rsidRDefault="00095150">
            <w:r>
              <w:rPr>
                <w:rFonts w:ascii="Calibri" w:eastAsia="Calibri" w:hAnsi="Calibri" w:cs="Calibri"/>
                <w:color w:val="000000"/>
                <w:sz w:val="20"/>
                <w:szCs w:val="20"/>
              </w:rPr>
              <w:t>Accepted</w:t>
            </w:r>
          </w:p>
        </w:tc>
      </w:tr>
      <w:tr w:rsidR="00BE6E9D" w14:paraId="6D99C55B" w14:textId="77777777">
        <w:tc>
          <w:tcPr>
            <w:tcW w:w="550" w:type="pct"/>
            <w:tcMar>
              <w:top w:w="90" w:type="dxa"/>
              <w:left w:w="120" w:type="dxa"/>
              <w:bottom w:w="90" w:type="dxa"/>
              <w:right w:w="120" w:type="dxa"/>
            </w:tcMar>
          </w:tcPr>
          <w:p w14:paraId="060D85FB" w14:textId="77777777" w:rsidR="00BE6E9D" w:rsidRDefault="00095150">
            <w:r>
              <w:rPr>
                <w:rFonts w:ascii="Calibri" w:eastAsia="Calibri" w:hAnsi="Calibri" w:cs="Calibri"/>
                <w:b/>
                <w:bCs/>
                <w:color w:val="000000"/>
                <w:sz w:val="22"/>
                <w:szCs w:val="22"/>
              </w:rPr>
              <w:t>Date</w:t>
            </w:r>
          </w:p>
        </w:tc>
        <w:tc>
          <w:tcPr>
            <w:tcW w:w="4450" w:type="pct"/>
            <w:tcMar>
              <w:top w:w="90" w:type="dxa"/>
              <w:left w:w="120" w:type="dxa"/>
              <w:bottom w:w="90" w:type="dxa"/>
              <w:right w:w="120" w:type="dxa"/>
            </w:tcMar>
          </w:tcPr>
          <w:p w14:paraId="4FD9B24B" w14:textId="77777777" w:rsidR="00BE6E9D" w:rsidRDefault="00095150">
            <w:r>
              <w:rPr>
                <w:rFonts w:ascii="Calibri" w:eastAsia="Calibri" w:hAnsi="Calibri" w:cs="Calibri"/>
                <w:color w:val="000000"/>
                <w:sz w:val="20"/>
                <w:szCs w:val="20"/>
              </w:rPr>
              <w:t>2026-04-15</w:t>
            </w:r>
          </w:p>
        </w:tc>
      </w:tr>
      <w:tr w:rsidR="00BE6E9D" w14:paraId="0229EC76" w14:textId="77777777">
        <w:tc>
          <w:tcPr>
            <w:tcW w:w="550" w:type="pct"/>
            <w:tcMar>
              <w:top w:w="90" w:type="dxa"/>
              <w:left w:w="120" w:type="dxa"/>
              <w:bottom w:w="90" w:type="dxa"/>
              <w:right w:w="120" w:type="dxa"/>
            </w:tcMar>
          </w:tcPr>
          <w:p w14:paraId="3F35134B" w14:textId="77777777" w:rsidR="00BE6E9D" w:rsidRDefault="00095150">
            <w:r>
              <w:rPr>
                <w:rFonts w:ascii="Calibri" w:eastAsia="Calibri" w:hAnsi="Calibri" w:cs="Calibri"/>
                <w:b/>
                <w:bCs/>
                <w:color w:val="000000"/>
                <w:sz w:val="22"/>
                <w:szCs w:val="22"/>
              </w:rPr>
              <w:lastRenderedPageBreak/>
              <w:t>Context</w:t>
            </w:r>
          </w:p>
        </w:tc>
        <w:tc>
          <w:tcPr>
            <w:tcW w:w="4450" w:type="pct"/>
            <w:tcMar>
              <w:top w:w="90" w:type="dxa"/>
              <w:left w:w="120" w:type="dxa"/>
              <w:bottom w:w="90" w:type="dxa"/>
              <w:right w:w="120" w:type="dxa"/>
            </w:tcMar>
          </w:tcPr>
          <w:p w14:paraId="7231F8FD" w14:textId="77777777" w:rsidR="00BE6E9D" w:rsidRDefault="00095150">
            <w:r>
              <w:rPr>
                <w:rFonts w:ascii="Calibri" w:eastAsia="Calibri" w:hAnsi="Calibri" w:cs="Calibri"/>
                <w:color w:val="000000"/>
                <w:sz w:val="20"/>
                <w:szCs w:val="20"/>
              </w:rPr>
              <w:t>A durable store is needed for validated addresses to reduce Smarty API calls across Redis evictions and service restarts. Azure Table Storage was the initial candidate due to lower cost, but it lacks rich querying, global distribution, TTL support, and auto-scaling. The projected data volume (10M+ documents) and query patterns favor a more capable document store.</w:t>
            </w:r>
          </w:p>
        </w:tc>
      </w:tr>
      <w:tr w:rsidR="00BE6E9D" w14:paraId="6FF34E59" w14:textId="77777777">
        <w:tc>
          <w:tcPr>
            <w:tcW w:w="550" w:type="pct"/>
            <w:tcMar>
              <w:top w:w="90" w:type="dxa"/>
              <w:left w:w="120" w:type="dxa"/>
              <w:bottom w:w="90" w:type="dxa"/>
              <w:right w:w="120" w:type="dxa"/>
            </w:tcMar>
          </w:tcPr>
          <w:p w14:paraId="1D6129BC" w14:textId="77777777" w:rsidR="00BE6E9D" w:rsidRDefault="00095150">
            <w:r>
              <w:rPr>
                <w:rFonts w:ascii="Calibri" w:eastAsia="Calibri" w:hAnsi="Calibri" w:cs="Calibri"/>
                <w:b/>
                <w:bCs/>
                <w:color w:val="000000"/>
                <w:sz w:val="22"/>
                <w:szCs w:val="22"/>
              </w:rPr>
              <w:t>Decision</w:t>
            </w:r>
          </w:p>
        </w:tc>
        <w:tc>
          <w:tcPr>
            <w:tcW w:w="4450" w:type="pct"/>
            <w:tcMar>
              <w:top w:w="90" w:type="dxa"/>
              <w:left w:w="120" w:type="dxa"/>
              <w:bottom w:w="90" w:type="dxa"/>
              <w:right w:w="120" w:type="dxa"/>
            </w:tcMar>
          </w:tcPr>
          <w:p w14:paraId="338AD3FD" w14:textId="77777777" w:rsidR="00BE6E9D" w:rsidRDefault="00095150">
            <w:r>
              <w:rPr>
                <w:rFonts w:ascii="Calibri" w:eastAsia="Calibri" w:hAnsi="Calibri" w:cs="Calibri"/>
                <w:color w:val="000000"/>
                <w:sz w:val="20"/>
                <w:szCs w:val="20"/>
              </w:rPr>
              <w:t xml:space="preserve">Azure Cosmos DB (NoSQL API) with partition key </w:t>
            </w:r>
            <w:r>
              <w:rPr>
                <w:rFonts w:ascii="Courier New" w:eastAsia="Courier New" w:hAnsi="Courier New" w:cs="Courier New"/>
                <w:color w:val="000000"/>
                <w:sz w:val="18"/>
                <w:szCs w:val="18"/>
                <w:shd w:val="clear" w:color="auto" w:fill="F3F4F6"/>
              </w:rPr>
              <w:t>/stateCode</w:t>
            </w:r>
            <w:r>
              <w:rPr>
                <w:rFonts w:ascii="Calibri" w:eastAsia="Calibri" w:hAnsi="Calibri" w:cs="Calibri"/>
                <w:color w:val="000000"/>
                <w:sz w:val="20"/>
                <w:szCs w:val="20"/>
              </w:rPr>
              <w:t>, auto-scale throughput (400–4,000 RU/s), 90-day TTL, and Change Feed enabled.</w:t>
            </w:r>
          </w:p>
        </w:tc>
      </w:tr>
      <w:tr w:rsidR="00BE6E9D" w14:paraId="4B9C745F" w14:textId="77777777">
        <w:tc>
          <w:tcPr>
            <w:tcW w:w="550" w:type="pct"/>
            <w:tcMar>
              <w:top w:w="90" w:type="dxa"/>
              <w:left w:w="120" w:type="dxa"/>
              <w:bottom w:w="90" w:type="dxa"/>
              <w:right w:w="120" w:type="dxa"/>
            </w:tcMar>
          </w:tcPr>
          <w:p w14:paraId="6411AA6F" w14:textId="77777777" w:rsidR="00BE6E9D" w:rsidRDefault="00095150">
            <w:r>
              <w:rPr>
                <w:rFonts w:ascii="Calibri" w:eastAsia="Calibri" w:hAnsi="Calibri" w:cs="Calibri"/>
                <w:b/>
                <w:bCs/>
                <w:color w:val="000000"/>
                <w:sz w:val="22"/>
                <w:szCs w:val="22"/>
              </w:rPr>
              <w:t>Rationale</w:t>
            </w:r>
          </w:p>
        </w:tc>
        <w:tc>
          <w:tcPr>
            <w:tcW w:w="4450" w:type="pct"/>
            <w:tcMar>
              <w:top w:w="90" w:type="dxa"/>
              <w:left w:w="120" w:type="dxa"/>
              <w:bottom w:w="90" w:type="dxa"/>
              <w:right w:w="120" w:type="dxa"/>
            </w:tcMar>
          </w:tcPr>
          <w:p w14:paraId="14C45924" w14:textId="77777777" w:rsidR="00BE6E9D" w:rsidRDefault="00095150">
            <w:r>
              <w:rPr>
                <w:rFonts w:ascii="Calibri" w:eastAsia="Calibri" w:hAnsi="Calibri" w:cs="Calibri"/>
                <w:color w:val="000000"/>
                <w:sz w:val="20"/>
                <w:szCs w:val="20"/>
              </w:rPr>
              <w:t>1) Sub-15ms point reads at p99. 2) Native TTL support eliminates manual cleanup. 3) Auto-scale RU/s adapts to traffic spikes. 4) Change Feed enables downstream analytics. 5) Global distribution option for future multi-region deployment. 6) SQL-like query syntax for ad-hoc analysis.</w:t>
            </w:r>
          </w:p>
        </w:tc>
      </w:tr>
      <w:tr w:rsidR="00BE6E9D" w14:paraId="25FCD1D4" w14:textId="77777777">
        <w:tc>
          <w:tcPr>
            <w:tcW w:w="550" w:type="pct"/>
            <w:tcMar>
              <w:top w:w="90" w:type="dxa"/>
              <w:left w:w="120" w:type="dxa"/>
              <w:bottom w:w="90" w:type="dxa"/>
              <w:right w:w="120" w:type="dxa"/>
            </w:tcMar>
          </w:tcPr>
          <w:p w14:paraId="4C29467D" w14:textId="77777777" w:rsidR="00BE6E9D" w:rsidRDefault="00095150">
            <w:r>
              <w:rPr>
                <w:rFonts w:ascii="Calibri" w:eastAsia="Calibri" w:hAnsi="Calibri" w:cs="Calibri"/>
                <w:b/>
                <w:bCs/>
                <w:color w:val="000000"/>
                <w:sz w:val="22"/>
                <w:szCs w:val="22"/>
              </w:rPr>
              <w:t>Consequences</w:t>
            </w:r>
          </w:p>
        </w:tc>
        <w:tc>
          <w:tcPr>
            <w:tcW w:w="4450" w:type="pct"/>
            <w:tcMar>
              <w:top w:w="90" w:type="dxa"/>
              <w:left w:w="120" w:type="dxa"/>
              <w:bottom w:w="90" w:type="dxa"/>
              <w:right w:w="120" w:type="dxa"/>
            </w:tcMar>
          </w:tcPr>
          <w:p w14:paraId="66820B6A" w14:textId="77777777" w:rsidR="00BE6E9D" w:rsidRDefault="00095150">
            <w:r>
              <w:rPr>
                <w:rFonts w:ascii="Calibri" w:eastAsia="Calibri" w:hAnsi="Calibri" w:cs="Calibri"/>
                <w:b/>
                <w:bCs/>
                <w:color w:val="000000"/>
                <w:sz w:val="22"/>
                <w:szCs w:val="22"/>
              </w:rPr>
              <w:t>Positive:</w:t>
            </w:r>
            <w:r>
              <w:rPr>
                <w:rFonts w:ascii="Calibri" w:eastAsia="Calibri" w:hAnsi="Calibri" w:cs="Calibri"/>
                <w:color w:val="000000"/>
                <w:sz w:val="20"/>
                <w:szCs w:val="20"/>
              </w:rPr>
              <w:t xml:space="preserve"> Superior performance, TTL, Change Feed, global distribution option. </w:t>
            </w:r>
            <w:r>
              <w:rPr>
                <w:rFonts w:ascii="Calibri" w:eastAsia="Calibri" w:hAnsi="Calibri" w:cs="Calibri"/>
                <w:b/>
                <w:bCs/>
                <w:color w:val="000000"/>
                <w:sz w:val="22"/>
                <w:szCs w:val="22"/>
              </w:rPr>
              <w:t>Negative:</w:t>
            </w:r>
            <w:r>
              <w:rPr>
                <w:rFonts w:ascii="Calibri" w:eastAsia="Calibri" w:hAnsi="Calibri" w:cs="Calibri"/>
                <w:color w:val="000000"/>
                <w:sz w:val="20"/>
                <w:szCs w:val="20"/>
              </w:rPr>
              <w:t xml:space="preserve"> Higher cost than Table Storage (~3-5x at baseline); requires partition key design discipline; RU/s capacity planning needed; hot partition risk if state distribution is uneven.</w:t>
            </w:r>
          </w:p>
        </w:tc>
      </w:tr>
    </w:tbl>
    <w:p w14:paraId="6F0A7034" w14:textId="77777777" w:rsidR="00BE6E9D" w:rsidRDefault="00BE6E9D">
      <w:pPr>
        <w:spacing w:after="200"/>
      </w:pPr>
    </w:p>
    <w:p w14:paraId="7E7F71F3" w14:textId="77777777" w:rsidR="00BE6E9D" w:rsidRDefault="00095150">
      <w:pPr>
        <w:pStyle w:val="Heading2"/>
        <w:spacing w:before="360" w:after="120" w:line="312" w:lineRule="auto"/>
      </w:pPr>
      <w:r>
        <w:rPr>
          <w:rFonts w:ascii="Calibri" w:eastAsia="Calibri" w:hAnsi="Calibri" w:cs="Calibri"/>
          <w:color w:val="1A3A5C"/>
        </w:rPr>
        <w:t>13.3 ADR-003: Use Vertical Slice Architecture over Layered Architecture</w:t>
      </w:r>
    </w:p>
    <w:p w14:paraId="7A43693D"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547"/>
        <w:gridCol w:w="7803"/>
      </w:tblGrid>
      <w:tr w:rsidR="00BE6E9D" w14:paraId="28DD6C3D" w14:textId="77777777">
        <w:trPr>
          <w:tblHeader/>
        </w:trPr>
        <w:tc>
          <w:tcPr>
            <w:tcW w:w="550" w:type="pct"/>
            <w:shd w:val="clear" w:color="auto" w:fill="DCE6F0"/>
            <w:tcMar>
              <w:top w:w="90" w:type="dxa"/>
              <w:left w:w="120" w:type="dxa"/>
              <w:bottom w:w="90" w:type="dxa"/>
              <w:right w:w="120" w:type="dxa"/>
            </w:tcMar>
          </w:tcPr>
          <w:p w14:paraId="07295402" w14:textId="77777777" w:rsidR="00BE6E9D" w:rsidRDefault="00095150">
            <w:r>
              <w:rPr>
                <w:rFonts w:ascii="Calibri" w:eastAsia="Calibri" w:hAnsi="Calibri" w:cs="Calibri"/>
                <w:b/>
                <w:bCs/>
                <w:color w:val="1A3A5C"/>
                <w:sz w:val="20"/>
                <w:szCs w:val="20"/>
              </w:rPr>
              <w:t>Field</w:t>
            </w:r>
          </w:p>
        </w:tc>
        <w:tc>
          <w:tcPr>
            <w:tcW w:w="4450" w:type="pct"/>
            <w:shd w:val="clear" w:color="auto" w:fill="DCE6F0"/>
            <w:tcMar>
              <w:top w:w="90" w:type="dxa"/>
              <w:left w:w="120" w:type="dxa"/>
              <w:bottom w:w="90" w:type="dxa"/>
              <w:right w:w="120" w:type="dxa"/>
            </w:tcMar>
          </w:tcPr>
          <w:p w14:paraId="5788742B" w14:textId="77777777" w:rsidR="00BE6E9D" w:rsidRDefault="00095150">
            <w:r>
              <w:rPr>
                <w:rFonts w:ascii="Calibri" w:eastAsia="Calibri" w:hAnsi="Calibri" w:cs="Calibri"/>
                <w:b/>
                <w:bCs/>
                <w:color w:val="1A3A5C"/>
                <w:sz w:val="20"/>
                <w:szCs w:val="20"/>
              </w:rPr>
              <w:t>Details</w:t>
            </w:r>
          </w:p>
        </w:tc>
      </w:tr>
      <w:tr w:rsidR="00BE6E9D" w14:paraId="7A05202F" w14:textId="77777777">
        <w:tc>
          <w:tcPr>
            <w:tcW w:w="550" w:type="pct"/>
            <w:tcMar>
              <w:top w:w="90" w:type="dxa"/>
              <w:left w:w="120" w:type="dxa"/>
              <w:bottom w:w="90" w:type="dxa"/>
              <w:right w:w="120" w:type="dxa"/>
            </w:tcMar>
          </w:tcPr>
          <w:p w14:paraId="518E3919" w14:textId="77777777" w:rsidR="00BE6E9D" w:rsidRDefault="00095150">
            <w:r>
              <w:rPr>
                <w:rFonts w:ascii="Calibri" w:eastAsia="Calibri" w:hAnsi="Calibri" w:cs="Calibri"/>
                <w:b/>
                <w:bCs/>
                <w:color w:val="000000"/>
                <w:sz w:val="22"/>
                <w:szCs w:val="22"/>
              </w:rPr>
              <w:t>Title</w:t>
            </w:r>
          </w:p>
        </w:tc>
        <w:tc>
          <w:tcPr>
            <w:tcW w:w="4450" w:type="pct"/>
            <w:tcMar>
              <w:top w:w="90" w:type="dxa"/>
              <w:left w:w="120" w:type="dxa"/>
              <w:bottom w:w="90" w:type="dxa"/>
              <w:right w:w="120" w:type="dxa"/>
            </w:tcMar>
          </w:tcPr>
          <w:p w14:paraId="58316539" w14:textId="77777777" w:rsidR="00BE6E9D" w:rsidRDefault="00095150">
            <w:r>
              <w:rPr>
                <w:rFonts w:ascii="Calibri" w:eastAsia="Calibri" w:hAnsi="Calibri" w:cs="Calibri"/>
                <w:color w:val="000000"/>
                <w:sz w:val="20"/>
                <w:szCs w:val="20"/>
              </w:rPr>
              <w:t>ADR-003: Adopt Vertical Slice Architecture over Traditional Layered Architecture</w:t>
            </w:r>
          </w:p>
        </w:tc>
      </w:tr>
      <w:tr w:rsidR="00BE6E9D" w14:paraId="57D48420" w14:textId="77777777">
        <w:tc>
          <w:tcPr>
            <w:tcW w:w="550" w:type="pct"/>
            <w:tcMar>
              <w:top w:w="90" w:type="dxa"/>
              <w:left w:w="120" w:type="dxa"/>
              <w:bottom w:w="90" w:type="dxa"/>
              <w:right w:w="120" w:type="dxa"/>
            </w:tcMar>
          </w:tcPr>
          <w:p w14:paraId="31B09B2B" w14:textId="77777777" w:rsidR="00BE6E9D" w:rsidRDefault="00095150">
            <w:r>
              <w:rPr>
                <w:rFonts w:ascii="Calibri" w:eastAsia="Calibri" w:hAnsi="Calibri" w:cs="Calibri"/>
                <w:b/>
                <w:bCs/>
                <w:color w:val="000000"/>
                <w:sz w:val="22"/>
                <w:szCs w:val="22"/>
              </w:rPr>
              <w:t>Status</w:t>
            </w:r>
          </w:p>
        </w:tc>
        <w:tc>
          <w:tcPr>
            <w:tcW w:w="4450" w:type="pct"/>
            <w:tcMar>
              <w:top w:w="90" w:type="dxa"/>
              <w:left w:w="120" w:type="dxa"/>
              <w:bottom w:w="90" w:type="dxa"/>
              <w:right w:w="120" w:type="dxa"/>
            </w:tcMar>
          </w:tcPr>
          <w:p w14:paraId="5F3D9045" w14:textId="77777777" w:rsidR="00BE6E9D" w:rsidRDefault="00095150">
            <w:r>
              <w:rPr>
                <w:rFonts w:ascii="Calibri" w:eastAsia="Calibri" w:hAnsi="Calibri" w:cs="Calibri"/>
                <w:color w:val="000000"/>
                <w:sz w:val="20"/>
                <w:szCs w:val="20"/>
              </w:rPr>
              <w:t>Accepted</w:t>
            </w:r>
          </w:p>
        </w:tc>
      </w:tr>
      <w:tr w:rsidR="00BE6E9D" w14:paraId="3F1278DA" w14:textId="77777777">
        <w:tc>
          <w:tcPr>
            <w:tcW w:w="550" w:type="pct"/>
            <w:tcMar>
              <w:top w:w="90" w:type="dxa"/>
              <w:left w:w="120" w:type="dxa"/>
              <w:bottom w:w="90" w:type="dxa"/>
              <w:right w:w="120" w:type="dxa"/>
            </w:tcMar>
          </w:tcPr>
          <w:p w14:paraId="0EDDB065" w14:textId="77777777" w:rsidR="00BE6E9D" w:rsidRDefault="00095150">
            <w:r>
              <w:rPr>
                <w:rFonts w:ascii="Calibri" w:eastAsia="Calibri" w:hAnsi="Calibri" w:cs="Calibri"/>
                <w:b/>
                <w:bCs/>
                <w:color w:val="000000"/>
                <w:sz w:val="22"/>
                <w:szCs w:val="22"/>
              </w:rPr>
              <w:t>Date</w:t>
            </w:r>
          </w:p>
        </w:tc>
        <w:tc>
          <w:tcPr>
            <w:tcW w:w="4450" w:type="pct"/>
            <w:tcMar>
              <w:top w:w="90" w:type="dxa"/>
              <w:left w:w="120" w:type="dxa"/>
              <w:bottom w:w="90" w:type="dxa"/>
              <w:right w:w="120" w:type="dxa"/>
            </w:tcMar>
          </w:tcPr>
          <w:p w14:paraId="69C4D454" w14:textId="77777777" w:rsidR="00BE6E9D" w:rsidRDefault="00095150">
            <w:r>
              <w:rPr>
                <w:rFonts w:ascii="Calibri" w:eastAsia="Calibri" w:hAnsi="Calibri" w:cs="Calibri"/>
                <w:color w:val="000000"/>
                <w:sz w:val="20"/>
                <w:szCs w:val="20"/>
              </w:rPr>
              <w:t>2026-04-01</w:t>
            </w:r>
          </w:p>
        </w:tc>
      </w:tr>
      <w:tr w:rsidR="00BE6E9D" w14:paraId="6D54658B" w14:textId="77777777">
        <w:tc>
          <w:tcPr>
            <w:tcW w:w="550" w:type="pct"/>
            <w:tcMar>
              <w:top w:w="90" w:type="dxa"/>
              <w:left w:w="120" w:type="dxa"/>
              <w:bottom w:w="90" w:type="dxa"/>
              <w:right w:w="120" w:type="dxa"/>
            </w:tcMar>
          </w:tcPr>
          <w:p w14:paraId="42B310F9" w14:textId="77777777" w:rsidR="00BE6E9D" w:rsidRDefault="00095150">
            <w:r>
              <w:rPr>
                <w:rFonts w:ascii="Calibri" w:eastAsia="Calibri" w:hAnsi="Calibri" w:cs="Calibri"/>
                <w:b/>
                <w:bCs/>
                <w:color w:val="000000"/>
                <w:sz w:val="22"/>
                <w:szCs w:val="22"/>
              </w:rPr>
              <w:t>Context</w:t>
            </w:r>
          </w:p>
        </w:tc>
        <w:tc>
          <w:tcPr>
            <w:tcW w:w="4450" w:type="pct"/>
            <w:tcMar>
              <w:top w:w="90" w:type="dxa"/>
              <w:left w:w="120" w:type="dxa"/>
              <w:bottom w:w="90" w:type="dxa"/>
              <w:right w:w="120" w:type="dxa"/>
            </w:tcMar>
          </w:tcPr>
          <w:p w14:paraId="6A9EE8C3" w14:textId="77777777" w:rsidR="00BE6E9D" w:rsidRDefault="00095150">
            <w:r>
              <w:rPr>
                <w:rFonts w:ascii="Calibri" w:eastAsia="Calibri" w:hAnsi="Calibri" w:cs="Calibri"/>
                <w:color w:val="000000"/>
                <w:sz w:val="20"/>
                <w:szCs w:val="20"/>
              </w:rPr>
              <w:t>Traditional layered architecture (Controller → Service → Repository) creates cross-cutting coupling: adding a new feature requires changes in the controller layer, service layer, and repository layer. This leads to "shotgun surgery" and makes features harder to understand in isolation. The Address Validation Proxy has a small number of well-defined features, making VSA an ideal fit.</w:t>
            </w:r>
          </w:p>
        </w:tc>
      </w:tr>
      <w:tr w:rsidR="00BE6E9D" w14:paraId="23513E46" w14:textId="77777777">
        <w:tc>
          <w:tcPr>
            <w:tcW w:w="550" w:type="pct"/>
            <w:tcMar>
              <w:top w:w="90" w:type="dxa"/>
              <w:left w:w="120" w:type="dxa"/>
              <w:bottom w:w="90" w:type="dxa"/>
              <w:right w:w="120" w:type="dxa"/>
            </w:tcMar>
          </w:tcPr>
          <w:p w14:paraId="59C86421" w14:textId="77777777" w:rsidR="00BE6E9D" w:rsidRDefault="00095150">
            <w:r>
              <w:rPr>
                <w:rFonts w:ascii="Calibri" w:eastAsia="Calibri" w:hAnsi="Calibri" w:cs="Calibri"/>
                <w:b/>
                <w:bCs/>
                <w:color w:val="000000"/>
                <w:sz w:val="22"/>
                <w:szCs w:val="22"/>
              </w:rPr>
              <w:t>Decision</w:t>
            </w:r>
          </w:p>
        </w:tc>
        <w:tc>
          <w:tcPr>
            <w:tcW w:w="4450" w:type="pct"/>
            <w:tcMar>
              <w:top w:w="90" w:type="dxa"/>
              <w:left w:w="120" w:type="dxa"/>
              <w:bottom w:w="90" w:type="dxa"/>
              <w:right w:w="120" w:type="dxa"/>
            </w:tcMar>
          </w:tcPr>
          <w:p w14:paraId="77B62FB6" w14:textId="77777777" w:rsidR="00BE6E9D" w:rsidRDefault="00095150">
            <w:r>
              <w:rPr>
                <w:rFonts w:ascii="Calibri" w:eastAsia="Calibri" w:hAnsi="Calibri" w:cs="Calibri"/>
                <w:color w:val="000000"/>
                <w:sz w:val="20"/>
                <w:szCs w:val="20"/>
              </w:rPr>
              <w:t>Vertical Slice Architecture — each feature (ValidateSingle, ValidateBatch, CacheManagement, HealthCheck) is a self-contained folder with its own endpoint, handler, validator, and request/response models. Shared infrastructure (caching, providers, events) is extracted to an Infrastructure namespace.</w:t>
            </w:r>
          </w:p>
        </w:tc>
      </w:tr>
      <w:tr w:rsidR="00BE6E9D" w14:paraId="4111C4EF" w14:textId="77777777">
        <w:tc>
          <w:tcPr>
            <w:tcW w:w="550" w:type="pct"/>
            <w:tcMar>
              <w:top w:w="90" w:type="dxa"/>
              <w:left w:w="120" w:type="dxa"/>
              <w:bottom w:w="90" w:type="dxa"/>
              <w:right w:w="120" w:type="dxa"/>
            </w:tcMar>
          </w:tcPr>
          <w:p w14:paraId="7ECEBF4B" w14:textId="77777777" w:rsidR="00BE6E9D" w:rsidRDefault="00095150">
            <w:r>
              <w:rPr>
                <w:rFonts w:ascii="Calibri" w:eastAsia="Calibri" w:hAnsi="Calibri" w:cs="Calibri"/>
                <w:b/>
                <w:bCs/>
                <w:color w:val="000000"/>
                <w:sz w:val="22"/>
                <w:szCs w:val="22"/>
              </w:rPr>
              <w:t>Consequences</w:t>
            </w:r>
          </w:p>
        </w:tc>
        <w:tc>
          <w:tcPr>
            <w:tcW w:w="4450" w:type="pct"/>
            <w:tcMar>
              <w:top w:w="90" w:type="dxa"/>
              <w:left w:w="120" w:type="dxa"/>
              <w:bottom w:w="90" w:type="dxa"/>
              <w:right w:w="120" w:type="dxa"/>
            </w:tcMar>
          </w:tcPr>
          <w:p w14:paraId="5C8DA578" w14:textId="77777777" w:rsidR="00BE6E9D" w:rsidRDefault="00095150">
            <w:r>
              <w:rPr>
                <w:rFonts w:ascii="Calibri" w:eastAsia="Calibri" w:hAnsi="Calibri" w:cs="Calibri"/>
                <w:b/>
                <w:bCs/>
                <w:color w:val="000000"/>
                <w:sz w:val="22"/>
                <w:szCs w:val="22"/>
              </w:rPr>
              <w:t>Positive:</w:t>
            </w:r>
            <w:r>
              <w:rPr>
                <w:rFonts w:ascii="Calibri" w:eastAsia="Calibri" w:hAnsi="Calibri" w:cs="Calibri"/>
                <w:color w:val="000000"/>
                <w:sz w:val="20"/>
                <w:szCs w:val="20"/>
              </w:rPr>
              <w:t xml:space="preserve"> Better cohesion, easier onboarding (developers understand one feature at a time), independent testability, no shared service abstractions. </w:t>
            </w:r>
            <w:r>
              <w:rPr>
                <w:rFonts w:ascii="Calibri" w:eastAsia="Calibri" w:hAnsi="Calibri" w:cs="Calibri"/>
                <w:b/>
                <w:bCs/>
                <w:color w:val="000000"/>
                <w:sz w:val="22"/>
                <w:szCs w:val="22"/>
              </w:rPr>
              <w:t>Negative:</w:t>
            </w:r>
            <w:r>
              <w:rPr>
                <w:rFonts w:ascii="Calibri" w:eastAsia="Calibri" w:hAnsi="Calibri" w:cs="Calibri"/>
                <w:color w:val="000000"/>
                <w:sz w:val="20"/>
                <w:szCs w:val="20"/>
              </w:rPr>
              <w:t xml:space="preserve"> Potential code duplication if features share similar logic (mitigated by shared Infrastructure layer); less familiar to developers accustomed to layered architecture.</w:t>
            </w:r>
          </w:p>
        </w:tc>
      </w:tr>
    </w:tbl>
    <w:p w14:paraId="61BCE495" w14:textId="77777777" w:rsidR="00BE6E9D" w:rsidRDefault="00BE6E9D">
      <w:pPr>
        <w:spacing w:after="200"/>
      </w:pPr>
    </w:p>
    <w:p w14:paraId="269A0737" w14:textId="77777777" w:rsidR="00BE6E9D" w:rsidRDefault="00095150">
      <w:pPr>
        <w:pStyle w:val="Heading2"/>
        <w:spacing w:before="360" w:after="120" w:line="312" w:lineRule="auto"/>
      </w:pPr>
      <w:r>
        <w:rPr>
          <w:rFonts w:ascii="Calibri" w:eastAsia="Calibri" w:hAnsi="Calibri" w:cs="Calibri"/>
          <w:color w:val="1A3A5C"/>
        </w:rPr>
        <w:t>13.4 ADR-004: Two-Tier Caching Strategy (Redis + CosmosDB)</w:t>
      </w:r>
    </w:p>
    <w:p w14:paraId="7E138FB6"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547"/>
        <w:gridCol w:w="7803"/>
      </w:tblGrid>
      <w:tr w:rsidR="00BE6E9D" w14:paraId="65D875DD" w14:textId="77777777">
        <w:trPr>
          <w:tblHeader/>
        </w:trPr>
        <w:tc>
          <w:tcPr>
            <w:tcW w:w="550" w:type="pct"/>
            <w:shd w:val="clear" w:color="auto" w:fill="DCE6F0"/>
            <w:tcMar>
              <w:top w:w="90" w:type="dxa"/>
              <w:left w:w="120" w:type="dxa"/>
              <w:bottom w:w="90" w:type="dxa"/>
              <w:right w:w="120" w:type="dxa"/>
            </w:tcMar>
          </w:tcPr>
          <w:p w14:paraId="4F7D24F0" w14:textId="77777777" w:rsidR="00BE6E9D" w:rsidRDefault="00095150">
            <w:r>
              <w:rPr>
                <w:rFonts w:ascii="Calibri" w:eastAsia="Calibri" w:hAnsi="Calibri" w:cs="Calibri"/>
                <w:b/>
                <w:bCs/>
                <w:color w:val="1A3A5C"/>
                <w:sz w:val="20"/>
                <w:szCs w:val="20"/>
              </w:rPr>
              <w:t>Field</w:t>
            </w:r>
          </w:p>
        </w:tc>
        <w:tc>
          <w:tcPr>
            <w:tcW w:w="4450" w:type="pct"/>
            <w:shd w:val="clear" w:color="auto" w:fill="DCE6F0"/>
            <w:tcMar>
              <w:top w:w="90" w:type="dxa"/>
              <w:left w:w="120" w:type="dxa"/>
              <w:bottom w:w="90" w:type="dxa"/>
              <w:right w:w="120" w:type="dxa"/>
            </w:tcMar>
          </w:tcPr>
          <w:p w14:paraId="0EFEF3B7" w14:textId="77777777" w:rsidR="00BE6E9D" w:rsidRDefault="00095150">
            <w:r>
              <w:rPr>
                <w:rFonts w:ascii="Calibri" w:eastAsia="Calibri" w:hAnsi="Calibri" w:cs="Calibri"/>
                <w:b/>
                <w:bCs/>
                <w:color w:val="1A3A5C"/>
                <w:sz w:val="20"/>
                <w:szCs w:val="20"/>
              </w:rPr>
              <w:t>Details</w:t>
            </w:r>
          </w:p>
        </w:tc>
      </w:tr>
      <w:tr w:rsidR="00BE6E9D" w14:paraId="4C17FEBC" w14:textId="77777777">
        <w:tc>
          <w:tcPr>
            <w:tcW w:w="550" w:type="pct"/>
            <w:tcMar>
              <w:top w:w="90" w:type="dxa"/>
              <w:left w:w="120" w:type="dxa"/>
              <w:bottom w:w="90" w:type="dxa"/>
              <w:right w:w="120" w:type="dxa"/>
            </w:tcMar>
          </w:tcPr>
          <w:p w14:paraId="3C2E9CF1" w14:textId="77777777" w:rsidR="00BE6E9D" w:rsidRDefault="00095150">
            <w:r>
              <w:rPr>
                <w:rFonts w:ascii="Calibri" w:eastAsia="Calibri" w:hAnsi="Calibri" w:cs="Calibri"/>
                <w:b/>
                <w:bCs/>
                <w:color w:val="000000"/>
                <w:sz w:val="22"/>
                <w:szCs w:val="22"/>
              </w:rPr>
              <w:t>Title</w:t>
            </w:r>
          </w:p>
        </w:tc>
        <w:tc>
          <w:tcPr>
            <w:tcW w:w="4450" w:type="pct"/>
            <w:tcMar>
              <w:top w:w="90" w:type="dxa"/>
              <w:left w:w="120" w:type="dxa"/>
              <w:bottom w:w="90" w:type="dxa"/>
              <w:right w:w="120" w:type="dxa"/>
            </w:tcMar>
          </w:tcPr>
          <w:p w14:paraId="6347947A" w14:textId="77777777" w:rsidR="00BE6E9D" w:rsidRDefault="00095150">
            <w:r>
              <w:rPr>
                <w:rFonts w:ascii="Calibri" w:eastAsia="Calibri" w:hAnsi="Calibri" w:cs="Calibri"/>
                <w:color w:val="000000"/>
                <w:sz w:val="20"/>
                <w:szCs w:val="20"/>
              </w:rPr>
              <w:t>ADR-004: Implement Two-Tier Caching with Redis (L1) and CosmosDB (L2)</w:t>
            </w:r>
          </w:p>
        </w:tc>
      </w:tr>
      <w:tr w:rsidR="00BE6E9D" w14:paraId="580684E8" w14:textId="77777777">
        <w:tc>
          <w:tcPr>
            <w:tcW w:w="550" w:type="pct"/>
            <w:tcMar>
              <w:top w:w="90" w:type="dxa"/>
              <w:left w:w="120" w:type="dxa"/>
              <w:bottom w:w="90" w:type="dxa"/>
              <w:right w:w="120" w:type="dxa"/>
            </w:tcMar>
          </w:tcPr>
          <w:p w14:paraId="4F945A26" w14:textId="77777777" w:rsidR="00BE6E9D" w:rsidRDefault="00095150">
            <w:r>
              <w:rPr>
                <w:rFonts w:ascii="Calibri" w:eastAsia="Calibri" w:hAnsi="Calibri" w:cs="Calibri"/>
                <w:b/>
                <w:bCs/>
                <w:color w:val="000000"/>
                <w:sz w:val="22"/>
                <w:szCs w:val="22"/>
              </w:rPr>
              <w:t>Status</w:t>
            </w:r>
          </w:p>
        </w:tc>
        <w:tc>
          <w:tcPr>
            <w:tcW w:w="4450" w:type="pct"/>
            <w:tcMar>
              <w:top w:w="90" w:type="dxa"/>
              <w:left w:w="120" w:type="dxa"/>
              <w:bottom w:w="90" w:type="dxa"/>
              <w:right w:w="120" w:type="dxa"/>
            </w:tcMar>
          </w:tcPr>
          <w:p w14:paraId="09533435" w14:textId="77777777" w:rsidR="00BE6E9D" w:rsidRDefault="00095150">
            <w:r>
              <w:rPr>
                <w:rFonts w:ascii="Calibri" w:eastAsia="Calibri" w:hAnsi="Calibri" w:cs="Calibri"/>
                <w:color w:val="000000"/>
                <w:sz w:val="20"/>
                <w:szCs w:val="20"/>
              </w:rPr>
              <w:t>Accepted</w:t>
            </w:r>
          </w:p>
        </w:tc>
      </w:tr>
      <w:tr w:rsidR="00BE6E9D" w14:paraId="770D04E9" w14:textId="77777777">
        <w:tc>
          <w:tcPr>
            <w:tcW w:w="550" w:type="pct"/>
            <w:tcMar>
              <w:top w:w="90" w:type="dxa"/>
              <w:left w:w="120" w:type="dxa"/>
              <w:bottom w:w="90" w:type="dxa"/>
              <w:right w:w="120" w:type="dxa"/>
            </w:tcMar>
          </w:tcPr>
          <w:p w14:paraId="0D25A634" w14:textId="77777777" w:rsidR="00BE6E9D" w:rsidRDefault="00095150">
            <w:r>
              <w:rPr>
                <w:rFonts w:ascii="Calibri" w:eastAsia="Calibri" w:hAnsi="Calibri" w:cs="Calibri"/>
                <w:b/>
                <w:bCs/>
                <w:color w:val="000000"/>
                <w:sz w:val="22"/>
                <w:szCs w:val="22"/>
              </w:rPr>
              <w:t>Date</w:t>
            </w:r>
          </w:p>
        </w:tc>
        <w:tc>
          <w:tcPr>
            <w:tcW w:w="4450" w:type="pct"/>
            <w:tcMar>
              <w:top w:w="90" w:type="dxa"/>
              <w:left w:w="120" w:type="dxa"/>
              <w:bottom w:w="90" w:type="dxa"/>
              <w:right w:w="120" w:type="dxa"/>
            </w:tcMar>
          </w:tcPr>
          <w:p w14:paraId="7865DE45" w14:textId="77777777" w:rsidR="00BE6E9D" w:rsidRDefault="00095150">
            <w:r>
              <w:rPr>
                <w:rFonts w:ascii="Calibri" w:eastAsia="Calibri" w:hAnsi="Calibri" w:cs="Calibri"/>
                <w:color w:val="000000"/>
                <w:sz w:val="20"/>
                <w:szCs w:val="20"/>
              </w:rPr>
              <w:t>2026-04-15</w:t>
            </w:r>
          </w:p>
        </w:tc>
      </w:tr>
      <w:tr w:rsidR="00BE6E9D" w14:paraId="09DC5465" w14:textId="77777777">
        <w:tc>
          <w:tcPr>
            <w:tcW w:w="550" w:type="pct"/>
            <w:tcMar>
              <w:top w:w="90" w:type="dxa"/>
              <w:left w:w="120" w:type="dxa"/>
              <w:bottom w:w="90" w:type="dxa"/>
              <w:right w:w="120" w:type="dxa"/>
            </w:tcMar>
          </w:tcPr>
          <w:p w14:paraId="4982449F" w14:textId="77777777" w:rsidR="00BE6E9D" w:rsidRDefault="00095150">
            <w:r>
              <w:rPr>
                <w:rFonts w:ascii="Calibri" w:eastAsia="Calibri" w:hAnsi="Calibri" w:cs="Calibri"/>
                <w:b/>
                <w:bCs/>
                <w:color w:val="000000"/>
                <w:sz w:val="22"/>
                <w:szCs w:val="22"/>
              </w:rPr>
              <w:t>Context</w:t>
            </w:r>
          </w:p>
        </w:tc>
        <w:tc>
          <w:tcPr>
            <w:tcW w:w="4450" w:type="pct"/>
            <w:tcMar>
              <w:top w:w="90" w:type="dxa"/>
              <w:left w:w="120" w:type="dxa"/>
              <w:bottom w:w="90" w:type="dxa"/>
              <w:right w:w="120" w:type="dxa"/>
            </w:tcMar>
          </w:tcPr>
          <w:p w14:paraId="258F69D8" w14:textId="77777777" w:rsidR="00BE6E9D" w:rsidRDefault="00095150">
            <w:r>
              <w:rPr>
                <w:rFonts w:ascii="Calibri" w:eastAsia="Calibri" w:hAnsi="Calibri" w:cs="Calibri"/>
                <w:color w:val="000000"/>
                <w:sz w:val="20"/>
                <w:szCs w:val="20"/>
              </w:rPr>
              <w:t>A single cache layer is insufficient for this service. Redis alone: evictions lose validated data, service restarts require re-validation. CosmosDB alone: 10-15ms reads are slower than sub-millisecond Redis for hot paths. The service handles significant repeat traffic for the same addresses (e.g., checkout retries, address book lookups), making a hot cache critical for performance.</w:t>
            </w:r>
          </w:p>
        </w:tc>
      </w:tr>
      <w:tr w:rsidR="00BE6E9D" w14:paraId="44047E04" w14:textId="77777777">
        <w:tc>
          <w:tcPr>
            <w:tcW w:w="550" w:type="pct"/>
            <w:tcMar>
              <w:top w:w="90" w:type="dxa"/>
              <w:left w:w="120" w:type="dxa"/>
              <w:bottom w:w="90" w:type="dxa"/>
              <w:right w:w="120" w:type="dxa"/>
            </w:tcMar>
          </w:tcPr>
          <w:p w14:paraId="649E60C2" w14:textId="77777777" w:rsidR="00BE6E9D" w:rsidRDefault="00095150">
            <w:r>
              <w:rPr>
                <w:rFonts w:ascii="Calibri" w:eastAsia="Calibri" w:hAnsi="Calibri" w:cs="Calibri"/>
                <w:b/>
                <w:bCs/>
                <w:color w:val="000000"/>
                <w:sz w:val="22"/>
                <w:szCs w:val="22"/>
              </w:rPr>
              <w:t>Decision</w:t>
            </w:r>
          </w:p>
        </w:tc>
        <w:tc>
          <w:tcPr>
            <w:tcW w:w="4450" w:type="pct"/>
            <w:tcMar>
              <w:top w:w="90" w:type="dxa"/>
              <w:left w:w="120" w:type="dxa"/>
              <w:bottom w:w="90" w:type="dxa"/>
              <w:right w:w="120" w:type="dxa"/>
            </w:tcMar>
          </w:tcPr>
          <w:p w14:paraId="2AF2E9EA" w14:textId="77777777" w:rsidR="00BE6E9D" w:rsidRDefault="00095150">
            <w:r>
              <w:rPr>
                <w:rFonts w:ascii="Calibri" w:eastAsia="Calibri" w:hAnsi="Calibri" w:cs="Calibri"/>
                <w:color w:val="000000"/>
                <w:sz w:val="20"/>
                <w:szCs w:val="20"/>
              </w:rPr>
              <w:t>Redis as L1 hot cache (1-hour TTL, sub-millisecond reads) + CosmosDB as L2 persistent cache (90-day TTL, 10-15ms reads). Lookup order: L1 → L2 → Provider. On any cache miss, result is written to both tiers.</w:t>
            </w:r>
          </w:p>
        </w:tc>
      </w:tr>
      <w:tr w:rsidR="00BE6E9D" w14:paraId="658E02A7" w14:textId="77777777">
        <w:tc>
          <w:tcPr>
            <w:tcW w:w="550" w:type="pct"/>
            <w:tcMar>
              <w:top w:w="90" w:type="dxa"/>
              <w:left w:w="120" w:type="dxa"/>
              <w:bottom w:w="90" w:type="dxa"/>
              <w:right w:w="120" w:type="dxa"/>
            </w:tcMar>
          </w:tcPr>
          <w:p w14:paraId="7B632848" w14:textId="77777777" w:rsidR="00BE6E9D" w:rsidRDefault="00095150">
            <w:r>
              <w:rPr>
                <w:rFonts w:ascii="Calibri" w:eastAsia="Calibri" w:hAnsi="Calibri" w:cs="Calibri"/>
                <w:b/>
                <w:bCs/>
                <w:color w:val="000000"/>
                <w:sz w:val="22"/>
                <w:szCs w:val="22"/>
              </w:rPr>
              <w:t>Consequences</w:t>
            </w:r>
          </w:p>
        </w:tc>
        <w:tc>
          <w:tcPr>
            <w:tcW w:w="4450" w:type="pct"/>
            <w:tcMar>
              <w:top w:w="90" w:type="dxa"/>
              <w:left w:w="120" w:type="dxa"/>
              <w:bottom w:w="90" w:type="dxa"/>
              <w:right w:w="120" w:type="dxa"/>
            </w:tcMar>
          </w:tcPr>
          <w:p w14:paraId="260D4147" w14:textId="77777777" w:rsidR="00BE6E9D" w:rsidRDefault="00095150">
            <w:r>
              <w:rPr>
                <w:rFonts w:ascii="Calibri" w:eastAsia="Calibri" w:hAnsi="Calibri" w:cs="Calibri"/>
                <w:b/>
                <w:bCs/>
                <w:color w:val="000000"/>
                <w:sz w:val="22"/>
                <w:szCs w:val="22"/>
              </w:rPr>
              <w:t>Positive:</w:t>
            </w:r>
            <w:r>
              <w:rPr>
                <w:rFonts w:ascii="Calibri" w:eastAsia="Calibri" w:hAnsi="Calibri" w:cs="Calibri"/>
                <w:color w:val="000000"/>
                <w:sz w:val="20"/>
                <w:szCs w:val="20"/>
              </w:rPr>
              <w:t xml:space="preserve"> Sub-millisecond cache hits for frequent addresses; durable cache survives restarts; dramatic reduction in Smarty API calls (estimated 85-95% cache hit rate). </w:t>
            </w:r>
            <w:r>
              <w:rPr>
                <w:rFonts w:ascii="Calibri" w:eastAsia="Calibri" w:hAnsi="Calibri" w:cs="Calibri"/>
                <w:b/>
                <w:bCs/>
                <w:color w:val="000000"/>
                <w:sz w:val="22"/>
                <w:szCs w:val="22"/>
              </w:rPr>
              <w:t>Negative:</w:t>
            </w:r>
            <w:r>
              <w:rPr>
                <w:rFonts w:ascii="Calibri" w:eastAsia="Calibri" w:hAnsi="Calibri" w:cs="Calibri"/>
                <w:color w:val="000000"/>
                <w:sz w:val="20"/>
                <w:szCs w:val="20"/>
              </w:rPr>
              <w:t xml:space="preserve"> Slightly more complex cache orchestration logic; two systems to monitor and maintain; potential for brief inconsistency between L1 and L2 during TTL windows.</w:t>
            </w:r>
          </w:p>
        </w:tc>
      </w:tr>
    </w:tbl>
    <w:p w14:paraId="1408B3E9" w14:textId="77777777" w:rsidR="00BE6E9D" w:rsidRDefault="00BE6E9D">
      <w:pPr>
        <w:spacing w:after="200"/>
      </w:pPr>
    </w:p>
    <w:p w14:paraId="2CEAB30F" w14:textId="77777777" w:rsidR="00BE6E9D" w:rsidRDefault="00095150">
      <w:pPr>
        <w:pStyle w:val="Heading2"/>
        <w:spacing w:before="360" w:after="120" w:line="312" w:lineRule="auto"/>
      </w:pPr>
      <w:r>
        <w:rPr>
          <w:rFonts w:ascii="Calibri" w:eastAsia="Calibri" w:hAnsi="Calibri" w:cs="Calibri"/>
          <w:color w:val="1A3A5C"/>
        </w:rPr>
        <w:t>13.5 ADR-005: Event Sourcing for Audit Trail</w:t>
      </w:r>
    </w:p>
    <w:p w14:paraId="42E40FE1"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547"/>
        <w:gridCol w:w="7803"/>
      </w:tblGrid>
      <w:tr w:rsidR="00BE6E9D" w14:paraId="209110A4" w14:textId="77777777">
        <w:trPr>
          <w:tblHeader/>
        </w:trPr>
        <w:tc>
          <w:tcPr>
            <w:tcW w:w="550" w:type="pct"/>
            <w:shd w:val="clear" w:color="auto" w:fill="DCE6F0"/>
            <w:tcMar>
              <w:top w:w="90" w:type="dxa"/>
              <w:left w:w="120" w:type="dxa"/>
              <w:bottom w:w="90" w:type="dxa"/>
              <w:right w:w="120" w:type="dxa"/>
            </w:tcMar>
          </w:tcPr>
          <w:p w14:paraId="424204E1" w14:textId="77777777" w:rsidR="00BE6E9D" w:rsidRDefault="00095150">
            <w:r>
              <w:rPr>
                <w:rFonts w:ascii="Calibri" w:eastAsia="Calibri" w:hAnsi="Calibri" w:cs="Calibri"/>
                <w:b/>
                <w:bCs/>
                <w:color w:val="1A3A5C"/>
                <w:sz w:val="20"/>
                <w:szCs w:val="20"/>
              </w:rPr>
              <w:t>Field</w:t>
            </w:r>
          </w:p>
        </w:tc>
        <w:tc>
          <w:tcPr>
            <w:tcW w:w="4450" w:type="pct"/>
            <w:shd w:val="clear" w:color="auto" w:fill="DCE6F0"/>
            <w:tcMar>
              <w:top w:w="90" w:type="dxa"/>
              <w:left w:w="120" w:type="dxa"/>
              <w:bottom w:w="90" w:type="dxa"/>
              <w:right w:w="120" w:type="dxa"/>
            </w:tcMar>
          </w:tcPr>
          <w:p w14:paraId="79C1F2EB" w14:textId="77777777" w:rsidR="00BE6E9D" w:rsidRDefault="00095150">
            <w:r>
              <w:rPr>
                <w:rFonts w:ascii="Calibri" w:eastAsia="Calibri" w:hAnsi="Calibri" w:cs="Calibri"/>
                <w:b/>
                <w:bCs/>
                <w:color w:val="1A3A5C"/>
                <w:sz w:val="20"/>
                <w:szCs w:val="20"/>
              </w:rPr>
              <w:t>Details</w:t>
            </w:r>
          </w:p>
        </w:tc>
      </w:tr>
      <w:tr w:rsidR="00BE6E9D" w14:paraId="704E5789" w14:textId="77777777">
        <w:tc>
          <w:tcPr>
            <w:tcW w:w="550" w:type="pct"/>
            <w:tcMar>
              <w:top w:w="90" w:type="dxa"/>
              <w:left w:w="120" w:type="dxa"/>
              <w:bottom w:w="90" w:type="dxa"/>
              <w:right w:w="120" w:type="dxa"/>
            </w:tcMar>
          </w:tcPr>
          <w:p w14:paraId="78383360" w14:textId="77777777" w:rsidR="00BE6E9D" w:rsidRDefault="00095150">
            <w:r>
              <w:rPr>
                <w:rFonts w:ascii="Calibri" w:eastAsia="Calibri" w:hAnsi="Calibri" w:cs="Calibri"/>
                <w:b/>
                <w:bCs/>
                <w:color w:val="000000"/>
                <w:sz w:val="22"/>
                <w:szCs w:val="22"/>
              </w:rPr>
              <w:t>Title</w:t>
            </w:r>
          </w:p>
        </w:tc>
        <w:tc>
          <w:tcPr>
            <w:tcW w:w="4450" w:type="pct"/>
            <w:tcMar>
              <w:top w:w="90" w:type="dxa"/>
              <w:left w:w="120" w:type="dxa"/>
              <w:bottom w:w="90" w:type="dxa"/>
              <w:right w:w="120" w:type="dxa"/>
            </w:tcMar>
          </w:tcPr>
          <w:p w14:paraId="1F17D4E0" w14:textId="77777777" w:rsidR="00BE6E9D" w:rsidRDefault="00095150">
            <w:r>
              <w:rPr>
                <w:rFonts w:ascii="Calibri" w:eastAsia="Calibri" w:hAnsi="Calibri" w:cs="Calibri"/>
                <w:color w:val="000000"/>
                <w:sz w:val="20"/>
                <w:szCs w:val="20"/>
              </w:rPr>
              <w:t>ADR-005: Use Event Sourcing Pattern for Immutable Audit Trail</w:t>
            </w:r>
          </w:p>
        </w:tc>
      </w:tr>
      <w:tr w:rsidR="00BE6E9D" w14:paraId="7AC01F57" w14:textId="77777777">
        <w:tc>
          <w:tcPr>
            <w:tcW w:w="550" w:type="pct"/>
            <w:tcMar>
              <w:top w:w="90" w:type="dxa"/>
              <w:left w:w="120" w:type="dxa"/>
              <w:bottom w:w="90" w:type="dxa"/>
              <w:right w:w="120" w:type="dxa"/>
            </w:tcMar>
          </w:tcPr>
          <w:p w14:paraId="08810B86" w14:textId="77777777" w:rsidR="00BE6E9D" w:rsidRDefault="00095150">
            <w:r>
              <w:rPr>
                <w:rFonts w:ascii="Calibri" w:eastAsia="Calibri" w:hAnsi="Calibri" w:cs="Calibri"/>
                <w:b/>
                <w:bCs/>
                <w:color w:val="000000"/>
                <w:sz w:val="22"/>
                <w:szCs w:val="22"/>
              </w:rPr>
              <w:t>Status</w:t>
            </w:r>
          </w:p>
        </w:tc>
        <w:tc>
          <w:tcPr>
            <w:tcW w:w="4450" w:type="pct"/>
            <w:tcMar>
              <w:top w:w="90" w:type="dxa"/>
              <w:left w:w="120" w:type="dxa"/>
              <w:bottom w:w="90" w:type="dxa"/>
              <w:right w:w="120" w:type="dxa"/>
            </w:tcMar>
          </w:tcPr>
          <w:p w14:paraId="59A3C4C2" w14:textId="77777777" w:rsidR="00BE6E9D" w:rsidRDefault="00095150">
            <w:r>
              <w:rPr>
                <w:rFonts w:ascii="Calibri" w:eastAsia="Calibri" w:hAnsi="Calibri" w:cs="Calibri"/>
                <w:color w:val="000000"/>
                <w:sz w:val="20"/>
                <w:szCs w:val="20"/>
              </w:rPr>
              <w:t>Accepted</w:t>
            </w:r>
          </w:p>
        </w:tc>
      </w:tr>
      <w:tr w:rsidR="00BE6E9D" w14:paraId="1912F26B" w14:textId="77777777">
        <w:tc>
          <w:tcPr>
            <w:tcW w:w="550" w:type="pct"/>
            <w:tcMar>
              <w:top w:w="90" w:type="dxa"/>
              <w:left w:w="120" w:type="dxa"/>
              <w:bottom w:w="90" w:type="dxa"/>
              <w:right w:w="120" w:type="dxa"/>
            </w:tcMar>
          </w:tcPr>
          <w:p w14:paraId="377F36C8" w14:textId="77777777" w:rsidR="00BE6E9D" w:rsidRDefault="00095150">
            <w:r>
              <w:rPr>
                <w:rFonts w:ascii="Calibri" w:eastAsia="Calibri" w:hAnsi="Calibri" w:cs="Calibri"/>
                <w:b/>
                <w:bCs/>
                <w:color w:val="000000"/>
                <w:sz w:val="22"/>
                <w:szCs w:val="22"/>
              </w:rPr>
              <w:t>Date</w:t>
            </w:r>
          </w:p>
        </w:tc>
        <w:tc>
          <w:tcPr>
            <w:tcW w:w="4450" w:type="pct"/>
            <w:tcMar>
              <w:top w:w="90" w:type="dxa"/>
              <w:left w:w="120" w:type="dxa"/>
              <w:bottom w:w="90" w:type="dxa"/>
              <w:right w:w="120" w:type="dxa"/>
            </w:tcMar>
          </w:tcPr>
          <w:p w14:paraId="266558F8" w14:textId="77777777" w:rsidR="00BE6E9D" w:rsidRDefault="00095150">
            <w:r>
              <w:rPr>
                <w:rFonts w:ascii="Calibri" w:eastAsia="Calibri" w:hAnsi="Calibri" w:cs="Calibri"/>
                <w:color w:val="000000"/>
                <w:sz w:val="20"/>
                <w:szCs w:val="20"/>
              </w:rPr>
              <w:t>2026-04-15</w:t>
            </w:r>
          </w:p>
        </w:tc>
      </w:tr>
      <w:tr w:rsidR="00BE6E9D" w14:paraId="5F801584" w14:textId="77777777">
        <w:tc>
          <w:tcPr>
            <w:tcW w:w="550" w:type="pct"/>
            <w:tcMar>
              <w:top w:w="90" w:type="dxa"/>
              <w:left w:w="120" w:type="dxa"/>
              <w:bottom w:w="90" w:type="dxa"/>
              <w:right w:w="120" w:type="dxa"/>
            </w:tcMar>
          </w:tcPr>
          <w:p w14:paraId="06EAC1ED" w14:textId="77777777" w:rsidR="00BE6E9D" w:rsidRDefault="00095150">
            <w:r>
              <w:rPr>
                <w:rFonts w:ascii="Calibri" w:eastAsia="Calibri" w:hAnsi="Calibri" w:cs="Calibri"/>
                <w:b/>
                <w:bCs/>
                <w:color w:val="000000"/>
                <w:sz w:val="22"/>
                <w:szCs w:val="22"/>
              </w:rPr>
              <w:t>Context</w:t>
            </w:r>
          </w:p>
        </w:tc>
        <w:tc>
          <w:tcPr>
            <w:tcW w:w="4450" w:type="pct"/>
            <w:tcMar>
              <w:top w:w="90" w:type="dxa"/>
              <w:left w:w="120" w:type="dxa"/>
              <w:bottom w:w="90" w:type="dxa"/>
              <w:right w:w="120" w:type="dxa"/>
            </w:tcMar>
          </w:tcPr>
          <w:p w14:paraId="771E4669" w14:textId="77777777" w:rsidR="00BE6E9D" w:rsidRDefault="00095150">
            <w:r>
              <w:rPr>
                <w:rFonts w:ascii="Calibri" w:eastAsia="Calibri" w:hAnsi="Calibri" w:cs="Calibri"/>
                <w:color w:val="000000"/>
                <w:sz w:val="20"/>
                <w:szCs w:val="20"/>
              </w:rPr>
              <w:t>The service requires an immutable audit log of all validation activities for compliance, debugging, and analytics. Traditional database logging (INSERT into audit table) is mutable and lacks the ability to replay or project events. The audit trail must support: full request traceability, compliance reporting, operational debugging, and analytics projection.</w:t>
            </w:r>
          </w:p>
        </w:tc>
      </w:tr>
      <w:tr w:rsidR="00BE6E9D" w14:paraId="4185E8DC" w14:textId="77777777">
        <w:tc>
          <w:tcPr>
            <w:tcW w:w="550" w:type="pct"/>
            <w:tcMar>
              <w:top w:w="90" w:type="dxa"/>
              <w:left w:w="120" w:type="dxa"/>
              <w:bottom w:w="90" w:type="dxa"/>
              <w:right w:w="120" w:type="dxa"/>
            </w:tcMar>
          </w:tcPr>
          <w:p w14:paraId="4FC64E08" w14:textId="77777777" w:rsidR="00BE6E9D" w:rsidRDefault="00095150">
            <w:r>
              <w:rPr>
                <w:rFonts w:ascii="Calibri" w:eastAsia="Calibri" w:hAnsi="Calibri" w:cs="Calibri"/>
                <w:b/>
                <w:bCs/>
                <w:color w:val="000000"/>
                <w:sz w:val="22"/>
                <w:szCs w:val="22"/>
              </w:rPr>
              <w:t>Decision</w:t>
            </w:r>
          </w:p>
        </w:tc>
        <w:tc>
          <w:tcPr>
            <w:tcW w:w="4450" w:type="pct"/>
            <w:tcMar>
              <w:top w:w="90" w:type="dxa"/>
              <w:left w:w="120" w:type="dxa"/>
              <w:bottom w:w="90" w:type="dxa"/>
              <w:right w:w="120" w:type="dxa"/>
            </w:tcMar>
          </w:tcPr>
          <w:p w14:paraId="05AC6406" w14:textId="77777777" w:rsidR="00BE6E9D" w:rsidRDefault="00095150">
            <w:r>
              <w:rPr>
                <w:rFonts w:ascii="Calibri" w:eastAsia="Calibri" w:hAnsi="Calibri" w:cs="Calibri"/>
                <w:color w:val="000000"/>
                <w:sz w:val="20"/>
                <w:szCs w:val="20"/>
              </w:rPr>
              <w:t>Event sourcing with an append-only event store in CosmosDB (</w:t>
            </w:r>
            <w:r>
              <w:rPr>
                <w:rFonts w:ascii="Courier New" w:eastAsia="Courier New" w:hAnsi="Courier New" w:cs="Courier New"/>
                <w:color w:val="000000"/>
                <w:sz w:val="18"/>
                <w:szCs w:val="18"/>
                <w:shd w:val="clear" w:color="auto" w:fill="F3F4F6"/>
              </w:rPr>
              <w:t>audit-events</w:t>
            </w:r>
            <w:r>
              <w:rPr>
                <w:rFonts w:ascii="Calibri" w:eastAsia="Calibri" w:hAnsi="Calibri" w:cs="Calibri"/>
                <w:color w:val="000000"/>
                <w:sz w:val="20"/>
                <w:szCs w:val="20"/>
              </w:rPr>
              <w:t xml:space="preserve"> container). All significant actions emit domain events. Change Feed enables downstream event projection.</w:t>
            </w:r>
          </w:p>
        </w:tc>
      </w:tr>
      <w:tr w:rsidR="00BE6E9D" w14:paraId="2DDA12E8" w14:textId="77777777">
        <w:tc>
          <w:tcPr>
            <w:tcW w:w="550" w:type="pct"/>
            <w:tcMar>
              <w:top w:w="90" w:type="dxa"/>
              <w:left w:w="120" w:type="dxa"/>
              <w:bottom w:w="90" w:type="dxa"/>
              <w:right w:w="120" w:type="dxa"/>
            </w:tcMar>
          </w:tcPr>
          <w:p w14:paraId="49431FFB" w14:textId="77777777" w:rsidR="00BE6E9D" w:rsidRDefault="00095150">
            <w:r>
              <w:rPr>
                <w:rFonts w:ascii="Calibri" w:eastAsia="Calibri" w:hAnsi="Calibri" w:cs="Calibri"/>
                <w:b/>
                <w:bCs/>
                <w:color w:val="000000"/>
                <w:sz w:val="22"/>
                <w:szCs w:val="22"/>
              </w:rPr>
              <w:t>Consequences</w:t>
            </w:r>
          </w:p>
        </w:tc>
        <w:tc>
          <w:tcPr>
            <w:tcW w:w="4450" w:type="pct"/>
            <w:tcMar>
              <w:top w:w="90" w:type="dxa"/>
              <w:left w:w="120" w:type="dxa"/>
              <w:bottom w:w="90" w:type="dxa"/>
              <w:right w:w="120" w:type="dxa"/>
            </w:tcMar>
          </w:tcPr>
          <w:p w14:paraId="2F2EB4C7" w14:textId="77777777" w:rsidR="00BE6E9D" w:rsidRDefault="00095150">
            <w:r>
              <w:rPr>
                <w:rFonts w:ascii="Calibri" w:eastAsia="Calibri" w:hAnsi="Calibri" w:cs="Calibri"/>
                <w:b/>
                <w:bCs/>
                <w:color w:val="000000"/>
                <w:sz w:val="22"/>
                <w:szCs w:val="22"/>
              </w:rPr>
              <w:t>Positive:</w:t>
            </w:r>
            <w:r>
              <w:rPr>
                <w:rFonts w:ascii="Calibri" w:eastAsia="Calibri" w:hAnsi="Calibri" w:cs="Calibri"/>
                <w:color w:val="000000"/>
                <w:sz w:val="20"/>
                <w:szCs w:val="20"/>
              </w:rPr>
              <w:t xml:space="preserve"> Immutable audit trail; full replay capability; enables analytics via Change Feed; supports compliance requirements. </w:t>
            </w:r>
            <w:r>
              <w:rPr>
                <w:rFonts w:ascii="Calibri" w:eastAsia="Calibri" w:hAnsi="Calibri" w:cs="Calibri"/>
                <w:b/>
                <w:bCs/>
                <w:color w:val="000000"/>
                <w:sz w:val="22"/>
                <w:szCs w:val="22"/>
              </w:rPr>
              <w:t>Negative:</w:t>
            </w:r>
            <w:r>
              <w:rPr>
                <w:rFonts w:ascii="Calibri" w:eastAsia="Calibri" w:hAnsi="Calibri" w:cs="Calibri"/>
                <w:color w:val="000000"/>
                <w:sz w:val="20"/>
                <w:szCs w:val="20"/>
              </w:rPr>
              <w:t xml:space="preserve"> Storage growth requires TTL management (365-day retention); event schema evolution needs careful versioning; slightly higher write latency due to event persistence.</w:t>
            </w:r>
          </w:p>
        </w:tc>
      </w:tr>
    </w:tbl>
    <w:p w14:paraId="2214153E" w14:textId="77777777" w:rsidR="00BE6E9D" w:rsidRDefault="00BE6E9D">
      <w:pPr>
        <w:spacing w:after="200"/>
      </w:pPr>
    </w:p>
    <w:p w14:paraId="777F9F85" w14:textId="77777777" w:rsidR="00BE6E9D" w:rsidRDefault="00095150">
      <w:pPr>
        <w:pStyle w:val="Heading2"/>
        <w:spacing w:before="360" w:after="120" w:line="312" w:lineRule="auto"/>
      </w:pPr>
      <w:r>
        <w:rPr>
          <w:rFonts w:ascii="Calibri" w:eastAsia="Calibri" w:hAnsi="Calibri" w:cs="Calibri"/>
          <w:color w:val="1A3A5C"/>
        </w:rPr>
        <w:t>13.6 ADR-006: Provider Abstraction via Interface</w:t>
      </w:r>
    </w:p>
    <w:p w14:paraId="7617B3C3"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547"/>
        <w:gridCol w:w="7803"/>
      </w:tblGrid>
      <w:tr w:rsidR="00BE6E9D" w14:paraId="052D4B0C" w14:textId="77777777">
        <w:trPr>
          <w:tblHeader/>
        </w:trPr>
        <w:tc>
          <w:tcPr>
            <w:tcW w:w="550" w:type="pct"/>
            <w:shd w:val="clear" w:color="auto" w:fill="DCE6F0"/>
            <w:tcMar>
              <w:top w:w="90" w:type="dxa"/>
              <w:left w:w="120" w:type="dxa"/>
              <w:bottom w:w="90" w:type="dxa"/>
              <w:right w:w="120" w:type="dxa"/>
            </w:tcMar>
          </w:tcPr>
          <w:p w14:paraId="06584930" w14:textId="77777777" w:rsidR="00BE6E9D" w:rsidRDefault="00095150">
            <w:r>
              <w:rPr>
                <w:rFonts w:ascii="Calibri" w:eastAsia="Calibri" w:hAnsi="Calibri" w:cs="Calibri"/>
                <w:b/>
                <w:bCs/>
                <w:color w:val="1A3A5C"/>
                <w:sz w:val="20"/>
                <w:szCs w:val="20"/>
              </w:rPr>
              <w:t>Field</w:t>
            </w:r>
          </w:p>
        </w:tc>
        <w:tc>
          <w:tcPr>
            <w:tcW w:w="4450" w:type="pct"/>
            <w:shd w:val="clear" w:color="auto" w:fill="DCE6F0"/>
            <w:tcMar>
              <w:top w:w="90" w:type="dxa"/>
              <w:left w:w="120" w:type="dxa"/>
              <w:bottom w:w="90" w:type="dxa"/>
              <w:right w:w="120" w:type="dxa"/>
            </w:tcMar>
          </w:tcPr>
          <w:p w14:paraId="03FC67F8" w14:textId="77777777" w:rsidR="00BE6E9D" w:rsidRDefault="00095150">
            <w:r>
              <w:rPr>
                <w:rFonts w:ascii="Calibri" w:eastAsia="Calibri" w:hAnsi="Calibri" w:cs="Calibri"/>
                <w:b/>
                <w:bCs/>
                <w:color w:val="1A3A5C"/>
                <w:sz w:val="20"/>
                <w:szCs w:val="20"/>
              </w:rPr>
              <w:t>Details</w:t>
            </w:r>
          </w:p>
        </w:tc>
      </w:tr>
      <w:tr w:rsidR="00BE6E9D" w14:paraId="65EE0D24" w14:textId="77777777">
        <w:tc>
          <w:tcPr>
            <w:tcW w:w="550" w:type="pct"/>
            <w:tcMar>
              <w:top w:w="90" w:type="dxa"/>
              <w:left w:w="120" w:type="dxa"/>
              <w:bottom w:w="90" w:type="dxa"/>
              <w:right w:w="120" w:type="dxa"/>
            </w:tcMar>
          </w:tcPr>
          <w:p w14:paraId="35A4B672" w14:textId="77777777" w:rsidR="00BE6E9D" w:rsidRDefault="00095150">
            <w:r>
              <w:rPr>
                <w:rFonts w:ascii="Calibri" w:eastAsia="Calibri" w:hAnsi="Calibri" w:cs="Calibri"/>
                <w:b/>
                <w:bCs/>
                <w:color w:val="000000"/>
                <w:sz w:val="22"/>
                <w:szCs w:val="22"/>
              </w:rPr>
              <w:t>Title</w:t>
            </w:r>
          </w:p>
        </w:tc>
        <w:tc>
          <w:tcPr>
            <w:tcW w:w="4450" w:type="pct"/>
            <w:tcMar>
              <w:top w:w="90" w:type="dxa"/>
              <w:left w:w="120" w:type="dxa"/>
              <w:bottom w:w="90" w:type="dxa"/>
              <w:right w:w="120" w:type="dxa"/>
            </w:tcMar>
          </w:tcPr>
          <w:p w14:paraId="0AF7F7E7" w14:textId="77777777" w:rsidR="00BE6E9D" w:rsidRDefault="00095150">
            <w:r>
              <w:rPr>
                <w:rFonts w:ascii="Calibri" w:eastAsia="Calibri" w:hAnsi="Calibri" w:cs="Calibri"/>
                <w:color w:val="000000"/>
                <w:sz w:val="20"/>
                <w:szCs w:val="20"/>
              </w:rPr>
              <w:t>ADR-006: Abstract Address Validation Provider Behind Interface</w:t>
            </w:r>
          </w:p>
        </w:tc>
      </w:tr>
      <w:tr w:rsidR="00BE6E9D" w14:paraId="61BC83AC" w14:textId="77777777">
        <w:tc>
          <w:tcPr>
            <w:tcW w:w="550" w:type="pct"/>
            <w:tcMar>
              <w:top w:w="90" w:type="dxa"/>
              <w:left w:w="120" w:type="dxa"/>
              <w:bottom w:w="90" w:type="dxa"/>
              <w:right w:w="120" w:type="dxa"/>
            </w:tcMar>
          </w:tcPr>
          <w:p w14:paraId="787B0F11" w14:textId="77777777" w:rsidR="00BE6E9D" w:rsidRDefault="00095150">
            <w:r>
              <w:rPr>
                <w:rFonts w:ascii="Calibri" w:eastAsia="Calibri" w:hAnsi="Calibri" w:cs="Calibri"/>
                <w:b/>
                <w:bCs/>
                <w:color w:val="000000"/>
                <w:sz w:val="22"/>
                <w:szCs w:val="22"/>
              </w:rPr>
              <w:t>Status</w:t>
            </w:r>
          </w:p>
        </w:tc>
        <w:tc>
          <w:tcPr>
            <w:tcW w:w="4450" w:type="pct"/>
            <w:tcMar>
              <w:top w:w="90" w:type="dxa"/>
              <w:left w:w="120" w:type="dxa"/>
              <w:bottom w:w="90" w:type="dxa"/>
              <w:right w:w="120" w:type="dxa"/>
            </w:tcMar>
          </w:tcPr>
          <w:p w14:paraId="23FDFC15" w14:textId="77777777" w:rsidR="00BE6E9D" w:rsidRDefault="00095150">
            <w:r>
              <w:rPr>
                <w:rFonts w:ascii="Calibri" w:eastAsia="Calibri" w:hAnsi="Calibri" w:cs="Calibri"/>
                <w:color w:val="000000"/>
                <w:sz w:val="20"/>
                <w:szCs w:val="20"/>
              </w:rPr>
              <w:t>Accepted</w:t>
            </w:r>
          </w:p>
        </w:tc>
      </w:tr>
      <w:tr w:rsidR="00BE6E9D" w14:paraId="48B91FDB" w14:textId="77777777">
        <w:tc>
          <w:tcPr>
            <w:tcW w:w="550" w:type="pct"/>
            <w:tcMar>
              <w:top w:w="90" w:type="dxa"/>
              <w:left w:w="120" w:type="dxa"/>
              <w:bottom w:w="90" w:type="dxa"/>
              <w:right w:w="120" w:type="dxa"/>
            </w:tcMar>
          </w:tcPr>
          <w:p w14:paraId="181459B8" w14:textId="77777777" w:rsidR="00BE6E9D" w:rsidRDefault="00095150">
            <w:r>
              <w:rPr>
                <w:rFonts w:ascii="Calibri" w:eastAsia="Calibri" w:hAnsi="Calibri" w:cs="Calibri"/>
                <w:b/>
                <w:bCs/>
                <w:color w:val="000000"/>
                <w:sz w:val="22"/>
                <w:szCs w:val="22"/>
              </w:rPr>
              <w:t>Date</w:t>
            </w:r>
          </w:p>
        </w:tc>
        <w:tc>
          <w:tcPr>
            <w:tcW w:w="4450" w:type="pct"/>
            <w:tcMar>
              <w:top w:w="90" w:type="dxa"/>
              <w:left w:w="120" w:type="dxa"/>
              <w:bottom w:w="90" w:type="dxa"/>
              <w:right w:w="120" w:type="dxa"/>
            </w:tcMar>
          </w:tcPr>
          <w:p w14:paraId="5FC2A176" w14:textId="77777777" w:rsidR="00BE6E9D" w:rsidRDefault="00095150">
            <w:r>
              <w:rPr>
                <w:rFonts w:ascii="Calibri" w:eastAsia="Calibri" w:hAnsi="Calibri" w:cs="Calibri"/>
                <w:color w:val="000000"/>
                <w:sz w:val="20"/>
                <w:szCs w:val="20"/>
              </w:rPr>
              <w:t>2026-04-01</w:t>
            </w:r>
          </w:p>
        </w:tc>
      </w:tr>
      <w:tr w:rsidR="00BE6E9D" w14:paraId="7D7816E6" w14:textId="77777777">
        <w:tc>
          <w:tcPr>
            <w:tcW w:w="550" w:type="pct"/>
            <w:tcMar>
              <w:top w:w="90" w:type="dxa"/>
              <w:left w:w="120" w:type="dxa"/>
              <w:bottom w:w="90" w:type="dxa"/>
              <w:right w:w="120" w:type="dxa"/>
            </w:tcMar>
          </w:tcPr>
          <w:p w14:paraId="0107F54C" w14:textId="77777777" w:rsidR="00BE6E9D" w:rsidRDefault="00095150">
            <w:r>
              <w:rPr>
                <w:rFonts w:ascii="Calibri" w:eastAsia="Calibri" w:hAnsi="Calibri" w:cs="Calibri"/>
                <w:b/>
                <w:bCs/>
                <w:color w:val="000000"/>
                <w:sz w:val="22"/>
                <w:szCs w:val="22"/>
              </w:rPr>
              <w:t>Context</w:t>
            </w:r>
          </w:p>
        </w:tc>
        <w:tc>
          <w:tcPr>
            <w:tcW w:w="4450" w:type="pct"/>
            <w:tcMar>
              <w:top w:w="90" w:type="dxa"/>
              <w:left w:w="120" w:type="dxa"/>
              <w:bottom w:w="90" w:type="dxa"/>
              <w:right w:w="120" w:type="dxa"/>
            </w:tcMar>
          </w:tcPr>
          <w:p w14:paraId="295A04D5" w14:textId="77777777" w:rsidR="00BE6E9D" w:rsidRDefault="00095150">
            <w:r>
              <w:rPr>
                <w:rFonts w:ascii="Calibri" w:eastAsia="Calibri" w:hAnsi="Calibri" w:cs="Calibri"/>
                <w:color w:val="000000"/>
                <w:sz w:val="20"/>
                <w:szCs w:val="20"/>
              </w:rPr>
              <w:t>Vendor lock-in to Smarty represents a business risk. Pricing changes, service degradation, or strategic shifts may require switching to an alternative provider (Google Address Validation API, Melissa Data, USPS Web Tools). Additionally, the team needs to use mock providers for testing without incurring Smarty API costs.</w:t>
            </w:r>
          </w:p>
        </w:tc>
      </w:tr>
      <w:tr w:rsidR="00BE6E9D" w14:paraId="38148AFB" w14:textId="77777777">
        <w:tc>
          <w:tcPr>
            <w:tcW w:w="550" w:type="pct"/>
            <w:tcMar>
              <w:top w:w="90" w:type="dxa"/>
              <w:left w:w="120" w:type="dxa"/>
              <w:bottom w:w="90" w:type="dxa"/>
              <w:right w:w="120" w:type="dxa"/>
            </w:tcMar>
          </w:tcPr>
          <w:p w14:paraId="031371C1" w14:textId="77777777" w:rsidR="00BE6E9D" w:rsidRDefault="00095150">
            <w:r>
              <w:rPr>
                <w:rFonts w:ascii="Calibri" w:eastAsia="Calibri" w:hAnsi="Calibri" w:cs="Calibri"/>
                <w:b/>
                <w:bCs/>
                <w:color w:val="000000"/>
                <w:sz w:val="22"/>
                <w:szCs w:val="22"/>
              </w:rPr>
              <w:t>Decision</w:t>
            </w:r>
          </w:p>
        </w:tc>
        <w:tc>
          <w:tcPr>
            <w:tcW w:w="4450" w:type="pct"/>
            <w:tcMar>
              <w:top w:w="90" w:type="dxa"/>
              <w:left w:w="120" w:type="dxa"/>
              <w:bottom w:w="90" w:type="dxa"/>
              <w:right w:w="120" w:type="dxa"/>
            </w:tcMar>
          </w:tcPr>
          <w:p w14:paraId="1BFF9C1B" w14:textId="77777777" w:rsidR="00BE6E9D" w:rsidRDefault="00095150">
            <w:r>
              <w:rPr>
                <w:rFonts w:ascii="Calibri" w:eastAsia="Calibri" w:hAnsi="Calibri" w:cs="Calibri"/>
                <w:color w:val="000000"/>
                <w:sz w:val="20"/>
                <w:szCs w:val="20"/>
              </w:rPr>
              <w:t xml:space="preserve">Define </w:t>
            </w:r>
            <w:r>
              <w:rPr>
                <w:rFonts w:ascii="Courier New" w:eastAsia="Courier New" w:hAnsi="Courier New" w:cs="Courier New"/>
                <w:color w:val="000000"/>
                <w:sz w:val="18"/>
                <w:szCs w:val="18"/>
                <w:shd w:val="clear" w:color="auto" w:fill="F3F4F6"/>
              </w:rPr>
              <w:t>IAddressValidationProvider</w:t>
            </w:r>
            <w:r>
              <w:rPr>
                <w:rFonts w:ascii="Calibri" w:eastAsia="Calibri" w:hAnsi="Calibri" w:cs="Calibri"/>
                <w:color w:val="000000"/>
                <w:sz w:val="20"/>
                <w:szCs w:val="20"/>
              </w:rPr>
              <w:t xml:space="preserve"> interface with </w:t>
            </w:r>
            <w:r>
              <w:rPr>
                <w:rFonts w:ascii="Courier New" w:eastAsia="Courier New" w:hAnsi="Courier New" w:cs="Courier New"/>
                <w:color w:val="000000"/>
                <w:sz w:val="18"/>
                <w:szCs w:val="18"/>
                <w:shd w:val="clear" w:color="auto" w:fill="F3F4F6"/>
              </w:rPr>
              <w:t>ValidateAsync</w:t>
            </w:r>
            <w:r>
              <w:rPr>
                <w:rFonts w:ascii="Calibri" w:eastAsia="Calibri" w:hAnsi="Calibri" w:cs="Calibri"/>
                <w:color w:val="000000"/>
                <w:sz w:val="20"/>
                <w:szCs w:val="20"/>
              </w:rPr>
              <w:t xml:space="preserve"> and </w:t>
            </w:r>
            <w:r>
              <w:rPr>
                <w:rFonts w:ascii="Courier New" w:eastAsia="Courier New" w:hAnsi="Courier New" w:cs="Courier New"/>
                <w:color w:val="000000"/>
                <w:sz w:val="18"/>
                <w:szCs w:val="18"/>
                <w:shd w:val="clear" w:color="auto" w:fill="F3F4F6"/>
              </w:rPr>
              <w:t>ValidateBatchAsync</w:t>
            </w:r>
            <w:r>
              <w:rPr>
                <w:rFonts w:ascii="Calibri" w:eastAsia="Calibri" w:hAnsi="Calibri" w:cs="Calibri"/>
                <w:color w:val="000000"/>
                <w:sz w:val="20"/>
                <w:szCs w:val="20"/>
              </w:rPr>
              <w:t xml:space="preserve"> methods. </w:t>
            </w:r>
            <w:r>
              <w:rPr>
                <w:rFonts w:ascii="Courier New" w:eastAsia="Courier New" w:hAnsi="Courier New" w:cs="Courier New"/>
                <w:color w:val="000000"/>
                <w:sz w:val="18"/>
                <w:szCs w:val="18"/>
                <w:shd w:val="clear" w:color="auto" w:fill="F3F4F6"/>
              </w:rPr>
              <w:t>SmartyProvider</w:t>
            </w:r>
            <w:r>
              <w:rPr>
                <w:rFonts w:ascii="Calibri" w:eastAsia="Calibri" w:hAnsi="Calibri" w:cs="Calibri"/>
                <w:color w:val="000000"/>
                <w:sz w:val="20"/>
                <w:szCs w:val="20"/>
              </w:rPr>
              <w:t xml:space="preserve"> implements this interface. Provider selection is configured via DI and feature toggles.</w:t>
            </w:r>
          </w:p>
        </w:tc>
      </w:tr>
      <w:tr w:rsidR="00BE6E9D" w14:paraId="6D18DE3A" w14:textId="77777777">
        <w:tc>
          <w:tcPr>
            <w:tcW w:w="550" w:type="pct"/>
            <w:tcMar>
              <w:top w:w="90" w:type="dxa"/>
              <w:left w:w="120" w:type="dxa"/>
              <w:bottom w:w="90" w:type="dxa"/>
              <w:right w:w="120" w:type="dxa"/>
            </w:tcMar>
          </w:tcPr>
          <w:p w14:paraId="0724A17E" w14:textId="77777777" w:rsidR="00BE6E9D" w:rsidRDefault="00095150">
            <w:r>
              <w:rPr>
                <w:rFonts w:ascii="Calibri" w:eastAsia="Calibri" w:hAnsi="Calibri" w:cs="Calibri"/>
                <w:b/>
                <w:bCs/>
                <w:color w:val="000000"/>
                <w:sz w:val="22"/>
                <w:szCs w:val="22"/>
              </w:rPr>
              <w:t>Consequences</w:t>
            </w:r>
          </w:p>
        </w:tc>
        <w:tc>
          <w:tcPr>
            <w:tcW w:w="4450" w:type="pct"/>
            <w:tcMar>
              <w:top w:w="90" w:type="dxa"/>
              <w:left w:w="120" w:type="dxa"/>
              <w:bottom w:w="90" w:type="dxa"/>
              <w:right w:w="120" w:type="dxa"/>
            </w:tcMar>
          </w:tcPr>
          <w:p w14:paraId="23541E3D" w14:textId="77777777" w:rsidR="00BE6E9D" w:rsidRDefault="00095150">
            <w:r>
              <w:rPr>
                <w:rFonts w:ascii="Calibri" w:eastAsia="Calibri" w:hAnsi="Calibri" w:cs="Calibri"/>
                <w:b/>
                <w:bCs/>
                <w:color w:val="000000"/>
                <w:sz w:val="22"/>
                <w:szCs w:val="22"/>
              </w:rPr>
              <w:t>Positive:</w:t>
            </w:r>
            <w:r>
              <w:rPr>
                <w:rFonts w:ascii="Calibri" w:eastAsia="Calibri" w:hAnsi="Calibri" w:cs="Calibri"/>
                <w:color w:val="000000"/>
                <w:sz w:val="20"/>
                <w:szCs w:val="20"/>
              </w:rPr>
              <w:t xml:space="preserve"> Vendor independence; enables A/B testing of providers; mock providers for unit/integration tests; runtime provider switching via feature toggle. </w:t>
            </w:r>
            <w:r>
              <w:rPr>
                <w:rFonts w:ascii="Calibri" w:eastAsia="Calibri" w:hAnsi="Calibri" w:cs="Calibri"/>
                <w:b/>
                <w:bCs/>
                <w:color w:val="000000"/>
                <w:sz w:val="22"/>
                <w:szCs w:val="22"/>
              </w:rPr>
              <w:t>Negative:</w:t>
            </w:r>
            <w:r>
              <w:rPr>
                <w:rFonts w:ascii="Calibri" w:eastAsia="Calibri" w:hAnsi="Calibri" w:cs="Calibri"/>
                <w:color w:val="000000"/>
                <w:sz w:val="20"/>
                <w:szCs w:val="20"/>
              </w:rPr>
              <w:t xml:space="preserve"> Slight abstraction overhead; response model normalization required for each provider; provider-specific features (e.g., Smarty's enhanced match mode) may not map cleanly to the interface.</w:t>
            </w:r>
          </w:p>
        </w:tc>
      </w:tr>
    </w:tbl>
    <w:p w14:paraId="6E124FA1" w14:textId="77777777" w:rsidR="00BE6E9D" w:rsidRDefault="00BE6E9D">
      <w:pPr>
        <w:spacing w:after="200"/>
      </w:pPr>
    </w:p>
    <w:p w14:paraId="4F85B75E" w14:textId="77777777" w:rsidR="00BE6E9D" w:rsidRDefault="00BE6E9D">
      <w:pPr>
        <w:pBdr>
          <w:bottom w:val="single" w:sz="6" w:space="0" w:color="1A3A5C"/>
        </w:pBdr>
        <w:spacing w:before="240" w:after="240"/>
      </w:pPr>
    </w:p>
    <w:p w14:paraId="57D86FEE" w14:textId="77777777" w:rsidR="00BE6E9D" w:rsidRDefault="00095150">
      <w:pPr>
        <w:pStyle w:val="Heading1"/>
        <w:spacing w:before="480" w:after="120" w:line="312" w:lineRule="auto"/>
      </w:pPr>
      <w:r>
        <w:rPr>
          <w:rFonts w:ascii="Calibri" w:eastAsia="Calibri" w:hAnsi="Calibri" w:cs="Calibri"/>
          <w:color w:val="1A3A5C"/>
        </w:rPr>
        <w:t>14. Domain Storytelling Diagram</w:t>
      </w:r>
    </w:p>
    <w:p w14:paraId="254AF50C" w14:textId="77777777" w:rsidR="00BE6E9D" w:rsidRDefault="00095150">
      <w:pPr>
        <w:pStyle w:val="Heading2"/>
        <w:spacing w:before="360" w:after="120" w:line="312" w:lineRule="auto"/>
      </w:pPr>
      <w:r>
        <w:rPr>
          <w:rFonts w:ascii="Calibri" w:eastAsia="Calibri" w:hAnsi="Calibri" w:cs="Calibri"/>
          <w:color w:val="1A3A5C"/>
        </w:rPr>
        <w:t>Story: "Customer Checks Out with a Shipping Address"</w:t>
      </w:r>
    </w:p>
    <w:p w14:paraId="47A7A34D" w14:textId="77777777" w:rsidR="00BE6E9D" w:rsidRDefault="00095150">
      <w:pPr>
        <w:spacing w:before="60" w:after="120" w:line="360" w:lineRule="auto"/>
      </w:pPr>
      <w:r>
        <w:rPr>
          <w:rFonts w:ascii="Calibri" w:eastAsia="Calibri" w:hAnsi="Calibri" w:cs="Calibri"/>
          <w:color w:val="000000"/>
          <w:sz w:val="22"/>
          <w:szCs w:val="22"/>
        </w:rPr>
        <w:t>This domain storytelling narrative traces the complete journey of an address validation request through the system, identifying actors, work objects, and activities at each step.</w:t>
      </w:r>
    </w:p>
    <w:p w14:paraId="0530A7EE" w14:textId="77777777" w:rsidR="00BE6E9D" w:rsidRDefault="00095150">
      <w:pPr>
        <w:pStyle w:val="Heading3"/>
        <w:spacing w:before="240" w:after="120" w:line="312" w:lineRule="auto"/>
      </w:pPr>
      <w:r>
        <w:rPr>
          <w:rFonts w:ascii="Calibri" w:eastAsia="Calibri" w:hAnsi="Calibri" w:cs="Calibri"/>
          <w:color w:val="1A3A5C"/>
          <w:sz w:val="28"/>
          <w:szCs w:val="28"/>
        </w:rPr>
        <w:t>14.1 Actors</w:t>
      </w:r>
    </w:p>
    <w:p w14:paraId="36A6F89A"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617"/>
        <w:gridCol w:w="1964"/>
        <w:gridCol w:w="4769"/>
      </w:tblGrid>
      <w:tr w:rsidR="00BE6E9D" w14:paraId="6453C431" w14:textId="77777777">
        <w:trPr>
          <w:tblHeader/>
        </w:trPr>
        <w:tc>
          <w:tcPr>
            <w:tcW w:w="1400" w:type="pct"/>
            <w:shd w:val="clear" w:color="auto" w:fill="DCE6F0"/>
            <w:tcMar>
              <w:top w:w="90" w:type="dxa"/>
              <w:left w:w="120" w:type="dxa"/>
              <w:bottom w:w="90" w:type="dxa"/>
              <w:right w:w="120" w:type="dxa"/>
            </w:tcMar>
          </w:tcPr>
          <w:p w14:paraId="3E9C0D0E" w14:textId="77777777" w:rsidR="00BE6E9D" w:rsidRDefault="00095150">
            <w:r>
              <w:rPr>
                <w:rFonts w:ascii="Calibri" w:eastAsia="Calibri" w:hAnsi="Calibri" w:cs="Calibri"/>
                <w:b/>
                <w:bCs/>
                <w:color w:val="1A3A5C"/>
                <w:sz w:val="20"/>
                <w:szCs w:val="20"/>
              </w:rPr>
              <w:t>Actor</w:t>
            </w:r>
          </w:p>
        </w:tc>
        <w:tc>
          <w:tcPr>
            <w:tcW w:w="1050" w:type="pct"/>
            <w:shd w:val="clear" w:color="auto" w:fill="DCE6F0"/>
            <w:tcMar>
              <w:top w:w="90" w:type="dxa"/>
              <w:left w:w="120" w:type="dxa"/>
              <w:bottom w:w="90" w:type="dxa"/>
              <w:right w:w="120" w:type="dxa"/>
            </w:tcMar>
          </w:tcPr>
          <w:p w14:paraId="03AD9527" w14:textId="77777777" w:rsidR="00BE6E9D" w:rsidRDefault="00095150">
            <w:r>
              <w:rPr>
                <w:rFonts w:ascii="Calibri" w:eastAsia="Calibri" w:hAnsi="Calibri" w:cs="Calibri"/>
                <w:b/>
                <w:bCs/>
                <w:color w:val="1A3A5C"/>
                <w:sz w:val="20"/>
                <w:szCs w:val="20"/>
              </w:rPr>
              <w:t>Type</w:t>
            </w:r>
          </w:p>
        </w:tc>
        <w:tc>
          <w:tcPr>
            <w:tcW w:w="2550" w:type="pct"/>
            <w:shd w:val="clear" w:color="auto" w:fill="DCE6F0"/>
            <w:tcMar>
              <w:top w:w="90" w:type="dxa"/>
              <w:left w:w="120" w:type="dxa"/>
              <w:bottom w:w="90" w:type="dxa"/>
              <w:right w:w="120" w:type="dxa"/>
            </w:tcMar>
          </w:tcPr>
          <w:p w14:paraId="353F9C16" w14:textId="77777777" w:rsidR="00BE6E9D" w:rsidRDefault="00095150">
            <w:r>
              <w:rPr>
                <w:rFonts w:ascii="Calibri" w:eastAsia="Calibri" w:hAnsi="Calibri" w:cs="Calibri"/>
                <w:b/>
                <w:bCs/>
                <w:color w:val="1A3A5C"/>
                <w:sz w:val="20"/>
                <w:szCs w:val="20"/>
              </w:rPr>
              <w:t>Description</w:t>
            </w:r>
          </w:p>
        </w:tc>
      </w:tr>
      <w:tr w:rsidR="00BE6E9D" w14:paraId="28F9134F" w14:textId="77777777">
        <w:tc>
          <w:tcPr>
            <w:tcW w:w="1400" w:type="pct"/>
            <w:tcMar>
              <w:top w:w="90" w:type="dxa"/>
              <w:left w:w="120" w:type="dxa"/>
              <w:bottom w:w="90" w:type="dxa"/>
              <w:right w:w="120" w:type="dxa"/>
            </w:tcMar>
          </w:tcPr>
          <w:p w14:paraId="7C9A8196" w14:textId="77777777" w:rsidR="00BE6E9D" w:rsidRDefault="00095150">
            <w:r>
              <w:rPr>
                <w:rFonts w:ascii="Calibri" w:eastAsia="Calibri" w:hAnsi="Calibri" w:cs="Calibri"/>
                <w:color w:val="000000"/>
                <w:sz w:val="20"/>
                <w:szCs w:val="20"/>
              </w:rPr>
              <w:t>Customer</w:t>
            </w:r>
          </w:p>
        </w:tc>
        <w:tc>
          <w:tcPr>
            <w:tcW w:w="1050" w:type="pct"/>
            <w:tcMar>
              <w:top w:w="90" w:type="dxa"/>
              <w:left w:w="120" w:type="dxa"/>
              <w:bottom w:w="90" w:type="dxa"/>
              <w:right w:w="120" w:type="dxa"/>
            </w:tcMar>
          </w:tcPr>
          <w:p w14:paraId="4E6A4603" w14:textId="77777777" w:rsidR="00BE6E9D" w:rsidRDefault="00095150">
            <w:r>
              <w:rPr>
                <w:rFonts w:ascii="Calibri" w:eastAsia="Calibri" w:hAnsi="Calibri" w:cs="Calibri"/>
                <w:color w:val="000000"/>
                <w:sz w:val="20"/>
                <w:szCs w:val="20"/>
              </w:rPr>
              <w:t>Human</w:t>
            </w:r>
          </w:p>
        </w:tc>
        <w:tc>
          <w:tcPr>
            <w:tcW w:w="2550" w:type="pct"/>
            <w:tcMar>
              <w:top w:w="90" w:type="dxa"/>
              <w:left w:w="120" w:type="dxa"/>
              <w:bottom w:w="90" w:type="dxa"/>
              <w:right w:w="120" w:type="dxa"/>
            </w:tcMar>
          </w:tcPr>
          <w:p w14:paraId="5E0CB7EE" w14:textId="77777777" w:rsidR="00BE6E9D" w:rsidRDefault="00095150">
            <w:r>
              <w:rPr>
                <w:rFonts w:ascii="Calibri" w:eastAsia="Calibri" w:hAnsi="Calibri" w:cs="Calibri"/>
                <w:color w:val="000000"/>
                <w:sz w:val="20"/>
                <w:szCs w:val="20"/>
              </w:rPr>
              <w:t>End user entering a shipping address during checkout</w:t>
            </w:r>
          </w:p>
        </w:tc>
      </w:tr>
      <w:tr w:rsidR="00BE6E9D" w14:paraId="74355715" w14:textId="77777777">
        <w:tc>
          <w:tcPr>
            <w:tcW w:w="1400" w:type="pct"/>
            <w:tcMar>
              <w:top w:w="90" w:type="dxa"/>
              <w:left w:w="120" w:type="dxa"/>
              <w:bottom w:w="90" w:type="dxa"/>
              <w:right w:w="120" w:type="dxa"/>
            </w:tcMar>
          </w:tcPr>
          <w:p w14:paraId="76667C1D" w14:textId="77777777" w:rsidR="00BE6E9D" w:rsidRDefault="00095150">
            <w:r>
              <w:rPr>
                <w:rFonts w:ascii="Calibri" w:eastAsia="Calibri" w:hAnsi="Calibri" w:cs="Calibri"/>
                <w:color w:val="000000"/>
                <w:sz w:val="20"/>
                <w:szCs w:val="20"/>
              </w:rPr>
              <w:t>Checkout Service</w:t>
            </w:r>
          </w:p>
        </w:tc>
        <w:tc>
          <w:tcPr>
            <w:tcW w:w="1050" w:type="pct"/>
            <w:tcMar>
              <w:top w:w="90" w:type="dxa"/>
              <w:left w:w="120" w:type="dxa"/>
              <w:bottom w:w="90" w:type="dxa"/>
              <w:right w:w="120" w:type="dxa"/>
            </w:tcMar>
          </w:tcPr>
          <w:p w14:paraId="54B44A23" w14:textId="77777777" w:rsidR="00BE6E9D" w:rsidRDefault="00095150">
            <w:r>
              <w:rPr>
                <w:rFonts w:ascii="Calibri" w:eastAsia="Calibri" w:hAnsi="Calibri" w:cs="Calibri"/>
                <w:color w:val="000000"/>
                <w:sz w:val="20"/>
                <w:szCs w:val="20"/>
              </w:rPr>
              <w:t>System</w:t>
            </w:r>
          </w:p>
        </w:tc>
        <w:tc>
          <w:tcPr>
            <w:tcW w:w="2550" w:type="pct"/>
            <w:tcMar>
              <w:top w:w="90" w:type="dxa"/>
              <w:left w:w="120" w:type="dxa"/>
              <w:bottom w:w="90" w:type="dxa"/>
              <w:right w:w="120" w:type="dxa"/>
            </w:tcMar>
          </w:tcPr>
          <w:p w14:paraId="238D063F" w14:textId="77777777" w:rsidR="00BE6E9D" w:rsidRDefault="00095150">
            <w:r>
              <w:rPr>
                <w:rFonts w:ascii="Calibri" w:eastAsia="Calibri" w:hAnsi="Calibri" w:cs="Calibri"/>
                <w:color w:val="000000"/>
                <w:sz w:val="20"/>
                <w:szCs w:val="20"/>
              </w:rPr>
              <w:t>Internal e-commerce service initiating validation</w:t>
            </w:r>
          </w:p>
        </w:tc>
      </w:tr>
      <w:tr w:rsidR="00BE6E9D" w14:paraId="35FB61C3" w14:textId="77777777">
        <w:tc>
          <w:tcPr>
            <w:tcW w:w="1400" w:type="pct"/>
            <w:tcMar>
              <w:top w:w="90" w:type="dxa"/>
              <w:left w:w="120" w:type="dxa"/>
              <w:bottom w:w="90" w:type="dxa"/>
              <w:right w:w="120" w:type="dxa"/>
            </w:tcMar>
          </w:tcPr>
          <w:p w14:paraId="3D5AA34F" w14:textId="77777777" w:rsidR="00BE6E9D" w:rsidRDefault="00095150">
            <w:r>
              <w:rPr>
                <w:rFonts w:ascii="Calibri" w:eastAsia="Calibri" w:hAnsi="Calibri" w:cs="Calibri"/>
                <w:color w:val="000000"/>
                <w:sz w:val="20"/>
                <w:szCs w:val="20"/>
              </w:rPr>
              <w:t>Address Validation Proxy</w:t>
            </w:r>
          </w:p>
        </w:tc>
        <w:tc>
          <w:tcPr>
            <w:tcW w:w="1050" w:type="pct"/>
            <w:tcMar>
              <w:top w:w="90" w:type="dxa"/>
              <w:left w:w="120" w:type="dxa"/>
              <w:bottom w:w="90" w:type="dxa"/>
              <w:right w:w="120" w:type="dxa"/>
            </w:tcMar>
          </w:tcPr>
          <w:p w14:paraId="5937F014" w14:textId="77777777" w:rsidR="00BE6E9D" w:rsidRDefault="00095150">
            <w:r>
              <w:rPr>
                <w:rFonts w:ascii="Calibri" w:eastAsia="Calibri" w:hAnsi="Calibri" w:cs="Calibri"/>
                <w:color w:val="000000"/>
                <w:sz w:val="20"/>
                <w:szCs w:val="20"/>
              </w:rPr>
              <w:t>System</w:t>
            </w:r>
          </w:p>
        </w:tc>
        <w:tc>
          <w:tcPr>
            <w:tcW w:w="2550" w:type="pct"/>
            <w:tcMar>
              <w:top w:w="90" w:type="dxa"/>
              <w:left w:w="120" w:type="dxa"/>
              <w:bottom w:w="90" w:type="dxa"/>
              <w:right w:w="120" w:type="dxa"/>
            </w:tcMar>
          </w:tcPr>
          <w:p w14:paraId="52021C10" w14:textId="77777777" w:rsidR="00BE6E9D" w:rsidRDefault="00095150">
            <w:r>
              <w:rPr>
                <w:rFonts w:ascii="Calibri" w:eastAsia="Calibri" w:hAnsi="Calibri" w:cs="Calibri"/>
                <w:color w:val="000000"/>
                <w:sz w:val="20"/>
                <w:szCs w:val="20"/>
              </w:rPr>
              <w:t>This microservice — the protagonist</w:t>
            </w:r>
          </w:p>
        </w:tc>
      </w:tr>
      <w:tr w:rsidR="00BE6E9D" w14:paraId="60585654" w14:textId="77777777">
        <w:tc>
          <w:tcPr>
            <w:tcW w:w="1400" w:type="pct"/>
            <w:tcMar>
              <w:top w:w="90" w:type="dxa"/>
              <w:left w:w="120" w:type="dxa"/>
              <w:bottom w:w="90" w:type="dxa"/>
              <w:right w:w="120" w:type="dxa"/>
            </w:tcMar>
          </w:tcPr>
          <w:p w14:paraId="07E2486A" w14:textId="77777777" w:rsidR="00BE6E9D" w:rsidRDefault="00095150">
            <w:r>
              <w:rPr>
                <w:rFonts w:ascii="Calibri" w:eastAsia="Calibri" w:hAnsi="Calibri" w:cs="Calibri"/>
                <w:color w:val="000000"/>
                <w:sz w:val="20"/>
                <w:szCs w:val="20"/>
              </w:rPr>
              <w:t>Redis</w:t>
            </w:r>
          </w:p>
        </w:tc>
        <w:tc>
          <w:tcPr>
            <w:tcW w:w="1050" w:type="pct"/>
            <w:tcMar>
              <w:top w:w="90" w:type="dxa"/>
              <w:left w:w="120" w:type="dxa"/>
              <w:bottom w:w="90" w:type="dxa"/>
              <w:right w:w="120" w:type="dxa"/>
            </w:tcMar>
          </w:tcPr>
          <w:p w14:paraId="0F00C46E" w14:textId="77777777" w:rsidR="00BE6E9D" w:rsidRDefault="00095150">
            <w:r>
              <w:rPr>
                <w:rFonts w:ascii="Calibri" w:eastAsia="Calibri" w:hAnsi="Calibri" w:cs="Calibri"/>
                <w:color w:val="000000"/>
                <w:sz w:val="20"/>
                <w:szCs w:val="20"/>
              </w:rPr>
              <w:t>Infrastructure</w:t>
            </w:r>
          </w:p>
        </w:tc>
        <w:tc>
          <w:tcPr>
            <w:tcW w:w="2550" w:type="pct"/>
            <w:tcMar>
              <w:top w:w="90" w:type="dxa"/>
              <w:left w:w="120" w:type="dxa"/>
              <w:bottom w:w="90" w:type="dxa"/>
              <w:right w:w="120" w:type="dxa"/>
            </w:tcMar>
          </w:tcPr>
          <w:p w14:paraId="2B7C7319" w14:textId="77777777" w:rsidR="00BE6E9D" w:rsidRDefault="00095150">
            <w:r>
              <w:rPr>
                <w:rFonts w:ascii="Calibri" w:eastAsia="Calibri" w:hAnsi="Calibri" w:cs="Calibri"/>
                <w:color w:val="000000"/>
                <w:sz w:val="20"/>
                <w:szCs w:val="20"/>
              </w:rPr>
              <w:t>L1 hot cache</w:t>
            </w:r>
          </w:p>
        </w:tc>
      </w:tr>
      <w:tr w:rsidR="00BE6E9D" w14:paraId="1A26E324" w14:textId="77777777">
        <w:tc>
          <w:tcPr>
            <w:tcW w:w="1400" w:type="pct"/>
            <w:tcMar>
              <w:top w:w="90" w:type="dxa"/>
              <w:left w:w="120" w:type="dxa"/>
              <w:bottom w:w="90" w:type="dxa"/>
              <w:right w:w="120" w:type="dxa"/>
            </w:tcMar>
          </w:tcPr>
          <w:p w14:paraId="37F4C2F6" w14:textId="77777777" w:rsidR="00BE6E9D" w:rsidRDefault="00095150">
            <w:r>
              <w:rPr>
                <w:rFonts w:ascii="Calibri" w:eastAsia="Calibri" w:hAnsi="Calibri" w:cs="Calibri"/>
                <w:color w:val="000000"/>
                <w:sz w:val="20"/>
                <w:szCs w:val="20"/>
              </w:rPr>
              <w:t>CosmosDB</w:t>
            </w:r>
          </w:p>
        </w:tc>
        <w:tc>
          <w:tcPr>
            <w:tcW w:w="1050" w:type="pct"/>
            <w:tcMar>
              <w:top w:w="90" w:type="dxa"/>
              <w:left w:w="120" w:type="dxa"/>
              <w:bottom w:w="90" w:type="dxa"/>
              <w:right w:w="120" w:type="dxa"/>
            </w:tcMar>
          </w:tcPr>
          <w:p w14:paraId="43E8272A" w14:textId="77777777" w:rsidR="00BE6E9D" w:rsidRDefault="00095150">
            <w:r>
              <w:rPr>
                <w:rFonts w:ascii="Calibri" w:eastAsia="Calibri" w:hAnsi="Calibri" w:cs="Calibri"/>
                <w:color w:val="000000"/>
                <w:sz w:val="20"/>
                <w:szCs w:val="20"/>
              </w:rPr>
              <w:t>Infrastructure</w:t>
            </w:r>
          </w:p>
        </w:tc>
        <w:tc>
          <w:tcPr>
            <w:tcW w:w="2550" w:type="pct"/>
            <w:tcMar>
              <w:top w:w="90" w:type="dxa"/>
              <w:left w:w="120" w:type="dxa"/>
              <w:bottom w:w="90" w:type="dxa"/>
              <w:right w:w="120" w:type="dxa"/>
            </w:tcMar>
          </w:tcPr>
          <w:p w14:paraId="3C336142" w14:textId="77777777" w:rsidR="00BE6E9D" w:rsidRDefault="00095150">
            <w:r>
              <w:rPr>
                <w:rFonts w:ascii="Calibri" w:eastAsia="Calibri" w:hAnsi="Calibri" w:cs="Calibri"/>
                <w:color w:val="000000"/>
                <w:sz w:val="20"/>
                <w:szCs w:val="20"/>
              </w:rPr>
              <w:t>L2 persistent cache + audit event store</w:t>
            </w:r>
          </w:p>
        </w:tc>
      </w:tr>
      <w:tr w:rsidR="00BE6E9D" w14:paraId="552751B9" w14:textId="77777777">
        <w:tc>
          <w:tcPr>
            <w:tcW w:w="1400" w:type="pct"/>
            <w:tcMar>
              <w:top w:w="90" w:type="dxa"/>
              <w:left w:w="120" w:type="dxa"/>
              <w:bottom w:w="90" w:type="dxa"/>
              <w:right w:w="120" w:type="dxa"/>
            </w:tcMar>
          </w:tcPr>
          <w:p w14:paraId="60E49E77" w14:textId="77777777" w:rsidR="00BE6E9D" w:rsidRDefault="00095150">
            <w:r>
              <w:rPr>
                <w:rFonts w:ascii="Calibri" w:eastAsia="Calibri" w:hAnsi="Calibri" w:cs="Calibri"/>
                <w:color w:val="000000"/>
                <w:sz w:val="20"/>
                <w:szCs w:val="20"/>
              </w:rPr>
              <w:lastRenderedPageBreak/>
              <w:t>Smarty US Street API</w:t>
            </w:r>
          </w:p>
        </w:tc>
        <w:tc>
          <w:tcPr>
            <w:tcW w:w="1050" w:type="pct"/>
            <w:tcMar>
              <w:top w:w="90" w:type="dxa"/>
              <w:left w:w="120" w:type="dxa"/>
              <w:bottom w:w="90" w:type="dxa"/>
              <w:right w:w="120" w:type="dxa"/>
            </w:tcMar>
          </w:tcPr>
          <w:p w14:paraId="3DA01286" w14:textId="77777777" w:rsidR="00BE6E9D" w:rsidRDefault="00095150">
            <w:r>
              <w:rPr>
                <w:rFonts w:ascii="Calibri" w:eastAsia="Calibri" w:hAnsi="Calibri" w:cs="Calibri"/>
                <w:color w:val="000000"/>
                <w:sz w:val="20"/>
                <w:szCs w:val="20"/>
              </w:rPr>
              <w:t>External System</w:t>
            </w:r>
          </w:p>
        </w:tc>
        <w:tc>
          <w:tcPr>
            <w:tcW w:w="2550" w:type="pct"/>
            <w:tcMar>
              <w:top w:w="90" w:type="dxa"/>
              <w:left w:w="120" w:type="dxa"/>
              <w:bottom w:w="90" w:type="dxa"/>
              <w:right w:w="120" w:type="dxa"/>
            </w:tcMar>
          </w:tcPr>
          <w:p w14:paraId="40F3699C" w14:textId="77777777" w:rsidR="00BE6E9D" w:rsidRDefault="00095150">
            <w:r>
              <w:rPr>
                <w:rFonts w:ascii="Calibri" w:eastAsia="Calibri" w:hAnsi="Calibri" w:cs="Calibri"/>
                <w:color w:val="000000"/>
                <w:sz w:val="20"/>
                <w:szCs w:val="20"/>
              </w:rPr>
              <w:t>Third-party address validation vendor</w:t>
            </w:r>
          </w:p>
        </w:tc>
      </w:tr>
    </w:tbl>
    <w:p w14:paraId="60770E0E" w14:textId="77777777" w:rsidR="00BE6E9D" w:rsidRDefault="00BE6E9D">
      <w:pPr>
        <w:spacing w:after="200"/>
      </w:pPr>
    </w:p>
    <w:p w14:paraId="526325D9" w14:textId="77777777" w:rsidR="00BE6E9D" w:rsidRDefault="00095150">
      <w:pPr>
        <w:pStyle w:val="Heading3"/>
        <w:spacing w:before="240" w:after="120" w:line="312" w:lineRule="auto"/>
      </w:pPr>
      <w:r>
        <w:rPr>
          <w:rFonts w:ascii="Calibri" w:eastAsia="Calibri" w:hAnsi="Calibri" w:cs="Calibri"/>
          <w:color w:val="1A3A5C"/>
          <w:sz w:val="28"/>
          <w:szCs w:val="28"/>
        </w:rPr>
        <w:t>14.2 Work Objects</w:t>
      </w:r>
    </w:p>
    <w:p w14:paraId="40AFCBDA"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431"/>
        <w:gridCol w:w="6919"/>
      </w:tblGrid>
      <w:tr w:rsidR="00BE6E9D" w14:paraId="066AAF9F" w14:textId="77777777">
        <w:trPr>
          <w:tblHeader/>
        </w:trPr>
        <w:tc>
          <w:tcPr>
            <w:tcW w:w="1300" w:type="pct"/>
            <w:shd w:val="clear" w:color="auto" w:fill="DCE6F0"/>
            <w:tcMar>
              <w:top w:w="90" w:type="dxa"/>
              <w:left w:w="120" w:type="dxa"/>
              <w:bottom w:w="90" w:type="dxa"/>
              <w:right w:w="120" w:type="dxa"/>
            </w:tcMar>
          </w:tcPr>
          <w:p w14:paraId="332C31C1" w14:textId="77777777" w:rsidR="00BE6E9D" w:rsidRDefault="00095150">
            <w:r>
              <w:rPr>
                <w:rFonts w:ascii="Calibri" w:eastAsia="Calibri" w:hAnsi="Calibri" w:cs="Calibri"/>
                <w:b/>
                <w:bCs/>
                <w:color w:val="1A3A5C"/>
                <w:sz w:val="20"/>
                <w:szCs w:val="20"/>
              </w:rPr>
              <w:t>Work Object</w:t>
            </w:r>
          </w:p>
        </w:tc>
        <w:tc>
          <w:tcPr>
            <w:tcW w:w="3700" w:type="pct"/>
            <w:shd w:val="clear" w:color="auto" w:fill="DCE6F0"/>
            <w:tcMar>
              <w:top w:w="90" w:type="dxa"/>
              <w:left w:w="120" w:type="dxa"/>
              <w:bottom w:w="90" w:type="dxa"/>
              <w:right w:w="120" w:type="dxa"/>
            </w:tcMar>
          </w:tcPr>
          <w:p w14:paraId="417D7E7F" w14:textId="77777777" w:rsidR="00BE6E9D" w:rsidRDefault="00095150">
            <w:r>
              <w:rPr>
                <w:rFonts w:ascii="Calibri" w:eastAsia="Calibri" w:hAnsi="Calibri" w:cs="Calibri"/>
                <w:b/>
                <w:bCs/>
                <w:color w:val="1A3A5C"/>
                <w:sz w:val="20"/>
                <w:szCs w:val="20"/>
              </w:rPr>
              <w:t>Description</w:t>
            </w:r>
          </w:p>
        </w:tc>
      </w:tr>
      <w:tr w:rsidR="00BE6E9D" w14:paraId="44F3C82A" w14:textId="77777777">
        <w:tc>
          <w:tcPr>
            <w:tcW w:w="1300" w:type="pct"/>
            <w:tcMar>
              <w:top w:w="90" w:type="dxa"/>
              <w:left w:w="120" w:type="dxa"/>
              <w:bottom w:w="90" w:type="dxa"/>
              <w:right w:w="120" w:type="dxa"/>
            </w:tcMar>
          </w:tcPr>
          <w:p w14:paraId="45E0264D" w14:textId="77777777" w:rsidR="00BE6E9D" w:rsidRDefault="00095150">
            <w:r>
              <w:rPr>
                <w:rFonts w:ascii="Courier New" w:eastAsia="Courier New" w:hAnsi="Courier New" w:cs="Courier New"/>
                <w:color w:val="000000"/>
                <w:sz w:val="18"/>
                <w:szCs w:val="18"/>
                <w:shd w:val="clear" w:color="auto" w:fill="F3F4F6"/>
              </w:rPr>
              <w:t>AddressInput</w:t>
            </w:r>
          </w:p>
        </w:tc>
        <w:tc>
          <w:tcPr>
            <w:tcW w:w="3700" w:type="pct"/>
            <w:tcMar>
              <w:top w:w="90" w:type="dxa"/>
              <w:left w:w="120" w:type="dxa"/>
              <w:bottom w:w="90" w:type="dxa"/>
              <w:right w:w="120" w:type="dxa"/>
            </w:tcMar>
          </w:tcPr>
          <w:p w14:paraId="432A3303" w14:textId="77777777" w:rsidR="00BE6E9D" w:rsidRDefault="00095150">
            <w:r>
              <w:rPr>
                <w:rFonts w:ascii="Calibri" w:eastAsia="Calibri" w:hAnsi="Calibri" w:cs="Calibri"/>
                <w:color w:val="000000"/>
                <w:sz w:val="20"/>
                <w:szCs w:val="20"/>
              </w:rPr>
              <w:t>Raw address entered by the customer</w:t>
            </w:r>
          </w:p>
        </w:tc>
      </w:tr>
      <w:tr w:rsidR="00BE6E9D" w14:paraId="7BDF1F69" w14:textId="77777777">
        <w:tc>
          <w:tcPr>
            <w:tcW w:w="1300" w:type="pct"/>
            <w:tcMar>
              <w:top w:w="90" w:type="dxa"/>
              <w:left w:w="120" w:type="dxa"/>
              <w:bottom w:w="90" w:type="dxa"/>
              <w:right w:w="120" w:type="dxa"/>
            </w:tcMar>
          </w:tcPr>
          <w:p w14:paraId="5752D770" w14:textId="77777777" w:rsidR="00BE6E9D" w:rsidRDefault="00095150">
            <w:r>
              <w:rPr>
                <w:rFonts w:ascii="Courier New" w:eastAsia="Courier New" w:hAnsi="Courier New" w:cs="Courier New"/>
                <w:color w:val="000000"/>
                <w:sz w:val="18"/>
                <w:szCs w:val="18"/>
                <w:shd w:val="clear" w:color="auto" w:fill="F3F4F6"/>
              </w:rPr>
              <w:t>ValidatedAddress</w:t>
            </w:r>
          </w:p>
        </w:tc>
        <w:tc>
          <w:tcPr>
            <w:tcW w:w="3700" w:type="pct"/>
            <w:tcMar>
              <w:top w:w="90" w:type="dxa"/>
              <w:left w:w="120" w:type="dxa"/>
              <w:bottom w:w="90" w:type="dxa"/>
              <w:right w:w="120" w:type="dxa"/>
            </w:tcMar>
          </w:tcPr>
          <w:p w14:paraId="201FB7E9" w14:textId="77777777" w:rsidR="00BE6E9D" w:rsidRDefault="00095150">
            <w:r>
              <w:rPr>
                <w:rFonts w:ascii="Calibri" w:eastAsia="Calibri" w:hAnsi="Calibri" w:cs="Calibri"/>
                <w:color w:val="000000"/>
                <w:sz w:val="20"/>
                <w:szCs w:val="20"/>
              </w:rPr>
              <w:t>USPS-standardized, CASS-certified address with DPV analysis</w:t>
            </w:r>
          </w:p>
        </w:tc>
      </w:tr>
      <w:tr w:rsidR="00BE6E9D" w14:paraId="4AC601FB" w14:textId="77777777">
        <w:tc>
          <w:tcPr>
            <w:tcW w:w="1300" w:type="pct"/>
            <w:tcMar>
              <w:top w:w="90" w:type="dxa"/>
              <w:left w:w="120" w:type="dxa"/>
              <w:bottom w:w="90" w:type="dxa"/>
              <w:right w:w="120" w:type="dxa"/>
            </w:tcMar>
          </w:tcPr>
          <w:p w14:paraId="39C50112" w14:textId="77777777" w:rsidR="00BE6E9D" w:rsidRDefault="00095150">
            <w:r>
              <w:rPr>
                <w:rFonts w:ascii="Courier New" w:eastAsia="Courier New" w:hAnsi="Courier New" w:cs="Courier New"/>
                <w:color w:val="000000"/>
                <w:sz w:val="18"/>
                <w:szCs w:val="18"/>
                <w:shd w:val="clear" w:color="auto" w:fill="F3F4F6"/>
              </w:rPr>
              <w:t>AuditEvent</w:t>
            </w:r>
          </w:p>
        </w:tc>
        <w:tc>
          <w:tcPr>
            <w:tcW w:w="3700" w:type="pct"/>
            <w:tcMar>
              <w:top w:w="90" w:type="dxa"/>
              <w:left w:w="120" w:type="dxa"/>
              <w:bottom w:w="90" w:type="dxa"/>
              <w:right w:w="120" w:type="dxa"/>
            </w:tcMar>
          </w:tcPr>
          <w:p w14:paraId="55C6E82E" w14:textId="77777777" w:rsidR="00BE6E9D" w:rsidRDefault="00095150">
            <w:r>
              <w:rPr>
                <w:rFonts w:ascii="Calibri" w:eastAsia="Calibri" w:hAnsi="Calibri" w:cs="Calibri"/>
                <w:color w:val="000000"/>
                <w:sz w:val="20"/>
                <w:szCs w:val="20"/>
              </w:rPr>
              <w:t>Immutable domain event recording the validation activity</w:t>
            </w:r>
          </w:p>
        </w:tc>
      </w:tr>
      <w:tr w:rsidR="00BE6E9D" w14:paraId="3A3167FC" w14:textId="77777777">
        <w:tc>
          <w:tcPr>
            <w:tcW w:w="1300" w:type="pct"/>
            <w:tcMar>
              <w:top w:w="90" w:type="dxa"/>
              <w:left w:w="120" w:type="dxa"/>
              <w:bottom w:w="90" w:type="dxa"/>
              <w:right w:w="120" w:type="dxa"/>
            </w:tcMar>
          </w:tcPr>
          <w:p w14:paraId="2946C8C9" w14:textId="77777777" w:rsidR="00BE6E9D" w:rsidRDefault="00095150">
            <w:r>
              <w:rPr>
                <w:rFonts w:ascii="Courier New" w:eastAsia="Courier New" w:hAnsi="Courier New" w:cs="Courier New"/>
                <w:color w:val="000000"/>
                <w:sz w:val="18"/>
                <w:szCs w:val="18"/>
                <w:shd w:val="clear" w:color="auto" w:fill="F3F4F6"/>
              </w:rPr>
              <w:t>CacheEntry</w:t>
            </w:r>
          </w:p>
        </w:tc>
        <w:tc>
          <w:tcPr>
            <w:tcW w:w="3700" w:type="pct"/>
            <w:tcMar>
              <w:top w:w="90" w:type="dxa"/>
              <w:left w:w="120" w:type="dxa"/>
              <w:bottom w:w="90" w:type="dxa"/>
              <w:right w:w="120" w:type="dxa"/>
            </w:tcMar>
          </w:tcPr>
          <w:p w14:paraId="1B918F41" w14:textId="77777777" w:rsidR="00BE6E9D" w:rsidRDefault="00095150">
            <w:r>
              <w:rPr>
                <w:rFonts w:ascii="Calibri" w:eastAsia="Calibri" w:hAnsi="Calibri" w:cs="Calibri"/>
                <w:color w:val="000000"/>
                <w:sz w:val="20"/>
                <w:szCs w:val="20"/>
              </w:rPr>
              <w:t>Serialized validation result stored in Redis or CosmosDB</w:t>
            </w:r>
          </w:p>
        </w:tc>
      </w:tr>
    </w:tbl>
    <w:p w14:paraId="146F114E" w14:textId="77777777" w:rsidR="00BE6E9D" w:rsidRDefault="00BE6E9D">
      <w:pPr>
        <w:spacing w:after="200"/>
      </w:pPr>
    </w:p>
    <w:p w14:paraId="03F7A040" w14:textId="77777777" w:rsidR="00BE6E9D" w:rsidRDefault="00095150">
      <w:pPr>
        <w:pStyle w:val="Heading3"/>
        <w:spacing w:before="240" w:after="120" w:line="312" w:lineRule="auto"/>
      </w:pPr>
      <w:r>
        <w:rPr>
          <w:rFonts w:ascii="Calibri" w:eastAsia="Calibri" w:hAnsi="Calibri" w:cs="Calibri"/>
          <w:color w:val="1A3A5C"/>
          <w:sz w:val="28"/>
          <w:szCs w:val="28"/>
        </w:rPr>
        <w:t>14.3 Story Flow</w:t>
      </w:r>
    </w:p>
    <w:p w14:paraId="4DCB7298"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STEP   ACTOR                   ACTIVITY                           WORK OBJECT -----  ----------------------  -----------------------------------  -------------------   1    Customer                enters shipping address             AddressInput                                in Checkout UI                                     |                                     v   2    Checkout Service        sends AddressInput to               AddressInput                                Address Validation Proxy                                [POST /api/addresses/validate]                                [Header: Api-Version: 1.0]                                     |                                     v   3    Address Validation      validates input format              AddressInput        Proxy                   via FluentValidation                                (street required, state                                 format, ZIP format)                                     |                                     v   4    Address Validation      computes SHA-256 hash               CacheEntry (key)        Proxy                   of normalized input                                     |                                     v   5    Address Validation      checks Redis hot cache              CacheEntry        Proxy  ------&gt; Redis    for previously validated match                                     |                                [MISS — not in L1]                                     v   6    Address Validation      checks CosmosDB persistent          CacheEntry        Proxy  ------&gt; CosmosDB cache for validated match                                     |                                [MISS — not in L2]                                     v   7    Address Validation      calls Smarty US Street API          AddressInput        Proxy  ------&gt; Smarty   via resilient Refit client                                (Polly retry + circuit breaker)                                     |                                     v   8    Smarty US Street API    returns CASS-certified              ValidatedAddress                                validated address with                                DPV codes + geocoding                                     |                                     v   9    Address Validation      persists result in CosmosDB         CacheEntry (L2)        Proxy  ------&gt; CosmosDB (partition: /stateCode, TTL: 90d)                                     |                                     v  10    Address Validation      writes result to Redis              CacheEntry (L1)        Proxy  ------&gt; Redis    (TTL: 1 hour)                                     |                                     v  11    Address Validation      emits audit events to               AuditEvent        Proxy  ------&gt; CosmosDB event store                                (AddressValidationRequested,                                 </w:t>
      </w:r>
      <w:r>
        <w:rPr>
          <w:rFonts w:ascii="Courier New" w:eastAsia="Courier New" w:hAnsi="Courier New" w:cs="Courier New"/>
          <w:sz w:val="20"/>
          <w:szCs w:val="20"/>
        </w:rPr>
        <w:lastRenderedPageBreak/>
        <w:t>CacheLookupCompleted,                                 ProviderCallCompleted,                                 AddressValidated,                                 CacheEntryWritten)                                     |                                     v  12    Address Validation      returns validated address           ValidatedAddress        Proxy  ------&gt; Checkout to Checkout Service        Service                 [200 OK, X-Cache-Source: PROVIDER]                                     |                                     v  13    Checkout Service        displays standardized address       ValidatedAddress        ------&gt; Customer        to Customer for confirmation                                "Did you mean: 1600 Amphitheatre                                 Pkwy, Mountain View CA 94043-1351?"</w:t>
      </w:r>
    </w:p>
    <w:p w14:paraId="10F805AB" w14:textId="77777777" w:rsidR="00BE6E9D" w:rsidRDefault="00BE6E9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E6E9D" w14:paraId="578F9C4B" w14:textId="77777777">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180" w:type="dxa"/>
              <w:bottom w:w="180" w:type="dxa"/>
              <w:right w:w="180" w:type="dxa"/>
            </w:tcMar>
          </w:tcPr>
          <w:p w14:paraId="15FE196F" w14:textId="77777777" w:rsidR="00BE6E9D" w:rsidRDefault="00095150">
            <w:pPr>
              <w:spacing w:after="60" w:line="360" w:lineRule="auto"/>
            </w:pPr>
            <w:r>
              <w:rPr>
                <w:rFonts w:ascii="Calibri" w:eastAsia="Calibri" w:hAnsi="Calibri" w:cs="Calibri"/>
                <w:b/>
                <w:bCs/>
                <w:color w:val="000000"/>
                <w:sz w:val="22"/>
                <w:szCs w:val="22"/>
              </w:rPr>
              <w:t>Tip</w:t>
            </w:r>
          </w:p>
          <w:p w14:paraId="50228686" w14:textId="77777777" w:rsidR="00BE6E9D" w:rsidRDefault="00095150">
            <w:pPr>
              <w:spacing w:after="120" w:line="360" w:lineRule="auto"/>
            </w:pPr>
            <w:r>
              <w:rPr>
                <w:rFonts w:ascii="Calibri" w:eastAsia="Calibri" w:hAnsi="Calibri" w:cs="Calibri"/>
                <w:color w:val="000000"/>
                <w:sz w:val="22"/>
                <w:szCs w:val="22"/>
              </w:rPr>
              <w:t xml:space="preserve">On the </w:t>
            </w:r>
            <w:r>
              <w:rPr>
                <w:rFonts w:ascii="Calibri" w:eastAsia="Calibri" w:hAnsi="Calibri" w:cs="Calibri"/>
                <w:b/>
                <w:bCs/>
                <w:color w:val="000000"/>
                <w:sz w:val="22"/>
                <w:szCs w:val="22"/>
              </w:rPr>
              <w:t>next request</w:t>
            </w:r>
            <w:r>
              <w:rPr>
                <w:rFonts w:ascii="Calibri" w:eastAsia="Calibri" w:hAnsi="Calibri" w:cs="Calibri"/>
                <w:color w:val="000000"/>
                <w:sz w:val="22"/>
                <w:szCs w:val="22"/>
              </w:rPr>
              <w:t xml:space="preserve"> for the same address (e.g., the customer refreshes the page or another customer ships to the same address), the flow short-circuits at </w:t>
            </w:r>
            <w:r>
              <w:rPr>
                <w:rFonts w:ascii="Calibri" w:eastAsia="Calibri" w:hAnsi="Calibri" w:cs="Calibri"/>
                <w:b/>
                <w:bCs/>
                <w:color w:val="000000"/>
                <w:sz w:val="22"/>
                <w:szCs w:val="22"/>
              </w:rPr>
              <w:t>Step 5</w:t>
            </w:r>
            <w:r>
              <w:rPr>
                <w:rFonts w:ascii="Calibri" w:eastAsia="Calibri" w:hAnsi="Calibri" w:cs="Calibri"/>
                <w:color w:val="000000"/>
                <w:sz w:val="22"/>
                <w:szCs w:val="22"/>
              </w:rPr>
              <w:t xml:space="preserve"> — Redis returns the cached result in under 5ms, and no Smarty API call is made. This is the primary cost-saving mechanism of the two-tier cache architecture.</w:t>
            </w:r>
          </w:p>
        </w:tc>
      </w:tr>
    </w:tbl>
    <w:p w14:paraId="3B6BCC60" w14:textId="77777777" w:rsidR="00BE6E9D" w:rsidRDefault="00BE6E9D">
      <w:pPr>
        <w:spacing w:after="240"/>
      </w:pPr>
    </w:p>
    <w:p w14:paraId="318C64A1" w14:textId="77777777" w:rsidR="00BE6E9D" w:rsidRDefault="00BE6E9D">
      <w:pPr>
        <w:pBdr>
          <w:bottom w:val="single" w:sz="6" w:space="0" w:color="1A3A5C"/>
        </w:pBdr>
        <w:spacing w:before="240" w:after="240"/>
      </w:pPr>
    </w:p>
    <w:p w14:paraId="71FD4196" w14:textId="77777777" w:rsidR="00BE6E9D" w:rsidRDefault="00095150">
      <w:pPr>
        <w:pStyle w:val="Heading1"/>
        <w:spacing w:before="480" w:after="120" w:line="312" w:lineRule="auto"/>
      </w:pPr>
      <w:r>
        <w:rPr>
          <w:rFonts w:ascii="Calibri" w:eastAsia="Calibri" w:hAnsi="Calibri" w:cs="Calibri"/>
          <w:color w:val="1A3A5C"/>
        </w:rPr>
        <w:t>15. Glossary</w:t>
      </w:r>
    </w:p>
    <w:p w14:paraId="1BCA142D"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870"/>
        <w:gridCol w:w="7480"/>
      </w:tblGrid>
      <w:tr w:rsidR="00BE6E9D" w14:paraId="0856088D" w14:textId="77777777">
        <w:trPr>
          <w:tblHeader/>
        </w:trPr>
        <w:tc>
          <w:tcPr>
            <w:tcW w:w="1000" w:type="pct"/>
            <w:shd w:val="clear" w:color="auto" w:fill="DCE6F0"/>
            <w:tcMar>
              <w:top w:w="90" w:type="dxa"/>
              <w:left w:w="120" w:type="dxa"/>
              <w:bottom w:w="90" w:type="dxa"/>
              <w:right w:w="120" w:type="dxa"/>
            </w:tcMar>
          </w:tcPr>
          <w:p w14:paraId="3274BF6A" w14:textId="77777777" w:rsidR="00BE6E9D" w:rsidRDefault="00095150">
            <w:r>
              <w:rPr>
                <w:rFonts w:ascii="Calibri" w:eastAsia="Calibri" w:hAnsi="Calibri" w:cs="Calibri"/>
                <w:b/>
                <w:bCs/>
                <w:color w:val="1A3A5C"/>
                <w:sz w:val="20"/>
                <w:szCs w:val="20"/>
              </w:rPr>
              <w:t>Term</w:t>
            </w:r>
          </w:p>
        </w:tc>
        <w:tc>
          <w:tcPr>
            <w:tcW w:w="4000" w:type="pct"/>
            <w:shd w:val="clear" w:color="auto" w:fill="DCE6F0"/>
            <w:tcMar>
              <w:top w:w="90" w:type="dxa"/>
              <w:left w:w="120" w:type="dxa"/>
              <w:bottom w:w="90" w:type="dxa"/>
              <w:right w:w="120" w:type="dxa"/>
            </w:tcMar>
          </w:tcPr>
          <w:p w14:paraId="43E020C5" w14:textId="77777777" w:rsidR="00BE6E9D" w:rsidRDefault="00095150">
            <w:r>
              <w:rPr>
                <w:rFonts w:ascii="Calibri" w:eastAsia="Calibri" w:hAnsi="Calibri" w:cs="Calibri"/>
                <w:b/>
                <w:bCs/>
                <w:color w:val="1A3A5C"/>
                <w:sz w:val="20"/>
                <w:szCs w:val="20"/>
              </w:rPr>
              <w:t>Definition</w:t>
            </w:r>
          </w:p>
        </w:tc>
      </w:tr>
      <w:tr w:rsidR="00BE6E9D" w14:paraId="247AB15F" w14:textId="77777777">
        <w:tc>
          <w:tcPr>
            <w:tcW w:w="1000" w:type="pct"/>
            <w:tcMar>
              <w:top w:w="90" w:type="dxa"/>
              <w:left w:w="120" w:type="dxa"/>
              <w:bottom w:w="90" w:type="dxa"/>
              <w:right w:w="120" w:type="dxa"/>
            </w:tcMar>
          </w:tcPr>
          <w:p w14:paraId="6792BAAC" w14:textId="77777777" w:rsidR="00BE6E9D" w:rsidRDefault="00095150">
            <w:r>
              <w:rPr>
                <w:rFonts w:ascii="Calibri" w:eastAsia="Calibri" w:hAnsi="Calibri" w:cs="Calibri"/>
                <w:color w:val="000000"/>
                <w:sz w:val="20"/>
                <w:szCs w:val="20"/>
              </w:rPr>
              <w:t>ACA</w:t>
            </w:r>
          </w:p>
        </w:tc>
        <w:tc>
          <w:tcPr>
            <w:tcW w:w="4000" w:type="pct"/>
            <w:tcMar>
              <w:top w:w="90" w:type="dxa"/>
              <w:left w:w="120" w:type="dxa"/>
              <w:bottom w:w="90" w:type="dxa"/>
              <w:right w:w="120" w:type="dxa"/>
            </w:tcMar>
          </w:tcPr>
          <w:p w14:paraId="03105432" w14:textId="77777777" w:rsidR="00BE6E9D" w:rsidRDefault="00095150">
            <w:r>
              <w:rPr>
                <w:rFonts w:ascii="Calibri" w:eastAsia="Calibri" w:hAnsi="Calibri" w:cs="Calibri"/>
                <w:color w:val="000000"/>
                <w:sz w:val="20"/>
                <w:szCs w:val="20"/>
              </w:rPr>
              <w:t>Azure Container Apps — Microsoft's serverless container platform that supports auto-scaling, Dapr integration, and managed environments for microservices.</w:t>
            </w:r>
          </w:p>
        </w:tc>
      </w:tr>
      <w:tr w:rsidR="00BE6E9D" w14:paraId="181B848C" w14:textId="77777777">
        <w:tc>
          <w:tcPr>
            <w:tcW w:w="1000" w:type="pct"/>
            <w:tcMar>
              <w:top w:w="90" w:type="dxa"/>
              <w:left w:w="120" w:type="dxa"/>
              <w:bottom w:w="90" w:type="dxa"/>
              <w:right w:w="120" w:type="dxa"/>
            </w:tcMar>
          </w:tcPr>
          <w:p w14:paraId="11F34DA1" w14:textId="77777777" w:rsidR="00BE6E9D" w:rsidRDefault="00095150">
            <w:r>
              <w:rPr>
                <w:rFonts w:ascii="Calibri" w:eastAsia="Calibri" w:hAnsi="Calibri" w:cs="Calibri"/>
                <w:color w:val="000000"/>
                <w:sz w:val="20"/>
                <w:szCs w:val="20"/>
              </w:rPr>
              <w:t>ADR</w:t>
            </w:r>
          </w:p>
        </w:tc>
        <w:tc>
          <w:tcPr>
            <w:tcW w:w="4000" w:type="pct"/>
            <w:tcMar>
              <w:top w:w="90" w:type="dxa"/>
              <w:left w:w="120" w:type="dxa"/>
              <w:bottom w:w="90" w:type="dxa"/>
              <w:right w:w="120" w:type="dxa"/>
            </w:tcMar>
          </w:tcPr>
          <w:p w14:paraId="3DF5C1E0" w14:textId="77777777" w:rsidR="00BE6E9D" w:rsidRDefault="00095150">
            <w:r>
              <w:rPr>
                <w:rFonts w:ascii="Calibri" w:eastAsia="Calibri" w:hAnsi="Calibri" w:cs="Calibri"/>
                <w:color w:val="000000"/>
                <w:sz w:val="20"/>
                <w:szCs w:val="20"/>
              </w:rPr>
              <w:t>Architecture Decision Record — a document capturing an important architectural decision, its context, and consequences.</w:t>
            </w:r>
          </w:p>
        </w:tc>
      </w:tr>
      <w:tr w:rsidR="00BE6E9D" w14:paraId="08DB82BE" w14:textId="77777777">
        <w:tc>
          <w:tcPr>
            <w:tcW w:w="1000" w:type="pct"/>
            <w:tcMar>
              <w:top w:w="90" w:type="dxa"/>
              <w:left w:w="120" w:type="dxa"/>
              <w:bottom w:w="90" w:type="dxa"/>
              <w:right w:w="120" w:type="dxa"/>
            </w:tcMar>
          </w:tcPr>
          <w:p w14:paraId="72B89DFD" w14:textId="77777777" w:rsidR="00BE6E9D" w:rsidRDefault="00095150">
            <w:r>
              <w:rPr>
                <w:rFonts w:ascii="Calibri" w:eastAsia="Calibri" w:hAnsi="Calibri" w:cs="Calibri"/>
                <w:color w:val="000000"/>
                <w:sz w:val="20"/>
                <w:szCs w:val="20"/>
              </w:rPr>
              <w:t>API Gateway</w:t>
            </w:r>
          </w:p>
        </w:tc>
        <w:tc>
          <w:tcPr>
            <w:tcW w:w="4000" w:type="pct"/>
            <w:tcMar>
              <w:top w:w="90" w:type="dxa"/>
              <w:left w:w="120" w:type="dxa"/>
              <w:bottom w:w="90" w:type="dxa"/>
              <w:right w:w="120" w:type="dxa"/>
            </w:tcMar>
          </w:tcPr>
          <w:p w14:paraId="2F91D66B" w14:textId="77777777" w:rsidR="00BE6E9D" w:rsidRDefault="00095150">
            <w:r>
              <w:rPr>
                <w:rFonts w:ascii="Calibri" w:eastAsia="Calibri" w:hAnsi="Calibri" w:cs="Calibri"/>
                <w:color w:val="000000"/>
                <w:sz w:val="20"/>
                <w:szCs w:val="20"/>
              </w:rPr>
              <w:t>An entry point for client requests that provides routing, authentication, rate limiting, and monitoring for backend APIs.</w:t>
            </w:r>
          </w:p>
        </w:tc>
      </w:tr>
      <w:tr w:rsidR="00BE6E9D" w14:paraId="6ECA3E0C" w14:textId="77777777">
        <w:tc>
          <w:tcPr>
            <w:tcW w:w="1000" w:type="pct"/>
            <w:tcMar>
              <w:top w:w="90" w:type="dxa"/>
              <w:left w:w="120" w:type="dxa"/>
              <w:bottom w:w="90" w:type="dxa"/>
              <w:right w:w="120" w:type="dxa"/>
            </w:tcMar>
          </w:tcPr>
          <w:p w14:paraId="68336B84" w14:textId="77777777" w:rsidR="00BE6E9D" w:rsidRDefault="00095150">
            <w:r>
              <w:rPr>
                <w:rFonts w:ascii="Calibri" w:eastAsia="Calibri" w:hAnsi="Calibri" w:cs="Calibri"/>
                <w:color w:val="000000"/>
                <w:sz w:val="20"/>
                <w:szCs w:val="20"/>
              </w:rPr>
              <w:t>Aspire</w:t>
            </w:r>
          </w:p>
        </w:tc>
        <w:tc>
          <w:tcPr>
            <w:tcW w:w="4000" w:type="pct"/>
            <w:tcMar>
              <w:top w:w="90" w:type="dxa"/>
              <w:left w:w="120" w:type="dxa"/>
              <w:bottom w:w="90" w:type="dxa"/>
              <w:right w:w="120" w:type="dxa"/>
            </w:tcMar>
          </w:tcPr>
          <w:p w14:paraId="17B0A583" w14:textId="77777777" w:rsidR="00BE6E9D" w:rsidRDefault="00095150">
            <w:r>
              <w:rPr>
                <w:rFonts w:ascii="Calibri" w:eastAsia="Calibri" w:hAnsi="Calibri" w:cs="Calibri"/>
                <w:color w:val="000000"/>
                <w:sz w:val="20"/>
                <w:szCs w:val="20"/>
              </w:rPr>
              <w:t>.NET Aspire — an opinionated, cloud-ready stack for building observable, production-ready distributed applications with .NET.</w:t>
            </w:r>
          </w:p>
        </w:tc>
      </w:tr>
      <w:tr w:rsidR="00BE6E9D" w14:paraId="31FE3C1C" w14:textId="77777777">
        <w:tc>
          <w:tcPr>
            <w:tcW w:w="1000" w:type="pct"/>
            <w:tcMar>
              <w:top w:w="90" w:type="dxa"/>
              <w:left w:w="120" w:type="dxa"/>
              <w:bottom w:w="90" w:type="dxa"/>
              <w:right w:w="120" w:type="dxa"/>
            </w:tcMar>
          </w:tcPr>
          <w:p w14:paraId="5FBB39AF" w14:textId="77777777" w:rsidR="00BE6E9D" w:rsidRDefault="00095150">
            <w:r>
              <w:rPr>
                <w:rFonts w:ascii="Calibri" w:eastAsia="Calibri" w:hAnsi="Calibri" w:cs="Calibri"/>
                <w:color w:val="000000"/>
                <w:sz w:val="20"/>
                <w:szCs w:val="20"/>
              </w:rPr>
              <w:t>Bulkhead</w:t>
            </w:r>
          </w:p>
        </w:tc>
        <w:tc>
          <w:tcPr>
            <w:tcW w:w="4000" w:type="pct"/>
            <w:tcMar>
              <w:top w:w="90" w:type="dxa"/>
              <w:left w:w="120" w:type="dxa"/>
              <w:bottom w:w="90" w:type="dxa"/>
              <w:right w:w="120" w:type="dxa"/>
            </w:tcMar>
          </w:tcPr>
          <w:p w14:paraId="2CA0DAFF" w14:textId="77777777" w:rsidR="00BE6E9D" w:rsidRDefault="00095150">
            <w:r>
              <w:rPr>
                <w:rFonts w:ascii="Calibri" w:eastAsia="Calibri" w:hAnsi="Calibri" w:cs="Calibri"/>
                <w:color w:val="000000"/>
                <w:sz w:val="20"/>
                <w:szCs w:val="20"/>
              </w:rPr>
              <w:t>A resilience pattern that isolates components so that failure in one does not cascade to others, analogous to watertight compartments in a ship.</w:t>
            </w:r>
          </w:p>
        </w:tc>
      </w:tr>
      <w:tr w:rsidR="00BE6E9D" w14:paraId="5E4B36BF" w14:textId="77777777">
        <w:tc>
          <w:tcPr>
            <w:tcW w:w="1000" w:type="pct"/>
            <w:tcMar>
              <w:top w:w="90" w:type="dxa"/>
              <w:left w:w="120" w:type="dxa"/>
              <w:bottom w:w="90" w:type="dxa"/>
              <w:right w:w="120" w:type="dxa"/>
            </w:tcMar>
          </w:tcPr>
          <w:p w14:paraId="0154BEFD" w14:textId="77777777" w:rsidR="00BE6E9D" w:rsidRDefault="00095150">
            <w:r>
              <w:rPr>
                <w:rFonts w:ascii="Calibri" w:eastAsia="Calibri" w:hAnsi="Calibri" w:cs="Calibri"/>
                <w:color w:val="000000"/>
                <w:sz w:val="20"/>
                <w:szCs w:val="20"/>
              </w:rPr>
              <w:t>C4 Model</w:t>
            </w:r>
          </w:p>
        </w:tc>
        <w:tc>
          <w:tcPr>
            <w:tcW w:w="4000" w:type="pct"/>
            <w:tcMar>
              <w:top w:w="90" w:type="dxa"/>
              <w:left w:w="120" w:type="dxa"/>
              <w:bottom w:w="90" w:type="dxa"/>
              <w:right w:w="120" w:type="dxa"/>
            </w:tcMar>
          </w:tcPr>
          <w:p w14:paraId="2B2FA7F5" w14:textId="77777777" w:rsidR="00BE6E9D" w:rsidRDefault="00095150">
            <w:r>
              <w:rPr>
                <w:rFonts w:ascii="Calibri" w:eastAsia="Calibri" w:hAnsi="Calibri" w:cs="Calibri"/>
                <w:color w:val="000000"/>
                <w:sz w:val="20"/>
                <w:szCs w:val="20"/>
              </w:rPr>
              <w:t>A set of hierarchical abstractions (Context, Containers, Components, Code) for describing software architecture at different levels of detail.</w:t>
            </w:r>
          </w:p>
        </w:tc>
      </w:tr>
      <w:tr w:rsidR="00BE6E9D" w14:paraId="265FE750" w14:textId="77777777">
        <w:tc>
          <w:tcPr>
            <w:tcW w:w="1000" w:type="pct"/>
            <w:tcMar>
              <w:top w:w="90" w:type="dxa"/>
              <w:left w:w="120" w:type="dxa"/>
              <w:bottom w:w="90" w:type="dxa"/>
              <w:right w:w="120" w:type="dxa"/>
            </w:tcMar>
          </w:tcPr>
          <w:p w14:paraId="06803371" w14:textId="77777777" w:rsidR="00BE6E9D" w:rsidRDefault="00095150">
            <w:r>
              <w:rPr>
                <w:rFonts w:ascii="Calibri" w:eastAsia="Calibri" w:hAnsi="Calibri" w:cs="Calibri"/>
                <w:color w:val="000000"/>
                <w:sz w:val="20"/>
                <w:szCs w:val="20"/>
              </w:rPr>
              <w:t>Cache Warming</w:t>
            </w:r>
          </w:p>
        </w:tc>
        <w:tc>
          <w:tcPr>
            <w:tcW w:w="4000" w:type="pct"/>
            <w:tcMar>
              <w:top w:w="90" w:type="dxa"/>
              <w:left w:w="120" w:type="dxa"/>
              <w:bottom w:w="90" w:type="dxa"/>
              <w:right w:w="120" w:type="dxa"/>
            </w:tcMar>
          </w:tcPr>
          <w:p w14:paraId="7F421D03" w14:textId="77777777" w:rsidR="00BE6E9D" w:rsidRDefault="00095150">
            <w:r>
              <w:rPr>
                <w:rFonts w:ascii="Calibri" w:eastAsia="Calibri" w:hAnsi="Calibri" w:cs="Calibri"/>
                <w:color w:val="000000"/>
                <w:sz w:val="20"/>
                <w:szCs w:val="20"/>
              </w:rPr>
              <w:t>The process of pre-populating a cache with data before it is needed, typically on service startup by replaying recent events.</w:t>
            </w:r>
          </w:p>
        </w:tc>
      </w:tr>
      <w:tr w:rsidR="00BE6E9D" w14:paraId="5BC7722E" w14:textId="77777777">
        <w:tc>
          <w:tcPr>
            <w:tcW w:w="1000" w:type="pct"/>
            <w:tcMar>
              <w:top w:w="90" w:type="dxa"/>
              <w:left w:w="120" w:type="dxa"/>
              <w:bottom w:w="90" w:type="dxa"/>
              <w:right w:w="120" w:type="dxa"/>
            </w:tcMar>
          </w:tcPr>
          <w:p w14:paraId="4839BF34" w14:textId="77777777" w:rsidR="00BE6E9D" w:rsidRDefault="00095150">
            <w:r>
              <w:rPr>
                <w:rFonts w:ascii="Calibri" w:eastAsia="Calibri" w:hAnsi="Calibri" w:cs="Calibri"/>
                <w:color w:val="000000"/>
                <w:sz w:val="20"/>
                <w:szCs w:val="20"/>
              </w:rPr>
              <w:lastRenderedPageBreak/>
              <w:t>CASS</w:t>
            </w:r>
          </w:p>
        </w:tc>
        <w:tc>
          <w:tcPr>
            <w:tcW w:w="4000" w:type="pct"/>
            <w:tcMar>
              <w:top w:w="90" w:type="dxa"/>
              <w:left w:w="120" w:type="dxa"/>
              <w:bottom w:w="90" w:type="dxa"/>
              <w:right w:w="120" w:type="dxa"/>
            </w:tcMar>
          </w:tcPr>
          <w:p w14:paraId="6A69113E" w14:textId="77777777" w:rsidR="00BE6E9D" w:rsidRDefault="00095150">
            <w:r>
              <w:rPr>
                <w:rFonts w:ascii="Calibri" w:eastAsia="Calibri" w:hAnsi="Calibri" w:cs="Calibri"/>
                <w:color w:val="000000"/>
                <w:sz w:val="20"/>
                <w:szCs w:val="20"/>
              </w:rPr>
              <w:t>Coding Accuracy Support System — a USPS certification program that validates the accuracy of address-matching software.</w:t>
            </w:r>
          </w:p>
        </w:tc>
      </w:tr>
      <w:tr w:rsidR="00BE6E9D" w14:paraId="68DAB33A" w14:textId="77777777">
        <w:tc>
          <w:tcPr>
            <w:tcW w:w="1000" w:type="pct"/>
            <w:tcMar>
              <w:top w:w="90" w:type="dxa"/>
              <w:left w:w="120" w:type="dxa"/>
              <w:bottom w:w="90" w:type="dxa"/>
              <w:right w:w="120" w:type="dxa"/>
            </w:tcMar>
          </w:tcPr>
          <w:p w14:paraId="0D7435D1" w14:textId="77777777" w:rsidR="00BE6E9D" w:rsidRDefault="00095150">
            <w:r>
              <w:rPr>
                <w:rFonts w:ascii="Calibri" w:eastAsia="Calibri" w:hAnsi="Calibri" w:cs="Calibri"/>
                <w:color w:val="000000"/>
                <w:sz w:val="20"/>
                <w:szCs w:val="20"/>
              </w:rPr>
              <w:t>Circuit Breaker</w:t>
            </w:r>
          </w:p>
        </w:tc>
        <w:tc>
          <w:tcPr>
            <w:tcW w:w="4000" w:type="pct"/>
            <w:tcMar>
              <w:top w:w="90" w:type="dxa"/>
              <w:left w:w="120" w:type="dxa"/>
              <w:bottom w:w="90" w:type="dxa"/>
              <w:right w:w="120" w:type="dxa"/>
            </w:tcMar>
          </w:tcPr>
          <w:p w14:paraId="3E414401" w14:textId="77777777" w:rsidR="00BE6E9D" w:rsidRDefault="00095150">
            <w:r>
              <w:rPr>
                <w:rFonts w:ascii="Calibri" w:eastAsia="Calibri" w:hAnsi="Calibri" w:cs="Calibri"/>
                <w:color w:val="000000"/>
                <w:sz w:val="20"/>
                <w:szCs w:val="20"/>
              </w:rPr>
              <w:t>A resilience pattern that stops calling a failing dependency after a threshold of failures, allowing it time to recover before retrying.</w:t>
            </w:r>
          </w:p>
        </w:tc>
      </w:tr>
      <w:tr w:rsidR="00BE6E9D" w14:paraId="0B374DFC" w14:textId="77777777">
        <w:tc>
          <w:tcPr>
            <w:tcW w:w="1000" w:type="pct"/>
            <w:tcMar>
              <w:top w:w="90" w:type="dxa"/>
              <w:left w:w="120" w:type="dxa"/>
              <w:bottom w:w="90" w:type="dxa"/>
              <w:right w:w="120" w:type="dxa"/>
            </w:tcMar>
          </w:tcPr>
          <w:p w14:paraId="291AA23F" w14:textId="77777777" w:rsidR="00BE6E9D" w:rsidRDefault="00095150">
            <w:r>
              <w:rPr>
                <w:rFonts w:ascii="Calibri" w:eastAsia="Calibri" w:hAnsi="Calibri" w:cs="Calibri"/>
                <w:color w:val="000000"/>
                <w:sz w:val="20"/>
                <w:szCs w:val="20"/>
              </w:rPr>
              <w:t>Correlation ID</w:t>
            </w:r>
          </w:p>
        </w:tc>
        <w:tc>
          <w:tcPr>
            <w:tcW w:w="4000" w:type="pct"/>
            <w:tcMar>
              <w:top w:w="90" w:type="dxa"/>
              <w:left w:w="120" w:type="dxa"/>
              <w:bottom w:w="90" w:type="dxa"/>
              <w:right w:w="120" w:type="dxa"/>
            </w:tcMar>
          </w:tcPr>
          <w:p w14:paraId="7DCF0D1F" w14:textId="77777777" w:rsidR="00BE6E9D" w:rsidRDefault="00095150">
            <w:r>
              <w:rPr>
                <w:rFonts w:ascii="Calibri" w:eastAsia="Calibri" w:hAnsi="Calibri" w:cs="Calibri"/>
                <w:color w:val="000000"/>
                <w:sz w:val="20"/>
                <w:szCs w:val="20"/>
              </w:rPr>
              <w:t>A unique identifier propagated across all services and log entries for a single request, enabling end-to-end tracing.</w:t>
            </w:r>
          </w:p>
        </w:tc>
      </w:tr>
      <w:tr w:rsidR="00BE6E9D" w14:paraId="58D58935" w14:textId="77777777">
        <w:tc>
          <w:tcPr>
            <w:tcW w:w="1000" w:type="pct"/>
            <w:tcMar>
              <w:top w:w="90" w:type="dxa"/>
              <w:left w:w="120" w:type="dxa"/>
              <w:bottom w:w="90" w:type="dxa"/>
              <w:right w:w="120" w:type="dxa"/>
            </w:tcMar>
          </w:tcPr>
          <w:p w14:paraId="63B7696D" w14:textId="77777777" w:rsidR="00BE6E9D" w:rsidRDefault="00095150">
            <w:r>
              <w:rPr>
                <w:rFonts w:ascii="Calibri" w:eastAsia="Calibri" w:hAnsi="Calibri" w:cs="Calibri"/>
                <w:color w:val="000000"/>
                <w:sz w:val="20"/>
                <w:szCs w:val="20"/>
              </w:rPr>
              <w:t>CosmosDB</w:t>
            </w:r>
          </w:p>
        </w:tc>
        <w:tc>
          <w:tcPr>
            <w:tcW w:w="4000" w:type="pct"/>
            <w:tcMar>
              <w:top w:w="90" w:type="dxa"/>
              <w:left w:w="120" w:type="dxa"/>
              <w:bottom w:w="90" w:type="dxa"/>
              <w:right w:w="120" w:type="dxa"/>
            </w:tcMar>
          </w:tcPr>
          <w:p w14:paraId="0E54733C" w14:textId="77777777" w:rsidR="00BE6E9D" w:rsidRDefault="00095150">
            <w:r>
              <w:rPr>
                <w:rFonts w:ascii="Calibri" w:eastAsia="Calibri" w:hAnsi="Calibri" w:cs="Calibri"/>
                <w:color w:val="000000"/>
                <w:sz w:val="20"/>
                <w:szCs w:val="20"/>
              </w:rPr>
              <w:t>Azure Cosmos DB — a globally distributed, multi-model NoSQL database service with guaranteed low latency and high availability.</w:t>
            </w:r>
          </w:p>
        </w:tc>
      </w:tr>
      <w:tr w:rsidR="00BE6E9D" w14:paraId="2B6012CB" w14:textId="77777777">
        <w:tc>
          <w:tcPr>
            <w:tcW w:w="1000" w:type="pct"/>
            <w:tcMar>
              <w:top w:w="90" w:type="dxa"/>
              <w:left w:w="120" w:type="dxa"/>
              <w:bottom w:w="90" w:type="dxa"/>
              <w:right w:w="120" w:type="dxa"/>
            </w:tcMar>
          </w:tcPr>
          <w:p w14:paraId="12FD89E1" w14:textId="77777777" w:rsidR="00BE6E9D" w:rsidRDefault="00095150">
            <w:r>
              <w:rPr>
                <w:rFonts w:ascii="Calibri" w:eastAsia="Calibri" w:hAnsi="Calibri" w:cs="Calibri"/>
                <w:color w:val="000000"/>
                <w:sz w:val="20"/>
                <w:szCs w:val="20"/>
              </w:rPr>
              <w:t>CQRS</w:t>
            </w:r>
          </w:p>
        </w:tc>
        <w:tc>
          <w:tcPr>
            <w:tcW w:w="4000" w:type="pct"/>
            <w:tcMar>
              <w:top w:w="90" w:type="dxa"/>
              <w:left w:w="120" w:type="dxa"/>
              <w:bottom w:w="90" w:type="dxa"/>
              <w:right w:w="120" w:type="dxa"/>
            </w:tcMar>
          </w:tcPr>
          <w:p w14:paraId="239F2520" w14:textId="77777777" w:rsidR="00BE6E9D" w:rsidRDefault="00095150">
            <w:r>
              <w:rPr>
                <w:rFonts w:ascii="Calibri" w:eastAsia="Calibri" w:hAnsi="Calibri" w:cs="Calibri"/>
                <w:color w:val="000000"/>
                <w:sz w:val="20"/>
                <w:szCs w:val="20"/>
              </w:rPr>
              <w:t>Command Query Responsibility Segregation — a pattern that separates read and write operations into distinct models for independent optimization.</w:t>
            </w:r>
          </w:p>
        </w:tc>
      </w:tr>
      <w:tr w:rsidR="00BE6E9D" w14:paraId="371449FD" w14:textId="77777777">
        <w:tc>
          <w:tcPr>
            <w:tcW w:w="1000" w:type="pct"/>
            <w:tcMar>
              <w:top w:w="90" w:type="dxa"/>
              <w:left w:w="120" w:type="dxa"/>
              <w:bottom w:w="90" w:type="dxa"/>
              <w:right w:w="120" w:type="dxa"/>
            </w:tcMar>
          </w:tcPr>
          <w:p w14:paraId="1FBDCB3E" w14:textId="77777777" w:rsidR="00BE6E9D" w:rsidRDefault="00095150">
            <w:r>
              <w:rPr>
                <w:rFonts w:ascii="Calibri" w:eastAsia="Calibri" w:hAnsi="Calibri" w:cs="Calibri"/>
                <w:color w:val="000000"/>
                <w:sz w:val="20"/>
                <w:szCs w:val="20"/>
              </w:rPr>
              <w:t>DPV</w:t>
            </w:r>
          </w:p>
        </w:tc>
        <w:tc>
          <w:tcPr>
            <w:tcW w:w="4000" w:type="pct"/>
            <w:tcMar>
              <w:top w:w="90" w:type="dxa"/>
              <w:left w:w="120" w:type="dxa"/>
              <w:bottom w:w="90" w:type="dxa"/>
              <w:right w:w="120" w:type="dxa"/>
            </w:tcMar>
          </w:tcPr>
          <w:p w14:paraId="4F2AC6AA" w14:textId="77777777" w:rsidR="00BE6E9D" w:rsidRDefault="00095150">
            <w:r>
              <w:rPr>
                <w:rFonts w:ascii="Calibri" w:eastAsia="Calibri" w:hAnsi="Calibri" w:cs="Calibri"/>
                <w:color w:val="000000"/>
                <w:sz w:val="20"/>
                <w:szCs w:val="20"/>
              </w:rPr>
              <w:t>Delivery Point Validation — a USPS database confirming that an address is a valid delivery point that can receive mail.</w:t>
            </w:r>
          </w:p>
        </w:tc>
      </w:tr>
      <w:tr w:rsidR="00BE6E9D" w14:paraId="6B50224C" w14:textId="77777777">
        <w:tc>
          <w:tcPr>
            <w:tcW w:w="1000" w:type="pct"/>
            <w:tcMar>
              <w:top w:w="90" w:type="dxa"/>
              <w:left w:w="120" w:type="dxa"/>
              <w:bottom w:w="90" w:type="dxa"/>
              <w:right w:w="120" w:type="dxa"/>
            </w:tcMar>
          </w:tcPr>
          <w:p w14:paraId="20674DC6" w14:textId="77777777" w:rsidR="00BE6E9D" w:rsidRDefault="00095150">
            <w:r>
              <w:rPr>
                <w:rFonts w:ascii="Calibri" w:eastAsia="Calibri" w:hAnsi="Calibri" w:cs="Calibri"/>
                <w:color w:val="000000"/>
                <w:sz w:val="20"/>
                <w:szCs w:val="20"/>
              </w:rPr>
              <w:t>Domain Event</w:t>
            </w:r>
          </w:p>
        </w:tc>
        <w:tc>
          <w:tcPr>
            <w:tcW w:w="4000" w:type="pct"/>
            <w:tcMar>
              <w:top w:w="90" w:type="dxa"/>
              <w:left w:w="120" w:type="dxa"/>
              <w:bottom w:w="90" w:type="dxa"/>
              <w:right w:w="120" w:type="dxa"/>
            </w:tcMar>
          </w:tcPr>
          <w:p w14:paraId="361F56C2" w14:textId="77777777" w:rsidR="00BE6E9D" w:rsidRDefault="00095150">
            <w:r>
              <w:rPr>
                <w:rFonts w:ascii="Calibri" w:eastAsia="Calibri" w:hAnsi="Calibri" w:cs="Calibri"/>
                <w:color w:val="000000"/>
                <w:sz w:val="20"/>
                <w:szCs w:val="20"/>
              </w:rPr>
              <w:t>An immutable record of something significant that happened in the domain, used for audit trails, event sourcing, and integration.</w:t>
            </w:r>
          </w:p>
        </w:tc>
      </w:tr>
      <w:tr w:rsidR="00BE6E9D" w14:paraId="5BADB16E" w14:textId="77777777">
        <w:tc>
          <w:tcPr>
            <w:tcW w:w="1000" w:type="pct"/>
            <w:tcMar>
              <w:top w:w="90" w:type="dxa"/>
              <w:left w:w="120" w:type="dxa"/>
              <w:bottom w:w="90" w:type="dxa"/>
              <w:right w:w="120" w:type="dxa"/>
            </w:tcMar>
          </w:tcPr>
          <w:p w14:paraId="7C40A4EF" w14:textId="77777777" w:rsidR="00BE6E9D" w:rsidRDefault="00095150">
            <w:r>
              <w:rPr>
                <w:rFonts w:ascii="Calibri" w:eastAsia="Calibri" w:hAnsi="Calibri" w:cs="Calibri"/>
                <w:color w:val="000000"/>
                <w:sz w:val="20"/>
                <w:szCs w:val="20"/>
              </w:rPr>
              <w:t>eLOT</w:t>
            </w:r>
          </w:p>
        </w:tc>
        <w:tc>
          <w:tcPr>
            <w:tcW w:w="4000" w:type="pct"/>
            <w:tcMar>
              <w:top w:w="90" w:type="dxa"/>
              <w:left w:w="120" w:type="dxa"/>
              <w:bottom w:w="90" w:type="dxa"/>
              <w:right w:w="120" w:type="dxa"/>
            </w:tcMar>
          </w:tcPr>
          <w:p w14:paraId="5704513F" w14:textId="77777777" w:rsidR="00BE6E9D" w:rsidRDefault="00095150">
            <w:r>
              <w:rPr>
                <w:rFonts w:ascii="Calibri" w:eastAsia="Calibri" w:hAnsi="Calibri" w:cs="Calibri"/>
                <w:color w:val="000000"/>
                <w:sz w:val="20"/>
                <w:szCs w:val="20"/>
              </w:rPr>
              <w:t>Enhanced Line of Travel — USPS sequencing data that indicates the order in which a mail carrier delivers to addresses on a route.</w:t>
            </w:r>
          </w:p>
        </w:tc>
      </w:tr>
      <w:tr w:rsidR="00BE6E9D" w14:paraId="695ED133" w14:textId="77777777">
        <w:tc>
          <w:tcPr>
            <w:tcW w:w="1000" w:type="pct"/>
            <w:tcMar>
              <w:top w:w="90" w:type="dxa"/>
              <w:left w:w="120" w:type="dxa"/>
              <w:bottom w:w="90" w:type="dxa"/>
              <w:right w:w="120" w:type="dxa"/>
            </w:tcMar>
          </w:tcPr>
          <w:p w14:paraId="317CB71B" w14:textId="77777777" w:rsidR="00BE6E9D" w:rsidRDefault="00095150">
            <w:r>
              <w:rPr>
                <w:rFonts w:ascii="Calibri" w:eastAsia="Calibri" w:hAnsi="Calibri" w:cs="Calibri"/>
                <w:color w:val="000000"/>
                <w:sz w:val="20"/>
                <w:szCs w:val="20"/>
              </w:rPr>
              <w:t>Event Sourcing</w:t>
            </w:r>
          </w:p>
        </w:tc>
        <w:tc>
          <w:tcPr>
            <w:tcW w:w="4000" w:type="pct"/>
            <w:tcMar>
              <w:top w:w="90" w:type="dxa"/>
              <w:left w:w="120" w:type="dxa"/>
              <w:bottom w:w="90" w:type="dxa"/>
              <w:right w:w="120" w:type="dxa"/>
            </w:tcMar>
          </w:tcPr>
          <w:p w14:paraId="1889611A" w14:textId="77777777" w:rsidR="00BE6E9D" w:rsidRDefault="00095150">
            <w:r>
              <w:rPr>
                <w:rFonts w:ascii="Calibri" w:eastAsia="Calibri" w:hAnsi="Calibri" w:cs="Calibri"/>
                <w:color w:val="000000"/>
                <w:sz w:val="20"/>
                <w:szCs w:val="20"/>
              </w:rPr>
              <w:t>An architectural pattern where state changes are stored as a sequence of immutable events rather than overwriting current state.</w:t>
            </w:r>
          </w:p>
        </w:tc>
      </w:tr>
      <w:tr w:rsidR="00BE6E9D" w14:paraId="0DE40C97" w14:textId="77777777">
        <w:tc>
          <w:tcPr>
            <w:tcW w:w="1000" w:type="pct"/>
            <w:tcMar>
              <w:top w:w="90" w:type="dxa"/>
              <w:left w:w="120" w:type="dxa"/>
              <w:bottom w:w="90" w:type="dxa"/>
              <w:right w:w="120" w:type="dxa"/>
            </w:tcMar>
          </w:tcPr>
          <w:p w14:paraId="758C788D" w14:textId="77777777" w:rsidR="00BE6E9D" w:rsidRDefault="00095150">
            <w:r>
              <w:rPr>
                <w:rFonts w:ascii="Calibri" w:eastAsia="Calibri" w:hAnsi="Calibri" w:cs="Calibri"/>
                <w:color w:val="000000"/>
                <w:sz w:val="20"/>
                <w:szCs w:val="20"/>
              </w:rPr>
              <w:t>FluentValidation</w:t>
            </w:r>
          </w:p>
        </w:tc>
        <w:tc>
          <w:tcPr>
            <w:tcW w:w="4000" w:type="pct"/>
            <w:tcMar>
              <w:top w:w="90" w:type="dxa"/>
              <w:left w:w="120" w:type="dxa"/>
              <w:bottom w:w="90" w:type="dxa"/>
              <w:right w:w="120" w:type="dxa"/>
            </w:tcMar>
          </w:tcPr>
          <w:p w14:paraId="28F9B010" w14:textId="77777777" w:rsidR="00BE6E9D" w:rsidRDefault="00095150">
            <w:r>
              <w:rPr>
                <w:rFonts w:ascii="Calibri" w:eastAsia="Calibri" w:hAnsi="Calibri" w:cs="Calibri"/>
                <w:color w:val="000000"/>
                <w:sz w:val="20"/>
                <w:szCs w:val="20"/>
              </w:rPr>
              <w:t>A .NET library for building strongly-typed validation rules using a fluent interface.</w:t>
            </w:r>
          </w:p>
        </w:tc>
      </w:tr>
      <w:tr w:rsidR="00BE6E9D" w14:paraId="73FF02F7" w14:textId="77777777">
        <w:tc>
          <w:tcPr>
            <w:tcW w:w="1000" w:type="pct"/>
            <w:tcMar>
              <w:top w:w="90" w:type="dxa"/>
              <w:left w:w="120" w:type="dxa"/>
              <w:bottom w:w="90" w:type="dxa"/>
              <w:right w:w="120" w:type="dxa"/>
            </w:tcMar>
          </w:tcPr>
          <w:p w14:paraId="00C3A7DE" w14:textId="77777777" w:rsidR="00BE6E9D" w:rsidRDefault="00095150">
            <w:r>
              <w:rPr>
                <w:rFonts w:ascii="Calibri" w:eastAsia="Calibri" w:hAnsi="Calibri" w:cs="Calibri"/>
                <w:color w:val="000000"/>
                <w:sz w:val="20"/>
                <w:szCs w:val="20"/>
              </w:rPr>
              <w:t>Geocoding</w:t>
            </w:r>
          </w:p>
        </w:tc>
        <w:tc>
          <w:tcPr>
            <w:tcW w:w="4000" w:type="pct"/>
            <w:tcMar>
              <w:top w:w="90" w:type="dxa"/>
              <w:left w:w="120" w:type="dxa"/>
              <w:bottom w:w="90" w:type="dxa"/>
              <w:right w:w="120" w:type="dxa"/>
            </w:tcMar>
          </w:tcPr>
          <w:p w14:paraId="6D0BAD2A" w14:textId="77777777" w:rsidR="00BE6E9D" w:rsidRDefault="00095150">
            <w:r>
              <w:rPr>
                <w:rFonts w:ascii="Calibri" w:eastAsia="Calibri" w:hAnsi="Calibri" w:cs="Calibri"/>
                <w:color w:val="000000"/>
                <w:sz w:val="20"/>
                <w:szCs w:val="20"/>
              </w:rPr>
              <w:t>The process of converting an address into geographic coordinates (latitude and longitude).</w:t>
            </w:r>
          </w:p>
        </w:tc>
      </w:tr>
      <w:tr w:rsidR="00BE6E9D" w14:paraId="1805AA4E" w14:textId="77777777">
        <w:tc>
          <w:tcPr>
            <w:tcW w:w="1000" w:type="pct"/>
            <w:tcMar>
              <w:top w:w="90" w:type="dxa"/>
              <w:left w:w="120" w:type="dxa"/>
              <w:bottom w:w="90" w:type="dxa"/>
              <w:right w:w="120" w:type="dxa"/>
            </w:tcMar>
          </w:tcPr>
          <w:p w14:paraId="1921B9E4" w14:textId="77777777" w:rsidR="00BE6E9D" w:rsidRDefault="00095150">
            <w:r>
              <w:rPr>
                <w:rFonts w:ascii="Calibri" w:eastAsia="Calibri" w:hAnsi="Calibri" w:cs="Calibri"/>
                <w:color w:val="000000"/>
                <w:sz w:val="20"/>
                <w:szCs w:val="20"/>
              </w:rPr>
              <w:t>Hot Cache</w:t>
            </w:r>
          </w:p>
        </w:tc>
        <w:tc>
          <w:tcPr>
            <w:tcW w:w="4000" w:type="pct"/>
            <w:tcMar>
              <w:top w:w="90" w:type="dxa"/>
              <w:left w:w="120" w:type="dxa"/>
              <w:bottom w:w="90" w:type="dxa"/>
              <w:right w:w="120" w:type="dxa"/>
            </w:tcMar>
          </w:tcPr>
          <w:p w14:paraId="3DE5128E" w14:textId="77777777" w:rsidR="00BE6E9D" w:rsidRDefault="00095150">
            <w:r>
              <w:rPr>
                <w:rFonts w:ascii="Calibri" w:eastAsia="Calibri" w:hAnsi="Calibri" w:cs="Calibri"/>
                <w:color w:val="000000"/>
                <w:sz w:val="20"/>
                <w:szCs w:val="20"/>
              </w:rPr>
              <w:t>An in-memory cache (typically Redis) optimized for sub-millisecond access to frequently requested data.</w:t>
            </w:r>
          </w:p>
        </w:tc>
      </w:tr>
      <w:tr w:rsidR="00BE6E9D" w14:paraId="719509AF" w14:textId="77777777">
        <w:tc>
          <w:tcPr>
            <w:tcW w:w="1000" w:type="pct"/>
            <w:tcMar>
              <w:top w:w="90" w:type="dxa"/>
              <w:left w:w="120" w:type="dxa"/>
              <w:bottom w:w="90" w:type="dxa"/>
              <w:right w:w="120" w:type="dxa"/>
            </w:tcMar>
          </w:tcPr>
          <w:p w14:paraId="2C632836" w14:textId="77777777" w:rsidR="00BE6E9D" w:rsidRDefault="00095150">
            <w:r>
              <w:rPr>
                <w:rFonts w:ascii="Calibri" w:eastAsia="Calibri" w:hAnsi="Calibri" w:cs="Calibri"/>
                <w:color w:val="000000"/>
                <w:sz w:val="20"/>
                <w:szCs w:val="20"/>
              </w:rPr>
              <w:t>LACS</w:t>
            </w:r>
          </w:p>
        </w:tc>
        <w:tc>
          <w:tcPr>
            <w:tcW w:w="4000" w:type="pct"/>
            <w:tcMar>
              <w:top w:w="90" w:type="dxa"/>
              <w:left w:w="120" w:type="dxa"/>
              <w:bottom w:w="90" w:type="dxa"/>
              <w:right w:w="120" w:type="dxa"/>
            </w:tcMar>
          </w:tcPr>
          <w:p w14:paraId="730A6A18" w14:textId="77777777" w:rsidR="00BE6E9D" w:rsidRDefault="00095150">
            <w:r>
              <w:rPr>
                <w:rFonts w:ascii="Calibri" w:eastAsia="Calibri" w:hAnsi="Calibri" w:cs="Calibri"/>
                <w:color w:val="000000"/>
                <w:sz w:val="20"/>
                <w:szCs w:val="20"/>
              </w:rPr>
              <w:t>Locatable Address Conversion System — a USPS system that converts rural route addresses to city-style addresses.</w:t>
            </w:r>
          </w:p>
        </w:tc>
      </w:tr>
      <w:tr w:rsidR="00BE6E9D" w14:paraId="435C5D69" w14:textId="77777777">
        <w:tc>
          <w:tcPr>
            <w:tcW w:w="1000" w:type="pct"/>
            <w:tcMar>
              <w:top w:w="90" w:type="dxa"/>
              <w:left w:w="120" w:type="dxa"/>
              <w:bottom w:w="90" w:type="dxa"/>
              <w:right w:w="120" w:type="dxa"/>
            </w:tcMar>
          </w:tcPr>
          <w:p w14:paraId="7DA17F39" w14:textId="77777777" w:rsidR="00BE6E9D" w:rsidRDefault="00095150">
            <w:r>
              <w:rPr>
                <w:rFonts w:ascii="Calibri" w:eastAsia="Calibri" w:hAnsi="Calibri" w:cs="Calibri"/>
                <w:color w:val="000000"/>
                <w:sz w:val="20"/>
                <w:szCs w:val="20"/>
              </w:rPr>
              <w:t>Minimal API</w:t>
            </w:r>
          </w:p>
        </w:tc>
        <w:tc>
          <w:tcPr>
            <w:tcW w:w="4000" w:type="pct"/>
            <w:tcMar>
              <w:top w:w="90" w:type="dxa"/>
              <w:left w:w="120" w:type="dxa"/>
              <w:bottom w:w="90" w:type="dxa"/>
              <w:right w:w="120" w:type="dxa"/>
            </w:tcMar>
          </w:tcPr>
          <w:p w14:paraId="379AA944" w14:textId="77777777" w:rsidR="00BE6E9D" w:rsidRDefault="00095150">
            <w:r>
              <w:rPr>
                <w:rFonts w:ascii="Calibri" w:eastAsia="Calibri" w:hAnsi="Calibri" w:cs="Calibri"/>
                <w:color w:val="000000"/>
                <w:sz w:val="20"/>
                <w:szCs w:val="20"/>
              </w:rPr>
              <w:t>A simplified approach in ASP.NET Core for building HTTP APIs with minimal boilerplate, using top-level statements and lambda expressions.</w:t>
            </w:r>
          </w:p>
        </w:tc>
      </w:tr>
      <w:tr w:rsidR="00BE6E9D" w14:paraId="338D303F" w14:textId="77777777">
        <w:tc>
          <w:tcPr>
            <w:tcW w:w="1000" w:type="pct"/>
            <w:tcMar>
              <w:top w:w="90" w:type="dxa"/>
              <w:left w:w="120" w:type="dxa"/>
              <w:bottom w:w="90" w:type="dxa"/>
              <w:right w:w="120" w:type="dxa"/>
            </w:tcMar>
          </w:tcPr>
          <w:p w14:paraId="49785877" w14:textId="77777777" w:rsidR="00BE6E9D" w:rsidRDefault="00095150">
            <w:r>
              <w:rPr>
                <w:rFonts w:ascii="Calibri" w:eastAsia="Calibri" w:hAnsi="Calibri" w:cs="Calibri"/>
                <w:color w:val="000000"/>
                <w:sz w:val="20"/>
                <w:szCs w:val="20"/>
              </w:rPr>
              <w:t>OpenTelemetry</w:t>
            </w:r>
          </w:p>
        </w:tc>
        <w:tc>
          <w:tcPr>
            <w:tcW w:w="4000" w:type="pct"/>
            <w:tcMar>
              <w:top w:w="90" w:type="dxa"/>
              <w:left w:w="120" w:type="dxa"/>
              <w:bottom w:w="90" w:type="dxa"/>
              <w:right w:w="120" w:type="dxa"/>
            </w:tcMar>
          </w:tcPr>
          <w:p w14:paraId="28E6A679" w14:textId="77777777" w:rsidR="00BE6E9D" w:rsidRDefault="00095150">
            <w:r>
              <w:rPr>
                <w:rFonts w:ascii="Calibri" w:eastAsia="Calibri" w:hAnsi="Calibri" w:cs="Calibri"/>
                <w:color w:val="000000"/>
                <w:sz w:val="20"/>
                <w:szCs w:val="20"/>
              </w:rPr>
              <w:t>A vendor-neutral observability framework providing APIs, SDKs, and tools for distributed tracing, metrics, and log collection.</w:t>
            </w:r>
          </w:p>
        </w:tc>
      </w:tr>
      <w:tr w:rsidR="00BE6E9D" w14:paraId="38143771" w14:textId="77777777">
        <w:tc>
          <w:tcPr>
            <w:tcW w:w="1000" w:type="pct"/>
            <w:tcMar>
              <w:top w:w="90" w:type="dxa"/>
              <w:left w:w="120" w:type="dxa"/>
              <w:bottom w:w="90" w:type="dxa"/>
              <w:right w:w="120" w:type="dxa"/>
            </w:tcMar>
          </w:tcPr>
          <w:p w14:paraId="4A80B4E2" w14:textId="77777777" w:rsidR="00BE6E9D" w:rsidRDefault="00095150">
            <w:r>
              <w:rPr>
                <w:rFonts w:ascii="Calibri" w:eastAsia="Calibri" w:hAnsi="Calibri" w:cs="Calibri"/>
                <w:color w:val="000000"/>
                <w:sz w:val="20"/>
                <w:szCs w:val="20"/>
              </w:rPr>
              <w:t>Partition Key</w:t>
            </w:r>
          </w:p>
        </w:tc>
        <w:tc>
          <w:tcPr>
            <w:tcW w:w="4000" w:type="pct"/>
            <w:tcMar>
              <w:top w:w="90" w:type="dxa"/>
              <w:left w:w="120" w:type="dxa"/>
              <w:bottom w:w="90" w:type="dxa"/>
              <w:right w:w="120" w:type="dxa"/>
            </w:tcMar>
          </w:tcPr>
          <w:p w14:paraId="46A80D54" w14:textId="77777777" w:rsidR="00BE6E9D" w:rsidRDefault="00095150">
            <w:r>
              <w:rPr>
                <w:rFonts w:ascii="Calibri" w:eastAsia="Calibri" w:hAnsi="Calibri" w:cs="Calibri"/>
                <w:color w:val="000000"/>
                <w:sz w:val="20"/>
                <w:szCs w:val="20"/>
              </w:rPr>
              <w:t>A value in CosmosDB that determines how data is distributed across physical partitions for scalability and performance.</w:t>
            </w:r>
          </w:p>
        </w:tc>
      </w:tr>
      <w:tr w:rsidR="00BE6E9D" w14:paraId="74ED0892" w14:textId="77777777">
        <w:tc>
          <w:tcPr>
            <w:tcW w:w="1000" w:type="pct"/>
            <w:tcMar>
              <w:top w:w="90" w:type="dxa"/>
              <w:left w:w="120" w:type="dxa"/>
              <w:bottom w:w="90" w:type="dxa"/>
              <w:right w:w="120" w:type="dxa"/>
            </w:tcMar>
          </w:tcPr>
          <w:p w14:paraId="7A9FC16A" w14:textId="77777777" w:rsidR="00BE6E9D" w:rsidRDefault="00095150">
            <w:r>
              <w:rPr>
                <w:rFonts w:ascii="Calibri" w:eastAsia="Calibri" w:hAnsi="Calibri" w:cs="Calibri"/>
                <w:color w:val="000000"/>
                <w:sz w:val="20"/>
                <w:szCs w:val="20"/>
              </w:rPr>
              <w:t>Persistent Cache</w:t>
            </w:r>
          </w:p>
        </w:tc>
        <w:tc>
          <w:tcPr>
            <w:tcW w:w="4000" w:type="pct"/>
            <w:tcMar>
              <w:top w:w="90" w:type="dxa"/>
              <w:left w:w="120" w:type="dxa"/>
              <w:bottom w:w="90" w:type="dxa"/>
              <w:right w:w="120" w:type="dxa"/>
            </w:tcMar>
          </w:tcPr>
          <w:p w14:paraId="5DCBF7C4" w14:textId="77777777" w:rsidR="00BE6E9D" w:rsidRDefault="00095150">
            <w:r>
              <w:rPr>
                <w:rFonts w:ascii="Calibri" w:eastAsia="Calibri" w:hAnsi="Calibri" w:cs="Calibri"/>
                <w:color w:val="000000"/>
                <w:sz w:val="20"/>
                <w:szCs w:val="20"/>
              </w:rPr>
              <w:t>A durable cache (typically a database like CosmosDB) that survives process restarts and provides long-term storage of cached data.</w:t>
            </w:r>
          </w:p>
        </w:tc>
      </w:tr>
      <w:tr w:rsidR="00BE6E9D" w14:paraId="6E356F5F" w14:textId="77777777">
        <w:tc>
          <w:tcPr>
            <w:tcW w:w="1000" w:type="pct"/>
            <w:tcMar>
              <w:top w:w="90" w:type="dxa"/>
              <w:left w:w="120" w:type="dxa"/>
              <w:bottom w:w="90" w:type="dxa"/>
              <w:right w:w="120" w:type="dxa"/>
            </w:tcMar>
          </w:tcPr>
          <w:p w14:paraId="446EB83C" w14:textId="77777777" w:rsidR="00BE6E9D" w:rsidRDefault="00095150">
            <w:r>
              <w:rPr>
                <w:rFonts w:ascii="Calibri" w:eastAsia="Calibri" w:hAnsi="Calibri" w:cs="Calibri"/>
                <w:color w:val="000000"/>
                <w:sz w:val="20"/>
                <w:szCs w:val="20"/>
              </w:rPr>
              <w:t>Polly</w:t>
            </w:r>
          </w:p>
        </w:tc>
        <w:tc>
          <w:tcPr>
            <w:tcW w:w="4000" w:type="pct"/>
            <w:tcMar>
              <w:top w:w="90" w:type="dxa"/>
              <w:left w:w="120" w:type="dxa"/>
              <w:bottom w:w="90" w:type="dxa"/>
              <w:right w:w="120" w:type="dxa"/>
            </w:tcMar>
          </w:tcPr>
          <w:p w14:paraId="669E9E8D" w14:textId="77777777" w:rsidR="00BE6E9D" w:rsidRDefault="00095150">
            <w:r>
              <w:rPr>
                <w:rFonts w:ascii="Calibri" w:eastAsia="Calibri" w:hAnsi="Calibri" w:cs="Calibri"/>
                <w:color w:val="000000"/>
                <w:sz w:val="20"/>
                <w:szCs w:val="20"/>
              </w:rPr>
              <w:t>A .NET resilience and transient-fault-handling library providing retry, circuit breaker, timeout, bulkhead, and fallback policies.</w:t>
            </w:r>
          </w:p>
        </w:tc>
      </w:tr>
      <w:tr w:rsidR="00BE6E9D" w14:paraId="672F5782" w14:textId="77777777">
        <w:tc>
          <w:tcPr>
            <w:tcW w:w="1000" w:type="pct"/>
            <w:tcMar>
              <w:top w:w="90" w:type="dxa"/>
              <w:left w:w="120" w:type="dxa"/>
              <w:bottom w:w="90" w:type="dxa"/>
              <w:right w:w="120" w:type="dxa"/>
            </w:tcMar>
          </w:tcPr>
          <w:p w14:paraId="12FE7BC9" w14:textId="77777777" w:rsidR="00BE6E9D" w:rsidRDefault="00095150">
            <w:r>
              <w:rPr>
                <w:rFonts w:ascii="Calibri" w:eastAsia="Calibri" w:hAnsi="Calibri" w:cs="Calibri"/>
                <w:color w:val="000000"/>
                <w:sz w:val="20"/>
                <w:szCs w:val="20"/>
              </w:rPr>
              <w:t>Provider Abstraction</w:t>
            </w:r>
          </w:p>
        </w:tc>
        <w:tc>
          <w:tcPr>
            <w:tcW w:w="4000" w:type="pct"/>
            <w:tcMar>
              <w:top w:w="90" w:type="dxa"/>
              <w:left w:w="120" w:type="dxa"/>
              <w:bottom w:w="90" w:type="dxa"/>
              <w:right w:w="120" w:type="dxa"/>
            </w:tcMar>
          </w:tcPr>
          <w:p w14:paraId="47DF93A1" w14:textId="77777777" w:rsidR="00BE6E9D" w:rsidRDefault="00095150">
            <w:r>
              <w:rPr>
                <w:rFonts w:ascii="Calibri" w:eastAsia="Calibri" w:hAnsi="Calibri" w:cs="Calibri"/>
                <w:color w:val="000000"/>
                <w:sz w:val="20"/>
                <w:szCs w:val="20"/>
              </w:rPr>
              <w:t>A design pattern where external vendor dependencies are hidden behind an interface, enabling swapping implementations without changing business logic.</w:t>
            </w:r>
          </w:p>
        </w:tc>
      </w:tr>
      <w:tr w:rsidR="00BE6E9D" w14:paraId="5652B7AD" w14:textId="77777777">
        <w:tc>
          <w:tcPr>
            <w:tcW w:w="1000" w:type="pct"/>
            <w:tcMar>
              <w:top w:w="90" w:type="dxa"/>
              <w:left w:w="120" w:type="dxa"/>
              <w:bottom w:w="90" w:type="dxa"/>
              <w:right w:w="120" w:type="dxa"/>
            </w:tcMar>
          </w:tcPr>
          <w:p w14:paraId="1E3D1622" w14:textId="77777777" w:rsidR="00BE6E9D" w:rsidRDefault="00095150">
            <w:r>
              <w:rPr>
                <w:rFonts w:ascii="Calibri" w:eastAsia="Calibri" w:hAnsi="Calibri" w:cs="Calibri"/>
                <w:color w:val="000000"/>
                <w:sz w:val="20"/>
                <w:szCs w:val="20"/>
              </w:rPr>
              <w:lastRenderedPageBreak/>
              <w:t>RBAC</w:t>
            </w:r>
          </w:p>
        </w:tc>
        <w:tc>
          <w:tcPr>
            <w:tcW w:w="4000" w:type="pct"/>
            <w:tcMar>
              <w:top w:w="90" w:type="dxa"/>
              <w:left w:w="120" w:type="dxa"/>
              <w:bottom w:w="90" w:type="dxa"/>
              <w:right w:w="120" w:type="dxa"/>
            </w:tcMar>
          </w:tcPr>
          <w:p w14:paraId="2886CC27" w14:textId="77777777" w:rsidR="00BE6E9D" w:rsidRDefault="00095150">
            <w:r>
              <w:rPr>
                <w:rFonts w:ascii="Calibri" w:eastAsia="Calibri" w:hAnsi="Calibri" w:cs="Calibri"/>
                <w:color w:val="000000"/>
                <w:sz w:val="20"/>
                <w:szCs w:val="20"/>
              </w:rPr>
              <w:t>Role-Based Access Control — a method of restricting access based on the roles assigned to individual users.</w:t>
            </w:r>
          </w:p>
        </w:tc>
      </w:tr>
      <w:tr w:rsidR="00BE6E9D" w14:paraId="438D7537" w14:textId="77777777">
        <w:tc>
          <w:tcPr>
            <w:tcW w:w="1000" w:type="pct"/>
            <w:tcMar>
              <w:top w:w="90" w:type="dxa"/>
              <w:left w:w="120" w:type="dxa"/>
              <w:bottom w:w="90" w:type="dxa"/>
              <w:right w:w="120" w:type="dxa"/>
            </w:tcMar>
          </w:tcPr>
          <w:p w14:paraId="3E5D5AF0" w14:textId="77777777" w:rsidR="00BE6E9D" w:rsidRDefault="00095150">
            <w:r>
              <w:rPr>
                <w:rFonts w:ascii="Calibri" w:eastAsia="Calibri" w:hAnsi="Calibri" w:cs="Calibri"/>
                <w:color w:val="000000"/>
                <w:sz w:val="20"/>
                <w:szCs w:val="20"/>
              </w:rPr>
              <w:t>RDI</w:t>
            </w:r>
          </w:p>
        </w:tc>
        <w:tc>
          <w:tcPr>
            <w:tcW w:w="4000" w:type="pct"/>
            <w:tcMar>
              <w:top w:w="90" w:type="dxa"/>
              <w:left w:w="120" w:type="dxa"/>
              <w:bottom w:w="90" w:type="dxa"/>
              <w:right w:w="120" w:type="dxa"/>
            </w:tcMar>
          </w:tcPr>
          <w:p w14:paraId="1E768307" w14:textId="77777777" w:rsidR="00BE6E9D" w:rsidRDefault="00095150">
            <w:r>
              <w:rPr>
                <w:rFonts w:ascii="Calibri" w:eastAsia="Calibri" w:hAnsi="Calibri" w:cs="Calibri"/>
                <w:color w:val="000000"/>
                <w:sz w:val="20"/>
                <w:szCs w:val="20"/>
              </w:rPr>
              <w:t>Residential Delivery Indicator — a USPS indicator showing whether an address is classified as residential or commercial.</w:t>
            </w:r>
          </w:p>
        </w:tc>
      </w:tr>
      <w:tr w:rsidR="00BE6E9D" w14:paraId="3A2D186A" w14:textId="77777777">
        <w:tc>
          <w:tcPr>
            <w:tcW w:w="1000" w:type="pct"/>
            <w:tcMar>
              <w:top w:w="90" w:type="dxa"/>
              <w:left w:w="120" w:type="dxa"/>
              <w:bottom w:w="90" w:type="dxa"/>
              <w:right w:w="120" w:type="dxa"/>
            </w:tcMar>
          </w:tcPr>
          <w:p w14:paraId="24D6985F" w14:textId="77777777" w:rsidR="00BE6E9D" w:rsidRDefault="00095150">
            <w:r>
              <w:rPr>
                <w:rFonts w:ascii="Calibri" w:eastAsia="Calibri" w:hAnsi="Calibri" w:cs="Calibri"/>
                <w:color w:val="000000"/>
                <w:sz w:val="20"/>
                <w:szCs w:val="20"/>
              </w:rPr>
              <w:t>Redis</w:t>
            </w:r>
          </w:p>
        </w:tc>
        <w:tc>
          <w:tcPr>
            <w:tcW w:w="4000" w:type="pct"/>
            <w:tcMar>
              <w:top w:w="90" w:type="dxa"/>
              <w:left w:w="120" w:type="dxa"/>
              <w:bottom w:w="90" w:type="dxa"/>
              <w:right w:w="120" w:type="dxa"/>
            </w:tcMar>
          </w:tcPr>
          <w:p w14:paraId="57A042BC" w14:textId="77777777" w:rsidR="00BE6E9D" w:rsidRDefault="00095150">
            <w:r>
              <w:rPr>
                <w:rFonts w:ascii="Calibri" w:eastAsia="Calibri" w:hAnsi="Calibri" w:cs="Calibri"/>
                <w:color w:val="000000"/>
                <w:sz w:val="20"/>
                <w:szCs w:val="20"/>
              </w:rPr>
              <w:t>An open-source, in-memory data structure store used as a database, cache, message broker, and queue.</w:t>
            </w:r>
          </w:p>
        </w:tc>
      </w:tr>
      <w:tr w:rsidR="00BE6E9D" w14:paraId="0E98160F" w14:textId="77777777">
        <w:tc>
          <w:tcPr>
            <w:tcW w:w="1000" w:type="pct"/>
            <w:tcMar>
              <w:top w:w="90" w:type="dxa"/>
              <w:left w:w="120" w:type="dxa"/>
              <w:bottom w:w="90" w:type="dxa"/>
              <w:right w:w="120" w:type="dxa"/>
            </w:tcMar>
          </w:tcPr>
          <w:p w14:paraId="6F0E667C" w14:textId="77777777" w:rsidR="00BE6E9D" w:rsidRDefault="00095150">
            <w:r>
              <w:rPr>
                <w:rFonts w:ascii="Calibri" w:eastAsia="Calibri" w:hAnsi="Calibri" w:cs="Calibri"/>
                <w:color w:val="000000"/>
                <w:sz w:val="20"/>
                <w:szCs w:val="20"/>
              </w:rPr>
              <w:t>Refit</w:t>
            </w:r>
          </w:p>
        </w:tc>
        <w:tc>
          <w:tcPr>
            <w:tcW w:w="4000" w:type="pct"/>
            <w:tcMar>
              <w:top w:w="90" w:type="dxa"/>
              <w:left w:w="120" w:type="dxa"/>
              <w:bottom w:w="90" w:type="dxa"/>
              <w:right w:w="120" w:type="dxa"/>
            </w:tcMar>
          </w:tcPr>
          <w:p w14:paraId="167E83EF" w14:textId="77777777" w:rsidR="00BE6E9D" w:rsidRDefault="00095150">
            <w:r>
              <w:rPr>
                <w:rFonts w:ascii="Calibri" w:eastAsia="Calibri" w:hAnsi="Calibri" w:cs="Calibri"/>
                <w:color w:val="000000"/>
                <w:sz w:val="20"/>
                <w:szCs w:val="20"/>
              </w:rPr>
              <w:t>A type-safe REST library for .NET that automatically generates HTTP client implementations from interface definitions.</w:t>
            </w:r>
          </w:p>
        </w:tc>
      </w:tr>
      <w:tr w:rsidR="00BE6E9D" w14:paraId="2A12FDFD" w14:textId="77777777">
        <w:tc>
          <w:tcPr>
            <w:tcW w:w="1000" w:type="pct"/>
            <w:tcMar>
              <w:top w:w="90" w:type="dxa"/>
              <w:left w:w="120" w:type="dxa"/>
              <w:bottom w:w="90" w:type="dxa"/>
              <w:right w:w="120" w:type="dxa"/>
            </w:tcMar>
          </w:tcPr>
          <w:p w14:paraId="7B92F3B2" w14:textId="77777777" w:rsidR="00BE6E9D" w:rsidRDefault="00095150">
            <w:r>
              <w:rPr>
                <w:rFonts w:ascii="Calibri" w:eastAsia="Calibri" w:hAnsi="Calibri" w:cs="Calibri"/>
                <w:color w:val="000000"/>
                <w:sz w:val="20"/>
                <w:szCs w:val="20"/>
              </w:rPr>
              <w:t>Request Unit (RU)</w:t>
            </w:r>
          </w:p>
        </w:tc>
        <w:tc>
          <w:tcPr>
            <w:tcW w:w="4000" w:type="pct"/>
            <w:tcMar>
              <w:top w:w="90" w:type="dxa"/>
              <w:left w:w="120" w:type="dxa"/>
              <w:bottom w:w="90" w:type="dxa"/>
              <w:right w:w="120" w:type="dxa"/>
            </w:tcMar>
          </w:tcPr>
          <w:p w14:paraId="4F9BE0FC" w14:textId="77777777" w:rsidR="00BE6E9D" w:rsidRDefault="00095150">
            <w:r>
              <w:rPr>
                <w:rFonts w:ascii="Calibri" w:eastAsia="Calibri" w:hAnsi="Calibri" w:cs="Calibri"/>
                <w:color w:val="000000"/>
                <w:sz w:val="20"/>
                <w:szCs w:val="20"/>
              </w:rPr>
              <w:t>Azure Cosmos DB's currency for database operations — a normalized measure of CPU, memory, and IOPS consumed per operation.</w:t>
            </w:r>
          </w:p>
        </w:tc>
      </w:tr>
      <w:tr w:rsidR="00BE6E9D" w14:paraId="157D0829" w14:textId="77777777">
        <w:tc>
          <w:tcPr>
            <w:tcW w:w="1000" w:type="pct"/>
            <w:tcMar>
              <w:top w:w="90" w:type="dxa"/>
              <w:left w:w="120" w:type="dxa"/>
              <w:bottom w:w="90" w:type="dxa"/>
              <w:right w:w="120" w:type="dxa"/>
            </w:tcMar>
          </w:tcPr>
          <w:p w14:paraId="35A68F9A" w14:textId="77777777" w:rsidR="00BE6E9D" w:rsidRDefault="00095150">
            <w:r>
              <w:rPr>
                <w:rFonts w:ascii="Calibri" w:eastAsia="Calibri" w:hAnsi="Calibri" w:cs="Calibri"/>
                <w:color w:val="000000"/>
                <w:sz w:val="20"/>
                <w:szCs w:val="20"/>
              </w:rPr>
              <w:t>Serilog</w:t>
            </w:r>
          </w:p>
        </w:tc>
        <w:tc>
          <w:tcPr>
            <w:tcW w:w="4000" w:type="pct"/>
            <w:tcMar>
              <w:top w:w="90" w:type="dxa"/>
              <w:left w:w="120" w:type="dxa"/>
              <w:bottom w:w="90" w:type="dxa"/>
              <w:right w:w="120" w:type="dxa"/>
            </w:tcMar>
          </w:tcPr>
          <w:p w14:paraId="51DFE5BB" w14:textId="77777777" w:rsidR="00BE6E9D" w:rsidRDefault="00095150">
            <w:r>
              <w:rPr>
                <w:rFonts w:ascii="Calibri" w:eastAsia="Calibri" w:hAnsi="Calibri" w:cs="Calibri"/>
                <w:color w:val="000000"/>
                <w:sz w:val="20"/>
                <w:szCs w:val="20"/>
              </w:rPr>
              <w:t>A structured logging library for .NET that outputs logs as structured data (JSON), enabling rich querying and analysis.</w:t>
            </w:r>
          </w:p>
        </w:tc>
      </w:tr>
      <w:tr w:rsidR="00BE6E9D" w14:paraId="16A3384D" w14:textId="77777777">
        <w:tc>
          <w:tcPr>
            <w:tcW w:w="1000" w:type="pct"/>
            <w:tcMar>
              <w:top w:w="90" w:type="dxa"/>
              <w:left w:w="120" w:type="dxa"/>
              <w:bottom w:w="90" w:type="dxa"/>
              <w:right w:w="120" w:type="dxa"/>
            </w:tcMar>
          </w:tcPr>
          <w:p w14:paraId="78AEBC79" w14:textId="77777777" w:rsidR="00BE6E9D" w:rsidRDefault="00095150">
            <w:r>
              <w:rPr>
                <w:rFonts w:ascii="Calibri" w:eastAsia="Calibri" w:hAnsi="Calibri" w:cs="Calibri"/>
                <w:color w:val="000000"/>
                <w:sz w:val="20"/>
                <w:szCs w:val="20"/>
              </w:rPr>
              <w:t>Smarty</w:t>
            </w:r>
          </w:p>
        </w:tc>
        <w:tc>
          <w:tcPr>
            <w:tcW w:w="4000" w:type="pct"/>
            <w:tcMar>
              <w:top w:w="90" w:type="dxa"/>
              <w:left w:w="120" w:type="dxa"/>
              <w:bottom w:w="90" w:type="dxa"/>
              <w:right w:w="120" w:type="dxa"/>
            </w:tcMar>
          </w:tcPr>
          <w:p w14:paraId="628154E8" w14:textId="77777777" w:rsidR="00BE6E9D" w:rsidRDefault="00095150">
            <w:r>
              <w:rPr>
                <w:rFonts w:ascii="Calibri" w:eastAsia="Calibri" w:hAnsi="Calibri" w:cs="Calibri"/>
                <w:color w:val="000000"/>
                <w:sz w:val="20"/>
                <w:szCs w:val="20"/>
              </w:rPr>
              <w:t>A SaaS company providing address verification, validation, and geocoding APIs (formerly SmartyStreets).</w:t>
            </w:r>
          </w:p>
        </w:tc>
      </w:tr>
      <w:tr w:rsidR="00BE6E9D" w14:paraId="1DCEDA3A" w14:textId="77777777">
        <w:tc>
          <w:tcPr>
            <w:tcW w:w="1000" w:type="pct"/>
            <w:tcMar>
              <w:top w:w="90" w:type="dxa"/>
              <w:left w:w="120" w:type="dxa"/>
              <w:bottom w:w="90" w:type="dxa"/>
              <w:right w:w="120" w:type="dxa"/>
            </w:tcMar>
          </w:tcPr>
          <w:p w14:paraId="0EB3AAA8" w14:textId="77777777" w:rsidR="00BE6E9D" w:rsidRDefault="00095150">
            <w:r>
              <w:rPr>
                <w:rFonts w:ascii="Calibri" w:eastAsia="Calibri" w:hAnsi="Calibri" w:cs="Calibri"/>
                <w:color w:val="000000"/>
                <w:sz w:val="20"/>
                <w:szCs w:val="20"/>
              </w:rPr>
              <w:t>SRS</w:t>
            </w:r>
          </w:p>
        </w:tc>
        <w:tc>
          <w:tcPr>
            <w:tcW w:w="4000" w:type="pct"/>
            <w:tcMar>
              <w:top w:w="90" w:type="dxa"/>
              <w:left w:w="120" w:type="dxa"/>
              <w:bottom w:w="90" w:type="dxa"/>
              <w:right w:w="120" w:type="dxa"/>
            </w:tcMar>
          </w:tcPr>
          <w:p w14:paraId="1DA6A9DA" w14:textId="77777777" w:rsidR="00BE6E9D" w:rsidRDefault="00095150">
            <w:r>
              <w:rPr>
                <w:rFonts w:ascii="Calibri" w:eastAsia="Calibri" w:hAnsi="Calibri" w:cs="Calibri"/>
                <w:color w:val="000000"/>
                <w:sz w:val="20"/>
                <w:szCs w:val="20"/>
              </w:rPr>
              <w:t>Software Requirements Specification — a comprehensive document describing the intended purpose, requirements, and architecture of a software system.</w:t>
            </w:r>
          </w:p>
        </w:tc>
      </w:tr>
      <w:tr w:rsidR="00BE6E9D" w14:paraId="2B93BAFE" w14:textId="77777777">
        <w:tc>
          <w:tcPr>
            <w:tcW w:w="1000" w:type="pct"/>
            <w:tcMar>
              <w:top w:w="90" w:type="dxa"/>
              <w:left w:w="120" w:type="dxa"/>
              <w:bottom w:w="90" w:type="dxa"/>
              <w:right w:w="120" w:type="dxa"/>
            </w:tcMar>
          </w:tcPr>
          <w:p w14:paraId="2396A83B" w14:textId="77777777" w:rsidR="00BE6E9D" w:rsidRDefault="00095150">
            <w:r>
              <w:rPr>
                <w:rFonts w:ascii="Calibri" w:eastAsia="Calibri" w:hAnsi="Calibri" w:cs="Calibri"/>
                <w:color w:val="000000"/>
                <w:sz w:val="20"/>
                <w:szCs w:val="20"/>
              </w:rPr>
              <w:t>Structured Logging</w:t>
            </w:r>
          </w:p>
        </w:tc>
        <w:tc>
          <w:tcPr>
            <w:tcW w:w="4000" w:type="pct"/>
            <w:tcMar>
              <w:top w:w="90" w:type="dxa"/>
              <w:left w:w="120" w:type="dxa"/>
              <w:bottom w:w="90" w:type="dxa"/>
              <w:right w:w="120" w:type="dxa"/>
            </w:tcMar>
          </w:tcPr>
          <w:p w14:paraId="65C0AC02" w14:textId="77777777" w:rsidR="00BE6E9D" w:rsidRDefault="00095150">
            <w:r>
              <w:rPr>
                <w:rFonts w:ascii="Calibri" w:eastAsia="Calibri" w:hAnsi="Calibri" w:cs="Calibri"/>
                <w:color w:val="000000"/>
                <w:sz w:val="20"/>
                <w:szCs w:val="20"/>
              </w:rPr>
              <w:t>A logging approach where log messages include machine-readable structured data (key-value pairs) rather than plain text strings.</w:t>
            </w:r>
          </w:p>
        </w:tc>
      </w:tr>
      <w:tr w:rsidR="00BE6E9D" w14:paraId="03C1D28A" w14:textId="77777777">
        <w:tc>
          <w:tcPr>
            <w:tcW w:w="1000" w:type="pct"/>
            <w:tcMar>
              <w:top w:w="90" w:type="dxa"/>
              <w:left w:w="120" w:type="dxa"/>
              <w:bottom w:w="90" w:type="dxa"/>
              <w:right w:w="120" w:type="dxa"/>
            </w:tcMar>
          </w:tcPr>
          <w:p w14:paraId="5D797C30" w14:textId="77777777" w:rsidR="00BE6E9D" w:rsidRDefault="00095150">
            <w:r>
              <w:rPr>
                <w:rFonts w:ascii="Calibri" w:eastAsia="Calibri" w:hAnsi="Calibri" w:cs="Calibri"/>
                <w:color w:val="000000"/>
                <w:sz w:val="20"/>
                <w:szCs w:val="20"/>
              </w:rPr>
              <w:t>TTL</w:t>
            </w:r>
          </w:p>
        </w:tc>
        <w:tc>
          <w:tcPr>
            <w:tcW w:w="4000" w:type="pct"/>
            <w:tcMar>
              <w:top w:w="90" w:type="dxa"/>
              <w:left w:w="120" w:type="dxa"/>
              <w:bottom w:w="90" w:type="dxa"/>
              <w:right w:w="120" w:type="dxa"/>
            </w:tcMar>
          </w:tcPr>
          <w:p w14:paraId="189E1615" w14:textId="77777777" w:rsidR="00BE6E9D" w:rsidRDefault="00095150">
            <w:r>
              <w:rPr>
                <w:rFonts w:ascii="Calibri" w:eastAsia="Calibri" w:hAnsi="Calibri" w:cs="Calibri"/>
                <w:color w:val="000000"/>
                <w:sz w:val="20"/>
                <w:szCs w:val="20"/>
              </w:rPr>
              <w:t>Time To Live — the duration after which a cached entry or database document automatically expires and is removed.</w:t>
            </w:r>
          </w:p>
        </w:tc>
      </w:tr>
      <w:tr w:rsidR="00BE6E9D" w14:paraId="1F156AC3" w14:textId="77777777">
        <w:tc>
          <w:tcPr>
            <w:tcW w:w="1000" w:type="pct"/>
            <w:tcMar>
              <w:top w:w="90" w:type="dxa"/>
              <w:left w:w="120" w:type="dxa"/>
              <w:bottom w:w="90" w:type="dxa"/>
              <w:right w:w="120" w:type="dxa"/>
            </w:tcMar>
          </w:tcPr>
          <w:p w14:paraId="3DB6A05F" w14:textId="77777777" w:rsidR="00BE6E9D" w:rsidRDefault="00095150">
            <w:r>
              <w:rPr>
                <w:rFonts w:ascii="Calibri" w:eastAsia="Calibri" w:hAnsi="Calibri" w:cs="Calibri"/>
                <w:color w:val="000000"/>
                <w:sz w:val="20"/>
                <w:szCs w:val="20"/>
              </w:rPr>
              <w:t>Vertical Slice Architecture</w:t>
            </w:r>
          </w:p>
        </w:tc>
        <w:tc>
          <w:tcPr>
            <w:tcW w:w="4000" w:type="pct"/>
            <w:tcMar>
              <w:top w:w="90" w:type="dxa"/>
              <w:left w:w="120" w:type="dxa"/>
              <w:bottom w:w="90" w:type="dxa"/>
              <w:right w:w="120" w:type="dxa"/>
            </w:tcMar>
          </w:tcPr>
          <w:p w14:paraId="223324BF" w14:textId="77777777" w:rsidR="00BE6E9D" w:rsidRDefault="00095150">
            <w:r>
              <w:rPr>
                <w:rFonts w:ascii="Calibri" w:eastAsia="Calibri" w:hAnsi="Calibri" w:cs="Calibri"/>
                <w:color w:val="000000"/>
                <w:sz w:val="20"/>
                <w:szCs w:val="20"/>
              </w:rPr>
              <w:t>An architectural pattern where code is organized by feature rather than by technical layer, with each feature containing its own endpoint, handler, validator, and models.</w:t>
            </w:r>
          </w:p>
        </w:tc>
      </w:tr>
      <w:tr w:rsidR="00BE6E9D" w14:paraId="799C3075" w14:textId="77777777">
        <w:tc>
          <w:tcPr>
            <w:tcW w:w="1000" w:type="pct"/>
            <w:tcMar>
              <w:top w:w="90" w:type="dxa"/>
              <w:left w:w="120" w:type="dxa"/>
              <w:bottom w:w="90" w:type="dxa"/>
              <w:right w:w="120" w:type="dxa"/>
            </w:tcMar>
          </w:tcPr>
          <w:p w14:paraId="13AD773C" w14:textId="77777777" w:rsidR="00BE6E9D" w:rsidRDefault="00095150">
            <w:r>
              <w:rPr>
                <w:rFonts w:ascii="Calibri" w:eastAsia="Calibri" w:hAnsi="Calibri" w:cs="Calibri"/>
                <w:color w:val="000000"/>
                <w:sz w:val="20"/>
                <w:szCs w:val="20"/>
              </w:rPr>
              <w:t>VSA</w:t>
            </w:r>
          </w:p>
        </w:tc>
        <w:tc>
          <w:tcPr>
            <w:tcW w:w="4000" w:type="pct"/>
            <w:tcMar>
              <w:top w:w="90" w:type="dxa"/>
              <w:left w:w="120" w:type="dxa"/>
              <w:bottom w:w="90" w:type="dxa"/>
              <w:right w:w="120" w:type="dxa"/>
            </w:tcMar>
          </w:tcPr>
          <w:p w14:paraId="00C3FBB6" w14:textId="77777777" w:rsidR="00BE6E9D" w:rsidRDefault="00095150">
            <w:r>
              <w:rPr>
                <w:rFonts w:ascii="Calibri" w:eastAsia="Calibri" w:hAnsi="Calibri" w:cs="Calibri"/>
                <w:color w:val="000000"/>
                <w:sz w:val="20"/>
                <w:szCs w:val="20"/>
              </w:rPr>
              <w:t>See: Vertical Slice Architecture.</w:t>
            </w:r>
          </w:p>
        </w:tc>
      </w:tr>
    </w:tbl>
    <w:p w14:paraId="77FBF34F" w14:textId="77777777" w:rsidR="00BE6E9D" w:rsidRDefault="00BE6E9D">
      <w:pPr>
        <w:spacing w:after="200"/>
      </w:pPr>
    </w:p>
    <w:p w14:paraId="17B21E5B" w14:textId="77777777" w:rsidR="00BE6E9D" w:rsidRDefault="00BE6E9D">
      <w:pPr>
        <w:pBdr>
          <w:bottom w:val="single" w:sz="6" w:space="0" w:color="1A3A5C"/>
        </w:pBdr>
        <w:spacing w:before="240" w:after="240"/>
      </w:pPr>
    </w:p>
    <w:p w14:paraId="274337E4" w14:textId="77777777" w:rsidR="00BE6E9D" w:rsidRDefault="00095150">
      <w:pPr>
        <w:pStyle w:val="Heading1"/>
        <w:spacing w:before="480" w:after="120" w:line="312" w:lineRule="auto"/>
      </w:pPr>
      <w:r>
        <w:rPr>
          <w:rFonts w:ascii="Calibri" w:eastAsia="Calibri" w:hAnsi="Calibri" w:cs="Calibri"/>
          <w:color w:val="1A3A5C"/>
        </w:rPr>
        <w:t>Appendix A: Environment Configuration</w:t>
      </w:r>
    </w:p>
    <w:p w14:paraId="58C3ED75"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129"/>
        <w:gridCol w:w="701"/>
        <w:gridCol w:w="2509"/>
        <w:gridCol w:w="2011"/>
      </w:tblGrid>
      <w:tr w:rsidR="00BE6E9D" w14:paraId="4F468BD4" w14:textId="77777777">
        <w:trPr>
          <w:tblHeader/>
        </w:trPr>
        <w:tc>
          <w:tcPr>
            <w:tcW w:w="1250" w:type="pct"/>
            <w:shd w:val="clear" w:color="auto" w:fill="DCE6F0"/>
            <w:tcMar>
              <w:top w:w="90" w:type="dxa"/>
              <w:left w:w="120" w:type="dxa"/>
              <w:bottom w:w="90" w:type="dxa"/>
              <w:right w:w="120" w:type="dxa"/>
            </w:tcMar>
          </w:tcPr>
          <w:p w14:paraId="6F799437" w14:textId="77777777" w:rsidR="00BE6E9D" w:rsidRDefault="00095150">
            <w:r>
              <w:rPr>
                <w:rFonts w:ascii="Calibri" w:eastAsia="Calibri" w:hAnsi="Calibri" w:cs="Calibri"/>
                <w:b/>
                <w:bCs/>
                <w:color w:val="1A3A5C"/>
                <w:sz w:val="20"/>
                <w:szCs w:val="20"/>
              </w:rPr>
              <w:t>Setting Name</w:t>
            </w:r>
          </w:p>
        </w:tc>
        <w:tc>
          <w:tcPr>
            <w:tcW w:w="550" w:type="pct"/>
            <w:shd w:val="clear" w:color="auto" w:fill="DCE6F0"/>
            <w:tcMar>
              <w:top w:w="90" w:type="dxa"/>
              <w:left w:w="120" w:type="dxa"/>
              <w:bottom w:w="90" w:type="dxa"/>
              <w:right w:w="120" w:type="dxa"/>
            </w:tcMar>
          </w:tcPr>
          <w:p w14:paraId="263805B5" w14:textId="77777777" w:rsidR="00BE6E9D" w:rsidRDefault="00095150">
            <w:r>
              <w:rPr>
                <w:rFonts w:ascii="Calibri" w:eastAsia="Calibri" w:hAnsi="Calibri" w:cs="Calibri"/>
                <w:b/>
                <w:bCs/>
                <w:color w:val="1A3A5C"/>
                <w:sz w:val="20"/>
                <w:szCs w:val="20"/>
              </w:rPr>
              <w:t>Type</w:t>
            </w:r>
          </w:p>
        </w:tc>
        <w:tc>
          <w:tcPr>
            <w:tcW w:w="1200" w:type="pct"/>
            <w:shd w:val="clear" w:color="auto" w:fill="DCE6F0"/>
            <w:tcMar>
              <w:top w:w="90" w:type="dxa"/>
              <w:left w:w="120" w:type="dxa"/>
              <w:bottom w:w="90" w:type="dxa"/>
              <w:right w:w="120" w:type="dxa"/>
            </w:tcMar>
          </w:tcPr>
          <w:p w14:paraId="4E3FB0D1" w14:textId="77777777" w:rsidR="00BE6E9D" w:rsidRDefault="00095150">
            <w:r>
              <w:rPr>
                <w:rFonts w:ascii="Calibri" w:eastAsia="Calibri" w:hAnsi="Calibri" w:cs="Calibri"/>
                <w:b/>
                <w:bCs/>
                <w:color w:val="1A3A5C"/>
                <w:sz w:val="20"/>
                <w:szCs w:val="20"/>
              </w:rPr>
              <w:t>Default</w:t>
            </w:r>
          </w:p>
        </w:tc>
        <w:tc>
          <w:tcPr>
            <w:tcW w:w="2000" w:type="pct"/>
            <w:shd w:val="clear" w:color="auto" w:fill="DCE6F0"/>
            <w:tcMar>
              <w:top w:w="90" w:type="dxa"/>
              <w:left w:w="120" w:type="dxa"/>
              <w:bottom w:w="90" w:type="dxa"/>
              <w:right w:w="120" w:type="dxa"/>
            </w:tcMar>
          </w:tcPr>
          <w:p w14:paraId="7C6F2760" w14:textId="77777777" w:rsidR="00BE6E9D" w:rsidRDefault="00095150">
            <w:r>
              <w:rPr>
                <w:rFonts w:ascii="Calibri" w:eastAsia="Calibri" w:hAnsi="Calibri" w:cs="Calibri"/>
                <w:b/>
                <w:bCs/>
                <w:color w:val="1A3A5C"/>
                <w:sz w:val="20"/>
                <w:szCs w:val="20"/>
              </w:rPr>
              <w:t>Description</w:t>
            </w:r>
          </w:p>
        </w:tc>
      </w:tr>
      <w:tr w:rsidR="00BE6E9D" w14:paraId="42412DB2" w14:textId="77777777">
        <w:tc>
          <w:tcPr>
            <w:tcW w:w="1250" w:type="pct"/>
            <w:tcMar>
              <w:top w:w="90" w:type="dxa"/>
              <w:left w:w="120" w:type="dxa"/>
              <w:bottom w:w="90" w:type="dxa"/>
              <w:right w:w="120" w:type="dxa"/>
            </w:tcMar>
          </w:tcPr>
          <w:p w14:paraId="606F2AE4" w14:textId="77777777" w:rsidR="00BE6E9D" w:rsidRDefault="00095150">
            <w:r>
              <w:rPr>
                <w:rFonts w:ascii="Courier New" w:eastAsia="Courier New" w:hAnsi="Courier New" w:cs="Courier New"/>
                <w:color w:val="000000"/>
                <w:sz w:val="18"/>
                <w:szCs w:val="18"/>
                <w:shd w:val="clear" w:color="auto" w:fill="F3F4F6"/>
              </w:rPr>
              <w:t>Smarty:AuthId</w:t>
            </w:r>
          </w:p>
        </w:tc>
        <w:tc>
          <w:tcPr>
            <w:tcW w:w="550" w:type="pct"/>
            <w:tcMar>
              <w:top w:w="90" w:type="dxa"/>
              <w:left w:w="120" w:type="dxa"/>
              <w:bottom w:w="90" w:type="dxa"/>
              <w:right w:w="120" w:type="dxa"/>
            </w:tcMar>
          </w:tcPr>
          <w:p w14:paraId="23CD55BB" w14:textId="77777777" w:rsidR="00BE6E9D" w:rsidRDefault="00095150">
            <w:r>
              <w:rPr>
                <w:rFonts w:ascii="Calibri" w:eastAsia="Calibri" w:hAnsi="Calibri" w:cs="Calibri"/>
                <w:color w:val="000000"/>
                <w:sz w:val="20"/>
                <w:szCs w:val="20"/>
              </w:rPr>
              <w:t>string</w:t>
            </w:r>
          </w:p>
        </w:tc>
        <w:tc>
          <w:tcPr>
            <w:tcW w:w="1200" w:type="pct"/>
            <w:tcMar>
              <w:top w:w="90" w:type="dxa"/>
              <w:left w:w="120" w:type="dxa"/>
              <w:bottom w:w="90" w:type="dxa"/>
              <w:right w:w="120" w:type="dxa"/>
            </w:tcMar>
          </w:tcPr>
          <w:p w14:paraId="175EA5CD" w14:textId="77777777" w:rsidR="00BE6E9D" w:rsidRDefault="00095150">
            <w:r>
              <w:rPr>
                <w:rFonts w:ascii="Calibri" w:eastAsia="Calibri" w:hAnsi="Calibri" w:cs="Calibri"/>
                <w:color w:val="000000"/>
                <w:sz w:val="20"/>
                <w:szCs w:val="20"/>
              </w:rPr>
              <w:t>—</w:t>
            </w:r>
          </w:p>
        </w:tc>
        <w:tc>
          <w:tcPr>
            <w:tcW w:w="2000" w:type="pct"/>
            <w:tcMar>
              <w:top w:w="90" w:type="dxa"/>
              <w:left w:w="120" w:type="dxa"/>
              <w:bottom w:w="90" w:type="dxa"/>
              <w:right w:w="120" w:type="dxa"/>
            </w:tcMar>
          </w:tcPr>
          <w:p w14:paraId="250B6C29" w14:textId="77777777" w:rsidR="00BE6E9D" w:rsidRDefault="00095150">
            <w:r>
              <w:rPr>
                <w:rFonts w:ascii="Calibri" w:eastAsia="Calibri" w:hAnsi="Calibri" w:cs="Calibri"/>
                <w:color w:val="000000"/>
                <w:sz w:val="20"/>
                <w:szCs w:val="20"/>
              </w:rPr>
              <w:t>Smarty API authentication ID (from Azure Key Vault)</w:t>
            </w:r>
          </w:p>
        </w:tc>
      </w:tr>
      <w:tr w:rsidR="00BE6E9D" w14:paraId="0D27EB56" w14:textId="77777777">
        <w:tc>
          <w:tcPr>
            <w:tcW w:w="1250" w:type="pct"/>
            <w:tcMar>
              <w:top w:w="90" w:type="dxa"/>
              <w:left w:w="120" w:type="dxa"/>
              <w:bottom w:w="90" w:type="dxa"/>
              <w:right w:w="120" w:type="dxa"/>
            </w:tcMar>
          </w:tcPr>
          <w:p w14:paraId="5982E678" w14:textId="77777777" w:rsidR="00BE6E9D" w:rsidRDefault="00095150">
            <w:r>
              <w:rPr>
                <w:rFonts w:ascii="Courier New" w:eastAsia="Courier New" w:hAnsi="Courier New" w:cs="Courier New"/>
                <w:color w:val="000000"/>
                <w:sz w:val="18"/>
                <w:szCs w:val="18"/>
                <w:shd w:val="clear" w:color="auto" w:fill="F3F4F6"/>
              </w:rPr>
              <w:t>Smarty:AuthToken</w:t>
            </w:r>
          </w:p>
        </w:tc>
        <w:tc>
          <w:tcPr>
            <w:tcW w:w="550" w:type="pct"/>
            <w:tcMar>
              <w:top w:w="90" w:type="dxa"/>
              <w:left w:w="120" w:type="dxa"/>
              <w:bottom w:w="90" w:type="dxa"/>
              <w:right w:w="120" w:type="dxa"/>
            </w:tcMar>
          </w:tcPr>
          <w:p w14:paraId="0DD07D83" w14:textId="77777777" w:rsidR="00BE6E9D" w:rsidRDefault="00095150">
            <w:r>
              <w:rPr>
                <w:rFonts w:ascii="Calibri" w:eastAsia="Calibri" w:hAnsi="Calibri" w:cs="Calibri"/>
                <w:color w:val="000000"/>
                <w:sz w:val="20"/>
                <w:szCs w:val="20"/>
              </w:rPr>
              <w:t>string</w:t>
            </w:r>
          </w:p>
        </w:tc>
        <w:tc>
          <w:tcPr>
            <w:tcW w:w="1200" w:type="pct"/>
            <w:tcMar>
              <w:top w:w="90" w:type="dxa"/>
              <w:left w:w="120" w:type="dxa"/>
              <w:bottom w:w="90" w:type="dxa"/>
              <w:right w:w="120" w:type="dxa"/>
            </w:tcMar>
          </w:tcPr>
          <w:p w14:paraId="126BBDFE" w14:textId="77777777" w:rsidR="00BE6E9D" w:rsidRDefault="00095150">
            <w:r>
              <w:rPr>
                <w:rFonts w:ascii="Calibri" w:eastAsia="Calibri" w:hAnsi="Calibri" w:cs="Calibri"/>
                <w:color w:val="000000"/>
                <w:sz w:val="20"/>
                <w:szCs w:val="20"/>
              </w:rPr>
              <w:t>—</w:t>
            </w:r>
          </w:p>
        </w:tc>
        <w:tc>
          <w:tcPr>
            <w:tcW w:w="2000" w:type="pct"/>
            <w:tcMar>
              <w:top w:w="90" w:type="dxa"/>
              <w:left w:w="120" w:type="dxa"/>
              <w:bottom w:w="90" w:type="dxa"/>
              <w:right w:w="120" w:type="dxa"/>
            </w:tcMar>
          </w:tcPr>
          <w:p w14:paraId="4A6483FA" w14:textId="77777777" w:rsidR="00BE6E9D" w:rsidRDefault="00095150">
            <w:r>
              <w:rPr>
                <w:rFonts w:ascii="Calibri" w:eastAsia="Calibri" w:hAnsi="Calibri" w:cs="Calibri"/>
                <w:color w:val="000000"/>
                <w:sz w:val="20"/>
                <w:szCs w:val="20"/>
              </w:rPr>
              <w:t>Smarty API authentication token (from Azure Key Vault)</w:t>
            </w:r>
          </w:p>
        </w:tc>
      </w:tr>
      <w:tr w:rsidR="00BE6E9D" w14:paraId="12DE56E1" w14:textId="77777777">
        <w:tc>
          <w:tcPr>
            <w:tcW w:w="1250" w:type="pct"/>
            <w:tcMar>
              <w:top w:w="90" w:type="dxa"/>
              <w:left w:w="120" w:type="dxa"/>
              <w:bottom w:w="90" w:type="dxa"/>
              <w:right w:w="120" w:type="dxa"/>
            </w:tcMar>
          </w:tcPr>
          <w:p w14:paraId="4F7BE9BB" w14:textId="77777777" w:rsidR="00BE6E9D" w:rsidRDefault="00095150">
            <w:r>
              <w:rPr>
                <w:rFonts w:ascii="Courier New" w:eastAsia="Courier New" w:hAnsi="Courier New" w:cs="Courier New"/>
                <w:color w:val="000000"/>
                <w:sz w:val="18"/>
                <w:szCs w:val="18"/>
                <w:shd w:val="clear" w:color="auto" w:fill="F3F4F6"/>
              </w:rPr>
              <w:lastRenderedPageBreak/>
              <w:t>Smarty:BaseUrl</w:t>
            </w:r>
          </w:p>
        </w:tc>
        <w:tc>
          <w:tcPr>
            <w:tcW w:w="550" w:type="pct"/>
            <w:tcMar>
              <w:top w:w="90" w:type="dxa"/>
              <w:left w:w="120" w:type="dxa"/>
              <w:bottom w:w="90" w:type="dxa"/>
              <w:right w:w="120" w:type="dxa"/>
            </w:tcMar>
          </w:tcPr>
          <w:p w14:paraId="5FC27A35" w14:textId="77777777" w:rsidR="00BE6E9D" w:rsidRDefault="00095150">
            <w:r>
              <w:rPr>
                <w:rFonts w:ascii="Calibri" w:eastAsia="Calibri" w:hAnsi="Calibri" w:cs="Calibri"/>
                <w:color w:val="000000"/>
                <w:sz w:val="20"/>
                <w:szCs w:val="20"/>
              </w:rPr>
              <w:t>string</w:t>
            </w:r>
          </w:p>
        </w:tc>
        <w:tc>
          <w:tcPr>
            <w:tcW w:w="1200" w:type="pct"/>
            <w:tcMar>
              <w:top w:w="90" w:type="dxa"/>
              <w:left w:w="120" w:type="dxa"/>
              <w:bottom w:w="90" w:type="dxa"/>
              <w:right w:w="120" w:type="dxa"/>
            </w:tcMar>
          </w:tcPr>
          <w:p w14:paraId="42D723D6" w14:textId="77777777" w:rsidR="00BE6E9D" w:rsidRDefault="00095150">
            <w:r>
              <w:rPr>
                <w:rFonts w:ascii="Courier New" w:eastAsia="Courier New" w:hAnsi="Courier New" w:cs="Courier New"/>
                <w:color w:val="000000"/>
                <w:sz w:val="18"/>
                <w:szCs w:val="18"/>
                <w:shd w:val="clear" w:color="auto" w:fill="F3F4F6"/>
              </w:rPr>
              <w:t>https://us-street.api.smarty.com</w:t>
            </w:r>
          </w:p>
        </w:tc>
        <w:tc>
          <w:tcPr>
            <w:tcW w:w="2000" w:type="pct"/>
            <w:tcMar>
              <w:top w:w="90" w:type="dxa"/>
              <w:left w:w="120" w:type="dxa"/>
              <w:bottom w:w="90" w:type="dxa"/>
              <w:right w:w="120" w:type="dxa"/>
            </w:tcMar>
          </w:tcPr>
          <w:p w14:paraId="5286A7C0" w14:textId="77777777" w:rsidR="00BE6E9D" w:rsidRDefault="00095150">
            <w:r>
              <w:rPr>
                <w:rFonts w:ascii="Calibri" w:eastAsia="Calibri" w:hAnsi="Calibri" w:cs="Calibri"/>
                <w:color w:val="000000"/>
                <w:sz w:val="20"/>
                <w:szCs w:val="20"/>
              </w:rPr>
              <w:t>Smarty US Street API base URL</w:t>
            </w:r>
          </w:p>
        </w:tc>
      </w:tr>
      <w:tr w:rsidR="00BE6E9D" w14:paraId="6D594456" w14:textId="77777777">
        <w:tc>
          <w:tcPr>
            <w:tcW w:w="1250" w:type="pct"/>
            <w:tcMar>
              <w:top w:w="90" w:type="dxa"/>
              <w:left w:w="120" w:type="dxa"/>
              <w:bottom w:w="90" w:type="dxa"/>
              <w:right w:w="120" w:type="dxa"/>
            </w:tcMar>
          </w:tcPr>
          <w:p w14:paraId="76B7BF51" w14:textId="77777777" w:rsidR="00BE6E9D" w:rsidRDefault="00095150">
            <w:r>
              <w:rPr>
                <w:rFonts w:ascii="Courier New" w:eastAsia="Courier New" w:hAnsi="Courier New" w:cs="Courier New"/>
                <w:color w:val="000000"/>
                <w:sz w:val="18"/>
                <w:szCs w:val="18"/>
                <w:shd w:val="clear" w:color="auto" w:fill="F3F4F6"/>
              </w:rPr>
              <w:t>Smarty:MatchMode</w:t>
            </w:r>
          </w:p>
        </w:tc>
        <w:tc>
          <w:tcPr>
            <w:tcW w:w="550" w:type="pct"/>
            <w:tcMar>
              <w:top w:w="90" w:type="dxa"/>
              <w:left w:w="120" w:type="dxa"/>
              <w:bottom w:w="90" w:type="dxa"/>
              <w:right w:w="120" w:type="dxa"/>
            </w:tcMar>
          </w:tcPr>
          <w:p w14:paraId="02336E81" w14:textId="77777777" w:rsidR="00BE6E9D" w:rsidRDefault="00095150">
            <w:r>
              <w:rPr>
                <w:rFonts w:ascii="Calibri" w:eastAsia="Calibri" w:hAnsi="Calibri" w:cs="Calibri"/>
                <w:color w:val="000000"/>
                <w:sz w:val="20"/>
                <w:szCs w:val="20"/>
              </w:rPr>
              <w:t>string</w:t>
            </w:r>
          </w:p>
        </w:tc>
        <w:tc>
          <w:tcPr>
            <w:tcW w:w="1200" w:type="pct"/>
            <w:tcMar>
              <w:top w:w="90" w:type="dxa"/>
              <w:left w:w="120" w:type="dxa"/>
              <w:bottom w:w="90" w:type="dxa"/>
              <w:right w:w="120" w:type="dxa"/>
            </w:tcMar>
          </w:tcPr>
          <w:p w14:paraId="0A2309E2" w14:textId="77777777" w:rsidR="00BE6E9D" w:rsidRDefault="00095150">
            <w:r>
              <w:rPr>
                <w:rFonts w:ascii="Courier New" w:eastAsia="Courier New" w:hAnsi="Courier New" w:cs="Courier New"/>
                <w:color w:val="000000"/>
                <w:sz w:val="18"/>
                <w:szCs w:val="18"/>
                <w:shd w:val="clear" w:color="auto" w:fill="F3F4F6"/>
              </w:rPr>
              <w:t>enhanced</w:t>
            </w:r>
          </w:p>
        </w:tc>
        <w:tc>
          <w:tcPr>
            <w:tcW w:w="2000" w:type="pct"/>
            <w:tcMar>
              <w:top w:w="90" w:type="dxa"/>
              <w:left w:w="120" w:type="dxa"/>
              <w:bottom w:w="90" w:type="dxa"/>
              <w:right w:w="120" w:type="dxa"/>
            </w:tcMar>
          </w:tcPr>
          <w:p w14:paraId="7D3ECD5C" w14:textId="77777777" w:rsidR="00BE6E9D" w:rsidRDefault="00095150">
            <w:r>
              <w:rPr>
                <w:rFonts w:ascii="Calibri" w:eastAsia="Calibri" w:hAnsi="Calibri" w:cs="Calibri"/>
                <w:color w:val="000000"/>
                <w:sz w:val="20"/>
                <w:szCs w:val="20"/>
              </w:rPr>
              <w:t xml:space="preserve">Match mode: </w:t>
            </w:r>
            <w:r>
              <w:rPr>
                <w:rFonts w:ascii="Courier New" w:eastAsia="Courier New" w:hAnsi="Courier New" w:cs="Courier New"/>
                <w:color w:val="000000"/>
                <w:sz w:val="18"/>
                <w:szCs w:val="18"/>
                <w:shd w:val="clear" w:color="auto" w:fill="F3F4F6"/>
              </w:rPr>
              <w:t>strict</w:t>
            </w:r>
            <w:r>
              <w:rPr>
                <w:rFonts w:ascii="Calibri" w:eastAsia="Calibri" w:hAnsi="Calibri" w:cs="Calibri"/>
                <w:color w:val="000000"/>
                <w:sz w:val="20"/>
                <w:szCs w:val="20"/>
              </w:rPr>
              <w:t xml:space="preserve">, </w:t>
            </w:r>
            <w:r>
              <w:rPr>
                <w:rFonts w:ascii="Courier New" w:eastAsia="Courier New" w:hAnsi="Courier New" w:cs="Courier New"/>
                <w:color w:val="000000"/>
                <w:sz w:val="18"/>
                <w:szCs w:val="18"/>
                <w:shd w:val="clear" w:color="auto" w:fill="F3F4F6"/>
              </w:rPr>
              <w:t>invalid</w:t>
            </w:r>
            <w:r>
              <w:rPr>
                <w:rFonts w:ascii="Calibri" w:eastAsia="Calibri" w:hAnsi="Calibri" w:cs="Calibri"/>
                <w:color w:val="000000"/>
                <w:sz w:val="20"/>
                <w:szCs w:val="20"/>
              </w:rPr>
              <w:t xml:space="preserve">, </w:t>
            </w:r>
            <w:r>
              <w:rPr>
                <w:rFonts w:ascii="Courier New" w:eastAsia="Courier New" w:hAnsi="Courier New" w:cs="Courier New"/>
                <w:color w:val="000000"/>
                <w:sz w:val="18"/>
                <w:szCs w:val="18"/>
                <w:shd w:val="clear" w:color="auto" w:fill="F3F4F6"/>
              </w:rPr>
              <w:t>enhanced</w:t>
            </w:r>
          </w:p>
        </w:tc>
      </w:tr>
      <w:tr w:rsidR="00BE6E9D" w14:paraId="54E10BCA" w14:textId="77777777">
        <w:tc>
          <w:tcPr>
            <w:tcW w:w="1250" w:type="pct"/>
            <w:tcMar>
              <w:top w:w="90" w:type="dxa"/>
              <w:left w:w="120" w:type="dxa"/>
              <w:bottom w:w="90" w:type="dxa"/>
              <w:right w:w="120" w:type="dxa"/>
            </w:tcMar>
          </w:tcPr>
          <w:p w14:paraId="149F86F7" w14:textId="77777777" w:rsidR="00BE6E9D" w:rsidRDefault="00095150">
            <w:r>
              <w:rPr>
                <w:rFonts w:ascii="Courier New" w:eastAsia="Courier New" w:hAnsi="Courier New" w:cs="Courier New"/>
                <w:color w:val="000000"/>
                <w:sz w:val="18"/>
                <w:szCs w:val="18"/>
                <w:shd w:val="clear" w:color="auto" w:fill="F3F4F6"/>
              </w:rPr>
              <w:t>Smarty:License</w:t>
            </w:r>
          </w:p>
        </w:tc>
        <w:tc>
          <w:tcPr>
            <w:tcW w:w="550" w:type="pct"/>
            <w:tcMar>
              <w:top w:w="90" w:type="dxa"/>
              <w:left w:w="120" w:type="dxa"/>
              <w:bottom w:w="90" w:type="dxa"/>
              <w:right w:w="120" w:type="dxa"/>
            </w:tcMar>
          </w:tcPr>
          <w:p w14:paraId="47095E9D" w14:textId="77777777" w:rsidR="00BE6E9D" w:rsidRDefault="00095150">
            <w:r>
              <w:rPr>
                <w:rFonts w:ascii="Calibri" w:eastAsia="Calibri" w:hAnsi="Calibri" w:cs="Calibri"/>
                <w:color w:val="000000"/>
                <w:sz w:val="20"/>
                <w:szCs w:val="20"/>
              </w:rPr>
              <w:t>string</w:t>
            </w:r>
          </w:p>
        </w:tc>
        <w:tc>
          <w:tcPr>
            <w:tcW w:w="1200" w:type="pct"/>
            <w:tcMar>
              <w:top w:w="90" w:type="dxa"/>
              <w:left w:w="120" w:type="dxa"/>
              <w:bottom w:w="90" w:type="dxa"/>
              <w:right w:w="120" w:type="dxa"/>
            </w:tcMar>
          </w:tcPr>
          <w:p w14:paraId="4D7F7F4E" w14:textId="77777777" w:rsidR="00BE6E9D" w:rsidRDefault="00095150">
            <w:r>
              <w:rPr>
                <w:rFonts w:ascii="Courier New" w:eastAsia="Courier New" w:hAnsi="Courier New" w:cs="Courier New"/>
                <w:color w:val="000000"/>
                <w:sz w:val="18"/>
                <w:szCs w:val="18"/>
                <w:shd w:val="clear" w:color="auto" w:fill="F3F4F6"/>
              </w:rPr>
              <w:t>us-rooftop-geocoding-cloud</w:t>
            </w:r>
          </w:p>
        </w:tc>
        <w:tc>
          <w:tcPr>
            <w:tcW w:w="2000" w:type="pct"/>
            <w:tcMar>
              <w:top w:w="90" w:type="dxa"/>
              <w:left w:w="120" w:type="dxa"/>
              <w:bottom w:w="90" w:type="dxa"/>
              <w:right w:w="120" w:type="dxa"/>
            </w:tcMar>
          </w:tcPr>
          <w:p w14:paraId="2F43BE1C" w14:textId="77777777" w:rsidR="00BE6E9D" w:rsidRDefault="00095150">
            <w:r>
              <w:rPr>
                <w:rFonts w:ascii="Calibri" w:eastAsia="Calibri" w:hAnsi="Calibri" w:cs="Calibri"/>
                <w:color w:val="000000"/>
                <w:sz w:val="20"/>
                <w:szCs w:val="20"/>
              </w:rPr>
              <w:t>Smarty license for geocoding precision</w:t>
            </w:r>
          </w:p>
        </w:tc>
      </w:tr>
      <w:tr w:rsidR="00BE6E9D" w14:paraId="42D6248C" w14:textId="77777777">
        <w:tc>
          <w:tcPr>
            <w:tcW w:w="1250" w:type="pct"/>
            <w:tcMar>
              <w:top w:w="90" w:type="dxa"/>
              <w:left w:w="120" w:type="dxa"/>
              <w:bottom w:w="90" w:type="dxa"/>
              <w:right w:w="120" w:type="dxa"/>
            </w:tcMar>
          </w:tcPr>
          <w:p w14:paraId="588E397F" w14:textId="77777777" w:rsidR="00BE6E9D" w:rsidRDefault="00095150">
            <w:r>
              <w:rPr>
                <w:rFonts w:ascii="Courier New" w:eastAsia="Courier New" w:hAnsi="Courier New" w:cs="Courier New"/>
                <w:color w:val="000000"/>
                <w:sz w:val="18"/>
                <w:szCs w:val="18"/>
                <w:shd w:val="clear" w:color="auto" w:fill="F3F4F6"/>
              </w:rPr>
              <w:t>Redis:ConnectionString</w:t>
            </w:r>
          </w:p>
        </w:tc>
        <w:tc>
          <w:tcPr>
            <w:tcW w:w="550" w:type="pct"/>
            <w:tcMar>
              <w:top w:w="90" w:type="dxa"/>
              <w:left w:w="120" w:type="dxa"/>
              <w:bottom w:w="90" w:type="dxa"/>
              <w:right w:w="120" w:type="dxa"/>
            </w:tcMar>
          </w:tcPr>
          <w:p w14:paraId="6340934D" w14:textId="77777777" w:rsidR="00BE6E9D" w:rsidRDefault="00095150">
            <w:r>
              <w:rPr>
                <w:rFonts w:ascii="Calibri" w:eastAsia="Calibri" w:hAnsi="Calibri" w:cs="Calibri"/>
                <w:color w:val="000000"/>
                <w:sz w:val="20"/>
                <w:szCs w:val="20"/>
              </w:rPr>
              <w:t>string</w:t>
            </w:r>
          </w:p>
        </w:tc>
        <w:tc>
          <w:tcPr>
            <w:tcW w:w="1200" w:type="pct"/>
            <w:tcMar>
              <w:top w:w="90" w:type="dxa"/>
              <w:left w:w="120" w:type="dxa"/>
              <w:bottom w:w="90" w:type="dxa"/>
              <w:right w:w="120" w:type="dxa"/>
            </w:tcMar>
          </w:tcPr>
          <w:p w14:paraId="3F5FECD4" w14:textId="77777777" w:rsidR="00BE6E9D" w:rsidRDefault="00095150">
            <w:r>
              <w:rPr>
                <w:rFonts w:ascii="Calibri" w:eastAsia="Calibri" w:hAnsi="Calibri" w:cs="Calibri"/>
                <w:color w:val="000000"/>
                <w:sz w:val="20"/>
                <w:szCs w:val="20"/>
              </w:rPr>
              <w:t>—</w:t>
            </w:r>
          </w:p>
        </w:tc>
        <w:tc>
          <w:tcPr>
            <w:tcW w:w="2000" w:type="pct"/>
            <w:tcMar>
              <w:top w:w="90" w:type="dxa"/>
              <w:left w:w="120" w:type="dxa"/>
              <w:bottom w:w="90" w:type="dxa"/>
              <w:right w:w="120" w:type="dxa"/>
            </w:tcMar>
          </w:tcPr>
          <w:p w14:paraId="5E0D6485" w14:textId="77777777" w:rsidR="00BE6E9D" w:rsidRDefault="00095150">
            <w:r>
              <w:rPr>
                <w:rFonts w:ascii="Calibri" w:eastAsia="Calibri" w:hAnsi="Calibri" w:cs="Calibri"/>
                <w:color w:val="000000"/>
                <w:sz w:val="20"/>
                <w:szCs w:val="20"/>
              </w:rPr>
              <w:t>Redis connection string (via Aspire service discovery in non-prod)</w:t>
            </w:r>
          </w:p>
        </w:tc>
      </w:tr>
      <w:tr w:rsidR="00BE6E9D" w14:paraId="722EABA1" w14:textId="77777777">
        <w:tc>
          <w:tcPr>
            <w:tcW w:w="1250" w:type="pct"/>
            <w:tcMar>
              <w:top w:w="90" w:type="dxa"/>
              <w:left w:w="120" w:type="dxa"/>
              <w:bottom w:w="90" w:type="dxa"/>
              <w:right w:w="120" w:type="dxa"/>
            </w:tcMar>
          </w:tcPr>
          <w:p w14:paraId="2C44EDB8" w14:textId="77777777" w:rsidR="00BE6E9D" w:rsidRDefault="00095150">
            <w:r>
              <w:rPr>
                <w:rFonts w:ascii="Courier New" w:eastAsia="Courier New" w:hAnsi="Courier New" w:cs="Courier New"/>
                <w:color w:val="000000"/>
                <w:sz w:val="18"/>
                <w:szCs w:val="18"/>
                <w:shd w:val="clear" w:color="auto" w:fill="F3F4F6"/>
              </w:rPr>
              <w:t>Redis:TtlSeconds</w:t>
            </w:r>
          </w:p>
        </w:tc>
        <w:tc>
          <w:tcPr>
            <w:tcW w:w="550" w:type="pct"/>
            <w:tcMar>
              <w:top w:w="90" w:type="dxa"/>
              <w:left w:w="120" w:type="dxa"/>
              <w:bottom w:w="90" w:type="dxa"/>
              <w:right w:w="120" w:type="dxa"/>
            </w:tcMar>
          </w:tcPr>
          <w:p w14:paraId="6B608408" w14:textId="77777777" w:rsidR="00BE6E9D" w:rsidRDefault="00095150">
            <w:r>
              <w:rPr>
                <w:rFonts w:ascii="Calibri" w:eastAsia="Calibri" w:hAnsi="Calibri" w:cs="Calibri"/>
                <w:color w:val="000000"/>
                <w:sz w:val="20"/>
                <w:szCs w:val="20"/>
              </w:rPr>
              <w:t>int</w:t>
            </w:r>
          </w:p>
        </w:tc>
        <w:tc>
          <w:tcPr>
            <w:tcW w:w="1200" w:type="pct"/>
            <w:tcMar>
              <w:top w:w="90" w:type="dxa"/>
              <w:left w:w="120" w:type="dxa"/>
              <w:bottom w:w="90" w:type="dxa"/>
              <w:right w:w="120" w:type="dxa"/>
            </w:tcMar>
          </w:tcPr>
          <w:p w14:paraId="70B61F17" w14:textId="77777777" w:rsidR="00BE6E9D" w:rsidRDefault="00095150">
            <w:r>
              <w:rPr>
                <w:rFonts w:ascii="Courier New" w:eastAsia="Courier New" w:hAnsi="Courier New" w:cs="Courier New"/>
                <w:color w:val="000000"/>
                <w:sz w:val="18"/>
                <w:szCs w:val="18"/>
                <w:shd w:val="clear" w:color="auto" w:fill="F3F4F6"/>
              </w:rPr>
              <w:t>3600</w:t>
            </w:r>
          </w:p>
        </w:tc>
        <w:tc>
          <w:tcPr>
            <w:tcW w:w="2000" w:type="pct"/>
            <w:tcMar>
              <w:top w:w="90" w:type="dxa"/>
              <w:left w:w="120" w:type="dxa"/>
              <w:bottom w:w="90" w:type="dxa"/>
              <w:right w:w="120" w:type="dxa"/>
            </w:tcMar>
          </w:tcPr>
          <w:p w14:paraId="15D39CAF" w14:textId="77777777" w:rsidR="00BE6E9D" w:rsidRDefault="00095150">
            <w:r>
              <w:rPr>
                <w:rFonts w:ascii="Calibri" w:eastAsia="Calibri" w:hAnsi="Calibri" w:cs="Calibri"/>
                <w:color w:val="000000"/>
                <w:sz w:val="20"/>
                <w:szCs w:val="20"/>
              </w:rPr>
              <w:t>Redis cache entry TTL in seconds (1 hour)</w:t>
            </w:r>
          </w:p>
        </w:tc>
      </w:tr>
      <w:tr w:rsidR="00BE6E9D" w14:paraId="4864A351" w14:textId="77777777">
        <w:tc>
          <w:tcPr>
            <w:tcW w:w="1250" w:type="pct"/>
            <w:tcMar>
              <w:top w:w="90" w:type="dxa"/>
              <w:left w:w="120" w:type="dxa"/>
              <w:bottom w:w="90" w:type="dxa"/>
              <w:right w:w="120" w:type="dxa"/>
            </w:tcMar>
          </w:tcPr>
          <w:p w14:paraId="037B3953" w14:textId="77777777" w:rsidR="00BE6E9D" w:rsidRDefault="00095150">
            <w:r>
              <w:rPr>
                <w:rFonts w:ascii="Courier New" w:eastAsia="Courier New" w:hAnsi="Courier New" w:cs="Courier New"/>
                <w:color w:val="000000"/>
                <w:sz w:val="18"/>
                <w:szCs w:val="18"/>
                <w:shd w:val="clear" w:color="auto" w:fill="F3F4F6"/>
              </w:rPr>
              <w:t>Redis:Database</w:t>
            </w:r>
          </w:p>
        </w:tc>
        <w:tc>
          <w:tcPr>
            <w:tcW w:w="550" w:type="pct"/>
            <w:tcMar>
              <w:top w:w="90" w:type="dxa"/>
              <w:left w:w="120" w:type="dxa"/>
              <w:bottom w:w="90" w:type="dxa"/>
              <w:right w:w="120" w:type="dxa"/>
            </w:tcMar>
          </w:tcPr>
          <w:p w14:paraId="2952E61E" w14:textId="77777777" w:rsidR="00BE6E9D" w:rsidRDefault="00095150">
            <w:r>
              <w:rPr>
                <w:rFonts w:ascii="Calibri" w:eastAsia="Calibri" w:hAnsi="Calibri" w:cs="Calibri"/>
                <w:color w:val="000000"/>
                <w:sz w:val="20"/>
                <w:szCs w:val="20"/>
              </w:rPr>
              <w:t>int</w:t>
            </w:r>
          </w:p>
        </w:tc>
        <w:tc>
          <w:tcPr>
            <w:tcW w:w="1200" w:type="pct"/>
            <w:tcMar>
              <w:top w:w="90" w:type="dxa"/>
              <w:left w:w="120" w:type="dxa"/>
              <w:bottom w:w="90" w:type="dxa"/>
              <w:right w:w="120" w:type="dxa"/>
            </w:tcMar>
          </w:tcPr>
          <w:p w14:paraId="6C52D2E1" w14:textId="77777777" w:rsidR="00BE6E9D" w:rsidRDefault="00095150">
            <w:r>
              <w:rPr>
                <w:rFonts w:ascii="Courier New" w:eastAsia="Courier New" w:hAnsi="Courier New" w:cs="Courier New"/>
                <w:color w:val="000000"/>
                <w:sz w:val="18"/>
                <w:szCs w:val="18"/>
                <w:shd w:val="clear" w:color="auto" w:fill="F3F4F6"/>
              </w:rPr>
              <w:t>0</w:t>
            </w:r>
          </w:p>
        </w:tc>
        <w:tc>
          <w:tcPr>
            <w:tcW w:w="2000" w:type="pct"/>
            <w:tcMar>
              <w:top w:w="90" w:type="dxa"/>
              <w:left w:w="120" w:type="dxa"/>
              <w:bottom w:w="90" w:type="dxa"/>
              <w:right w:w="120" w:type="dxa"/>
            </w:tcMar>
          </w:tcPr>
          <w:p w14:paraId="4070F49B" w14:textId="77777777" w:rsidR="00BE6E9D" w:rsidRDefault="00095150">
            <w:r>
              <w:rPr>
                <w:rFonts w:ascii="Calibri" w:eastAsia="Calibri" w:hAnsi="Calibri" w:cs="Calibri"/>
                <w:color w:val="000000"/>
                <w:sz w:val="20"/>
                <w:szCs w:val="20"/>
              </w:rPr>
              <w:t>Redis database number</w:t>
            </w:r>
          </w:p>
        </w:tc>
      </w:tr>
      <w:tr w:rsidR="00BE6E9D" w14:paraId="0A9DB033" w14:textId="77777777">
        <w:tc>
          <w:tcPr>
            <w:tcW w:w="1250" w:type="pct"/>
            <w:tcMar>
              <w:top w:w="90" w:type="dxa"/>
              <w:left w:w="120" w:type="dxa"/>
              <w:bottom w:w="90" w:type="dxa"/>
              <w:right w:w="120" w:type="dxa"/>
            </w:tcMar>
          </w:tcPr>
          <w:p w14:paraId="57DA3F6E" w14:textId="77777777" w:rsidR="00BE6E9D" w:rsidRDefault="00095150">
            <w:r>
              <w:rPr>
                <w:rFonts w:ascii="Courier New" w:eastAsia="Courier New" w:hAnsi="Courier New" w:cs="Courier New"/>
                <w:color w:val="000000"/>
                <w:sz w:val="18"/>
                <w:szCs w:val="18"/>
                <w:shd w:val="clear" w:color="auto" w:fill="F3F4F6"/>
              </w:rPr>
              <w:t>CosmosDb:Endpoint</w:t>
            </w:r>
          </w:p>
        </w:tc>
        <w:tc>
          <w:tcPr>
            <w:tcW w:w="550" w:type="pct"/>
            <w:tcMar>
              <w:top w:w="90" w:type="dxa"/>
              <w:left w:w="120" w:type="dxa"/>
              <w:bottom w:w="90" w:type="dxa"/>
              <w:right w:w="120" w:type="dxa"/>
            </w:tcMar>
          </w:tcPr>
          <w:p w14:paraId="6AC0331A" w14:textId="77777777" w:rsidR="00BE6E9D" w:rsidRDefault="00095150">
            <w:r>
              <w:rPr>
                <w:rFonts w:ascii="Calibri" w:eastAsia="Calibri" w:hAnsi="Calibri" w:cs="Calibri"/>
                <w:color w:val="000000"/>
                <w:sz w:val="20"/>
                <w:szCs w:val="20"/>
              </w:rPr>
              <w:t>string</w:t>
            </w:r>
          </w:p>
        </w:tc>
        <w:tc>
          <w:tcPr>
            <w:tcW w:w="1200" w:type="pct"/>
            <w:tcMar>
              <w:top w:w="90" w:type="dxa"/>
              <w:left w:w="120" w:type="dxa"/>
              <w:bottom w:w="90" w:type="dxa"/>
              <w:right w:w="120" w:type="dxa"/>
            </w:tcMar>
          </w:tcPr>
          <w:p w14:paraId="6A756BF9" w14:textId="77777777" w:rsidR="00BE6E9D" w:rsidRDefault="00095150">
            <w:r>
              <w:rPr>
                <w:rFonts w:ascii="Calibri" w:eastAsia="Calibri" w:hAnsi="Calibri" w:cs="Calibri"/>
                <w:color w:val="000000"/>
                <w:sz w:val="20"/>
                <w:szCs w:val="20"/>
              </w:rPr>
              <w:t>—</w:t>
            </w:r>
          </w:p>
        </w:tc>
        <w:tc>
          <w:tcPr>
            <w:tcW w:w="2000" w:type="pct"/>
            <w:tcMar>
              <w:top w:w="90" w:type="dxa"/>
              <w:left w:w="120" w:type="dxa"/>
              <w:bottom w:w="90" w:type="dxa"/>
              <w:right w:w="120" w:type="dxa"/>
            </w:tcMar>
          </w:tcPr>
          <w:p w14:paraId="35BC0F24" w14:textId="77777777" w:rsidR="00BE6E9D" w:rsidRDefault="00095150">
            <w:r>
              <w:rPr>
                <w:rFonts w:ascii="Calibri" w:eastAsia="Calibri" w:hAnsi="Calibri" w:cs="Calibri"/>
                <w:color w:val="000000"/>
                <w:sz w:val="20"/>
                <w:szCs w:val="20"/>
              </w:rPr>
              <w:t>Azure Cosmos DB account endpoint URL</w:t>
            </w:r>
          </w:p>
        </w:tc>
      </w:tr>
      <w:tr w:rsidR="00BE6E9D" w14:paraId="178C3CB8" w14:textId="77777777">
        <w:tc>
          <w:tcPr>
            <w:tcW w:w="1250" w:type="pct"/>
            <w:tcMar>
              <w:top w:w="90" w:type="dxa"/>
              <w:left w:w="120" w:type="dxa"/>
              <w:bottom w:w="90" w:type="dxa"/>
              <w:right w:w="120" w:type="dxa"/>
            </w:tcMar>
          </w:tcPr>
          <w:p w14:paraId="5E7D3904" w14:textId="77777777" w:rsidR="00BE6E9D" w:rsidRDefault="00095150">
            <w:r>
              <w:rPr>
                <w:rFonts w:ascii="Courier New" w:eastAsia="Courier New" w:hAnsi="Courier New" w:cs="Courier New"/>
                <w:color w:val="000000"/>
                <w:sz w:val="18"/>
                <w:szCs w:val="18"/>
                <w:shd w:val="clear" w:color="auto" w:fill="F3F4F6"/>
              </w:rPr>
              <w:t>CosmosDb:Key</w:t>
            </w:r>
          </w:p>
        </w:tc>
        <w:tc>
          <w:tcPr>
            <w:tcW w:w="550" w:type="pct"/>
            <w:tcMar>
              <w:top w:w="90" w:type="dxa"/>
              <w:left w:w="120" w:type="dxa"/>
              <w:bottom w:w="90" w:type="dxa"/>
              <w:right w:w="120" w:type="dxa"/>
            </w:tcMar>
          </w:tcPr>
          <w:p w14:paraId="050139E7" w14:textId="77777777" w:rsidR="00BE6E9D" w:rsidRDefault="00095150">
            <w:r>
              <w:rPr>
                <w:rFonts w:ascii="Calibri" w:eastAsia="Calibri" w:hAnsi="Calibri" w:cs="Calibri"/>
                <w:color w:val="000000"/>
                <w:sz w:val="20"/>
                <w:szCs w:val="20"/>
              </w:rPr>
              <w:t>string</w:t>
            </w:r>
          </w:p>
        </w:tc>
        <w:tc>
          <w:tcPr>
            <w:tcW w:w="1200" w:type="pct"/>
            <w:tcMar>
              <w:top w:w="90" w:type="dxa"/>
              <w:left w:w="120" w:type="dxa"/>
              <w:bottom w:w="90" w:type="dxa"/>
              <w:right w:w="120" w:type="dxa"/>
            </w:tcMar>
          </w:tcPr>
          <w:p w14:paraId="1B171887" w14:textId="77777777" w:rsidR="00BE6E9D" w:rsidRDefault="00095150">
            <w:r>
              <w:rPr>
                <w:rFonts w:ascii="Calibri" w:eastAsia="Calibri" w:hAnsi="Calibri" w:cs="Calibri"/>
                <w:color w:val="000000"/>
                <w:sz w:val="20"/>
                <w:szCs w:val="20"/>
              </w:rPr>
              <w:t>—</w:t>
            </w:r>
          </w:p>
        </w:tc>
        <w:tc>
          <w:tcPr>
            <w:tcW w:w="2000" w:type="pct"/>
            <w:tcMar>
              <w:top w:w="90" w:type="dxa"/>
              <w:left w:w="120" w:type="dxa"/>
              <w:bottom w:w="90" w:type="dxa"/>
              <w:right w:w="120" w:type="dxa"/>
            </w:tcMar>
          </w:tcPr>
          <w:p w14:paraId="6014C311" w14:textId="77777777" w:rsidR="00BE6E9D" w:rsidRDefault="00095150">
            <w:r>
              <w:rPr>
                <w:rFonts w:ascii="Calibri" w:eastAsia="Calibri" w:hAnsi="Calibri" w:cs="Calibri"/>
                <w:color w:val="000000"/>
                <w:sz w:val="20"/>
                <w:szCs w:val="20"/>
              </w:rPr>
              <w:t>Azure Cosmos DB account key (from Azure Key Vault)</w:t>
            </w:r>
          </w:p>
        </w:tc>
      </w:tr>
      <w:tr w:rsidR="00BE6E9D" w14:paraId="7064BFF8" w14:textId="77777777">
        <w:tc>
          <w:tcPr>
            <w:tcW w:w="1250" w:type="pct"/>
            <w:tcMar>
              <w:top w:w="90" w:type="dxa"/>
              <w:left w:w="120" w:type="dxa"/>
              <w:bottom w:w="90" w:type="dxa"/>
              <w:right w:w="120" w:type="dxa"/>
            </w:tcMar>
          </w:tcPr>
          <w:p w14:paraId="7A0214A4" w14:textId="77777777" w:rsidR="00BE6E9D" w:rsidRDefault="00095150">
            <w:r>
              <w:rPr>
                <w:rFonts w:ascii="Courier New" w:eastAsia="Courier New" w:hAnsi="Courier New" w:cs="Courier New"/>
                <w:color w:val="000000"/>
                <w:sz w:val="18"/>
                <w:szCs w:val="18"/>
                <w:shd w:val="clear" w:color="auto" w:fill="F3F4F6"/>
              </w:rPr>
              <w:t>CosmosDb:DatabaseName</w:t>
            </w:r>
          </w:p>
        </w:tc>
        <w:tc>
          <w:tcPr>
            <w:tcW w:w="550" w:type="pct"/>
            <w:tcMar>
              <w:top w:w="90" w:type="dxa"/>
              <w:left w:w="120" w:type="dxa"/>
              <w:bottom w:w="90" w:type="dxa"/>
              <w:right w:w="120" w:type="dxa"/>
            </w:tcMar>
          </w:tcPr>
          <w:p w14:paraId="3CDEC174" w14:textId="77777777" w:rsidR="00BE6E9D" w:rsidRDefault="00095150">
            <w:r>
              <w:rPr>
                <w:rFonts w:ascii="Calibri" w:eastAsia="Calibri" w:hAnsi="Calibri" w:cs="Calibri"/>
                <w:color w:val="000000"/>
                <w:sz w:val="20"/>
                <w:szCs w:val="20"/>
              </w:rPr>
              <w:t>string</w:t>
            </w:r>
          </w:p>
        </w:tc>
        <w:tc>
          <w:tcPr>
            <w:tcW w:w="1200" w:type="pct"/>
            <w:tcMar>
              <w:top w:w="90" w:type="dxa"/>
              <w:left w:w="120" w:type="dxa"/>
              <w:bottom w:w="90" w:type="dxa"/>
              <w:right w:w="120" w:type="dxa"/>
            </w:tcMar>
          </w:tcPr>
          <w:p w14:paraId="48B04BF1" w14:textId="77777777" w:rsidR="00BE6E9D" w:rsidRDefault="00095150">
            <w:r>
              <w:rPr>
                <w:rFonts w:ascii="Courier New" w:eastAsia="Courier New" w:hAnsi="Courier New" w:cs="Courier New"/>
                <w:color w:val="000000"/>
                <w:sz w:val="18"/>
                <w:szCs w:val="18"/>
                <w:shd w:val="clear" w:color="auto" w:fill="F3F4F6"/>
              </w:rPr>
              <w:t>address-validation</w:t>
            </w:r>
          </w:p>
        </w:tc>
        <w:tc>
          <w:tcPr>
            <w:tcW w:w="2000" w:type="pct"/>
            <w:tcMar>
              <w:top w:w="90" w:type="dxa"/>
              <w:left w:w="120" w:type="dxa"/>
              <w:bottom w:w="90" w:type="dxa"/>
              <w:right w:w="120" w:type="dxa"/>
            </w:tcMar>
          </w:tcPr>
          <w:p w14:paraId="2E5E3D5C" w14:textId="77777777" w:rsidR="00BE6E9D" w:rsidRDefault="00095150">
            <w:r>
              <w:rPr>
                <w:rFonts w:ascii="Calibri" w:eastAsia="Calibri" w:hAnsi="Calibri" w:cs="Calibri"/>
                <w:color w:val="000000"/>
                <w:sz w:val="20"/>
                <w:szCs w:val="20"/>
              </w:rPr>
              <w:t>Cosmos DB database name</w:t>
            </w:r>
          </w:p>
        </w:tc>
      </w:tr>
      <w:tr w:rsidR="00BE6E9D" w14:paraId="6E4E06C7" w14:textId="77777777">
        <w:tc>
          <w:tcPr>
            <w:tcW w:w="1250" w:type="pct"/>
            <w:tcMar>
              <w:top w:w="90" w:type="dxa"/>
              <w:left w:w="120" w:type="dxa"/>
              <w:bottom w:w="90" w:type="dxa"/>
              <w:right w:w="120" w:type="dxa"/>
            </w:tcMar>
          </w:tcPr>
          <w:p w14:paraId="64258D38" w14:textId="77777777" w:rsidR="00BE6E9D" w:rsidRDefault="00095150">
            <w:r>
              <w:rPr>
                <w:rFonts w:ascii="Courier New" w:eastAsia="Courier New" w:hAnsi="Courier New" w:cs="Courier New"/>
                <w:color w:val="000000"/>
                <w:sz w:val="18"/>
                <w:szCs w:val="18"/>
                <w:shd w:val="clear" w:color="auto" w:fill="F3F4F6"/>
              </w:rPr>
              <w:t>CosmosDb:AddressContainer</w:t>
            </w:r>
          </w:p>
        </w:tc>
        <w:tc>
          <w:tcPr>
            <w:tcW w:w="550" w:type="pct"/>
            <w:tcMar>
              <w:top w:w="90" w:type="dxa"/>
              <w:left w:w="120" w:type="dxa"/>
              <w:bottom w:w="90" w:type="dxa"/>
              <w:right w:w="120" w:type="dxa"/>
            </w:tcMar>
          </w:tcPr>
          <w:p w14:paraId="0FA78E90" w14:textId="77777777" w:rsidR="00BE6E9D" w:rsidRDefault="00095150">
            <w:r>
              <w:rPr>
                <w:rFonts w:ascii="Calibri" w:eastAsia="Calibri" w:hAnsi="Calibri" w:cs="Calibri"/>
                <w:color w:val="000000"/>
                <w:sz w:val="20"/>
                <w:szCs w:val="20"/>
              </w:rPr>
              <w:t>string</w:t>
            </w:r>
          </w:p>
        </w:tc>
        <w:tc>
          <w:tcPr>
            <w:tcW w:w="1200" w:type="pct"/>
            <w:tcMar>
              <w:top w:w="90" w:type="dxa"/>
              <w:left w:w="120" w:type="dxa"/>
              <w:bottom w:w="90" w:type="dxa"/>
              <w:right w:w="120" w:type="dxa"/>
            </w:tcMar>
          </w:tcPr>
          <w:p w14:paraId="2A14EF66" w14:textId="77777777" w:rsidR="00BE6E9D" w:rsidRDefault="00095150">
            <w:r>
              <w:rPr>
                <w:rFonts w:ascii="Courier New" w:eastAsia="Courier New" w:hAnsi="Courier New" w:cs="Courier New"/>
                <w:color w:val="000000"/>
                <w:sz w:val="18"/>
                <w:szCs w:val="18"/>
                <w:shd w:val="clear" w:color="auto" w:fill="F3F4F6"/>
              </w:rPr>
              <w:t>validated-addresses</w:t>
            </w:r>
          </w:p>
        </w:tc>
        <w:tc>
          <w:tcPr>
            <w:tcW w:w="2000" w:type="pct"/>
            <w:tcMar>
              <w:top w:w="90" w:type="dxa"/>
              <w:left w:w="120" w:type="dxa"/>
              <w:bottom w:w="90" w:type="dxa"/>
              <w:right w:w="120" w:type="dxa"/>
            </w:tcMar>
          </w:tcPr>
          <w:p w14:paraId="0030E1AB" w14:textId="77777777" w:rsidR="00BE6E9D" w:rsidRDefault="00095150">
            <w:r>
              <w:rPr>
                <w:rFonts w:ascii="Calibri" w:eastAsia="Calibri" w:hAnsi="Calibri" w:cs="Calibri"/>
                <w:color w:val="000000"/>
                <w:sz w:val="20"/>
                <w:szCs w:val="20"/>
              </w:rPr>
              <w:t>Container for validated address documents</w:t>
            </w:r>
          </w:p>
        </w:tc>
      </w:tr>
      <w:tr w:rsidR="00BE6E9D" w14:paraId="6103E90A" w14:textId="77777777">
        <w:tc>
          <w:tcPr>
            <w:tcW w:w="1250" w:type="pct"/>
            <w:tcMar>
              <w:top w:w="90" w:type="dxa"/>
              <w:left w:w="120" w:type="dxa"/>
              <w:bottom w:w="90" w:type="dxa"/>
              <w:right w:w="120" w:type="dxa"/>
            </w:tcMar>
          </w:tcPr>
          <w:p w14:paraId="42670032" w14:textId="77777777" w:rsidR="00BE6E9D" w:rsidRDefault="00095150">
            <w:r>
              <w:rPr>
                <w:rFonts w:ascii="Courier New" w:eastAsia="Courier New" w:hAnsi="Courier New" w:cs="Courier New"/>
                <w:color w:val="000000"/>
                <w:sz w:val="18"/>
                <w:szCs w:val="18"/>
                <w:shd w:val="clear" w:color="auto" w:fill="F3F4F6"/>
              </w:rPr>
              <w:t>CosmosDb:AuditContainer</w:t>
            </w:r>
          </w:p>
        </w:tc>
        <w:tc>
          <w:tcPr>
            <w:tcW w:w="550" w:type="pct"/>
            <w:tcMar>
              <w:top w:w="90" w:type="dxa"/>
              <w:left w:w="120" w:type="dxa"/>
              <w:bottom w:w="90" w:type="dxa"/>
              <w:right w:w="120" w:type="dxa"/>
            </w:tcMar>
          </w:tcPr>
          <w:p w14:paraId="047F68CA" w14:textId="77777777" w:rsidR="00BE6E9D" w:rsidRDefault="00095150">
            <w:r>
              <w:rPr>
                <w:rFonts w:ascii="Calibri" w:eastAsia="Calibri" w:hAnsi="Calibri" w:cs="Calibri"/>
                <w:color w:val="000000"/>
                <w:sz w:val="20"/>
                <w:szCs w:val="20"/>
              </w:rPr>
              <w:t>string</w:t>
            </w:r>
          </w:p>
        </w:tc>
        <w:tc>
          <w:tcPr>
            <w:tcW w:w="1200" w:type="pct"/>
            <w:tcMar>
              <w:top w:w="90" w:type="dxa"/>
              <w:left w:w="120" w:type="dxa"/>
              <w:bottom w:w="90" w:type="dxa"/>
              <w:right w:w="120" w:type="dxa"/>
            </w:tcMar>
          </w:tcPr>
          <w:p w14:paraId="26E3D311" w14:textId="77777777" w:rsidR="00BE6E9D" w:rsidRDefault="00095150">
            <w:r>
              <w:rPr>
                <w:rFonts w:ascii="Courier New" w:eastAsia="Courier New" w:hAnsi="Courier New" w:cs="Courier New"/>
                <w:color w:val="000000"/>
                <w:sz w:val="18"/>
                <w:szCs w:val="18"/>
                <w:shd w:val="clear" w:color="auto" w:fill="F3F4F6"/>
              </w:rPr>
              <w:t>audit-events</w:t>
            </w:r>
          </w:p>
        </w:tc>
        <w:tc>
          <w:tcPr>
            <w:tcW w:w="2000" w:type="pct"/>
            <w:tcMar>
              <w:top w:w="90" w:type="dxa"/>
              <w:left w:w="120" w:type="dxa"/>
              <w:bottom w:w="90" w:type="dxa"/>
              <w:right w:w="120" w:type="dxa"/>
            </w:tcMar>
          </w:tcPr>
          <w:p w14:paraId="0D250A2C" w14:textId="77777777" w:rsidR="00BE6E9D" w:rsidRDefault="00095150">
            <w:r>
              <w:rPr>
                <w:rFonts w:ascii="Calibri" w:eastAsia="Calibri" w:hAnsi="Calibri" w:cs="Calibri"/>
                <w:color w:val="000000"/>
                <w:sz w:val="20"/>
                <w:szCs w:val="20"/>
              </w:rPr>
              <w:t>Container for audit event documents</w:t>
            </w:r>
          </w:p>
        </w:tc>
      </w:tr>
      <w:tr w:rsidR="00BE6E9D" w14:paraId="1993BB6C" w14:textId="77777777">
        <w:tc>
          <w:tcPr>
            <w:tcW w:w="1250" w:type="pct"/>
            <w:tcMar>
              <w:top w:w="90" w:type="dxa"/>
              <w:left w:w="120" w:type="dxa"/>
              <w:bottom w:w="90" w:type="dxa"/>
              <w:right w:w="120" w:type="dxa"/>
            </w:tcMar>
          </w:tcPr>
          <w:p w14:paraId="6E10012B" w14:textId="77777777" w:rsidR="00BE6E9D" w:rsidRDefault="00095150">
            <w:r>
              <w:rPr>
                <w:rFonts w:ascii="Courier New" w:eastAsia="Courier New" w:hAnsi="Courier New" w:cs="Courier New"/>
                <w:color w:val="000000"/>
                <w:sz w:val="18"/>
                <w:szCs w:val="18"/>
                <w:shd w:val="clear" w:color="auto" w:fill="F3F4F6"/>
              </w:rPr>
              <w:t>CosmosDb:TtlSeconds</w:t>
            </w:r>
          </w:p>
        </w:tc>
        <w:tc>
          <w:tcPr>
            <w:tcW w:w="550" w:type="pct"/>
            <w:tcMar>
              <w:top w:w="90" w:type="dxa"/>
              <w:left w:w="120" w:type="dxa"/>
              <w:bottom w:w="90" w:type="dxa"/>
              <w:right w:w="120" w:type="dxa"/>
            </w:tcMar>
          </w:tcPr>
          <w:p w14:paraId="7709B4F8" w14:textId="77777777" w:rsidR="00BE6E9D" w:rsidRDefault="00095150">
            <w:r>
              <w:rPr>
                <w:rFonts w:ascii="Calibri" w:eastAsia="Calibri" w:hAnsi="Calibri" w:cs="Calibri"/>
                <w:color w:val="000000"/>
                <w:sz w:val="20"/>
                <w:szCs w:val="20"/>
              </w:rPr>
              <w:t>int</w:t>
            </w:r>
          </w:p>
        </w:tc>
        <w:tc>
          <w:tcPr>
            <w:tcW w:w="1200" w:type="pct"/>
            <w:tcMar>
              <w:top w:w="90" w:type="dxa"/>
              <w:left w:w="120" w:type="dxa"/>
              <w:bottom w:w="90" w:type="dxa"/>
              <w:right w:w="120" w:type="dxa"/>
            </w:tcMar>
          </w:tcPr>
          <w:p w14:paraId="4A709317" w14:textId="77777777" w:rsidR="00BE6E9D" w:rsidRDefault="00095150">
            <w:r>
              <w:rPr>
                <w:rFonts w:ascii="Courier New" w:eastAsia="Courier New" w:hAnsi="Courier New" w:cs="Courier New"/>
                <w:color w:val="000000"/>
                <w:sz w:val="18"/>
                <w:szCs w:val="18"/>
                <w:shd w:val="clear" w:color="auto" w:fill="F3F4F6"/>
              </w:rPr>
              <w:t>7776000</w:t>
            </w:r>
          </w:p>
        </w:tc>
        <w:tc>
          <w:tcPr>
            <w:tcW w:w="2000" w:type="pct"/>
            <w:tcMar>
              <w:top w:w="90" w:type="dxa"/>
              <w:left w:w="120" w:type="dxa"/>
              <w:bottom w:w="90" w:type="dxa"/>
              <w:right w:w="120" w:type="dxa"/>
            </w:tcMar>
          </w:tcPr>
          <w:p w14:paraId="5BC7C314" w14:textId="77777777" w:rsidR="00BE6E9D" w:rsidRDefault="00095150">
            <w:r>
              <w:rPr>
                <w:rFonts w:ascii="Calibri" w:eastAsia="Calibri" w:hAnsi="Calibri" w:cs="Calibri"/>
                <w:color w:val="000000"/>
                <w:sz w:val="20"/>
                <w:szCs w:val="20"/>
              </w:rPr>
              <w:t>CosmosDB address cache TTL (90 days)</w:t>
            </w:r>
          </w:p>
        </w:tc>
      </w:tr>
      <w:tr w:rsidR="00BE6E9D" w14:paraId="421548E0" w14:textId="77777777">
        <w:tc>
          <w:tcPr>
            <w:tcW w:w="1250" w:type="pct"/>
            <w:tcMar>
              <w:top w:w="90" w:type="dxa"/>
              <w:left w:w="120" w:type="dxa"/>
              <w:bottom w:w="90" w:type="dxa"/>
              <w:right w:w="120" w:type="dxa"/>
            </w:tcMar>
          </w:tcPr>
          <w:p w14:paraId="5389D9F4" w14:textId="77777777" w:rsidR="00BE6E9D" w:rsidRDefault="00095150">
            <w:r>
              <w:rPr>
                <w:rFonts w:ascii="Courier New" w:eastAsia="Courier New" w:hAnsi="Courier New" w:cs="Courier New"/>
                <w:color w:val="000000"/>
                <w:sz w:val="18"/>
                <w:szCs w:val="18"/>
                <w:shd w:val="clear" w:color="auto" w:fill="F3F4F6"/>
              </w:rPr>
              <w:t>CosmosDb:AuditTtlSeconds</w:t>
            </w:r>
          </w:p>
        </w:tc>
        <w:tc>
          <w:tcPr>
            <w:tcW w:w="550" w:type="pct"/>
            <w:tcMar>
              <w:top w:w="90" w:type="dxa"/>
              <w:left w:w="120" w:type="dxa"/>
              <w:bottom w:w="90" w:type="dxa"/>
              <w:right w:w="120" w:type="dxa"/>
            </w:tcMar>
          </w:tcPr>
          <w:p w14:paraId="6A7B3690" w14:textId="77777777" w:rsidR="00BE6E9D" w:rsidRDefault="00095150">
            <w:r>
              <w:rPr>
                <w:rFonts w:ascii="Calibri" w:eastAsia="Calibri" w:hAnsi="Calibri" w:cs="Calibri"/>
                <w:color w:val="000000"/>
                <w:sz w:val="20"/>
                <w:szCs w:val="20"/>
              </w:rPr>
              <w:t>int</w:t>
            </w:r>
          </w:p>
        </w:tc>
        <w:tc>
          <w:tcPr>
            <w:tcW w:w="1200" w:type="pct"/>
            <w:tcMar>
              <w:top w:w="90" w:type="dxa"/>
              <w:left w:w="120" w:type="dxa"/>
              <w:bottom w:w="90" w:type="dxa"/>
              <w:right w:w="120" w:type="dxa"/>
            </w:tcMar>
          </w:tcPr>
          <w:p w14:paraId="13E912C0" w14:textId="77777777" w:rsidR="00BE6E9D" w:rsidRDefault="00095150">
            <w:r>
              <w:rPr>
                <w:rFonts w:ascii="Courier New" w:eastAsia="Courier New" w:hAnsi="Courier New" w:cs="Courier New"/>
                <w:color w:val="000000"/>
                <w:sz w:val="18"/>
                <w:szCs w:val="18"/>
                <w:shd w:val="clear" w:color="auto" w:fill="F3F4F6"/>
              </w:rPr>
              <w:t>31536000</w:t>
            </w:r>
          </w:p>
        </w:tc>
        <w:tc>
          <w:tcPr>
            <w:tcW w:w="2000" w:type="pct"/>
            <w:tcMar>
              <w:top w:w="90" w:type="dxa"/>
              <w:left w:w="120" w:type="dxa"/>
              <w:bottom w:w="90" w:type="dxa"/>
              <w:right w:w="120" w:type="dxa"/>
            </w:tcMar>
          </w:tcPr>
          <w:p w14:paraId="6F80FA75" w14:textId="77777777" w:rsidR="00BE6E9D" w:rsidRDefault="00095150">
            <w:r>
              <w:rPr>
                <w:rFonts w:ascii="Calibri" w:eastAsia="Calibri" w:hAnsi="Calibri" w:cs="Calibri"/>
                <w:color w:val="000000"/>
                <w:sz w:val="20"/>
                <w:szCs w:val="20"/>
              </w:rPr>
              <w:t>CosmosDB audit event TTL (365 days)</w:t>
            </w:r>
          </w:p>
        </w:tc>
      </w:tr>
      <w:tr w:rsidR="00BE6E9D" w14:paraId="0D527E5C" w14:textId="77777777">
        <w:tc>
          <w:tcPr>
            <w:tcW w:w="1250" w:type="pct"/>
            <w:tcMar>
              <w:top w:w="90" w:type="dxa"/>
              <w:left w:w="120" w:type="dxa"/>
              <w:bottom w:w="90" w:type="dxa"/>
              <w:right w:w="120" w:type="dxa"/>
            </w:tcMar>
          </w:tcPr>
          <w:p w14:paraId="45998248" w14:textId="77777777" w:rsidR="00BE6E9D" w:rsidRDefault="00095150">
            <w:r>
              <w:rPr>
                <w:rFonts w:ascii="Courier New" w:eastAsia="Courier New" w:hAnsi="Courier New" w:cs="Courier New"/>
                <w:color w:val="000000"/>
                <w:sz w:val="18"/>
                <w:szCs w:val="18"/>
                <w:shd w:val="clear" w:color="auto" w:fill="F3F4F6"/>
              </w:rPr>
              <w:t>CosmosDb:MaxAutoscaleThroughput</w:t>
            </w:r>
          </w:p>
        </w:tc>
        <w:tc>
          <w:tcPr>
            <w:tcW w:w="550" w:type="pct"/>
            <w:tcMar>
              <w:top w:w="90" w:type="dxa"/>
              <w:left w:w="120" w:type="dxa"/>
              <w:bottom w:w="90" w:type="dxa"/>
              <w:right w:w="120" w:type="dxa"/>
            </w:tcMar>
          </w:tcPr>
          <w:p w14:paraId="2D27D3E2" w14:textId="77777777" w:rsidR="00BE6E9D" w:rsidRDefault="00095150">
            <w:r>
              <w:rPr>
                <w:rFonts w:ascii="Calibri" w:eastAsia="Calibri" w:hAnsi="Calibri" w:cs="Calibri"/>
                <w:color w:val="000000"/>
                <w:sz w:val="20"/>
                <w:szCs w:val="20"/>
              </w:rPr>
              <w:t>int</w:t>
            </w:r>
          </w:p>
        </w:tc>
        <w:tc>
          <w:tcPr>
            <w:tcW w:w="1200" w:type="pct"/>
            <w:tcMar>
              <w:top w:w="90" w:type="dxa"/>
              <w:left w:w="120" w:type="dxa"/>
              <w:bottom w:w="90" w:type="dxa"/>
              <w:right w:w="120" w:type="dxa"/>
            </w:tcMar>
          </w:tcPr>
          <w:p w14:paraId="6BF842C4" w14:textId="77777777" w:rsidR="00BE6E9D" w:rsidRDefault="00095150">
            <w:r>
              <w:rPr>
                <w:rFonts w:ascii="Courier New" w:eastAsia="Courier New" w:hAnsi="Courier New" w:cs="Courier New"/>
                <w:color w:val="000000"/>
                <w:sz w:val="18"/>
                <w:szCs w:val="18"/>
                <w:shd w:val="clear" w:color="auto" w:fill="F3F4F6"/>
              </w:rPr>
              <w:t>4000</w:t>
            </w:r>
          </w:p>
        </w:tc>
        <w:tc>
          <w:tcPr>
            <w:tcW w:w="2000" w:type="pct"/>
            <w:tcMar>
              <w:top w:w="90" w:type="dxa"/>
              <w:left w:w="120" w:type="dxa"/>
              <w:bottom w:w="90" w:type="dxa"/>
              <w:right w:w="120" w:type="dxa"/>
            </w:tcMar>
          </w:tcPr>
          <w:p w14:paraId="2E2645DA" w14:textId="77777777" w:rsidR="00BE6E9D" w:rsidRDefault="00095150">
            <w:r>
              <w:rPr>
                <w:rFonts w:ascii="Calibri" w:eastAsia="Calibri" w:hAnsi="Calibri" w:cs="Calibri"/>
                <w:color w:val="000000"/>
                <w:sz w:val="20"/>
                <w:szCs w:val="20"/>
              </w:rPr>
              <w:t>Maximum auto-scale RU/s</w:t>
            </w:r>
          </w:p>
        </w:tc>
      </w:tr>
      <w:tr w:rsidR="00BE6E9D" w14:paraId="3DE2E0E7" w14:textId="77777777">
        <w:tc>
          <w:tcPr>
            <w:tcW w:w="1250" w:type="pct"/>
            <w:tcMar>
              <w:top w:w="90" w:type="dxa"/>
              <w:left w:w="120" w:type="dxa"/>
              <w:bottom w:w="90" w:type="dxa"/>
              <w:right w:w="120" w:type="dxa"/>
            </w:tcMar>
          </w:tcPr>
          <w:p w14:paraId="30C651CF" w14:textId="77777777" w:rsidR="00BE6E9D" w:rsidRDefault="00095150">
            <w:r>
              <w:rPr>
                <w:rFonts w:ascii="Courier New" w:eastAsia="Courier New" w:hAnsi="Courier New" w:cs="Courier New"/>
                <w:color w:val="000000"/>
                <w:sz w:val="18"/>
                <w:szCs w:val="18"/>
                <w:shd w:val="clear" w:color="auto" w:fill="F3F4F6"/>
              </w:rPr>
              <w:t>RateLimit:RequestsPerMinute</w:t>
            </w:r>
          </w:p>
        </w:tc>
        <w:tc>
          <w:tcPr>
            <w:tcW w:w="550" w:type="pct"/>
            <w:tcMar>
              <w:top w:w="90" w:type="dxa"/>
              <w:left w:w="120" w:type="dxa"/>
              <w:bottom w:w="90" w:type="dxa"/>
              <w:right w:w="120" w:type="dxa"/>
            </w:tcMar>
          </w:tcPr>
          <w:p w14:paraId="433D497E" w14:textId="77777777" w:rsidR="00BE6E9D" w:rsidRDefault="00095150">
            <w:r>
              <w:rPr>
                <w:rFonts w:ascii="Calibri" w:eastAsia="Calibri" w:hAnsi="Calibri" w:cs="Calibri"/>
                <w:color w:val="000000"/>
                <w:sz w:val="20"/>
                <w:szCs w:val="20"/>
              </w:rPr>
              <w:t>int</w:t>
            </w:r>
          </w:p>
        </w:tc>
        <w:tc>
          <w:tcPr>
            <w:tcW w:w="1200" w:type="pct"/>
            <w:tcMar>
              <w:top w:w="90" w:type="dxa"/>
              <w:left w:w="120" w:type="dxa"/>
              <w:bottom w:w="90" w:type="dxa"/>
              <w:right w:w="120" w:type="dxa"/>
            </w:tcMar>
          </w:tcPr>
          <w:p w14:paraId="213931B4" w14:textId="77777777" w:rsidR="00BE6E9D" w:rsidRDefault="00095150">
            <w:r>
              <w:rPr>
                <w:rFonts w:ascii="Courier New" w:eastAsia="Courier New" w:hAnsi="Courier New" w:cs="Courier New"/>
                <w:color w:val="000000"/>
                <w:sz w:val="18"/>
                <w:szCs w:val="18"/>
                <w:shd w:val="clear" w:color="auto" w:fill="F3F4F6"/>
              </w:rPr>
              <w:t>1000</w:t>
            </w:r>
          </w:p>
        </w:tc>
        <w:tc>
          <w:tcPr>
            <w:tcW w:w="2000" w:type="pct"/>
            <w:tcMar>
              <w:top w:w="90" w:type="dxa"/>
              <w:left w:w="120" w:type="dxa"/>
              <w:bottom w:w="90" w:type="dxa"/>
              <w:right w:w="120" w:type="dxa"/>
            </w:tcMar>
          </w:tcPr>
          <w:p w14:paraId="2A349272" w14:textId="77777777" w:rsidR="00BE6E9D" w:rsidRDefault="00095150">
            <w:r>
              <w:rPr>
                <w:rFonts w:ascii="Calibri" w:eastAsia="Calibri" w:hAnsi="Calibri" w:cs="Calibri"/>
                <w:color w:val="000000"/>
                <w:sz w:val="20"/>
                <w:szCs w:val="20"/>
              </w:rPr>
              <w:t>Maximum requests per minute per API key</w:t>
            </w:r>
          </w:p>
        </w:tc>
      </w:tr>
      <w:tr w:rsidR="00BE6E9D" w14:paraId="58E38196" w14:textId="77777777">
        <w:tc>
          <w:tcPr>
            <w:tcW w:w="1250" w:type="pct"/>
            <w:tcMar>
              <w:top w:w="90" w:type="dxa"/>
              <w:left w:w="120" w:type="dxa"/>
              <w:bottom w:w="90" w:type="dxa"/>
              <w:right w:w="120" w:type="dxa"/>
            </w:tcMar>
          </w:tcPr>
          <w:p w14:paraId="43DACE51" w14:textId="77777777" w:rsidR="00BE6E9D" w:rsidRDefault="00095150">
            <w:r>
              <w:rPr>
                <w:rFonts w:ascii="Courier New" w:eastAsia="Courier New" w:hAnsi="Courier New" w:cs="Courier New"/>
                <w:color w:val="000000"/>
                <w:sz w:val="18"/>
                <w:szCs w:val="18"/>
                <w:shd w:val="clear" w:color="auto" w:fill="F3F4F6"/>
              </w:rPr>
              <w:t>Resilience:RetryCount</w:t>
            </w:r>
          </w:p>
        </w:tc>
        <w:tc>
          <w:tcPr>
            <w:tcW w:w="550" w:type="pct"/>
            <w:tcMar>
              <w:top w:w="90" w:type="dxa"/>
              <w:left w:w="120" w:type="dxa"/>
              <w:bottom w:w="90" w:type="dxa"/>
              <w:right w:w="120" w:type="dxa"/>
            </w:tcMar>
          </w:tcPr>
          <w:p w14:paraId="3C29CF72" w14:textId="77777777" w:rsidR="00BE6E9D" w:rsidRDefault="00095150">
            <w:r>
              <w:rPr>
                <w:rFonts w:ascii="Calibri" w:eastAsia="Calibri" w:hAnsi="Calibri" w:cs="Calibri"/>
                <w:color w:val="000000"/>
                <w:sz w:val="20"/>
                <w:szCs w:val="20"/>
              </w:rPr>
              <w:t>int</w:t>
            </w:r>
          </w:p>
        </w:tc>
        <w:tc>
          <w:tcPr>
            <w:tcW w:w="1200" w:type="pct"/>
            <w:tcMar>
              <w:top w:w="90" w:type="dxa"/>
              <w:left w:w="120" w:type="dxa"/>
              <w:bottom w:w="90" w:type="dxa"/>
              <w:right w:w="120" w:type="dxa"/>
            </w:tcMar>
          </w:tcPr>
          <w:p w14:paraId="2B080FF9" w14:textId="77777777" w:rsidR="00BE6E9D" w:rsidRDefault="00095150">
            <w:r>
              <w:rPr>
                <w:rFonts w:ascii="Courier New" w:eastAsia="Courier New" w:hAnsi="Courier New" w:cs="Courier New"/>
                <w:color w:val="000000"/>
                <w:sz w:val="18"/>
                <w:szCs w:val="18"/>
                <w:shd w:val="clear" w:color="auto" w:fill="F3F4F6"/>
              </w:rPr>
              <w:t>3</w:t>
            </w:r>
          </w:p>
        </w:tc>
        <w:tc>
          <w:tcPr>
            <w:tcW w:w="2000" w:type="pct"/>
            <w:tcMar>
              <w:top w:w="90" w:type="dxa"/>
              <w:left w:w="120" w:type="dxa"/>
              <w:bottom w:w="90" w:type="dxa"/>
              <w:right w:w="120" w:type="dxa"/>
            </w:tcMar>
          </w:tcPr>
          <w:p w14:paraId="6F5988D7" w14:textId="77777777" w:rsidR="00BE6E9D" w:rsidRDefault="00095150">
            <w:r>
              <w:rPr>
                <w:rFonts w:ascii="Calibri" w:eastAsia="Calibri" w:hAnsi="Calibri" w:cs="Calibri"/>
                <w:color w:val="000000"/>
                <w:sz w:val="20"/>
                <w:szCs w:val="20"/>
              </w:rPr>
              <w:t>Number of retry attempts for Smarty API calls</w:t>
            </w:r>
          </w:p>
        </w:tc>
      </w:tr>
      <w:tr w:rsidR="00BE6E9D" w14:paraId="695D11DE" w14:textId="77777777">
        <w:tc>
          <w:tcPr>
            <w:tcW w:w="1250" w:type="pct"/>
            <w:tcMar>
              <w:top w:w="90" w:type="dxa"/>
              <w:left w:w="120" w:type="dxa"/>
              <w:bottom w:w="90" w:type="dxa"/>
              <w:right w:w="120" w:type="dxa"/>
            </w:tcMar>
          </w:tcPr>
          <w:p w14:paraId="2AEF3D79" w14:textId="77777777" w:rsidR="00BE6E9D" w:rsidRDefault="00095150">
            <w:r>
              <w:rPr>
                <w:rFonts w:ascii="Courier New" w:eastAsia="Courier New" w:hAnsi="Courier New" w:cs="Courier New"/>
                <w:color w:val="000000"/>
                <w:sz w:val="18"/>
                <w:szCs w:val="18"/>
                <w:shd w:val="clear" w:color="auto" w:fill="F3F4F6"/>
              </w:rPr>
              <w:lastRenderedPageBreak/>
              <w:t>Resilience:RetryDelayMs</w:t>
            </w:r>
          </w:p>
        </w:tc>
        <w:tc>
          <w:tcPr>
            <w:tcW w:w="550" w:type="pct"/>
            <w:tcMar>
              <w:top w:w="90" w:type="dxa"/>
              <w:left w:w="120" w:type="dxa"/>
              <w:bottom w:w="90" w:type="dxa"/>
              <w:right w:w="120" w:type="dxa"/>
            </w:tcMar>
          </w:tcPr>
          <w:p w14:paraId="3716069A" w14:textId="77777777" w:rsidR="00BE6E9D" w:rsidRDefault="00095150">
            <w:r>
              <w:rPr>
                <w:rFonts w:ascii="Calibri" w:eastAsia="Calibri" w:hAnsi="Calibri" w:cs="Calibri"/>
                <w:color w:val="000000"/>
                <w:sz w:val="20"/>
                <w:szCs w:val="20"/>
              </w:rPr>
              <w:t>int</w:t>
            </w:r>
          </w:p>
        </w:tc>
        <w:tc>
          <w:tcPr>
            <w:tcW w:w="1200" w:type="pct"/>
            <w:tcMar>
              <w:top w:w="90" w:type="dxa"/>
              <w:left w:w="120" w:type="dxa"/>
              <w:bottom w:w="90" w:type="dxa"/>
              <w:right w:w="120" w:type="dxa"/>
            </w:tcMar>
          </w:tcPr>
          <w:p w14:paraId="63080BE6" w14:textId="77777777" w:rsidR="00BE6E9D" w:rsidRDefault="00095150">
            <w:r>
              <w:rPr>
                <w:rFonts w:ascii="Courier New" w:eastAsia="Courier New" w:hAnsi="Courier New" w:cs="Courier New"/>
                <w:color w:val="000000"/>
                <w:sz w:val="18"/>
                <w:szCs w:val="18"/>
                <w:shd w:val="clear" w:color="auto" w:fill="F3F4F6"/>
              </w:rPr>
              <w:t>200</w:t>
            </w:r>
          </w:p>
        </w:tc>
        <w:tc>
          <w:tcPr>
            <w:tcW w:w="2000" w:type="pct"/>
            <w:tcMar>
              <w:top w:w="90" w:type="dxa"/>
              <w:left w:w="120" w:type="dxa"/>
              <w:bottom w:w="90" w:type="dxa"/>
              <w:right w:w="120" w:type="dxa"/>
            </w:tcMar>
          </w:tcPr>
          <w:p w14:paraId="46BD5B1C" w14:textId="77777777" w:rsidR="00BE6E9D" w:rsidRDefault="00095150">
            <w:r>
              <w:rPr>
                <w:rFonts w:ascii="Calibri" w:eastAsia="Calibri" w:hAnsi="Calibri" w:cs="Calibri"/>
                <w:color w:val="000000"/>
                <w:sz w:val="20"/>
                <w:szCs w:val="20"/>
              </w:rPr>
              <w:t>Initial retry delay (exponential backoff base)</w:t>
            </w:r>
          </w:p>
        </w:tc>
      </w:tr>
      <w:tr w:rsidR="00BE6E9D" w14:paraId="66B80803" w14:textId="77777777">
        <w:tc>
          <w:tcPr>
            <w:tcW w:w="1250" w:type="pct"/>
            <w:tcMar>
              <w:top w:w="90" w:type="dxa"/>
              <w:left w:w="120" w:type="dxa"/>
              <w:bottom w:w="90" w:type="dxa"/>
              <w:right w:w="120" w:type="dxa"/>
            </w:tcMar>
          </w:tcPr>
          <w:p w14:paraId="3283638A" w14:textId="77777777" w:rsidR="00BE6E9D" w:rsidRDefault="00095150">
            <w:r>
              <w:rPr>
                <w:rFonts w:ascii="Courier New" w:eastAsia="Courier New" w:hAnsi="Courier New" w:cs="Courier New"/>
                <w:color w:val="000000"/>
                <w:sz w:val="18"/>
                <w:szCs w:val="18"/>
                <w:shd w:val="clear" w:color="auto" w:fill="F3F4F6"/>
              </w:rPr>
              <w:t>Resilience:CircuitBreakerThreshold</w:t>
            </w:r>
          </w:p>
        </w:tc>
        <w:tc>
          <w:tcPr>
            <w:tcW w:w="550" w:type="pct"/>
            <w:tcMar>
              <w:top w:w="90" w:type="dxa"/>
              <w:left w:w="120" w:type="dxa"/>
              <w:bottom w:w="90" w:type="dxa"/>
              <w:right w:w="120" w:type="dxa"/>
            </w:tcMar>
          </w:tcPr>
          <w:p w14:paraId="758E8291" w14:textId="77777777" w:rsidR="00BE6E9D" w:rsidRDefault="00095150">
            <w:r>
              <w:rPr>
                <w:rFonts w:ascii="Calibri" w:eastAsia="Calibri" w:hAnsi="Calibri" w:cs="Calibri"/>
                <w:color w:val="000000"/>
                <w:sz w:val="20"/>
                <w:szCs w:val="20"/>
              </w:rPr>
              <w:t>int</w:t>
            </w:r>
          </w:p>
        </w:tc>
        <w:tc>
          <w:tcPr>
            <w:tcW w:w="1200" w:type="pct"/>
            <w:tcMar>
              <w:top w:w="90" w:type="dxa"/>
              <w:left w:w="120" w:type="dxa"/>
              <w:bottom w:w="90" w:type="dxa"/>
              <w:right w:w="120" w:type="dxa"/>
            </w:tcMar>
          </w:tcPr>
          <w:p w14:paraId="7733E1EB" w14:textId="77777777" w:rsidR="00BE6E9D" w:rsidRDefault="00095150">
            <w:r>
              <w:rPr>
                <w:rFonts w:ascii="Courier New" w:eastAsia="Courier New" w:hAnsi="Courier New" w:cs="Courier New"/>
                <w:color w:val="000000"/>
                <w:sz w:val="18"/>
                <w:szCs w:val="18"/>
                <w:shd w:val="clear" w:color="auto" w:fill="F3F4F6"/>
              </w:rPr>
              <w:t>5</w:t>
            </w:r>
          </w:p>
        </w:tc>
        <w:tc>
          <w:tcPr>
            <w:tcW w:w="2000" w:type="pct"/>
            <w:tcMar>
              <w:top w:w="90" w:type="dxa"/>
              <w:left w:w="120" w:type="dxa"/>
              <w:bottom w:w="90" w:type="dxa"/>
              <w:right w:w="120" w:type="dxa"/>
            </w:tcMar>
          </w:tcPr>
          <w:p w14:paraId="1C6EEE48" w14:textId="77777777" w:rsidR="00BE6E9D" w:rsidRDefault="00095150">
            <w:r>
              <w:rPr>
                <w:rFonts w:ascii="Calibri" w:eastAsia="Calibri" w:hAnsi="Calibri" w:cs="Calibri"/>
                <w:color w:val="000000"/>
                <w:sz w:val="20"/>
                <w:szCs w:val="20"/>
              </w:rPr>
              <w:t>Consecutive failures before circuit opens</w:t>
            </w:r>
          </w:p>
        </w:tc>
      </w:tr>
      <w:tr w:rsidR="00BE6E9D" w14:paraId="3356909C" w14:textId="77777777">
        <w:tc>
          <w:tcPr>
            <w:tcW w:w="1250" w:type="pct"/>
            <w:tcMar>
              <w:top w:w="90" w:type="dxa"/>
              <w:left w:w="120" w:type="dxa"/>
              <w:bottom w:w="90" w:type="dxa"/>
              <w:right w:w="120" w:type="dxa"/>
            </w:tcMar>
          </w:tcPr>
          <w:p w14:paraId="3D183C59" w14:textId="77777777" w:rsidR="00BE6E9D" w:rsidRDefault="00095150">
            <w:r>
              <w:rPr>
                <w:rFonts w:ascii="Courier New" w:eastAsia="Courier New" w:hAnsi="Courier New" w:cs="Courier New"/>
                <w:color w:val="000000"/>
                <w:sz w:val="18"/>
                <w:szCs w:val="18"/>
                <w:shd w:val="clear" w:color="auto" w:fill="F3F4F6"/>
              </w:rPr>
              <w:t>Resilience:CircuitBreakerDurationSec</w:t>
            </w:r>
          </w:p>
        </w:tc>
        <w:tc>
          <w:tcPr>
            <w:tcW w:w="550" w:type="pct"/>
            <w:tcMar>
              <w:top w:w="90" w:type="dxa"/>
              <w:left w:w="120" w:type="dxa"/>
              <w:bottom w:w="90" w:type="dxa"/>
              <w:right w:w="120" w:type="dxa"/>
            </w:tcMar>
          </w:tcPr>
          <w:p w14:paraId="65CFF354" w14:textId="77777777" w:rsidR="00BE6E9D" w:rsidRDefault="00095150">
            <w:r>
              <w:rPr>
                <w:rFonts w:ascii="Calibri" w:eastAsia="Calibri" w:hAnsi="Calibri" w:cs="Calibri"/>
                <w:color w:val="000000"/>
                <w:sz w:val="20"/>
                <w:szCs w:val="20"/>
              </w:rPr>
              <w:t>int</w:t>
            </w:r>
          </w:p>
        </w:tc>
        <w:tc>
          <w:tcPr>
            <w:tcW w:w="1200" w:type="pct"/>
            <w:tcMar>
              <w:top w:w="90" w:type="dxa"/>
              <w:left w:w="120" w:type="dxa"/>
              <w:bottom w:w="90" w:type="dxa"/>
              <w:right w:w="120" w:type="dxa"/>
            </w:tcMar>
          </w:tcPr>
          <w:p w14:paraId="75B6C4EA" w14:textId="77777777" w:rsidR="00BE6E9D" w:rsidRDefault="00095150">
            <w:r>
              <w:rPr>
                <w:rFonts w:ascii="Courier New" w:eastAsia="Courier New" w:hAnsi="Courier New" w:cs="Courier New"/>
                <w:color w:val="000000"/>
                <w:sz w:val="18"/>
                <w:szCs w:val="18"/>
                <w:shd w:val="clear" w:color="auto" w:fill="F3F4F6"/>
              </w:rPr>
              <w:t>30</w:t>
            </w:r>
          </w:p>
        </w:tc>
        <w:tc>
          <w:tcPr>
            <w:tcW w:w="2000" w:type="pct"/>
            <w:tcMar>
              <w:top w:w="90" w:type="dxa"/>
              <w:left w:w="120" w:type="dxa"/>
              <w:bottom w:w="90" w:type="dxa"/>
              <w:right w:w="120" w:type="dxa"/>
            </w:tcMar>
          </w:tcPr>
          <w:p w14:paraId="7FAD3852" w14:textId="77777777" w:rsidR="00BE6E9D" w:rsidRDefault="00095150">
            <w:r>
              <w:rPr>
                <w:rFonts w:ascii="Calibri" w:eastAsia="Calibri" w:hAnsi="Calibri" w:cs="Calibri"/>
                <w:color w:val="000000"/>
                <w:sz w:val="20"/>
                <w:szCs w:val="20"/>
              </w:rPr>
              <w:t>Duration circuit stays open before half-open</w:t>
            </w:r>
          </w:p>
        </w:tc>
      </w:tr>
      <w:tr w:rsidR="00BE6E9D" w14:paraId="06218A1A" w14:textId="77777777">
        <w:tc>
          <w:tcPr>
            <w:tcW w:w="1250" w:type="pct"/>
            <w:tcMar>
              <w:top w:w="90" w:type="dxa"/>
              <w:left w:w="120" w:type="dxa"/>
              <w:bottom w:w="90" w:type="dxa"/>
              <w:right w:w="120" w:type="dxa"/>
            </w:tcMar>
          </w:tcPr>
          <w:p w14:paraId="1AF67D07" w14:textId="77777777" w:rsidR="00BE6E9D" w:rsidRDefault="00095150">
            <w:r>
              <w:rPr>
                <w:rFonts w:ascii="Courier New" w:eastAsia="Courier New" w:hAnsi="Courier New" w:cs="Courier New"/>
                <w:color w:val="000000"/>
                <w:sz w:val="18"/>
                <w:szCs w:val="18"/>
                <w:shd w:val="clear" w:color="auto" w:fill="F3F4F6"/>
              </w:rPr>
              <w:t>Resilience:TimeoutSeconds</w:t>
            </w:r>
          </w:p>
        </w:tc>
        <w:tc>
          <w:tcPr>
            <w:tcW w:w="550" w:type="pct"/>
            <w:tcMar>
              <w:top w:w="90" w:type="dxa"/>
              <w:left w:w="120" w:type="dxa"/>
              <w:bottom w:w="90" w:type="dxa"/>
              <w:right w:w="120" w:type="dxa"/>
            </w:tcMar>
          </w:tcPr>
          <w:p w14:paraId="7D272C89" w14:textId="77777777" w:rsidR="00BE6E9D" w:rsidRDefault="00095150">
            <w:r>
              <w:rPr>
                <w:rFonts w:ascii="Calibri" w:eastAsia="Calibri" w:hAnsi="Calibri" w:cs="Calibri"/>
                <w:color w:val="000000"/>
                <w:sz w:val="20"/>
                <w:szCs w:val="20"/>
              </w:rPr>
              <w:t>int</w:t>
            </w:r>
          </w:p>
        </w:tc>
        <w:tc>
          <w:tcPr>
            <w:tcW w:w="1200" w:type="pct"/>
            <w:tcMar>
              <w:top w:w="90" w:type="dxa"/>
              <w:left w:w="120" w:type="dxa"/>
              <w:bottom w:w="90" w:type="dxa"/>
              <w:right w:w="120" w:type="dxa"/>
            </w:tcMar>
          </w:tcPr>
          <w:p w14:paraId="62E49068" w14:textId="77777777" w:rsidR="00BE6E9D" w:rsidRDefault="00095150">
            <w:r>
              <w:rPr>
                <w:rFonts w:ascii="Courier New" w:eastAsia="Courier New" w:hAnsi="Courier New" w:cs="Courier New"/>
                <w:color w:val="000000"/>
                <w:sz w:val="18"/>
                <w:szCs w:val="18"/>
                <w:shd w:val="clear" w:color="auto" w:fill="F3F4F6"/>
              </w:rPr>
              <w:t>5</w:t>
            </w:r>
          </w:p>
        </w:tc>
        <w:tc>
          <w:tcPr>
            <w:tcW w:w="2000" w:type="pct"/>
            <w:tcMar>
              <w:top w:w="90" w:type="dxa"/>
              <w:left w:w="120" w:type="dxa"/>
              <w:bottom w:w="90" w:type="dxa"/>
              <w:right w:w="120" w:type="dxa"/>
            </w:tcMar>
          </w:tcPr>
          <w:p w14:paraId="7584E3BC" w14:textId="77777777" w:rsidR="00BE6E9D" w:rsidRDefault="00095150">
            <w:r>
              <w:rPr>
                <w:rFonts w:ascii="Calibri" w:eastAsia="Calibri" w:hAnsi="Calibri" w:cs="Calibri"/>
                <w:color w:val="000000"/>
                <w:sz w:val="20"/>
                <w:szCs w:val="20"/>
              </w:rPr>
              <w:t>Per-request timeout for Smarty API calls</w:t>
            </w:r>
          </w:p>
        </w:tc>
      </w:tr>
      <w:tr w:rsidR="00BE6E9D" w14:paraId="002A9919" w14:textId="77777777">
        <w:tc>
          <w:tcPr>
            <w:tcW w:w="1250" w:type="pct"/>
            <w:tcMar>
              <w:top w:w="90" w:type="dxa"/>
              <w:left w:w="120" w:type="dxa"/>
              <w:bottom w:w="90" w:type="dxa"/>
              <w:right w:w="120" w:type="dxa"/>
            </w:tcMar>
          </w:tcPr>
          <w:p w14:paraId="4FBBC303" w14:textId="77777777" w:rsidR="00BE6E9D" w:rsidRDefault="00095150">
            <w:r>
              <w:rPr>
                <w:rFonts w:ascii="Courier New" w:eastAsia="Courier New" w:hAnsi="Courier New" w:cs="Courier New"/>
                <w:color w:val="000000"/>
                <w:sz w:val="18"/>
                <w:szCs w:val="18"/>
                <w:shd w:val="clear" w:color="auto" w:fill="F3F4F6"/>
              </w:rPr>
              <w:t>Resilience:BulkheadMaxParallelism</w:t>
            </w:r>
          </w:p>
        </w:tc>
        <w:tc>
          <w:tcPr>
            <w:tcW w:w="550" w:type="pct"/>
            <w:tcMar>
              <w:top w:w="90" w:type="dxa"/>
              <w:left w:w="120" w:type="dxa"/>
              <w:bottom w:w="90" w:type="dxa"/>
              <w:right w:w="120" w:type="dxa"/>
            </w:tcMar>
          </w:tcPr>
          <w:p w14:paraId="71353370" w14:textId="77777777" w:rsidR="00BE6E9D" w:rsidRDefault="00095150">
            <w:r>
              <w:rPr>
                <w:rFonts w:ascii="Calibri" w:eastAsia="Calibri" w:hAnsi="Calibri" w:cs="Calibri"/>
                <w:color w:val="000000"/>
                <w:sz w:val="20"/>
                <w:szCs w:val="20"/>
              </w:rPr>
              <w:t>int</w:t>
            </w:r>
          </w:p>
        </w:tc>
        <w:tc>
          <w:tcPr>
            <w:tcW w:w="1200" w:type="pct"/>
            <w:tcMar>
              <w:top w:w="90" w:type="dxa"/>
              <w:left w:w="120" w:type="dxa"/>
              <w:bottom w:w="90" w:type="dxa"/>
              <w:right w:w="120" w:type="dxa"/>
            </w:tcMar>
          </w:tcPr>
          <w:p w14:paraId="2103385D" w14:textId="77777777" w:rsidR="00BE6E9D" w:rsidRDefault="00095150">
            <w:r>
              <w:rPr>
                <w:rFonts w:ascii="Courier New" w:eastAsia="Courier New" w:hAnsi="Courier New" w:cs="Courier New"/>
                <w:color w:val="000000"/>
                <w:sz w:val="18"/>
                <w:szCs w:val="18"/>
                <w:shd w:val="clear" w:color="auto" w:fill="F3F4F6"/>
              </w:rPr>
              <w:t>25</w:t>
            </w:r>
          </w:p>
        </w:tc>
        <w:tc>
          <w:tcPr>
            <w:tcW w:w="2000" w:type="pct"/>
            <w:tcMar>
              <w:top w:w="90" w:type="dxa"/>
              <w:left w:w="120" w:type="dxa"/>
              <w:bottom w:w="90" w:type="dxa"/>
              <w:right w:w="120" w:type="dxa"/>
            </w:tcMar>
          </w:tcPr>
          <w:p w14:paraId="13961830" w14:textId="77777777" w:rsidR="00BE6E9D" w:rsidRDefault="00095150">
            <w:r>
              <w:rPr>
                <w:rFonts w:ascii="Calibri" w:eastAsia="Calibri" w:hAnsi="Calibri" w:cs="Calibri"/>
                <w:color w:val="000000"/>
                <w:sz w:val="20"/>
                <w:szCs w:val="20"/>
              </w:rPr>
              <w:t>Maximum concurrent Smarty API calls</w:t>
            </w:r>
          </w:p>
        </w:tc>
      </w:tr>
      <w:tr w:rsidR="00BE6E9D" w14:paraId="2987286B" w14:textId="77777777">
        <w:tc>
          <w:tcPr>
            <w:tcW w:w="1250" w:type="pct"/>
            <w:tcMar>
              <w:top w:w="90" w:type="dxa"/>
              <w:left w:w="120" w:type="dxa"/>
              <w:bottom w:w="90" w:type="dxa"/>
              <w:right w:w="120" w:type="dxa"/>
            </w:tcMar>
          </w:tcPr>
          <w:p w14:paraId="7D3FF546" w14:textId="77777777" w:rsidR="00BE6E9D" w:rsidRDefault="00095150">
            <w:r>
              <w:rPr>
                <w:rFonts w:ascii="Courier New" w:eastAsia="Courier New" w:hAnsi="Courier New" w:cs="Courier New"/>
                <w:color w:val="000000"/>
                <w:sz w:val="18"/>
                <w:szCs w:val="18"/>
                <w:shd w:val="clear" w:color="auto" w:fill="F3F4F6"/>
              </w:rPr>
              <w:t>FeatureToggles:ProviderName</w:t>
            </w:r>
          </w:p>
        </w:tc>
        <w:tc>
          <w:tcPr>
            <w:tcW w:w="550" w:type="pct"/>
            <w:tcMar>
              <w:top w:w="90" w:type="dxa"/>
              <w:left w:w="120" w:type="dxa"/>
              <w:bottom w:w="90" w:type="dxa"/>
              <w:right w:w="120" w:type="dxa"/>
            </w:tcMar>
          </w:tcPr>
          <w:p w14:paraId="19B16A2E" w14:textId="77777777" w:rsidR="00BE6E9D" w:rsidRDefault="00095150">
            <w:r>
              <w:rPr>
                <w:rFonts w:ascii="Calibri" w:eastAsia="Calibri" w:hAnsi="Calibri" w:cs="Calibri"/>
                <w:color w:val="000000"/>
                <w:sz w:val="20"/>
                <w:szCs w:val="20"/>
              </w:rPr>
              <w:t>string</w:t>
            </w:r>
          </w:p>
        </w:tc>
        <w:tc>
          <w:tcPr>
            <w:tcW w:w="1200" w:type="pct"/>
            <w:tcMar>
              <w:top w:w="90" w:type="dxa"/>
              <w:left w:w="120" w:type="dxa"/>
              <w:bottom w:w="90" w:type="dxa"/>
              <w:right w:w="120" w:type="dxa"/>
            </w:tcMar>
          </w:tcPr>
          <w:p w14:paraId="46433037" w14:textId="77777777" w:rsidR="00BE6E9D" w:rsidRDefault="00095150">
            <w:r>
              <w:rPr>
                <w:rFonts w:ascii="Courier New" w:eastAsia="Courier New" w:hAnsi="Courier New" w:cs="Courier New"/>
                <w:color w:val="000000"/>
                <w:sz w:val="18"/>
                <w:szCs w:val="18"/>
                <w:shd w:val="clear" w:color="auto" w:fill="F3F4F6"/>
              </w:rPr>
              <w:t>Smarty</w:t>
            </w:r>
          </w:p>
        </w:tc>
        <w:tc>
          <w:tcPr>
            <w:tcW w:w="2000" w:type="pct"/>
            <w:tcMar>
              <w:top w:w="90" w:type="dxa"/>
              <w:left w:w="120" w:type="dxa"/>
              <w:bottom w:w="90" w:type="dxa"/>
              <w:right w:w="120" w:type="dxa"/>
            </w:tcMar>
          </w:tcPr>
          <w:p w14:paraId="1A9D8F17" w14:textId="77777777" w:rsidR="00BE6E9D" w:rsidRDefault="00095150">
            <w:r>
              <w:rPr>
                <w:rFonts w:ascii="Calibri" w:eastAsia="Calibri" w:hAnsi="Calibri" w:cs="Calibri"/>
                <w:color w:val="000000"/>
                <w:sz w:val="20"/>
                <w:szCs w:val="20"/>
              </w:rPr>
              <w:t>Active provider name (for provider switching)</w:t>
            </w:r>
          </w:p>
        </w:tc>
      </w:tr>
      <w:tr w:rsidR="00BE6E9D" w14:paraId="4E86BABC" w14:textId="77777777">
        <w:tc>
          <w:tcPr>
            <w:tcW w:w="1250" w:type="pct"/>
            <w:tcMar>
              <w:top w:w="90" w:type="dxa"/>
              <w:left w:w="120" w:type="dxa"/>
              <w:bottom w:w="90" w:type="dxa"/>
              <w:right w:w="120" w:type="dxa"/>
            </w:tcMar>
          </w:tcPr>
          <w:p w14:paraId="41265A27" w14:textId="77777777" w:rsidR="00BE6E9D" w:rsidRDefault="00095150">
            <w:r>
              <w:rPr>
                <w:rFonts w:ascii="Courier New" w:eastAsia="Courier New" w:hAnsi="Courier New" w:cs="Courier New"/>
                <w:color w:val="000000"/>
                <w:sz w:val="18"/>
                <w:szCs w:val="18"/>
                <w:shd w:val="clear" w:color="auto" w:fill="F3F4F6"/>
              </w:rPr>
              <w:t>FeatureToggles:EnableL1Cache</w:t>
            </w:r>
          </w:p>
        </w:tc>
        <w:tc>
          <w:tcPr>
            <w:tcW w:w="550" w:type="pct"/>
            <w:tcMar>
              <w:top w:w="90" w:type="dxa"/>
              <w:left w:w="120" w:type="dxa"/>
              <w:bottom w:w="90" w:type="dxa"/>
              <w:right w:w="120" w:type="dxa"/>
            </w:tcMar>
          </w:tcPr>
          <w:p w14:paraId="775D565E" w14:textId="77777777" w:rsidR="00BE6E9D" w:rsidRDefault="00095150">
            <w:r>
              <w:rPr>
                <w:rFonts w:ascii="Calibri" w:eastAsia="Calibri" w:hAnsi="Calibri" w:cs="Calibri"/>
                <w:color w:val="000000"/>
                <w:sz w:val="20"/>
                <w:szCs w:val="20"/>
              </w:rPr>
              <w:t>bool</w:t>
            </w:r>
          </w:p>
        </w:tc>
        <w:tc>
          <w:tcPr>
            <w:tcW w:w="1200" w:type="pct"/>
            <w:tcMar>
              <w:top w:w="90" w:type="dxa"/>
              <w:left w:w="120" w:type="dxa"/>
              <w:bottom w:w="90" w:type="dxa"/>
              <w:right w:w="120" w:type="dxa"/>
            </w:tcMar>
          </w:tcPr>
          <w:p w14:paraId="52C749EF" w14:textId="77777777" w:rsidR="00BE6E9D" w:rsidRDefault="00095150">
            <w:r>
              <w:rPr>
                <w:rFonts w:ascii="Courier New" w:eastAsia="Courier New" w:hAnsi="Courier New" w:cs="Courier New"/>
                <w:color w:val="000000"/>
                <w:sz w:val="18"/>
                <w:szCs w:val="18"/>
                <w:shd w:val="clear" w:color="auto" w:fill="F3F4F6"/>
              </w:rPr>
              <w:t>true</w:t>
            </w:r>
          </w:p>
        </w:tc>
        <w:tc>
          <w:tcPr>
            <w:tcW w:w="2000" w:type="pct"/>
            <w:tcMar>
              <w:top w:w="90" w:type="dxa"/>
              <w:left w:w="120" w:type="dxa"/>
              <w:bottom w:w="90" w:type="dxa"/>
              <w:right w:w="120" w:type="dxa"/>
            </w:tcMar>
          </w:tcPr>
          <w:p w14:paraId="426C4458" w14:textId="77777777" w:rsidR="00BE6E9D" w:rsidRDefault="00095150">
            <w:r>
              <w:rPr>
                <w:rFonts w:ascii="Calibri" w:eastAsia="Calibri" w:hAnsi="Calibri" w:cs="Calibri"/>
                <w:color w:val="000000"/>
                <w:sz w:val="20"/>
                <w:szCs w:val="20"/>
              </w:rPr>
              <w:t>Enable/disable Redis L1 cache</w:t>
            </w:r>
          </w:p>
        </w:tc>
      </w:tr>
      <w:tr w:rsidR="00BE6E9D" w14:paraId="7CD1DA58" w14:textId="77777777">
        <w:tc>
          <w:tcPr>
            <w:tcW w:w="1250" w:type="pct"/>
            <w:tcMar>
              <w:top w:w="90" w:type="dxa"/>
              <w:left w:w="120" w:type="dxa"/>
              <w:bottom w:w="90" w:type="dxa"/>
              <w:right w:w="120" w:type="dxa"/>
            </w:tcMar>
          </w:tcPr>
          <w:p w14:paraId="21B6A52D" w14:textId="77777777" w:rsidR="00BE6E9D" w:rsidRDefault="00095150">
            <w:r>
              <w:rPr>
                <w:rFonts w:ascii="Courier New" w:eastAsia="Courier New" w:hAnsi="Courier New" w:cs="Courier New"/>
                <w:color w:val="000000"/>
                <w:sz w:val="18"/>
                <w:szCs w:val="18"/>
                <w:shd w:val="clear" w:color="auto" w:fill="F3F4F6"/>
              </w:rPr>
              <w:t>FeatureToggles:EnableAuditEvents</w:t>
            </w:r>
          </w:p>
        </w:tc>
        <w:tc>
          <w:tcPr>
            <w:tcW w:w="550" w:type="pct"/>
            <w:tcMar>
              <w:top w:w="90" w:type="dxa"/>
              <w:left w:w="120" w:type="dxa"/>
              <w:bottom w:w="90" w:type="dxa"/>
              <w:right w:w="120" w:type="dxa"/>
            </w:tcMar>
          </w:tcPr>
          <w:p w14:paraId="76EB71E2" w14:textId="77777777" w:rsidR="00BE6E9D" w:rsidRDefault="00095150">
            <w:r>
              <w:rPr>
                <w:rFonts w:ascii="Calibri" w:eastAsia="Calibri" w:hAnsi="Calibri" w:cs="Calibri"/>
                <w:color w:val="000000"/>
                <w:sz w:val="20"/>
                <w:szCs w:val="20"/>
              </w:rPr>
              <w:t>bool</w:t>
            </w:r>
          </w:p>
        </w:tc>
        <w:tc>
          <w:tcPr>
            <w:tcW w:w="1200" w:type="pct"/>
            <w:tcMar>
              <w:top w:w="90" w:type="dxa"/>
              <w:left w:w="120" w:type="dxa"/>
              <w:bottom w:w="90" w:type="dxa"/>
              <w:right w:w="120" w:type="dxa"/>
            </w:tcMar>
          </w:tcPr>
          <w:p w14:paraId="417CD054" w14:textId="77777777" w:rsidR="00BE6E9D" w:rsidRDefault="00095150">
            <w:r>
              <w:rPr>
                <w:rFonts w:ascii="Courier New" w:eastAsia="Courier New" w:hAnsi="Courier New" w:cs="Courier New"/>
                <w:color w:val="000000"/>
                <w:sz w:val="18"/>
                <w:szCs w:val="18"/>
                <w:shd w:val="clear" w:color="auto" w:fill="F3F4F6"/>
              </w:rPr>
              <w:t>true</w:t>
            </w:r>
          </w:p>
        </w:tc>
        <w:tc>
          <w:tcPr>
            <w:tcW w:w="2000" w:type="pct"/>
            <w:tcMar>
              <w:top w:w="90" w:type="dxa"/>
              <w:left w:w="120" w:type="dxa"/>
              <w:bottom w:w="90" w:type="dxa"/>
              <w:right w:w="120" w:type="dxa"/>
            </w:tcMar>
          </w:tcPr>
          <w:p w14:paraId="6C510FA3" w14:textId="77777777" w:rsidR="00BE6E9D" w:rsidRDefault="00095150">
            <w:r>
              <w:rPr>
                <w:rFonts w:ascii="Calibri" w:eastAsia="Calibri" w:hAnsi="Calibri" w:cs="Calibri"/>
                <w:color w:val="000000"/>
                <w:sz w:val="20"/>
                <w:szCs w:val="20"/>
              </w:rPr>
              <w:t>Enable/disable audit event emission</w:t>
            </w:r>
          </w:p>
        </w:tc>
      </w:tr>
    </w:tbl>
    <w:p w14:paraId="19B2652C" w14:textId="77777777" w:rsidR="00BE6E9D" w:rsidRDefault="00BE6E9D">
      <w:pPr>
        <w:spacing w:after="200"/>
      </w:pPr>
    </w:p>
    <w:p w14:paraId="6BDFFE8E" w14:textId="77777777" w:rsidR="00BE6E9D" w:rsidRDefault="00BE6E9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E6E9D" w14:paraId="6869DF52" w14:textId="77777777">
        <w:tc>
          <w:tcPr>
            <w:tcW w:w="0" w:type="auto"/>
            <w:tcBorders>
              <w:top w:val="single" w:sz="6" w:space="0" w:color="CCCCCC"/>
              <w:left w:val="single" w:sz="6" w:space="0" w:color="CCCCCC"/>
              <w:bottom w:val="single" w:sz="6" w:space="0" w:color="CCCCCC"/>
              <w:right w:val="single" w:sz="6" w:space="0" w:color="CCCCCC"/>
            </w:tcBorders>
            <w:shd w:val="clear" w:color="auto" w:fill="FCE8E8"/>
            <w:tcMar>
              <w:top w:w="180" w:type="dxa"/>
              <w:left w:w="180" w:type="dxa"/>
              <w:bottom w:w="180" w:type="dxa"/>
              <w:right w:w="180" w:type="dxa"/>
            </w:tcMar>
          </w:tcPr>
          <w:p w14:paraId="0B3588EC" w14:textId="77777777" w:rsidR="00BE6E9D" w:rsidRDefault="00095150">
            <w:pPr>
              <w:spacing w:after="60" w:line="360" w:lineRule="auto"/>
            </w:pPr>
            <w:r>
              <w:rPr>
                <w:rFonts w:ascii="Calibri" w:eastAsia="Calibri" w:hAnsi="Calibri" w:cs="Calibri"/>
                <w:b/>
                <w:bCs/>
                <w:color w:val="000000"/>
                <w:sz w:val="22"/>
                <w:szCs w:val="22"/>
              </w:rPr>
              <w:t>Warning</w:t>
            </w:r>
          </w:p>
          <w:p w14:paraId="1FD2789D" w14:textId="77777777" w:rsidR="00BE6E9D" w:rsidRDefault="00095150">
            <w:pPr>
              <w:spacing w:after="120" w:line="360" w:lineRule="auto"/>
            </w:pPr>
            <w:r>
              <w:rPr>
                <w:rFonts w:ascii="Calibri" w:eastAsia="Calibri" w:hAnsi="Calibri" w:cs="Calibri"/>
                <w:color w:val="000000"/>
                <w:sz w:val="22"/>
                <w:szCs w:val="22"/>
              </w:rPr>
              <w:t>Sensitive configuration values (</w:t>
            </w:r>
            <w:r>
              <w:rPr>
                <w:rFonts w:ascii="Courier New" w:eastAsia="Courier New" w:hAnsi="Courier New" w:cs="Courier New"/>
                <w:color w:val="000000"/>
                <w:sz w:val="20"/>
                <w:szCs w:val="20"/>
                <w:shd w:val="clear" w:color="auto" w:fill="F3F4F6"/>
              </w:rPr>
              <w:t>Smarty:AuthId</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Smarty:AuthToken</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CosmosDb:Key</w:t>
            </w:r>
            <w:r>
              <w:rPr>
                <w:rFonts w:ascii="Calibri" w:eastAsia="Calibri" w:hAnsi="Calibri" w:cs="Calibri"/>
                <w:color w:val="000000"/>
                <w:sz w:val="22"/>
                <w:szCs w:val="22"/>
              </w:rPr>
              <w:t xml:space="preserve">) must </w:t>
            </w:r>
            <w:r>
              <w:rPr>
                <w:rFonts w:ascii="Calibri" w:eastAsia="Calibri" w:hAnsi="Calibri" w:cs="Calibri"/>
                <w:b/>
                <w:bCs/>
                <w:color w:val="000000"/>
                <w:sz w:val="22"/>
                <w:szCs w:val="22"/>
              </w:rPr>
              <w:t>never</w:t>
            </w:r>
            <w:r>
              <w:rPr>
                <w:rFonts w:ascii="Calibri" w:eastAsia="Calibri" w:hAnsi="Calibri" w:cs="Calibri"/>
                <w:color w:val="000000"/>
                <w:sz w:val="22"/>
                <w:szCs w:val="22"/>
              </w:rPr>
              <w:t xml:space="preserve"> be stored in </w:t>
            </w:r>
            <w:r>
              <w:rPr>
                <w:rFonts w:ascii="Courier New" w:eastAsia="Courier New" w:hAnsi="Courier New" w:cs="Courier New"/>
                <w:color w:val="000000"/>
                <w:sz w:val="20"/>
                <w:szCs w:val="20"/>
                <w:shd w:val="clear" w:color="auto" w:fill="F3F4F6"/>
              </w:rPr>
              <w:t>appsettings.json</w:t>
            </w:r>
            <w:r>
              <w:rPr>
                <w:rFonts w:ascii="Calibri" w:eastAsia="Calibri" w:hAnsi="Calibri" w:cs="Calibri"/>
                <w:color w:val="000000"/>
                <w:sz w:val="22"/>
                <w:szCs w:val="22"/>
              </w:rPr>
              <w:t xml:space="preserve"> or source control. These values are injected from Azure Key Vault via .NET Aspire's secret management integration in production, and from user secrets (</w:t>
            </w:r>
            <w:r>
              <w:rPr>
                <w:rFonts w:ascii="Courier New" w:eastAsia="Courier New" w:hAnsi="Courier New" w:cs="Courier New"/>
                <w:color w:val="000000"/>
                <w:sz w:val="20"/>
                <w:szCs w:val="20"/>
                <w:shd w:val="clear" w:color="auto" w:fill="F3F4F6"/>
              </w:rPr>
              <w:t>dotnet user-secrets</w:t>
            </w:r>
            <w:r>
              <w:rPr>
                <w:rFonts w:ascii="Calibri" w:eastAsia="Calibri" w:hAnsi="Calibri" w:cs="Calibri"/>
                <w:color w:val="000000"/>
                <w:sz w:val="22"/>
                <w:szCs w:val="22"/>
              </w:rPr>
              <w:t>) in local development.</w:t>
            </w:r>
          </w:p>
        </w:tc>
      </w:tr>
    </w:tbl>
    <w:p w14:paraId="40A94726" w14:textId="77777777" w:rsidR="00BE6E9D" w:rsidRDefault="00BE6E9D">
      <w:pPr>
        <w:spacing w:after="240"/>
      </w:pPr>
    </w:p>
    <w:p w14:paraId="391B4809" w14:textId="77777777" w:rsidR="00BE6E9D" w:rsidRDefault="00BE6E9D">
      <w:pPr>
        <w:pBdr>
          <w:bottom w:val="single" w:sz="6" w:space="0" w:color="1A3A5C"/>
        </w:pBdr>
        <w:spacing w:before="240" w:after="240"/>
      </w:pPr>
    </w:p>
    <w:p w14:paraId="66A742D4" w14:textId="77777777" w:rsidR="00BE6E9D" w:rsidRDefault="00095150">
      <w:pPr>
        <w:pStyle w:val="Heading1"/>
        <w:spacing w:before="480" w:after="120" w:line="312" w:lineRule="auto"/>
      </w:pPr>
      <w:r>
        <w:rPr>
          <w:rFonts w:ascii="Calibri" w:eastAsia="Calibri" w:hAnsi="Calibri" w:cs="Calibri"/>
          <w:color w:val="1A3A5C"/>
        </w:rPr>
        <w:t>Appendix B: Deployment Model</w:t>
      </w:r>
    </w:p>
    <w:p w14:paraId="39BBBCBF" w14:textId="77777777" w:rsidR="00BE6E9D" w:rsidRDefault="00095150">
      <w:pPr>
        <w:pStyle w:val="Heading2"/>
        <w:spacing w:before="360" w:after="120" w:line="312" w:lineRule="auto"/>
      </w:pPr>
      <w:r>
        <w:rPr>
          <w:rFonts w:ascii="Calibri" w:eastAsia="Calibri" w:hAnsi="Calibri" w:cs="Calibri"/>
          <w:color w:val="1A3A5C"/>
        </w:rPr>
        <w:t>B.1 Production Deployment</w:t>
      </w:r>
    </w:p>
    <w:p w14:paraId="7244BD48"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4"/>
        <w:gridCol w:w="7106"/>
      </w:tblGrid>
      <w:tr w:rsidR="00BE6E9D" w14:paraId="34CF303E" w14:textId="77777777">
        <w:trPr>
          <w:tblHeader/>
        </w:trPr>
        <w:tc>
          <w:tcPr>
            <w:tcW w:w="1200" w:type="pct"/>
            <w:shd w:val="clear" w:color="auto" w:fill="DCE6F0"/>
            <w:tcMar>
              <w:top w:w="90" w:type="dxa"/>
              <w:left w:w="120" w:type="dxa"/>
              <w:bottom w:w="90" w:type="dxa"/>
              <w:right w:w="120" w:type="dxa"/>
            </w:tcMar>
          </w:tcPr>
          <w:p w14:paraId="521E6173" w14:textId="77777777" w:rsidR="00BE6E9D" w:rsidRDefault="00095150">
            <w:r>
              <w:rPr>
                <w:rFonts w:ascii="Calibri" w:eastAsia="Calibri" w:hAnsi="Calibri" w:cs="Calibri"/>
                <w:b/>
                <w:bCs/>
                <w:color w:val="1A3A5C"/>
                <w:sz w:val="20"/>
                <w:szCs w:val="20"/>
              </w:rPr>
              <w:lastRenderedPageBreak/>
              <w:t>Property</w:t>
            </w:r>
          </w:p>
        </w:tc>
        <w:tc>
          <w:tcPr>
            <w:tcW w:w="3800" w:type="pct"/>
            <w:shd w:val="clear" w:color="auto" w:fill="DCE6F0"/>
            <w:tcMar>
              <w:top w:w="90" w:type="dxa"/>
              <w:left w:w="120" w:type="dxa"/>
              <w:bottom w:w="90" w:type="dxa"/>
              <w:right w:w="120" w:type="dxa"/>
            </w:tcMar>
          </w:tcPr>
          <w:p w14:paraId="728D6100" w14:textId="77777777" w:rsidR="00BE6E9D" w:rsidRDefault="00095150">
            <w:r>
              <w:rPr>
                <w:rFonts w:ascii="Calibri" w:eastAsia="Calibri" w:hAnsi="Calibri" w:cs="Calibri"/>
                <w:b/>
                <w:bCs/>
                <w:color w:val="1A3A5C"/>
                <w:sz w:val="20"/>
                <w:szCs w:val="20"/>
              </w:rPr>
              <w:t>Value</w:t>
            </w:r>
          </w:p>
        </w:tc>
      </w:tr>
      <w:tr w:rsidR="00BE6E9D" w14:paraId="49E0AE51" w14:textId="77777777">
        <w:tc>
          <w:tcPr>
            <w:tcW w:w="1200" w:type="pct"/>
            <w:tcMar>
              <w:top w:w="90" w:type="dxa"/>
              <w:left w:w="120" w:type="dxa"/>
              <w:bottom w:w="90" w:type="dxa"/>
              <w:right w:w="120" w:type="dxa"/>
            </w:tcMar>
          </w:tcPr>
          <w:p w14:paraId="0B7A7C17" w14:textId="77777777" w:rsidR="00BE6E9D" w:rsidRDefault="00095150">
            <w:r>
              <w:rPr>
                <w:rFonts w:ascii="Calibri" w:eastAsia="Calibri" w:hAnsi="Calibri" w:cs="Calibri"/>
                <w:color w:val="000000"/>
                <w:sz w:val="20"/>
                <w:szCs w:val="20"/>
              </w:rPr>
              <w:t>Platform</w:t>
            </w:r>
          </w:p>
        </w:tc>
        <w:tc>
          <w:tcPr>
            <w:tcW w:w="3800" w:type="pct"/>
            <w:tcMar>
              <w:top w:w="90" w:type="dxa"/>
              <w:left w:w="120" w:type="dxa"/>
              <w:bottom w:w="90" w:type="dxa"/>
              <w:right w:w="120" w:type="dxa"/>
            </w:tcMar>
          </w:tcPr>
          <w:p w14:paraId="74F72F5B" w14:textId="77777777" w:rsidR="00BE6E9D" w:rsidRDefault="00095150">
            <w:r>
              <w:rPr>
                <w:rFonts w:ascii="Calibri" w:eastAsia="Calibri" w:hAnsi="Calibri" w:cs="Calibri"/>
                <w:color w:val="000000"/>
                <w:sz w:val="20"/>
                <w:szCs w:val="20"/>
              </w:rPr>
              <w:t>Azure Container Apps (ACA)</w:t>
            </w:r>
          </w:p>
        </w:tc>
      </w:tr>
      <w:tr w:rsidR="00BE6E9D" w14:paraId="43DB574E" w14:textId="77777777">
        <w:tc>
          <w:tcPr>
            <w:tcW w:w="1200" w:type="pct"/>
            <w:tcMar>
              <w:top w:w="90" w:type="dxa"/>
              <w:left w:w="120" w:type="dxa"/>
              <w:bottom w:w="90" w:type="dxa"/>
              <w:right w:w="120" w:type="dxa"/>
            </w:tcMar>
          </w:tcPr>
          <w:p w14:paraId="4B8C47CB" w14:textId="77777777" w:rsidR="00BE6E9D" w:rsidRDefault="00095150">
            <w:r>
              <w:rPr>
                <w:rFonts w:ascii="Calibri" w:eastAsia="Calibri" w:hAnsi="Calibri" w:cs="Calibri"/>
                <w:color w:val="000000"/>
                <w:sz w:val="20"/>
                <w:szCs w:val="20"/>
              </w:rPr>
              <w:t>Container Runtime</w:t>
            </w:r>
          </w:p>
        </w:tc>
        <w:tc>
          <w:tcPr>
            <w:tcW w:w="3800" w:type="pct"/>
            <w:tcMar>
              <w:top w:w="90" w:type="dxa"/>
              <w:left w:w="120" w:type="dxa"/>
              <w:bottom w:w="90" w:type="dxa"/>
              <w:right w:w="120" w:type="dxa"/>
            </w:tcMar>
          </w:tcPr>
          <w:p w14:paraId="5FAB25F0" w14:textId="77777777" w:rsidR="00BE6E9D" w:rsidRDefault="00095150">
            <w:r>
              <w:rPr>
                <w:rFonts w:ascii="Calibri" w:eastAsia="Calibri" w:hAnsi="Calibri" w:cs="Calibri"/>
                <w:color w:val="000000"/>
                <w:sz w:val="20"/>
                <w:szCs w:val="20"/>
              </w:rPr>
              <w:t>Docker (Linux, .NET 10 runtime image)</w:t>
            </w:r>
          </w:p>
        </w:tc>
      </w:tr>
      <w:tr w:rsidR="00BE6E9D" w14:paraId="5D78F752" w14:textId="77777777">
        <w:tc>
          <w:tcPr>
            <w:tcW w:w="1200" w:type="pct"/>
            <w:tcMar>
              <w:top w:w="90" w:type="dxa"/>
              <w:left w:w="120" w:type="dxa"/>
              <w:bottom w:w="90" w:type="dxa"/>
              <w:right w:w="120" w:type="dxa"/>
            </w:tcMar>
          </w:tcPr>
          <w:p w14:paraId="50B1337C" w14:textId="77777777" w:rsidR="00BE6E9D" w:rsidRDefault="00095150">
            <w:r>
              <w:rPr>
                <w:rFonts w:ascii="Calibri" w:eastAsia="Calibri" w:hAnsi="Calibri" w:cs="Calibri"/>
                <w:color w:val="000000"/>
                <w:sz w:val="20"/>
                <w:szCs w:val="20"/>
              </w:rPr>
              <w:t>Min Replicas</w:t>
            </w:r>
          </w:p>
        </w:tc>
        <w:tc>
          <w:tcPr>
            <w:tcW w:w="3800" w:type="pct"/>
            <w:tcMar>
              <w:top w:w="90" w:type="dxa"/>
              <w:left w:w="120" w:type="dxa"/>
              <w:bottom w:w="90" w:type="dxa"/>
              <w:right w:w="120" w:type="dxa"/>
            </w:tcMar>
          </w:tcPr>
          <w:p w14:paraId="39110852" w14:textId="77777777" w:rsidR="00BE6E9D" w:rsidRDefault="00095150">
            <w:r>
              <w:rPr>
                <w:rFonts w:ascii="Calibri" w:eastAsia="Calibri" w:hAnsi="Calibri" w:cs="Calibri"/>
                <w:color w:val="000000"/>
                <w:sz w:val="20"/>
                <w:szCs w:val="20"/>
              </w:rPr>
              <w:t>2 (high availability)</w:t>
            </w:r>
          </w:p>
        </w:tc>
      </w:tr>
      <w:tr w:rsidR="00BE6E9D" w14:paraId="5E8A56CB" w14:textId="77777777">
        <w:tc>
          <w:tcPr>
            <w:tcW w:w="1200" w:type="pct"/>
            <w:tcMar>
              <w:top w:w="90" w:type="dxa"/>
              <w:left w:w="120" w:type="dxa"/>
              <w:bottom w:w="90" w:type="dxa"/>
              <w:right w:w="120" w:type="dxa"/>
            </w:tcMar>
          </w:tcPr>
          <w:p w14:paraId="04B4F436" w14:textId="77777777" w:rsidR="00BE6E9D" w:rsidRDefault="00095150">
            <w:r>
              <w:rPr>
                <w:rFonts w:ascii="Calibri" w:eastAsia="Calibri" w:hAnsi="Calibri" w:cs="Calibri"/>
                <w:color w:val="000000"/>
                <w:sz w:val="20"/>
                <w:szCs w:val="20"/>
              </w:rPr>
              <w:t>Max Replicas</w:t>
            </w:r>
          </w:p>
        </w:tc>
        <w:tc>
          <w:tcPr>
            <w:tcW w:w="3800" w:type="pct"/>
            <w:tcMar>
              <w:top w:w="90" w:type="dxa"/>
              <w:left w:w="120" w:type="dxa"/>
              <w:bottom w:w="90" w:type="dxa"/>
              <w:right w:w="120" w:type="dxa"/>
            </w:tcMar>
          </w:tcPr>
          <w:p w14:paraId="2D0972EA" w14:textId="77777777" w:rsidR="00BE6E9D" w:rsidRDefault="00095150">
            <w:r>
              <w:rPr>
                <w:rFonts w:ascii="Calibri" w:eastAsia="Calibri" w:hAnsi="Calibri" w:cs="Calibri"/>
                <w:color w:val="000000"/>
                <w:sz w:val="20"/>
                <w:szCs w:val="20"/>
              </w:rPr>
              <w:t>10 (auto-scale)</w:t>
            </w:r>
          </w:p>
        </w:tc>
      </w:tr>
      <w:tr w:rsidR="00BE6E9D" w14:paraId="31C59130" w14:textId="77777777">
        <w:tc>
          <w:tcPr>
            <w:tcW w:w="1200" w:type="pct"/>
            <w:tcMar>
              <w:top w:w="90" w:type="dxa"/>
              <w:left w:w="120" w:type="dxa"/>
              <w:bottom w:w="90" w:type="dxa"/>
              <w:right w:w="120" w:type="dxa"/>
            </w:tcMar>
          </w:tcPr>
          <w:p w14:paraId="7C309723" w14:textId="77777777" w:rsidR="00BE6E9D" w:rsidRDefault="00095150">
            <w:r>
              <w:rPr>
                <w:rFonts w:ascii="Calibri" w:eastAsia="Calibri" w:hAnsi="Calibri" w:cs="Calibri"/>
                <w:color w:val="000000"/>
                <w:sz w:val="20"/>
                <w:szCs w:val="20"/>
              </w:rPr>
              <w:t>Scale Trigger</w:t>
            </w:r>
          </w:p>
        </w:tc>
        <w:tc>
          <w:tcPr>
            <w:tcW w:w="3800" w:type="pct"/>
            <w:tcMar>
              <w:top w:w="90" w:type="dxa"/>
              <w:left w:w="120" w:type="dxa"/>
              <w:bottom w:w="90" w:type="dxa"/>
              <w:right w:w="120" w:type="dxa"/>
            </w:tcMar>
          </w:tcPr>
          <w:p w14:paraId="6F232168" w14:textId="77777777" w:rsidR="00BE6E9D" w:rsidRDefault="00095150">
            <w:r>
              <w:rPr>
                <w:rFonts w:ascii="Calibri" w:eastAsia="Calibri" w:hAnsi="Calibri" w:cs="Calibri"/>
                <w:color w:val="000000"/>
                <w:sz w:val="20"/>
                <w:szCs w:val="20"/>
              </w:rPr>
              <w:t>HTTP concurrency (50 concurrent requests per replica) + CPU (70% threshold)</w:t>
            </w:r>
          </w:p>
        </w:tc>
      </w:tr>
      <w:tr w:rsidR="00BE6E9D" w14:paraId="3EB0DF8C" w14:textId="77777777">
        <w:tc>
          <w:tcPr>
            <w:tcW w:w="1200" w:type="pct"/>
            <w:tcMar>
              <w:top w:w="90" w:type="dxa"/>
              <w:left w:w="120" w:type="dxa"/>
              <w:bottom w:w="90" w:type="dxa"/>
              <w:right w:w="120" w:type="dxa"/>
            </w:tcMar>
          </w:tcPr>
          <w:p w14:paraId="035FA267" w14:textId="77777777" w:rsidR="00BE6E9D" w:rsidRDefault="00095150">
            <w:r>
              <w:rPr>
                <w:rFonts w:ascii="Calibri" w:eastAsia="Calibri" w:hAnsi="Calibri" w:cs="Calibri"/>
                <w:color w:val="000000"/>
                <w:sz w:val="20"/>
                <w:szCs w:val="20"/>
              </w:rPr>
              <w:t>Dapr Sidecar</w:t>
            </w:r>
          </w:p>
        </w:tc>
        <w:tc>
          <w:tcPr>
            <w:tcW w:w="3800" w:type="pct"/>
            <w:tcMar>
              <w:top w:w="90" w:type="dxa"/>
              <w:left w:w="120" w:type="dxa"/>
              <w:bottom w:w="90" w:type="dxa"/>
              <w:right w:w="120" w:type="dxa"/>
            </w:tcMar>
          </w:tcPr>
          <w:p w14:paraId="06E5F33B" w14:textId="77777777" w:rsidR="00BE6E9D" w:rsidRDefault="00095150">
            <w:r>
              <w:rPr>
                <w:rFonts w:ascii="Calibri" w:eastAsia="Calibri" w:hAnsi="Calibri" w:cs="Calibri"/>
                <w:color w:val="000000"/>
                <w:sz w:val="20"/>
                <w:szCs w:val="20"/>
              </w:rPr>
              <w:t>Enabled — service-to-service invocation and state management</w:t>
            </w:r>
          </w:p>
        </w:tc>
      </w:tr>
      <w:tr w:rsidR="00BE6E9D" w14:paraId="7AEB620D" w14:textId="77777777">
        <w:tc>
          <w:tcPr>
            <w:tcW w:w="1200" w:type="pct"/>
            <w:tcMar>
              <w:top w:w="90" w:type="dxa"/>
              <w:left w:w="120" w:type="dxa"/>
              <w:bottom w:w="90" w:type="dxa"/>
              <w:right w:w="120" w:type="dxa"/>
            </w:tcMar>
          </w:tcPr>
          <w:p w14:paraId="227CD1C8" w14:textId="77777777" w:rsidR="00BE6E9D" w:rsidRDefault="00095150">
            <w:r>
              <w:rPr>
                <w:rFonts w:ascii="Calibri" w:eastAsia="Calibri" w:hAnsi="Calibri" w:cs="Calibri"/>
                <w:color w:val="000000"/>
                <w:sz w:val="20"/>
                <w:szCs w:val="20"/>
              </w:rPr>
              <w:t>Ingress</w:t>
            </w:r>
          </w:p>
        </w:tc>
        <w:tc>
          <w:tcPr>
            <w:tcW w:w="3800" w:type="pct"/>
            <w:tcMar>
              <w:top w:w="90" w:type="dxa"/>
              <w:left w:w="120" w:type="dxa"/>
              <w:bottom w:w="90" w:type="dxa"/>
              <w:right w:w="120" w:type="dxa"/>
            </w:tcMar>
          </w:tcPr>
          <w:p w14:paraId="2988A9EB" w14:textId="77777777" w:rsidR="00BE6E9D" w:rsidRDefault="00095150">
            <w:r>
              <w:rPr>
                <w:rFonts w:ascii="Calibri" w:eastAsia="Calibri" w:hAnsi="Calibri" w:cs="Calibri"/>
                <w:color w:val="000000"/>
                <w:sz w:val="20"/>
                <w:szCs w:val="20"/>
              </w:rPr>
              <w:t>External HTTPS with custom domain + managed TLS certificate</w:t>
            </w:r>
          </w:p>
        </w:tc>
      </w:tr>
      <w:tr w:rsidR="00BE6E9D" w14:paraId="307553FC" w14:textId="77777777">
        <w:tc>
          <w:tcPr>
            <w:tcW w:w="1200" w:type="pct"/>
            <w:tcMar>
              <w:top w:w="90" w:type="dxa"/>
              <w:left w:w="120" w:type="dxa"/>
              <w:bottom w:w="90" w:type="dxa"/>
              <w:right w:w="120" w:type="dxa"/>
            </w:tcMar>
          </w:tcPr>
          <w:p w14:paraId="331D8A14" w14:textId="77777777" w:rsidR="00BE6E9D" w:rsidRDefault="00095150">
            <w:r>
              <w:rPr>
                <w:rFonts w:ascii="Calibri" w:eastAsia="Calibri" w:hAnsi="Calibri" w:cs="Calibri"/>
                <w:color w:val="000000"/>
                <w:sz w:val="20"/>
                <w:szCs w:val="20"/>
              </w:rPr>
              <w:t>Container Registry</w:t>
            </w:r>
          </w:p>
        </w:tc>
        <w:tc>
          <w:tcPr>
            <w:tcW w:w="3800" w:type="pct"/>
            <w:tcMar>
              <w:top w:w="90" w:type="dxa"/>
              <w:left w:w="120" w:type="dxa"/>
              <w:bottom w:w="90" w:type="dxa"/>
              <w:right w:w="120" w:type="dxa"/>
            </w:tcMar>
          </w:tcPr>
          <w:p w14:paraId="0F46F6C3" w14:textId="77777777" w:rsidR="00BE6E9D" w:rsidRDefault="00095150">
            <w:r>
              <w:rPr>
                <w:rFonts w:ascii="Calibri" w:eastAsia="Calibri" w:hAnsi="Calibri" w:cs="Calibri"/>
                <w:color w:val="000000"/>
                <w:sz w:val="20"/>
                <w:szCs w:val="20"/>
              </w:rPr>
              <w:t>Azure Container Registry (ACR) with geo-replication</w:t>
            </w:r>
          </w:p>
        </w:tc>
      </w:tr>
      <w:tr w:rsidR="00BE6E9D" w14:paraId="20BE6157" w14:textId="77777777">
        <w:tc>
          <w:tcPr>
            <w:tcW w:w="1200" w:type="pct"/>
            <w:tcMar>
              <w:top w:w="90" w:type="dxa"/>
              <w:left w:w="120" w:type="dxa"/>
              <w:bottom w:w="90" w:type="dxa"/>
              <w:right w:w="120" w:type="dxa"/>
            </w:tcMar>
          </w:tcPr>
          <w:p w14:paraId="2023A66B" w14:textId="77777777" w:rsidR="00BE6E9D" w:rsidRDefault="00095150">
            <w:r>
              <w:rPr>
                <w:rFonts w:ascii="Calibri" w:eastAsia="Calibri" w:hAnsi="Calibri" w:cs="Calibri"/>
                <w:color w:val="000000"/>
                <w:sz w:val="20"/>
                <w:szCs w:val="20"/>
              </w:rPr>
              <w:t>Region</w:t>
            </w:r>
          </w:p>
        </w:tc>
        <w:tc>
          <w:tcPr>
            <w:tcW w:w="3800" w:type="pct"/>
            <w:tcMar>
              <w:top w:w="90" w:type="dxa"/>
              <w:left w:w="120" w:type="dxa"/>
              <w:bottom w:w="90" w:type="dxa"/>
              <w:right w:w="120" w:type="dxa"/>
            </w:tcMar>
          </w:tcPr>
          <w:p w14:paraId="12B40F5F" w14:textId="77777777" w:rsidR="00BE6E9D" w:rsidRDefault="00095150">
            <w:r>
              <w:rPr>
                <w:rFonts w:ascii="Calibri" w:eastAsia="Calibri" w:hAnsi="Calibri" w:cs="Calibri"/>
                <w:color w:val="000000"/>
                <w:sz w:val="20"/>
                <w:szCs w:val="20"/>
              </w:rPr>
              <w:t>East US (primary)</w:t>
            </w:r>
          </w:p>
        </w:tc>
      </w:tr>
    </w:tbl>
    <w:p w14:paraId="42A9186D" w14:textId="77777777" w:rsidR="00BE6E9D" w:rsidRDefault="00BE6E9D">
      <w:pPr>
        <w:spacing w:after="200"/>
      </w:pPr>
    </w:p>
    <w:p w14:paraId="6C1AF4EC" w14:textId="77777777" w:rsidR="00BE6E9D" w:rsidRDefault="00095150">
      <w:pPr>
        <w:pStyle w:val="Heading2"/>
        <w:spacing w:before="360" w:after="120" w:line="312" w:lineRule="auto"/>
      </w:pPr>
      <w:r>
        <w:rPr>
          <w:rFonts w:ascii="Calibri" w:eastAsia="Calibri" w:hAnsi="Calibri" w:cs="Calibri"/>
          <w:color w:val="1A3A5C"/>
        </w:rPr>
        <w:t>B.2 Non-Production Deployment</w:t>
      </w:r>
    </w:p>
    <w:p w14:paraId="6132EE14"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76"/>
        <w:gridCol w:w="7574"/>
      </w:tblGrid>
      <w:tr w:rsidR="00BE6E9D" w14:paraId="610D937C" w14:textId="77777777">
        <w:trPr>
          <w:tblHeader/>
        </w:trPr>
        <w:tc>
          <w:tcPr>
            <w:tcW w:w="950" w:type="pct"/>
            <w:shd w:val="clear" w:color="auto" w:fill="DCE6F0"/>
            <w:tcMar>
              <w:top w:w="90" w:type="dxa"/>
              <w:left w:w="120" w:type="dxa"/>
              <w:bottom w:w="90" w:type="dxa"/>
              <w:right w:w="120" w:type="dxa"/>
            </w:tcMar>
          </w:tcPr>
          <w:p w14:paraId="79E46847" w14:textId="77777777" w:rsidR="00BE6E9D" w:rsidRDefault="00095150">
            <w:r>
              <w:rPr>
                <w:rFonts w:ascii="Calibri" w:eastAsia="Calibri" w:hAnsi="Calibri" w:cs="Calibri"/>
                <w:b/>
                <w:bCs/>
                <w:color w:val="1A3A5C"/>
                <w:sz w:val="20"/>
                <w:szCs w:val="20"/>
              </w:rPr>
              <w:t>Property</w:t>
            </w:r>
          </w:p>
        </w:tc>
        <w:tc>
          <w:tcPr>
            <w:tcW w:w="4050" w:type="pct"/>
            <w:shd w:val="clear" w:color="auto" w:fill="DCE6F0"/>
            <w:tcMar>
              <w:top w:w="90" w:type="dxa"/>
              <w:left w:w="120" w:type="dxa"/>
              <w:bottom w:w="90" w:type="dxa"/>
              <w:right w:w="120" w:type="dxa"/>
            </w:tcMar>
          </w:tcPr>
          <w:p w14:paraId="4A816507" w14:textId="77777777" w:rsidR="00BE6E9D" w:rsidRDefault="00095150">
            <w:r>
              <w:rPr>
                <w:rFonts w:ascii="Calibri" w:eastAsia="Calibri" w:hAnsi="Calibri" w:cs="Calibri"/>
                <w:b/>
                <w:bCs/>
                <w:color w:val="1A3A5C"/>
                <w:sz w:val="20"/>
                <w:szCs w:val="20"/>
              </w:rPr>
              <w:t>Value</w:t>
            </w:r>
          </w:p>
        </w:tc>
      </w:tr>
      <w:tr w:rsidR="00BE6E9D" w14:paraId="0BFB75F9" w14:textId="77777777">
        <w:tc>
          <w:tcPr>
            <w:tcW w:w="950" w:type="pct"/>
            <w:tcMar>
              <w:top w:w="90" w:type="dxa"/>
              <w:left w:w="120" w:type="dxa"/>
              <w:bottom w:w="90" w:type="dxa"/>
              <w:right w:w="120" w:type="dxa"/>
            </w:tcMar>
          </w:tcPr>
          <w:p w14:paraId="60DFE2FF" w14:textId="77777777" w:rsidR="00BE6E9D" w:rsidRDefault="00095150">
            <w:r>
              <w:rPr>
                <w:rFonts w:ascii="Calibri" w:eastAsia="Calibri" w:hAnsi="Calibri" w:cs="Calibri"/>
                <w:color w:val="000000"/>
                <w:sz w:val="20"/>
                <w:szCs w:val="20"/>
              </w:rPr>
              <w:t>Platform</w:t>
            </w:r>
          </w:p>
        </w:tc>
        <w:tc>
          <w:tcPr>
            <w:tcW w:w="4050" w:type="pct"/>
            <w:tcMar>
              <w:top w:w="90" w:type="dxa"/>
              <w:left w:w="120" w:type="dxa"/>
              <w:bottom w:w="90" w:type="dxa"/>
              <w:right w:w="120" w:type="dxa"/>
            </w:tcMar>
          </w:tcPr>
          <w:p w14:paraId="08144082" w14:textId="77777777" w:rsidR="00BE6E9D" w:rsidRDefault="00095150">
            <w:r>
              <w:rPr>
                <w:rFonts w:ascii="Calibri" w:eastAsia="Calibri" w:hAnsi="Calibri" w:cs="Calibri"/>
                <w:color w:val="000000"/>
                <w:sz w:val="20"/>
                <w:szCs w:val="20"/>
              </w:rPr>
              <w:t>.NET Aspire local orchestration</w:t>
            </w:r>
          </w:p>
        </w:tc>
      </w:tr>
      <w:tr w:rsidR="00BE6E9D" w14:paraId="6ED968C8" w14:textId="77777777">
        <w:tc>
          <w:tcPr>
            <w:tcW w:w="950" w:type="pct"/>
            <w:tcMar>
              <w:top w:w="90" w:type="dxa"/>
              <w:left w:w="120" w:type="dxa"/>
              <w:bottom w:w="90" w:type="dxa"/>
              <w:right w:w="120" w:type="dxa"/>
            </w:tcMar>
          </w:tcPr>
          <w:p w14:paraId="48E99485" w14:textId="77777777" w:rsidR="00BE6E9D" w:rsidRDefault="00095150">
            <w:r>
              <w:rPr>
                <w:rFonts w:ascii="Calibri" w:eastAsia="Calibri" w:hAnsi="Calibri" w:cs="Calibri"/>
                <w:color w:val="000000"/>
                <w:sz w:val="20"/>
                <w:szCs w:val="20"/>
              </w:rPr>
              <w:t>Redis</w:t>
            </w:r>
          </w:p>
        </w:tc>
        <w:tc>
          <w:tcPr>
            <w:tcW w:w="4050" w:type="pct"/>
            <w:tcMar>
              <w:top w:w="90" w:type="dxa"/>
              <w:left w:w="120" w:type="dxa"/>
              <w:bottom w:w="90" w:type="dxa"/>
              <w:right w:w="120" w:type="dxa"/>
            </w:tcMar>
          </w:tcPr>
          <w:p w14:paraId="43F37B99" w14:textId="77777777" w:rsidR="00BE6E9D" w:rsidRDefault="00095150">
            <w:r>
              <w:rPr>
                <w:rFonts w:ascii="Calibri" w:eastAsia="Calibri" w:hAnsi="Calibri" w:cs="Calibri"/>
                <w:color w:val="000000"/>
                <w:sz w:val="20"/>
                <w:szCs w:val="20"/>
              </w:rPr>
              <w:t>Containerized (Docker) — managed by Aspire</w:t>
            </w:r>
          </w:p>
        </w:tc>
      </w:tr>
      <w:tr w:rsidR="00BE6E9D" w14:paraId="37B3E6CF" w14:textId="77777777">
        <w:tc>
          <w:tcPr>
            <w:tcW w:w="950" w:type="pct"/>
            <w:tcMar>
              <w:top w:w="90" w:type="dxa"/>
              <w:left w:w="120" w:type="dxa"/>
              <w:bottom w:w="90" w:type="dxa"/>
              <w:right w:w="120" w:type="dxa"/>
            </w:tcMar>
          </w:tcPr>
          <w:p w14:paraId="2595B672" w14:textId="77777777" w:rsidR="00BE6E9D" w:rsidRDefault="00095150">
            <w:r>
              <w:rPr>
                <w:rFonts w:ascii="Calibri" w:eastAsia="Calibri" w:hAnsi="Calibri" w:cs="Calibri"/>
                <w:color w:val="000000"/>
                <w:sz w:val="20"/>
                <w:szCs w:val="20"/>
              </w:rPr>
              <w:t>CosmosDB</w:t>
            </w:r>
          </w:p>
        </w:tc>
        <w:tc>
          <w:tcPr>
            <w:tcW w:w="4050" w:type="pct"/>
            <w:tcMar>
              <w:top w:w="90" w:type="dxa"/>
              <w:left w:w="120" w:type="dxa"/>
              <w:bottom w:w="90" w:type="dxa"/>
              <w:right w:w="120" w:type="dxa"/>
            </w:tcMar>
          </w:tcPr>
          <w:p w14:paraId="7B84FB91" w14:textId="77777777" w:rsidR="00BE6E9D" w:rsidRDefault="00095150">
            <w:r>
              <w:rPr>
                <w:rFonts w:ascii="Calibri" w:eastAsia="Calibri" w:hAnsi="Calibri" w:cs="Calibri"/>
                <w:color w:val="000000"/>
                <w:sz w:val="20"/>
                <w:szCs w:val="20"/>
              </w:rPr>
              <w:t>Azure Cosmos DB Emulator (Linux container) — managed by Aspire</w:t>
            </w:r>
          </w:p>
        </w:tc>
      </w:tr>
      <w:tr w:rsidR="00BE6E9D" w14:paraId="212F9077" w14:textId="77777777">
        <w:tc>
          <w:tcPr>
            <w:tcW w:w="950" w:type="pct"/>
            <w:tcMar>
              <w:top w:w="90" w:type="dxa"/>
              <w:left w:w="120" w:type="dxa"/>
              <w:bottom w:w="90" w:type="dxa"/>
              <w:right w:w="120" w:type="dxa"/>
            </w:tcMar>
          </w:tcPr>
          <w:p w14:paraId="0BAA53DE" w14:textId="77777777" w:rsidR="00BE6E9D" w:rsidRDefault="00095150">
            <w:r>
              <w:rPr>
                <w:rFonts w:ascii="Calibri" w:eastAsia="Calibri" w:hAnsi="Calibri" w:cs="Calibri"/>
                <w:color w:val="000000"/>
                <w:sz w:val="20"/>
                <w:szCs w:val="20"/>
              </w:rPr>
              <w:t>Smarty API</w:t>
            </w:r>
          </w:p>
        </w:tc>
        <w:tc>
          <w:tcPr>
            <w:tcW w:w="4050" w:type="pct"/>
            <w:tcMar>
              <w:top w:w="90" w:type="dxa"/>
              <w:left w:w="120" w:type="dxa"/>
              <w:bottom w:w="90" w:type="dxa"/>
              <w:right w:w="120" w:type="dxa"/>
            </w:tcMar>
          </w:tcPr>
          <w:p w14:paraId="206015C3" w14:textId="77777777" w:rsidR="00BE6E9D" w:rsidRDefault="00095150">
            <w:r>
              <w:rPr>
                <w:rFonts w:ascii="Calibri" w:eastAsia="Calibri" w:hAnsi="Calibri" w:cs="Calibri"/>
                <w:color w:val="000000"/>
                <w:sz w:val="20"/>
                <w:szCs w:val="20"/>
              </w:rPr>
              <w:t>Live Smarty sandbox or mock provider (configurable via feature toggle)</w:t>
            </w:r>
          </w:p>
        </w:tc>
      </w:tr>
      <w:tr w:rsidR="00BE6E9D" w14:paraId="72CA6EB2" w14:textId="77777777">
        <w:tc>
          <w:tcPr>
            <w:tcW w:w="950" w:type="pct"/>
            <w:tcMar>
              <w:top w:w="90" w:type="dxa"/>
              <w:left w:w="120" w:type="dxa"/>
              <w:bottom w:w="90" w:type="dxa"/>
              <w:right w:w="120" w:type="dxa"/>
            </w:tcMar>
          </w:tcPr>
          <w:p w14:paraId="38C5E8AB" w14:textId="77777777" w:rsidR="00BE6E9D" w:rsidRDefault="00095150">
            <w:r>
              <w:rPr>
                <w:rFonts w:ascii="Calibri" w:eastAsia="Calibri" w:hAnsi="Calibri" w:cs="Calibri"/>
                <w:color w:val="000000"/>
                <w:sz w:val="20"/>
                <w:szCs w:val="20"/>
              </w:rPr>
              <w:t>Dashboard</w:t>
            </w:r>
          </w:p>
        </w:tc>
        <w:tc>
          <w:tcPr>
            <w:tcW w:w="4050" w:type="pct"/>
            <w:tcMar>
              <w:top w:w="90" w:type="dxa"/>
              <w:left w:w="120" w:type="dxa"/>
              <w:bottom w:w="90" w:type="dxa"/>
              <w:right w:w="120" w:type="dxa"/>
            </w:tcMar>
          </w:tcPr>
          <w:p w14:paraId="1B7BADE2" w14:textId="77777777" w:rsidR="00BE6E9D" w:rsidRDefault="00095150">
            <w:r>
              <w:rPr>
                <w:rFonts w:ascii="Calibri" w:eastAsia="Calibri" w:hAnsi="Calibri" w:cs="Calibri"/>
                <w:color w:val="000000"/>
                <w:sz w:val="20"/>
                <w:szCs w:val="20"/>
              </w:rPr>
              <w:t>Aspire Developer Dashboard for service monitoring</w:t>
            </w:r>
          </w:p>
        </w:tc>
      </w:tr>
    </w:tbl>
    <w:p w14:paraId="5B059A53" w14:textId="77777777" w:rsidR="00BE6E9D" w:rsidRDefault="00BE6E9D">
      <w:pPr>
        <w:spacing w:after="200"/>
      </w:pPr>
    </w:p>
    <w:p w14:paraId="00FE3F24" w14:textId="77777777" w:rsidR="00BE6E9D" w:rsidRDefault="00095150">
      <w:pPr>
        <w:pStyle w:val="Heading2"/>
        <w:spacing w:before="360" w:after="120" w:line="312" w:lineRule="auto"/>
      </w:pPr>
      <w:r>
        <w:rPr>
          <w:rFonts w:ascii="Calibri" w:eastAsia="Calibri" w:hAnsi="Calibri" w:cs="Calibri"/>
          <w:color w:val="1A3A5C"/>
        </w:rPr>
        <w:t>B.3 CI/CD Pipeline</w:t>
      </w:r>
    </w:p>
    <w:p w14:paraId="34C90B84" w14:textId="77777777" w:rsidR="00BE6E9D" w:rsidRDefault="0009515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GitHub (main branch)        |        v   GitHub Actions Workflow        |        +--&gt; Step 1: Restore + Build (.NET 10)        +--&gt; Step 2: Run Unit Tests (xUnit + FluentAssertions)        +--&gt; Step 3: Run Integration Tests (Testcontainers)        +--&gt; Step 4: Code Coverage Report (Coverlet &gt;= 80%)        +--&gt; Step 5: Verify Snapshots (Verify library)        +--&gt; Step 6: Docker Build (multi-stage, Linux)        +--&gt; Step 7: Push to Azure Container Registry (ACR)        +--&gt; Step 8: Deploy to ACA (staging environment)        +--&gt; Step 9: Smoke Tests (health endpoints)        +--&gt; Step 10: Deploy to ACA (production) [manual approval gate]</w:t>
      </w:r>
    </w:p>
    <w:p w14:paraId="1FCB8CB7" w14:textId="77777777" w:rsidR="00BE6E9D" w:rsidRDefault="00BE6E9D">
      <w:pPr>
        <w:pBdr>
          <w:bottom w:val="single" w:sz="6" w:space="0" w:color="1A3A5C"/>
        </w:pBdr>
        <w:spacing w:before="240" w:after="240"/>
      </w:pPr>
    </w:p>
    <w:p w14:paraId="5EE20B94" w14:textId="77777777" w:rsidR="00BE6E9D" w:rsidRDefault="00095150">
      <w:pPr>
        <w:pStyle w:val="Heading1"/>
        <w:spacing w:before="480" w:after="120" w:line="312" w:lineRule="auto"/>
      </w:pPr>
      <w:r>
        <w:rPr>
          <w:rFonts w:ascii="Calibri" w:eastAsia="Calibri" w:hAnsi="Calibri" w:cs="Calibri"/>
          <w:color w:val="1A3A5C"/>
        </w:rPr>
        <w:t>Appendix C: Testing Strategy</w:t>
      </w:r>
    </w:p>
    <w:p w14:paraId="20E30CB7"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62"/>
        <w:gridCol w:w="2149"/>
        <w:gridCol w:w="3437"/>
        <w:gridCol w:w="2502"/>
      </w:tblGrid>
      <w:tr w:rsidR="00BE6E9D" w14:paraId="709B9F0F" w14:textId="77777777">
        <w:trPr>
          <w:tblHeader/>
        </w:trPr>
        <w:tc>
          <w:tcPr>
            <w:tcW w:w="600" w:type="pct"/>
            <w:shd w:val="clear" w:color="auto" w:fill="DCE6F0"/>
            <w:tcMar>
              <w:top w:w="90" w:type="dxa"/>
              <w:left w:w="120" w:type="dxa"/>
              <w:bottom w:w="90" w:type="dxa"/>
              <w:right w:w="120" w:type="dxa"/>
            </w:tcMar>
          </w:tcPr>
          <w:p w14:paraId="416B7F7A" w14:textId="77777777" w:rsidR="00BE6E9D" w:rsidRDefault="00095150">
            <w:r>
              <w:rPr>
                <w:rFonts w:ascii="Calibri" w:eastAsia="Calibri" w:hAnsi="Calibri" w:cs="Calibri"/>
                <w:b/>
                <w:bCs/>
                <w:color w:val="1A3A5C"/>
                <w:sz w:val="20"/>
                <w:szCs w:val="20"/>
              </w:rPr>
              <w:t>Test Type</w:t>
            </w:r>
          </w:p>
        </w:tc>
        <w:tc>
          <w:tcPr>
            <w:tcW w:w="900" w:type="pct"/>
            <w:shd w:val="clear" w:color="auto" w:fill="DCE6F0"/>
            <w:tcMar>
              <w:top w:w="90" w:type="dxa"/>
              <w:left w:w="120" w:type="dxa"/>
              <w:bottom w:w="90" w:type="dxa"/>
              <w:right w:w="120" w:type="dxa"/>
            </w:tcMar>
          </w:tcPr>
          <w:p w14:paraId="54065199" w14:textId="77777777" w:rsidR="00BE6E9D" w:rsidRDefault="00095150">
            <w:r>
              <w:rPr>
                <w:rFonts w:ascii="Calibri" w:eastAsia="Calibri" w:hAnsi="Calibri" w:cs="Calibri"/>
                <w:b/>
                <w:bCs/>
                <w:color w:val="1A3A5C"/>
                <w:sz w:val="20"/>
                <w:szCs w:val="20"/>
              </w:rPr>
              <w:t>Tools</w:t>
            </w:r>
          </w:p>
        </w:tc>
        <w:tc>
          <w:tcPr>
            <w:tcW w:w="2000" w:type="pct"/>
            <w:shd w:val="clear" w:color="auto" w:fill="DCE6F0"/>
            <w:tcMar>
              <w:top w:w="90" w:type="dxa"/>
              <w:left w:w="120" w:type="dxa"/>
              <w:bottom w:w="90" w:type="dxa"/>
              <w:right w:w="120" w:type="dxa"/>
            </w:tcMar>
          </w:tcPr>
          <w:p w14:paraId="1175321A" w14:textId="77777777" w:rsidR="00BE6E9D" w:rsidRDefault="00095150">
            <w:r>
              <w:rPr>
                <w:rFonts w:ascii="Calibri" w:eastAsia="Calibri" w:hAnsi="Calibri" w:cs="Calibri"/>
                <w:b/>
                <w:bCs/>
                <w:color w:val="1A3A5C"/>
                <w:sz w:val="20"/>
                <w:szCs w:val="20"/>
              </w:rPr>
              <w:t>Scope</w:t>
            </w:r>
          </w:p>
        </w:tc>
        <w:tc>
          <w:tcPr>
            <w:tcW w:w="1500" w:type="pct"/>
            <w:shd w:val="clear" w:color="auto" w:fill="DCE6F0"/>
            <w:tcMar>
              <w:top w:w="90" w:type="dxa"/>
              <w:left w:w="120" w:type="dxa"/>
              <w:bottom w:w="90" w:type="dxa"/>
              <w:right w:w="120" w:type="dxa"/>
            </w:tcMar>
          </w:tcPr>
          <w:p w14:paraId="580FC8EA" w14:textId="77777777" w:rsidR="00BE6E9D" w:rsidRDefault="00095150">
            <w:r>
              <w:rPr>
                <w:rFonts w:ascii="Calibri" w:eastAsia="Calibri" w:hAnsi="Calibri" w:cs="Calibri"/>
                <w:b/>
                <w:bCs/>
                <w:color w:val="1A3A5C"/>
                <w:sz w:val="20"/>
                <w:szCs w:val="20"/>
              </w:rPr>
              <w:t>Target</w:t>
            </w:r>
          </w:p>
        </w:tc>
      </w:tr>
      <w:tr w:rsidR="00BE6E9D" w14:paraId="62212DDA" w14:textId="77777777">
        <w:tc>
          <w:tcPr>
            <w:tcW w:w="600" w:type="pct"/>
            <w:tcMar>
              <w:top w:w="90" w:type="dxa"/>
              <w:left w:w="120" w:type="dxa"/>
              <w:bottom w:w="90" w:type="dxa"/>
              <w:right w:w="120" w:type="dxa"/>
            </w:tcMar>
          </w:tcPr>
          <w:p w14:paraId="1D31EB6D" w14:textId="77777777" w:rsidR="00BE6E9D" w:rsidRDefault="00095150">
            <w:r>
              <w:rPr>
                <w:rFonts w:ascii="Calibri" w:eastAsia="Calibri" w:hAnsi="Calibri" w:cs="Calibri"/>
                <w:b/>
                <w:bCs/>
                <w:color w:val="000000"/>
                <w:sz w:val="22"/>
                <w:szCs w:val="22"/>
              </w:rPr>
              <w:t>Unit Tests</w:t>
            </w:r>
          </w:p>
        </w:tc>
        <w:tc>
          <w:tcPr>
            <w:tcW w:w="900" w:type="pct"/>
            <w:tcMar>
              <w:top w:w="90" w:type="dxa"/>
              <w:left w:w="120" w:type="dxa"/>
              <w:bottom w:w="90" w:type="dxa"/>
              <w:right w:w="120" w:type="dxa"/>
            </w:tcMar>
          </w:tcPr>
          <w:p w14:paraId="1F217A82" w14:textId="77777777" w:rsidR="00BE6E9D" w:rsidRDefault="00095150">
            <w:r>
              <w:rPr>
                <w:rFonts w:ascii="Calibri" w:eastAsia="Calibri" w:hAnsi="Calibri" w:cs="Calibri"/>
                <w:color w:val="000000"/>
                <w:sz w:val="20"/>
                <w:szCs w:val="20"/>
              </w:rPr>
              <w:t>xUnit, FluentAssertions, NSubstitute</w:t>
            </w:r>
          </w:p>
        </w:tc>
        <w:tc>
          <w:tcPr>
            <w:tcW w:w="2000" w:type="pct"/>
            <w:tcMar>
              <w:top w:w="90" w:type="dxa"/>
              <w:left w:w="120" w:type="dxa"/>
              <w:bottom w:w="90" w:type="dxa"/>
              <w:right w:w="120" w:type="dxa"/>
            </w:tcMar>
          </w:tcPr>
          <w:p w14:paraId="626592C2" w14:textId="77777777" w:rsidR="00BE6E9D" w:rsidRDefault="00095150">
            <w:r>
              <w:rPr>
                <w:rFonts w:ascii="Calibri" w:eastAsia="Calibri" w:hAnsi="Calibri" w:cs="Calibri"/>
                <w:color w:val="000000"/>
                <w:sz w:val="20"/>
                <w:szCs w:val="20"/>
              </w:rPr>
              <w:t>Per feature slice — handler logic, validation rules, hash computation, response mapping</w:t>
            </w:r>
          </w:p>
        </w:tc>
        <w:tc>
          <w:tcPr>
            <w:tcW w:w="1500" w:type="pct"/>
            <w:tcMar>
              <w:top w:w="90" w:type="dxa"/>
              <w:left w:w="120" w:type="dxa"/>
              <w:bottom w:w="90" w:type="dxa"/>
              <w:right w:w="120" w:type="dxa"/>
            </w:tcMar>
          </w:tcPr>
          <w:p w14:paraId="6DBC0BE4" w14:textId="77777777" w:rsidR="00BE6E9D" w:rsidRDefault="00095150">
            <w:r>
              <w:rPr>
                <w:rFonts w:ascii="Calibri" w:eastAsia="Calibri" w:hAnsi="Calibri" w:cs="Calibri"/>
                <w:color w:val="000000"/>
                <w:sz w:val="20"/>
                <w:szCs w:val="20"/>
              </w:rPr>
              <w:t>Fast, isolated, no external dependencies. Run in &lt; 30 seconds.</w:t>
            </w:r>
          </w:p>
        </w:tc>
      </w:tr>
      <w:tr w:rsidR="00BE6E9D" w14:paraId="23FEC161" w14:textId="77777777">
        <w:tc>
          <w:tcPr>
            <w:tcW w:w="600" w:type="pct"/>
            <w:tcMar>
              <w:top w:w="90" w:type="dxa"/>
              <w:left w:w="120" w:type="dxa"/>
              <w:bottom w:w="90" w:type="dxa"/>
              <w:right w:w="120" w:type="dxa"/>
            </w:tcMar>
          </w:tcPr>
          <w:p w14:paraId="2DE8E022" w14:textId="77777777" w:rsidR="00BE6E9D" w:rsidRDefault="00095150">
            <w:r>
              <w:rPr>
                <w:rFonts w:ascii="Calibri" w:eastAsia="Calibri" w:hAnsi="Calibri" w:cs="Calibri"/>
                <w:b/>
                <w:bCs/>
                <w:color w:val="000000"/>
                <w:sz w:val="22"/>
                <w:szCs w:val="22"/>
              </w:rPr>
              <w:t>Integration Tests</w:t>
            </w:r>
          </w:p>
        </w:tc>
        <w:tc>
          <w:tcPr>
            <w:tcW w:w="900" w:type="pct"/>
            <w:tcMar>
              <w:top w:w="90" w:type="dxa"/>
              <w:left w:w="120" w:type="dxa"/>
              <w:bottom w:w="90" w:type="dxa"/>
              <w:right w:w="120" w:type="dxa"/>
            </w:tcMar>
          </w:tcPr>
          <w:p w14:paraId="59EB4D52" w14:textId="77777777" w:rsidR="00BE6E9D" w:rsidRDefault="00095150">
            <w:r>
              <w:rPr>
                <w:rFonts w:ascii="Calibri" w:eastAsia="Calibri" w:hAnsi="Calibri" w:cs="Calibri"/>
                <w:color w:val="000000"/>
                <w:sz w:val="20"/>
                <w:szCs w:val="20"/>
              </w:rPr>
              <w:t>Testcontainers, WebApplicationFactory</w:t>
            </w:r>
          </w:p>
        </w:tc>
        <w:tc>
          <w:tcPr>
            <w:tcW w:w="2000" w:type="pct"/>
            <w:tcMar>
              <w:top w:w="90" w:type="dxa"/>
              <w:left w:w="120" w:type="dxa"/>
              <w:bottom w:w="90" w:type="dxa"/>
              <w:right w:w="120" w:type="dxa"/>
            </w:tcMar>
          </w:tcPr>
          <w:p w14:paraId="33021BE1" w14:textId="77777777" w:rsidR="00BE6E9D" w:rsidRDefault="00095150">
            <w:r>
              <w:rPr>
                <w:rFonts w:ascii="Calibri" w:eastAsia="Calibri" w:hAnsi="Calibri" w:cs="Calibri"/>
                <w:color w:val="000000"/>
                <w:sz w:val="20"/>
                <w:szCs w:val="20"/>
              </w:rPr>
              <w:t>Full HTTP pipeline with containerized Redis and CosmosDB Emulator. Tests: cache flow, resilience policies, error handling.</w:t>
            </w:r>
          </w:p>
        </w:tc>
        <w:tc>
          <w:tcPr>
            <w:tcW w:w="1500" w:type="pct"/>
            <w:tcMar>
              <w:top w:w="90" w:type="dxa"/>
              <w:left w:w="120" w:type="dxa"/>
              <w:bottom w:w="90" w:type="dxa"/>
              <w:right w:w="120" w:type="dxa"/>
            </w:tcMar>
          </w:tcPr>
          <w:p w14:paraId="72F45F73" w14:textId="77777777" w:rsidR="00BE6E9D" w:rsidRDefault="00095150">
            <w:r>
              <w:rPr>
                <w:rFonts w:ascii="Calibri" w:eastAsia="Calibri" w:hAnsi="Calibri" w:cs="Calibri"/>
                <w:color w:val="000000"/>
                <w:sz w:val="20"/>
                <w:szCs w:val="20"/>
              </w:rPr>
              <w:t>Validate end-to-end behavior with real infrastructure. Run in &lt; 5 minutes.</w:t>
            </w:r>
          </w:p>
        </w:tc>
      </w:tr>
      <w:tr w:rsidR="00BE6E9D" w14:paraId="3E031F88" w14:textId="77777777">
        <w:tc>
          <w:tcPr>
            <w:tcW w:w="600" w:type="pct"/>
            <w:tcMar>
              <w:top w:w="90" w:type="dxa"/>
              <w:left w:w="120" w:type="dxa"/>
              <w:bottom w:w="90" w:type="dxa"/>
              <w:right w:w="120" w:type="dxa"/>
            </w:tcMar>
          </w:tcPr>
          <w:p w14:paraId="7F4D70CA" w14:textId="77777777" w:rsidR="00BE6E9D" w:rsidRDefault="00095150">
            <w:r>
              <w:rPr>
                <w:rFonts w:ascii="Calibri" w:eastAsia="Calibri" w:hAnsi="Calibri" w:cs="Calibri"/>
                <w:b/>
                <w:bCs/>
                <w:color w:val="000000"/>
                <w:sz w:val="22"/>
                <w:szCs w:val="22"/>
              </w:rPr>
              <w:t>Contract Tests</w:t>
            </w:r>
          </w:p>
        </w:tc>
        <w:tc>
          <w:tcPr>
            <w:tcW w:w="900" w:type="pct"/>
            <w:tcMar>
              <w:top w:w="90" w:type="dxa"/>
              <w:left w:w="120" w:type="dxa"/>
              <w:bottom w:w="90" w:type="dxa"/>
              <w:right w:w="120" w:type="dxa"/>
            </w:tcMar>
          </w:tcPr>
          <w:p w14:paraId="58ECEB52" w14:textId="77777777" w:rsidR="00BE6E9D" w:rsidRDefault="00095150">
            <w:r>
              <w:rPr>
                <w:rFonts w:ascii="Calibri" w:eastAsia="Calibri" w:hAnsi="Calibri" w:cs="Calibri"/>
                <w:color w:val="000000"/>
                <w:sz w:val="20"/>
                <w:szCs w:val="20"/>
              </w:rPr>
              <w:t>Verify (snapshot testing)</w:t>
            </w:r>
          </w:p>
        </w:tc>
        <w:tc>
          <w:tcPr>
            <w:tcW w:w="2000" w:type="pct"/>
            <w:tcMar>
              <w:top w:w="90" w:type="dxa"/>
              <w:left w:w="120" w:type="dxa"/>
              <w:bottom w:w="90" w:type="dxa"/>
              <w:right w:w="120" w:type="dxa"/>
            </w:tcMar>
          </w:tcPr>
          <w:p w14:paraId="140C7F09" w14:textId="77777777" w:rsidR="00BE6E9D" w:rsidRDefault="00095150">
            <w:r>
              <w:rPr>
                <w:rFonts w:ascii="Calibri" w:eastAsia="Calibri" w:hAnsi="Calibri" w:cs="Calibri"/>
                <w:color w:val="000000"/>
                <w:sz w:val="20"/>
                <w:szCs w:val="20"/>
              </w:rPr>
              <w:t>API response schema verification. Ensures response JSON structure matches documented contract.</w:t>
            </w:r>
          </w:p>
        </w:tc>
        <w:tc>
          <w:tcPr>
            <w:tcW w:w="1500" w:type="pct"/>
            <w:tcMar>
              <w:top w:w="90" w:type="dxa"/>
              <w:left w:w="120" w:type="dxa"/>
              <w:bottom w:w="90" w:type="dxa"/>
              <w:right w:w="120" w:type="dxa"/>
            </w:tcMar>
          </w:tcPr>
          <w:p w14:paraId="3E72325E" w14:textId="77777777" w:rsidR="00BE6E9D" w:rsidRDefault="00095150">
            <w:r>
              <w:rPr>
                <w:rFonts w:ascii="Calibri" w:eastAsia="Calibri" w:hAnsi="Calibri" w:cs="Calibri"/>
                <w:color w:val="000000"/>
                <w:sz w:val="20"/>
                <w:szCs w:val="20"/>
              </w:rPr>
              <w:t>Prevent breaking changes to API consumers. Snapshots committed to source control.</w:t>
            </w:r>
          </w:p>
        </w:tc>
      </w:tr>
      <w:tr w:rsidR="00BE6E9D" w14:paraId="61D6274D" w14:textId="77777777">
        <w:tc>
          <w:tcPr>
            <w:tcW w:w="600" w:type="pct"/>
            <w:tcMar>
              <w:top w:w="90" w:type="dxa"/>
              <w:left w:w="120" w:type="dxa"/>
              <w:bottom w:w="90" w:type="dxa"/>
              <w:right w:w="120" w:type="dxa"/>
            </w:tcMar>
          </w:tcPr>
          <w:p w14:paraId="18DD8704" w14:textId="77777777" w:rsidR="00BE6E9D" w:rsidRDefault="00095150">
            <w:r>
              <w:rPr>
                <w:rFonts w:ascii="Calibri" w:eastAsia="Calibri" w:hAnsi="Calibri" w:cs="Calibri"/>
                <w:b/>
                <w:bCs/>
                <w:color w:val="000000"/>
                <w:sz w:val="22"/>
                <w:szCs w:val="22"/>
              </w:rPr>
              <w:t>Load Tests</w:t>
            </w:r>
          </w:p>
        </w:tc>
        <w:tc>
          <w:tcPr>
            <w:tcW w:w="900" w:type="pct"/>
            <w:tcMar>
              <w:top w:w="90" w:type="dxa"/>
              <w:left w:w="120" w:type="dxa"/>
              <w:bottom w:w="90" w:type="dxa"/>
              <w:right w:w="120" w:type="dxa"/>
            </w:tcMar>
          </w:tcPr>
          <w:p w14:paraId="0591596E" w14:textId="77777777" w:rsidR="00BE6E9D" w:rsidRDefault="00095150">
            <w:r>
              <w:rPr>
                <w:rFonts w:ascii="Calibri" w:eastAsia="Calibri" w:hAnsi="Calibri" w:cs="Calibri"/>
                <w:color w:val="000000"/>
                <w:sz w:val="20"/>
                <w:szCs w:val="20"/>
              </w:rPr>
              <w:t>k6</w:t>
            </w:r>
          </w:p>
        </w:tc>
        <w:tc>
          <w:tcPr>
            <w:tcW w:w="2000" w:type="pct"/>
            <w:tcMar>
              <w:top w:w="90" w:type="dxa"/>
              <w:left w:w="120" w:type="dxa"/>
              <w:bottom w:w="90" w:type="dxa"/>
              <w:right w:w="120" w:type="dxa"/>
            </w:tcMar>
          </w:tcPr>
          <w:p w14:paraId="3420948C" w14:textId="77777777" w:rsidR="00BE6E9D" w:rsidRDefault="00095150">
            <w:r>
              <w:rPr>
                <w:rFonts w:ascii="Calibri" w:eastAsia="Calibri" w:hAnsi="Calibri" w:cs="Calibri"/>
                <w:color w:val="000000"/>
                <w:sz w:val="20"/>
                <w:szCs w:val="20"/>
              </w:rPr>
              <w:t>Performance validation against NFR targets: 500 RPS sustained, p95 latency targets, cache hit ratio under load.</w:t>
            </w:r>
          </w:p>
        </w:tc>
        <w:tc>
          <w:tcPr>
            <w:tcW w:w="1500" w:type="pct"/>
            <w:tcMar>
              <w:top w:w="90" w:type="dxa"/>
              <w:left w:w="120" w:type="dxa"/>
              <w:bottom w:w="90" w:type="dxa"/>
              <w:right w:w="120" w:type="dxa"/>
            </w:tcMar>
          </w:tcPr>
          <w:p w14:paraId="60EF928D" w14:textId="77777777" w:rsidR="00BE6E9D" w:rsidRDefault="00095150">
            <w:r>
              <w:rPr>
                <w:rFonts w:ascii="Calibri" w:eastAsia="Calibri" w:hAnsi="Calibri" w:cs="Calibri"/>
                <w:color w:val="000000"/>
                <w:sz w:val="20"/>
                <w:szCs w:val="20"/>
              </w:rPr>
              <w:t>Run against staging environment. 10-minute sustained load + spike test.</w:t>
            </w:r>
          </w:p>
        </w:tc>
      </w:tr>
      <w:tr w:rsidR="00BE6E9D" w14:paraId="3830A8D8" w14:textId="77777777">
        <w:tc>
          <w:tcPr>
            <w:tcW w:w="600" w:type="pct"/>
            <w:tcMar>
              <w:top w:w="90" w:type="dxa"/>
              <w:left w:w="120" w:type="dxa"/>
              <w:bottom w:w="90" w:type="dxa"/>
              <w:right w:w="120" w:type="dxa"/>
            </w:tcMar>
          </w:tcPr>
          <w:p w14:paraId="6FAEAD61" w14:textId="77777777" w:rsidR="00BE6E9D" w:rsidRDefault="00095150">
            <w:r>
              <w:rPr>
                <w:rFonts w:ascii="Calibri" w:eastAsia="Calibri" w:hAnsi="Calibri" w:cs="Calibri"/>
                <w:b/>
                <w:bCs/>
                <w:color w:val="000000"/>
                <w:sz w:val="22"/>
                <w:szCs w:val="22"/>
              </w:rPr>
              <w:t>Security Tests</w:t>
            </w:r>
          </w:p>
        </w:tc>
        <w:tc>
          <w:tcPr>
            <w:tcW w:w="900" w:type="pct"/>
            <w:tcMar>
              <w:top w:w="90" w:type="dxa"/>
              <w:left w:w="120" w:type="dxa"/>
              <w:bottom w:w="90" w:type="dxa"/>
              <w:right w:w="120" w:type="dxa"/>
            </w:tcMar>
          </w:tcPr>
          <w:p w14:paraId="1B3E5E79" w14:textId="77777777" w:rsidR="00BE6E9D" w:rsidRDefault="00095150">
            <w:r>
              <w:rPr>
                <w:rFonts w:ascii="Calibri" w:eastAsia="Calibri" w:hAnsi="Calibri" w:cs="Calibri"/>
                <w:color w:val="000000"/>
                <w:sz w:val="20"/>
                <w:szCs w:val="20"/>
              </w:rPr>
              <w:t>OWASP ZAP, manual review</w:t>
            </w:r>
          </w:p>
        </w:tc>
        <w:tc>
          <w:tcPr>
            <w:tcW w:w="2000" w:type="pct"/>
            <w:tcMar>
              <w:top w:w="90" w:type="dxa"/>
              <w:left w:w="120" w:type="dxa"/>
              <w:bottom w:w="90" w:type="dxa"/>
              <w:right w:w="120" w:type="dxa"/>
            </w:tcMar>
          </w:tcPr>
          <w:p w14:paraId="42BB01BA" w14:textId="77777777" w:rsidR="00BE6E9D" w:rsidRDefault="00095150">
            <w:r>
              <w:rPr>
                <w:rFonts w:ascii="Calibri" w:eastAsia="Calibri" w:hAnsi="Calibri" w:cs="Calibri"/>
                <w:color w:val="000000"/>
                <w:sz w:val="20"/>
                <w:szCs w:val="20"/>
              </w:rPr>
              <w:t>Authentication bypass, input injection, PII leakage in logs, TLS configuration.</w:t>
            </w:r>
          </w:p>
        </w:tc>
        <w:tc>
          <w:tcPr>
            <w:tcW w:w="1500" w:type="pct"/>
            <w:tcMar>
              <w:top w:w="90" w:type="dxa"/>
              <w:left w:w="120" w:type="dxa"/>
              <w:bottom w:w="90" w:type="dxa"/>
              <w:right w:w="120" w:type="dxa"/>
            </w:tcMar>
          </w:tcPr>
          <w:p w14:paraId="1B3E1823" w14:textId="77777777" w:rsidR="00BE6E9D" w:rsidRDefault="00095150">
            <w:r>
              <w:rPr>
                <w:rFonts w:ascii="Calibri" w:eastAsia="Calibri" w:hAnsi="Calibri" w:cs="Calibri"/>
                <w:color w:val="000000"/>
                <w:sz w:val="20"/>
                <w:szCs w:val="20"/>
              </w:rPr>
              <w:t>Run as part of release checklist.</w:t>
            </w:r>
          </w:p>
        </w:tc>
      </w:tr>
    </w:tbl>
    <w:p w14:paraId="3DCA2DCD" w14:textId="77777777" w:rsidR="00BE6E9D" w:rsidRDefault="00BE6E9D">
      <w:pPr>
        <w:spacing w:after="200"/>
      </w:pPr>
    </w:p>
    <w:p w14:paraId="104BE851" w14:textId="77777777" w:rsidR="00BE6E9D" w:rsidRDefault="00095150">
      <w:pPr>
        <w:spacing w:before="60" w:after="120" w:line="360" w:lineRule="auto"/>
      </w:pPr>
      <w:r>
        <w:rPr>
          <w:rFonts w:ascii="Calibri" w:eastAsia="Calibri" w:hAnsi="Calibri" w:cs="Calibri"/>
          <w:b/>
          <w:bCs/>
          <w:color w:val="000000"/>
          <w:sz w:val="22"/>
          <w:szCs w:val="22"/>
        </w:rPr>
        <w:t>Coverage Target:</w:t>
      </w:r>
      <w:r>
        <w:rPr>
          <w:rFonts w:ascii="Calibri" w:eastAsia="Calibri" w:hAnsi="Calibri" w:cs="Calibri"/>
          <w:color w:val="000000"/>
          <w:sz w:val="22"/>
          <w:szCs w:val="22"/>
        </w:rPr>
        <w:t xml:space="preserve"> ≥ 80% combined (unit + integration). Measured via Coverlet with ReportGenerator in the CI pipeline.</w:t>
      </w:r>
    </w:p>
    <w:p w14:paraId="4B1C32E8" w14:textId="77777777" w:rsidR="00BE6E9D" w:rsidRDefault="00095150">
      <w:pPr>
        <w:pStyle w:val="Heading3"/>
        <w:spacing w:before="240" w:after="120" w:line="312" w:lineRule="auto"/>
      </w:pPr>
      <w:r>
        <w:rPr>
          <w:rFonts w:ascii="Calibri" w:eastAsia="Calibri" w:hAnsi="Calibri" w:cs="Calibri"/>
          <w:color w:val="1A3A5C"/>
          <w:sz w:val="28"/>
          <w:szCs w:val="28"/>
        </w:rPr>
        <w:t>C.1 Test Pyramid Distribution</w:t>
      </w:r>
    </w:p>
    <w:p w14:paraId="13D9D310"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459"/>
        <w:gridCol w:w="3086"/>
        <w:gridCol w:w="2805"/>
      </w:tblGrid>
      <w:tr w:rsidR="00BE6E9D" w14:paraId="37BFFCE2" w14:textId="77777777">
        <w:trPr>
          <w:tblHeader/>
        </w:trPr>
        <w:tc>
          <w:tcPr>
            <w:tcW w:w="1850" w:type="pct"/>
            <w:shd w:val="clear" w:color="auto" w:fill="DCE6F0"/>
            <w:tcMar>
              <w:top w:w="90" w:type="dxa"/>
              <w:left w:w="120" w:type="dxa"/>
              <w:bottom w:w="90" w:type="dxa"/>
              <w:right w:w="120" w:type="dxa"/>
            </w:tcMar>
          </w:tcPr>
          <w:p w14:paraId="2682CC0E" w14:textId="77777777" w:rsidR="00BE6E9D" w:rsidRDefault="00095150">
            <w:r>
              <w:rPr>
                <w:rFonts w:ascii="Calibri" w:eastAsia="Calibri" w:hAnsi="Calibri" w:cs="Calibri"/>
                <w:b/>
                <w:bCs/>
                <w:color w:val="1A3A5C"/>
                <w:sz w:val="20"/>
                <w:szCs w:val="20"/>
              </w:rPr>
              <w:t>Layer</w:t>
            </w:r>
          </w:p>
        </w:tc>
        <w:tc>
          <w:tcPr>
            <w:tcW w:w="1650" w:type="pct"/>
            <w:shd w:val="clear" w:color="auto" w:fill="DCE6F0"/>
            <w:tcMar>
              <w:top w:w="90" w:type="dxa"/>
              <w:left w:w="120" w:type="dxa"/>
              <w:bottom w:w="90" w:type="dxa"/>
              <w:right w:w="120" w:type="dxa"/>
            </w:tcMar>
          </w:tcPr>
          <w:p w14:paraId="02DAF441" w14:textId="77777777" w:rsidR="00BE6E9D" w:rsidRDefault="00095150">
            <w:r>
              <w:rPr>
                <w:rFonts w:ascii="Calibri" w:eastAsia="Calibri" w:hAnsi="Calibri" w:cs="Calibri"/>
                <w:b/>
                <w:bCs/>
                <w:color w:val="1A3A5C"/>
                <w:sz w:val="20"/>
                <w:szCs w:val="20"/>
              </w:rPr>
              <w:t>Count (Estimated)</w:t>
            </w:r>
          </w:p>
        </w:tc>
        <w:tc>
          <w:tcPr>
            <w:tcW w:w="1500" w:type="pct"/>
            <w:shd w:val="clear" w:color="auto" w:fill="DCE6F0"/>
            <w:tcMar>
              <w:top w:w="90" w:type="dxa"/>
              <w:left w:w="120" w:type="dxa"/>
              <w:bottom w:w="90" w:type="dxa"/>
              <w:right w:w="120" w:type="dxa"/>
            </w:tcMar>
          </w:tcPr>
          <w:p w14:paraId="24D919D0" w14:textId="77777777" w:rsidR="00BE6E9D" w:rsidRDefault="00095150">
            <w:r>
              <w:rPr>
                <w:rFonts w:ascii="Calibri" w:eastAsia="Calibri" w:hAnsi="Calibri" w:cs="Calibri"/>
                <w:b/>
                <w:bCs/>
                <w:color w:val="1A3A5C"/>
                <w:sz w:val="20"/>
                <w:szCs w:val="20"/>
              </w:rPr>
              <w:t>Execution Time</w:t>
            </w:r>
          </w:p>
        </w:tc>
      </w:tr>
      <w:tr w:rsidR="00BE6E9D" w14:paraId="582204BA" w14:textId="77777777">
        <w:tc>
          <w:tcPr>
            <w:tcW w:w="1850" w:type="pct"/>
            <w:tcMar>
              <w:top w:w="90" w:type="dxa"/>
              <w:left w:w="120" w:type="dxa"/>
              <w:bottom w:w="90" w:type="dxa"/>
              <w:right w:w="120" w:type="dxa"/>
            </w:tcMar>
          </w:tcPr>
          <w:p w14:paraId="5B553D0C" w14:textId="77777777" w:rsidR="00BE6E9D" w:rsidRDefault="00095150">
            <w:r>
              <w:rPr>
                <w:rFonts w:ascii="Calibri" w:eastAsia="Calibri" w:hAnsi="Calibri" w:cs="Calibri"/>
                <w:color w:val="000000"/>
                <w:sz w:val="20"/>
                <w:szCs w:val="20"/>
              </w:rPr>
              <w:t>Unit Tests</w:t>
            </w:r>
          </w:p>
        </w:tc>
        <w:tc>
          <w:tcPr>
            <w:tcW w:w="1650" w:type="pct"/>
            <w:tcMar>
              <w:top w:w="90" w:type="dxa"/>
              <w:left w:w="120" w:type="dxa"/>
              <w:bottom w:w="90" w:type="dxa"/>
              <w:right w:w="120" w:type="dxa"/>
            </w:tcMar>
          </w:tcPr>
          <w:p w14:paraId="7013D21E" w14:textId="77777777" w:rsidR="00BE6E9D" w:rsidRDefault="00095150">
            <w:r>
              <w:rPr>
                <w:rFonts w:ascii="Calibri" w:eastAsia="Calibri" w:hAnsi="Calibri" w:cs="Calibri"/>
                <w:color w:val="000000"/>
                <w:sz w:val="20"/>
                <w:szCs w:val="20"/>
              </w:rPr>
              <w:t>150–200 tests</w:t>
            </w:r>
          </w:p>
        </w:tc>
        <w:tc>
          <w:tcPr>
            <w:tcW w:w="1500" w:type="pct"/>
            <w:tcMar>
              <w:top w:w="90" w:type="dxa"/>
              <w:left w:w="120" w:type="dxa"/>
              <w:bottom w:w="90" w:type="dxa"/>
              <w:right w:w="120" w:type="dxa"/>
            </w:tcMar>
          </w:tcPr>
          <w:p w14:paraId="4370C428" w14:textId="77777777" w:rsidR="00BE6E9D" w:rsidRDefault="00095150">
            <w:r>
              <w:rPr>
                <w:rFonts w:ascii="Calibri" w:eastAsia="Calibri" w:hAnsi="Calibri" w:cs="Calibri"/>
                <w:color w:val="000000"/>
                <w:sz w:val="20"/>
                <w:szCs w:val="20"/>
              </w:rPr>
              <w:t>&lt; 30 seconds</w:t>
            </w:r>
          </w:p>
        </w:tc>
      </w:tr>
      <w:tr w:rsidR="00BE6E9D" w14:paraId="4664D19E" w14:textId="77777777">
        <w:tc>
          <w:tcPr>
            <w:tcW w:w="1850" w:type="pct"/>
            <w:tcMar>
              <w:top w:w="90" w:type="dxa"/>
              <w:left w:w="120" w:type="dxa"/>
              <w:bottom w:w="90" w:type="dxa"/>
              <w:right w:w="120" w:type="dxa"/>
            </w:tcMar>
          </w:tcPr>
          <w:p w14:paraId="2C1C3760" w14:textId="77777777" w:rsidR="00BE6E9D" w:rsidRDefault="00095150">
            <w:r>
              <w:rPr>
                <w:rFonts w:ascii="Calibri" w:eastAsia="Calibri" w:hAnsi="Calibri" w:cs="Calibri"/>
                <w:color w:val="000000"/>
                <w:sz w:val="20"/>
                <w:szCs w:val="20"/>
              </w:rPr>
              <w:t>Integration Tests</w:t>
            </w:r>
          </w:p>
        </w:tc>
        <w:tc>
          <w:tcPr>
            <w:tcW w:w="1650" w:type="pct"/>
            <w:tcMar>
              <w:top w:w="90" w:type="dxa"/>
              <w:left w:w="120" w:type="dxa"/>
              <w:bottom w:w="90" w:type="dxa"/>
              <w:right w:w="120" w:type="dxa"/>
            </w:tcMar>
          </w:tcPr>
          <w:p w14:paraId="5185359E" w14:textId="77777777" w:rsidR="00BE6E9D" w:rsidRDefault="00095150">
            <w:r>
              <w:rPr>
                <w:rFonts w:ascii="Calibri" w:eastAsia="Calibri" w:hAnsi="Calibri" w:cs="Calibri"/>
                <w:color w:val="000000"/>
                <w:sz w:val="20"/>
                <w:szCs w:val="20"/>
              </w:rPr>
              <w:t>40–60 tests</w:t>
            </w:r>
          </w:p>
        </w:tc>
        <w:tc>
          <w:tcPr>
            <w:tcW w:w="1500" w:type="pct"/>
            <w:tcMar>
              <w:top w:w="90" w:type="dxa"/>
              <w:left w:w="120" w:type="dxa"/>
              <w:bottom w:w="90" w:type="dxa"/>
              <w:right w:w="120" w:type="dxa"/>
            </w:tcMar>
          </w:tcPr>
          <w:p w14:paraId="7E66BCC5" w14:textId="77777777" w:rsidR="00BE6E9D" w:rsidRDefault="00095150">
            <w:r>
              <w:rPr>
                <w:rFonts w:ascii="Calibri" w:eastAsia="Calibri" w:hAnsi="Calibri" w:cs="Calibri"/>
                <w:color w:val="000000"/>
                <w:sz w:val="20"/>
                <w:szCs w:val="20"/>
              </w:rPr>
              <w:t>&lt; 5 minutes</w:t>
            </w:r>
          </w:p>
        </w:tc>
      </w:tr>
      <w:tr w:rsidR="00BE6E9D" w14:paraId="323474FF" w14:textId="77777777">
        <w:tc>
          <w:tcPr>
            <w:tcW w:w="1850" w:type="pct"/>
            <w:tcMar>
              <w:top w:w="90" w:type="dxa"/>
              <w:left w:w="120" w:type="dxa"/>
              <w:bottom w:w="90" w:type="dxa"/>
              <w:right w:w="120" w:type="dxa"/>
            </w:tcMar>
          </w:tcPr>
          <w:p w14:paraId="24CA8493" w14:textId="77777777" w:rsidR="00BE6E9D" w:rsidRDefault="00095150">
            <w:r>
              <w:rPr>
                <w:rFonts w:ascii="Calibri" w:eastAsia="Calibri" w:hAnsi="Calibri" w:cs="Calibri"/>
                <w:color w:val="000000"/>
                <w:sz w:val="20"/>
                <w:szCs w:val="20"/>
              </w:rPr>
              <w:t>Contract Tests</w:t>
            </w:r>
          </w:p>
        </w:tc>
        <w:tc>
          <w:tcPr>
            <w:tcW w:w="1650" w:type="pct"/>
            <w:tcMar>
              <w:top w:w="90" w:type="dxa"/>
              <w:left w:w="120" w:type="dxa"/>
              <w:bottom w:w="90" w:type="dxa"/>
              <w:right w:w="120" w:type="dxa"/>
            </w:tcMar>
          </w:tcPr>
          <w:p w14:paraId="084CBDA5" w14:textId="77777777" w:rsidR="00BE6E9D" w:rsidRDefault="00095150">
            <w:r>
              <w:rPr>
                <w:rFonts w:ascii="Calibri" w:eastAsia="Calibri" w:hAnsi="Calibri" w:cs="Calibri"/>
                <w:color w:val="000000"/>
                <w:sz w:val="20"/>
                <w:szCs w:val="20"/>
              </w:rPr>
              <w:t>10–15 snapshots</w:t>
            </w:r>
          </w:p>
        </w:tc>
        <w:tc>
          <w:tcPr>
            <w:tcW w:w="1500" w:type="pct"/>
            <w:tcMar>
              <w:top w:w="90" w:type="dxa"/>
              <w:left w:w="120" w:type="dxa"/>
              <w:bottom w:w="90" w:type="dxa"/>
              <w:right w:w="120" w:type="dxa"/>
            </w:tcMar>
          </w:tcPr>
          <w:p w14:paraId="031405F0" w14:textId="77777777" w:rsidR="00BE6E9D" w:rsidRDefault="00095150">
            <w:r>
              <w:rPr>
                <w:rFonts w:ascii="Calibri" w:eastAsia="Calibri" w:hAnsi="Calibri" w:cs="Calibri"/>
                <w:color w:val="000000"/>
                <w:sz w:val="20"/>
                <w:szCs w:val="20"/>
              </w:rPr>
              <w:t>&lt; 10 seconds</w:t>
            </w:r>
          </w:p>
        </w:tc>
      </w:tr>
      <w:tr w:rsidR="00BE6E9D" w14:paraId="65B4C714" w14:textId="77777777">
        <w:tc>
          <w:tcPr>
            <w:tcW w:w="1850" w:type="pct"/>
            <w:tcMar>
              <w:top w:w="90" w:type="dxa"/>
              <w:left w:w="120" w:type="dxa"/>
              <w:bottom w:w="90" w:type="dxa"/>
              <w:right w:w="120" w:type="dxa"/>
            </w:tcMar>
          </w:tcPr>
          <w:p w14:paraId="217925F2" w14:textId="77777777" w:rsidR="00BE6E9D" w:rsidRDefault="00095150">
            <w:r>
              <w:rPr>
                <w:rFonts w:ascii="Calibri" w:eastAsia="Calibri" w:hAnsi="Calibri" w:cs="Calibri"/>
                <w:color w:val="000000"/>
                <w:sz w:val="20"/>
                <w:szCs w:val="20"/>
              </w:rPr>
              <w:t>Load Tests</w:t>
            </w:r>
          </w:p>
        </w:tc>
        <w:tc>
          <w:tcPr>
            <w:tcW w:w="1650" w:type="pct"/>
            <w:tcMar>
              <w:top w:w="90" w:type="dxa"/>
              <w:left w:w="120" w:type="dxa"/>
              <w:bottom w:w="90" w:type="dxa"/>
              <w:right w:w="120" w:type="dxa"/>
            </w:tcMar>
          </w:tcPr>
          <w:p w14:paraId="3FB16E16" w14:textId="77777777" w:rsidR="00BE6E9D" w:rsidRDefault="00095150">
            <w:r>
              <w:rPr>
                <w:rFonts w:ascii="Calibri" w:eastAsia="Calibri" w:hAnsi="Calibri" w:cs="Calibri"/>
                <w:color w:val="000000"/>
                <w:sz w:val="20"/>
                <w:szCs w:val="20"/>
              </w:rPr>
              <w:t>3–5 scenarios</w:t>
            </w:r>
          </w:p>
        </w:tc>
        <w:tc>
          <w:tcPr>
            <w:tcW w:w="1500" w:type="pct"/>
            <w:tcMar>
              <w:top w:w="90" w:type="dxa"/>
              <w:left w:w="120" w:type="dxa"/>
              <w:bottom w:w="90" w:type="dxa"/>
              <w:right w:w="120" w:type="dxa"/>
            </w:tcMar>
          </w:tcPr>
          <w:p w14:paraId="14D90C2D" w14:textId="77777777" w:rsidR="00BE6E9D" w:rsidRDefault="00095150">
            <w:r>
              <w:rPr>
                <w:rFonts w:ascii="Calibri" w:eastAsia="Calibri" w:hAnsi="Calibri" w:cs="Calibri"/>
                <w:color w:val="000000"/>
                <w:sz w:val="20"/>
                <w:szCs w:val="20"/>
              </w:rPr>
              <w:t>10–15 minutes</w:t>
            </w:r>
          </w:p>
        </w:tc>
      </w:tr>
    </w:tbl>
    <w:p w14:paraId="634634F6" w14:textId="77777777" w:rsidR="00BE6E9D" w:rsidRDefault="00BE6E9D">
      <w:pPr>
        <w:spacing w:after="200"/>
      </w:pPr>
    </w:p>
    <w:p w14:paraId="176AB463" w14:textId="77777777" w:rsidR="00BE6E9D" w:rsidRDefault="00BE6E9D">
      <w:pPr>
        <w:pBdr>
          <w:bottom w:val="single" w:sz="6" w:space="0" w:color="1A3A5C"/>
        </w:pBdr>
        <w:spacing w:before="240" w:after="240"/>
      </w:pPr>
    </w:p>
    <w:p w14:paraId="7396E678" w14:textId="77777777" w:rsidR="00BE6E9D" w:rsidRDefault="00095150">
      <w:pPr>
        <w:pStyle w:val="Heading1"/>
        <w:spacing w:before="480" w:after="120" w:line="312" w:lineRule="auto"/>
      </w:pPr>
      <w:r>
        <w:rPr>
          <w:rFonts w:ascii="Calibri" w:eastAsia="Calibri" w:hAnsi="Calibri" w:cs="Calibri"/>
          <w:color w:val="1A3A5C"/>
        </w:rPr>
        <w:t>Appendix D: Smarty API Reference Summary</w:t>
      </w:r>
    </w:p>
    <w:p w14:paraId="7F1485BF"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683"/>
        <w:gridCol w:w="7667"/>
      </w:tblGrid>
      <w:tr w:rsidR="00BE6E9D" w14:paraId="3C8FAB66" w14:textId="77777777">
        <w:trPr>
          <w:tblHeader/>
        </w:trPr>
        <w:tc>
          <w:tcPr>
            <w:tcW w:w="900" w:type="pct"/>
            <w:shd w:val="clear" w:color="auto" w:fill="DCE6F0"/>
            <w:tcMar>
              <w:top w:w="90" w:type="dxa"/>
              <w:left w:w="120" w:type="dxa"/>
              <w:bottom w:w="90" w:type="dxa"/>
              <w:right w:w="120" w:type="dxa"/>
            </w:tcMar>
          </w:tcPr>
          <w:p w14:paraId="515BEFD7" w14:textId="77777777" w:rsidR="00BE6E9D" w:rsidRDefault="00095150">
            <w:r>
              <w:rPr>
                <w:rFonts w:ascii="Calibri" w:eastAsia="Calibri" w:hAnsi="Calibri" w:cs="Calibri"/>
                <w:b/>
                <w:bCs/>
                <w:color w:val="1A3A5C"/>
                <w:sz w:val="20"/>
                <w:szCs w:val="20"/>
              </w:rPr>
              <w:t>Property</w:t>
            </w:r>
          </w:p>
        </w:tc>
        <w:tc>
          <w:tcPr>
            <w:tcW w:w="4100" w:type="pct"/>
            <w:shd w:val="clear" w:color="auto" w:fill="DCE6F0"/>
            <w:tcMar>
              <w:top w:w="90" w:type="dxa"/>
              <w:left w:w="120" w:type="dxa"/>
              <w:bottom w:w="90" w:type="dxa"/>
              <w:right w:w="120" w:type="dxa"/>
            </w:tcMar>
          </w:tcPr>
          <w:p w14:paraId="4F0CE3E5" w14:textId="77777777" w:rsidR="00BE6E9D" w:rsidRDefault="00095150">
            <w:r>
              <w:rPr>
                <w:rFonts w:ascii="Calibri" w:eastAsia="Calibri" w:hAnsi="Calibri" w:cs="Calibri"/>
                <w:b/>
                <w:bCs/>
                <w:color w:val="1A3A5C"/>
                <w:sz w:val="20"/>
                <w:szCs w:val="20"/>
              </w:rPr>
              <w:t>Value</w:t>
            </w:r>
          </w:p>
        </w:tc>
      </w:tr>
      <w:tr w:rsidR="00BE6E9D" w14:paraId="446CCF41" w14:textId="77777777">
        <w:tc>
          <w:tcPr>
            <w:tcW w:w="900" w:type="pct"/>
            <w:tcMar>
              <w:top w:w="90" w:type="dxa"/>
              <w:left w:w="120" w:type="dxa"/>
              <w:bottom w:w="90" w:type="dxa"/>
              <w:right w:w="120" w:type="dxa"/>
            </w:tcMar>
          </w:tcPr>
          <w:p w14:paraId="6EAF2E69" w14:textId="77777777" w:rsidR="00BE6E9D" w:rsidRDefault="00095150">
            <w:r>
              <w:rPr>
                <w:rFonts w:ascii="Calibri" w:eastAsia="Calibri" w:hAnsi="Calibri" w:cs="Calibri"/>
                <w:color w:val="000000"/>
                <w:sz w:val="20"/>
                <w:szCs w:val="20"/>
              </w:rPr>
              <w:t>Base URL</w:t>
            </w:r>
          </w:p>
        </w:tc>
        <w:tc>
          <w:tcPr>
            <w:tcW w:w="4100" w:type="pct"/>
            <w:tcMar>
              <w:top w:w="90" w:type="dxa"/>
              <w:left w:w="120" w:type="dxa"/>
              <w:bottom w:w="90" w:type="dxa"/>
              <w:right w:w="120" w:type="dxa"/>
            </w:tcMar>
          </w:tcPr>
          <w:p w14:paraId="5194617D" w14:textId="77777777" w:rsidR="00BE6E9D" w:rsidRDefault="00095150">
            <w:r>
              <w:rPr>
                <w:rFonts w:ascii="Courier New" w:eastAsia="Courier New" w:hAnsi="Courier New" w:cs="Courier New"/>
                <w:color w:val="000000"/>
                <w:sz w:val="18"/>
                <w:szCs w:val="18"/>
                <w:shd w:val="clear" w:color="auto" w:fill="F3F4F6"/>
              </w:rPr>
              <w:t>https://us-street.api.smarty.com/street-address</w:t>
            </w:r>
          </w:p>
        </w:tc>
      </w:tr>
      <w:tr w:rsidR="00BE6E9D" w14:paraId="7762CEBD" w14:textId="77777777">
        <w:tc>
          <w:tcPr>
            <w:tcW w:w="900" w:type="pct"/>
            <w:tcMar>
              <w:top w:w="90" w:type="dxa"/>
              <w:left w:w="120" w:type="dxa"/>
              <w:bottom w:w="90" w:type="dxa"/>
              <w:right w:w="120" w:type="dxa"/>
            </w:tcMar>
          </w:tcPr>
          <w:p w14:paraId="1D57B819" w14:textId="77777777" w:rsidR="00BE6E9D" w:rsidRDefault="00095150">
            <w:r>
              <w:rPr>
                <w:rFonts w:ascii="Calibri" w:eastAsia="Calibri" w:hAnsi="Calibri" w:cs="Calibri"/>
                <w:color w:val="000000"/>
                <w:sz w:val="20"/>
                <w:szCs w:val="20"/>
              </w:rPr>
              <w:lastRenderedPageBreak/>
              <w:t>Authentication</w:t>
            </w:r>
          </w:p>
        </w:tc>
        <w:tc>
          <w:tcPr>
            <w:tcW w:w="4100" w:type="pct"/>
            <w:tcMar>
              <w:top w:w="90" w:type="dxa"/>
              <w:left w:w="120" w:type="dxa"/>
              <w:bottom w:w="90" w:type="dxa"/>
              <w:right w:w="120" w:type="dxa"/>
            </w:tcMar>
          </w:tcPr>
          <w:p w14:paraId="493E557F" w14:textId="77777777" w:rsidR="00BE6E9D" w:rsidRDefault="00095150">
            <w:r>
              <w:rPr>
                <w:rFonts w:ascii="Courier New" w:eastAsia="Courier New" w:hAnsi="Courier New" w:cs="Courier New"/>
                <w:color w:val="000000"/>
                <w:sz w:val="18"/>
                <w:szCs w:val="18"/>
                <w:shd w:val="clear" w:color="auto" w:fill="F3F4F6"/>
              </w:rPr>
              <w:t>auth-id</w:t>
            </w:r>
            <w:r>
              <w:rPr>
                <w:rFonts w:ascii="Calibri" w:eastAsia="Calibri" w:hAnsi="Calibri" w:cs="Calibri"/>
                <w:color w:val="000000"/>
                <w:sz w:val="20"/>
                <w:szCs w:val="20"/>
              </w:rPr>
              <w:t xml:space="preserve"> + </w:t>
            </w:r>
            <w:r>
              <w:rPr>
                <w:rFonts w:ascii="Courier New" w:eastAsia="Courier New" w:hAnsi="Courier New" w:cs="Courier New"/>
                <w:color w:val="000000"/>
                <w:sz w:val="18"/>
                <w:szCs w:val="18"/>
                <w:shd w:val="clear" w:color="auto" w:fill="F3F4F6"/>
              </w:rPr>
              <w:t>auth-token</w:t>
            </w:r>
            <w:r>
              <w:rPr>
                <w:rFonts w:ascii="Calibri" w:eastAsia="Calibri" w:hAnsi="Calibri" w:cs="Calibri"/>
                <w:color w:val="000000"/>
                <w:sz w:val="20"/>
                <w:szCs w:val="20"/>
              </w:rPr>
              <w:t xml:space="preserve"> (query parameters or headers)</w:t>
            </w:r>
          </w:p>
        </w:tc>
      </w:tr>
      <w:tr w:rsidR="00BE6E9D" w14:paraId="454C6A30" w14:textId="77777777">
        <w:tc>
          <w:tcPr>
            <w:tcW w:w="900" w:type="pct"/>
            <w:tcMar>
              <w:top w:w="90" w:type="dxa"/>
              <w:left w:w="120" w:type="dxa"/>
              <w:bottom w:w="90" w:type="dxa"/>
              <w:right w:w="120" w:type="dxa"/>
            </w:tcMar>
          </w:tcPr>
          <w:p w14:paraId="24A20E31" w14:textId="77777777" w:rsidR="00BE6E9D" w:rsidRDefault="00095150">
            <w:r>
              <w:rPr>
                <w:rFonts w:ascii="Calibri" w:eastAsia="Calibri" w:hAnsi="Calibri" w:cs="Calibri"/>
                <w:color w:val="000000"/>
                <w:sz w:val="20"/>
                <w:szCs w:val="20"/>
              </w:rPr>
              <w:t>HTTP Methods</w:t>
            </w:r>
          </w:p>
        </w:tc>
        <w:tc>
          <w:tcPr>
            <w:tcW w:w="4100" w:type="pct"/>
            <w:tcMar>
              <w:top w:w="90" w:type="dxa"/>
              <w:left w:w="120" w:type="dxa"/>
              <w:bottom w:w="90" w:type="dxa"/>
              <w:right w:w="120" w:type="dxa"/>
            </w:tcMar>
          </w:tcPr>
          <w:p w14:paraId="78072612" w14:textId="77777777" w:rsidR="00BE6E9D" w:rsidRDefault="00095150">
            <w:r>
              <w:rPr>
                <w:rFonts w:ascii="Calibri" w:eastAsia="Calibri" w:hAnsi="Calibri" w:cs="Calibri"/>
                <w:color w:val="000000"/>
                <w:sz w:val="20"/>
                <w:szCs w:val="20"/>
              </w:rPr>
              <w:t>GET (single address), POST (batch addresses)</w:t>
            </w:r>
          </w:p>
        </w:tc>
      </w:tr>
      <w:tr w:rsidR="00BE6E9D" w14:paraId="75ACB60F" w14:textId="77777777">
        <w:tc>
          <w:tcPr>
            <w:tcW w:w="900" w:type="pct"/>
            <w:tcMar>
              <w:top w:w="90" w:type="dxa"/>
              <w:left w:w="120" w:type="dxa"/>
              <w:bottom w:w="90" w:type="dxa"/>
              <w:right w:w="120" w:type="dxa"/>
            </w:tcMar>
          </w:tcPr>
          <w:p w14:paraId="1F9291C6" w14:textId="77777777" w:rsidR="00BE6E9D" w:rsidRDefault="00095150">
            <w:r>
              <w:rPr>
                <w:rFonts w:ascii="Calibri" w:eastAsia="Calibri" w:hAnsi="Calibri" w:cs="Calibri"/>
                <w:color w:val="000000"/>
                <w:sz w:val="20"/>
                <w:szCs w:val="20"/>
              </w:rPr>
              <w:t>Max Batch Size</w:t>
            </w:r>
          </w:p>
        </w:tc>
        <w:tc>
          <w:tcPr>
            <w:tcW w:w="4100" w:type="pct"/>
            <w:tcMar>
              <w:top w:w="90" w:type="dxa"/>
              <w:left w:w="120" w:type="dxa"/>
              <w:bottom w:w="90" w:type="dxa"/>
              <w:right w:w="120" w:type="dxa"/>
            </w:tcMar>
          </w:tcPr>
          <w:p w14:paraId="54EF26B4" w14:textId="77777777" w:rsidR="00BE6E9D" w:rsidRDefault="00095150">
            <w:r>
              <w:rPr>
                <w:rFonts w:ascii="Calibri" w:eastAsia="Calibri" w:hAnsi="Calibri" w:cs="Calibri"/>
                <w:color w:val="000000"/>
                <w:sz w:val="20"/>
                <w:szCs w:val="20"/>
              </w:rPr>
              <w:t>100 addresses per POST request</w:t>
            </w:r>
          </w:p>
        </w:tc>
      </w:tr>
      <w:tr w:rsidR="00BE6E9D" w14:paraId="3D029232" w14:textId="77777777">
        <w:tc>
          <w:tcPr>
            <w:tcW w:w="900" w:type="pct"/>
            <w:tcMar>
              <w:top w:w="90" w:type="dxa"/>
              <w:left w:w="120" w:type="dxa"/>
              <w:bottom w:w="90" w:type="dxa"/>
              <w:right w:w="120" w:type="dxa"/>
            </w:tcMar>
          </w:tcPr>
          <w:p w14:paraId="7DD14226" w14:textId="77777777" w:rsidR="00BE6E9D" w:rsidRDefault="00095150">
            <w:r>
              <w:rPr>
                <w:rFonts w:ascii="Calibri" w:eastAsia="Calibri" w:hAnsi="Calibri" w:cs="Calibri"/>
                <w:color w:val="000000"/>
                <w:sz w:val="20"/>
                <w:szCs w:val="20"/>
              </w:rPr>
              <w:t>Match Modes</w:t>
            </w:r>
          </w:p>
        </w:tc>
        <w:tc>
          <w:tcPr>
            <w:tcW w:w="4100" w:type="pct"/>
            <w:tcMar>
              <w:top w:w="90" w:type="dxa"/>
              <w:left w:w="120" w:type="dxa"/>
              <w:bottom w:w="90" w:type="dxa"/>
              <w:right w:w="120" w:type="dxa"/>
            </w:tcMar>
          </w:tcPr>
          <w:p w14:paraId="5FE3B0CD" w14:textId="77777777" w:rsidR="00BE6E9D" w:rsidRDefault="00095150">
            <w:r>
              <w:rPr>
                <w:rFonts w:ascii="Courier New" w:eastAsia="Courier New" w:hAnsi="Courier New" w:cs="Courier New"/>
                <w:color w:val="000000"/>
                <w:sz w:val="18"/>
                <w:szCs w:val="18"/>
                <w:shd w:val="clear" w:color="auto" w:fill="F3F4F6"/>
              </w:rPr>
              <w:t>strict</w:t>
            </w:r>
            <w:r>
              <w:rPr>
                <w:rFonts w:ascii="Calibri" w:eastAsia="Calibri" w:hAnsi="Calibri" w:cs="Calibri"/>
                <w:color w:val="000000"/>
                <w:sz w:val="20"/>
                <w:szCs w:val="20"/>
              </w:rPr>
              <w:t xml:space="preserve"> (USPS match only), </w:t>
            </w:r>
            <w:r>
              <w:rPr>
                <w:rFonts w:ascii="Courier New" w:eastAsia="Courier New" w:hAnsi="Courier New" w:cs="Courier New"/>
                <w:color w:val="000000"/>
                <w:sz w:val="18"/>
                <w:szCs w:val="18"/>
                <w:shd w:val="clear" w:color="auto" w:fill="F3F4F6"/>
              </w:rPr>
              <w:t>invalid</w:t>
            </w:r>
            <w:r>
              <w:rPr>
                <w:rFonts w:ascii="Calibri" w:eastAsia="Calibri" w:hAnsi="Calibri" w:cs="Calibri"/>
                <w:color w:val="000000"/>
                <w:sz w:val="20"/>
                <w:szCs w:val="20"/>
              </w:rPr>
              <w:t xml:space="preserve"> (return even if invalid), </w:t>
            </w:r>
            <w:r>
              <w:rPr>
                <w:rFonts w:ascii="Courier New" w:eastAsia="Courier New" w:hAnsi="Courier New" w:cs="Courier New"/>
                <w:color w:val="000000"/>
                <w:sz w:val="18"/>
                <w:szCs w:val="18"/>
                <w:shd w:val="clear" w:color="auto" w:fill="F3F4F6"/>
              </w:rPr>
              <w:t>enhanced</w:t>
            </w:r>
            <w:r>
              <w:rPr>
                <w:rFonts w:ascii="Calibri" w:eastAsia="Calibri" w:hAnsi="Calibri" w:cs="Calibri"/>
                <w:color w:val="000000"/>
                <w:sz w:val="20"/>
                <w:szCs w:val="20"/>
              </w:rPr>
              <w:t xml:space="preserve"> (additional non-postal matches)</w:t>
            </w:r>
          </w:p>
        </w:tc>
      </w:tr>
    </w:tbl>
    <w:p w14:paraId="26AF6D52" w14:textId="77777777" w:rsidR="00BE6E9D" w:rsidRDefault="00BE6E9D">
      <w:pPr>
        <w:spacing w:after="200"/>
      </w:pPr>
    </w:p>
    <w:p w14:paraId="33019E82" w14:textId="77777777" w:rsidR="00BE6E9D" w:rsidRDefault="00095150">
      <w:pPr>
        <w:pStyle w:val="Heading3"/>
        <w:spacing w:before="240" w:after="120" w:line="312" w:lineRule="auto"/>
      </w:pPr>
      <w:r>
        <w:rPr>
          <w:rFonts w:ascii="Calibri" w:eastAsia="Calibri" w:hAnsi="Calibri" w:cs="Calibri"/>
          <w:color w:val="1A3A5C"/>
          <w:sz w:val="28"/>
          <w:szCs w:val="28"/>
        </w:rPr>
        <w:t>D.1 Key Input Fields</w:t>
      </w:r>
    </w:p>
    <w:p w14:paraId="602AB226"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76"/>
        <w:gridCol w:w="1403"/>
        <w:gridCol w:w="6171"/>
      </w:tblGrid>
      <w:tr w:rsidR="00BE6E9D" w14:paraId="4256C1AB" w14:textId="77777777">
        <w:trPr>
          <w:tblHeader/>
        </w:trPr>
        <w:tc>
          <w:tcPr>
            <w:tcW w:w="950" w:type="pct"/>
            <w:shd w:val="clear" w:color="auto" w:fill="DCE6F0"/>
            <w:tcMar>
              <w:top w:w="90" w:type="dxa"/>
              <w:left w:w="120" w:type="dxa"/>
              <w:bottom w:w="90" w:type="dxa"/>
              <w:right w:w="120" w:type="dxa"/>
            </w:tcMar>
          </w:tcPr>
          <w:p w14:paraId="61013C3C" w14:textId="77777777" w:rsidR="00BE6E9D" w:rsidRDefault="00095150">
            <w:r>
              <w:rPr>
                <w:rFonts w:ascii="Calibri" w:eastAsia="Calibri" w:hAnsi="Calibri" w:cs="Calibri"/>
                <w:b/>
                <w:bCs/>
                <w:color w:val="1A3A5C"/>
                <w:sz w:val="20"/>
                <w:szCs w:val="20"/>
              </w:rPr>
              <w:t>Field</w:t>
            </w:r>
          </w:p>
        </w:tc>
        <w:tc>
          <w:tcPr>
            <w:tcW w:w="750" w:type="pct"/>
            <w:shd w:val="clear" w:color="auto" w:fill="DCE6F0"/>
            <w:tcMar>
              <w:top w:w="90" w:type="dxa"/>
              <w:left w:w="120" w:type="dxa"/>
              <w:bottom w:w="90" w:type="dxa"/>
              <w:right w:w="120" w:type="dxa"/>
            </w:tcMar>
          </w:tcPr>
          <w:p w14:paraId="0770C13D" w14:textId="77777777" w:rsidR="00BE6E9D" w:rsidRDefault="00095150">
            <w:r>
              <w:rPr>
                <w:rFonts w:ascii="Calibri" w:eastAsia="Calibri" w:hAnsi="Calibri" w:cs="Calibri"/>
                <w:b/>
                <w:bCs/>
                <w:color w:val="1A3A5C"/>
                <w:sz w:val="20"/>
                <w:szCs w:val="20"/>
              </w:rPr>
              <w:t>Type</w:t>
            </w:r>
          </w:p>
        </w:tc>
        <w:tc>
          <w:tcPr>
            <w:tcW w:w="3300" w:type="pct"/>
            <w:shd w:val="clear" w:color="auto" w:fill="DCE6F0"/>
            <w:tcMar>
              <w:top w:w="90" w:type="dxa"/>
              <w:left w:w="120" w:type="dxa"/>
              <w:bottom w:w="90" w:type="dxa"/>
              <w:right w:w="120" w:type="dxa"/>
            </w:tcMar>
          </w:tcPr>
          <w:p w14:paraId="0BB1E2CE" w14:textId="77777777" w:rsidR="00BE6E9D" w:rsidRDefault="00095150">
            <w:r>
              <w:rPr>
                <w:rFonts w:ascii="Calibri" w:eastAsia="Calibri" w:hAnsi="Calibri" w:cs="Calibri"/>
                <w:b/>
                <w:bCs/>
                <w:color w:val="1A3A5C"/>
                <w:sz w:val="20"/>
                <w:szCs w:val="20"/>
              </w:rPr>
              <w:t>Description</w:t>
            </w:r>
          </w:p>
        </w:tc>
      </w:tr>
      <w:tr w:rsidR="00BE6E9D" w14:paraId="3B7AF02D" w14:textId="77777777">
        <w:tc>
          <w:tcPr>
            <w:tcW w:w="950" w:type="pct"/>
            <w:tcMar>
              <w:top w:w="90" w:type="dxa"/>
              <w:left w:w="120" w:type="dxa"/>
              <w:bottom w:w="90" w:type="dxa"/>
              <w:right w:w="120" w:type="dxa"/>
            </w:tcMar>
          </w:tcPr>
          <w:p w14:paraId="155085E1" w14:textId="77777777" w:rsidR="00BE6E9D" w:rsidRDefault="00095150">
            <w:r>
              <w:rPr>
                <w:rFonts w:ascii="Courier New" w:eastAsia="Courier New" w:hAnsi="Courier New" w:cs="Courier New"/>
                <w:color w:val="000000"/>
                <w:sz w:val="18"/>
                <w:szCs w:val="18"/>
                <w:shd w:val="clear" w:color="auto" w:fill="F3F4F6"/>
              </w:rPr>
              <w:t>street</w:t>
            </w:r>
          </w:p>
        </w:tc>
        <w:tc>
          <w:tcPr>
            <w:tcW w:w="750" w:type="pct"/>
            <w:tcMar>
              <w:top w:w="90" w:type="dxa"/>
              <w:left w:w="120" w:type="dxa"/>
              <w:bottom w:w="90" w:type="dxa"/>
              <w:right w:w="120" w:type="dxa"/>
            </w:tcMar>
          </w:tcPr>
          <w:p w14:paraId="4D2CCA86" w14:textId="77777777" w:rsidR="00BE6E9D" w:rsidRDefault="00095150">
            <w:r>
              <w:rPr>
                <w:rFonts w:ascii="Calibri" w:eastAsia="Calibri" w:hAnsi="Calibri" w:cs="Calibri"/>
                <w:color w:val="000000"/>
                <w:sz w:val="20"/>
                <w:szCs w:val="20"/>
              </w:rPr>
              <w:t>string</w:t>
            </w:r>
          </w:p>
        </w:tc>
        <w:tc>
          <w:tcPr>
            <w:tcW w:w="3300" w:type="pct"/>
            <w:tcMar>
              <w:top w:w="90" w:type="dxa"/>
              <w:left w:w="120" w:type="dxa"/>
              <w:bottom w:w="90" w:type="dxa"/>
              <w:right w:w="120" w:type="dxa"/>
            </w:tcMar>
          </w:tcPr>
          <w:p w14:paraId="4A6262F3" w14:textId="77777777" w:rsidR="00BE6E9D" w:rsidRDefault="00095150">
            <w:r>
              <w:rPr>
                <w:rFonts w:ascii="Calibri" w:eastAsia="Calibri" w:hAnsi="Calibri" w:cs="Calibri"/>
                <w:color w:val="000000"/>
                <w:sz w:val="20"/>
                <w:szCs w:val="20"/>
              </w:rPr>
              <w:t>Street line of the address (required)</w:t>
            </w:r>
          </w:p>
        </w:tc>
      </w:tr>
      <w:tr w:rsidR="00BE6E9D" w14:paraId="7F3236DB" w14:textId="77777777">
        <w:tc>
          <w:tcPr>
            <w:tcW w:w="950" w:type="pct"/>
            <w:tcMar>
              <w:top w:w="90" w:type="dxa"/>
              <w:left w:w="120" w:type="dxa"/>
              <w:bottom w:w="90" w:type="dxa"/>
              <w:right w:w="120" w:type="dxa"/>
            </w:tcMar>
          </w:tcPr>
          <w:p w14:paraId="765CB766" w14:textId="77777777" w:rsidR="00BE6E9D" w:rsidRDefault="00095150">
            <w:r>
              <w:rPr>
                <w:rFonts w:ascii="Courier New" w:eastAsia="Courier New" w:hAnsi="Courier New" w:cs="Courier New"/>
                <w:color w:val="000000"/>
                <w:sz w:val="18"/>
                <w:szCs w:val="18"/>
                <w:shd w:val="clear" w:color="auto" w:fill="F3F4F6"/>
              </w:rPr>
              <w:t>street2</w:t>
            </w:r>
          </w:p>
        </w:tc>
        <w:tc>
          <w:tcPr>
            <w:tcW w:w="750" w:type="pct"/>
            <w:tcMar>
              <w:top w:w="90" w:type="dxa"/>
              <w:left w:w="120" w:type="dxa"/>
              <w:bottom w:w="90" w:type="dxa"/>
              <w:right w:w="120" w:type="dxa"/>
            </w:tcMar>
          </w:tcPr>
          <w:p w14:paraId="5DF4C814" w14:textId="77777777" w:rsidR="00BE6E9D" w:rsidRDefault="00095150">
            <w:r>
              <w:rPr>
                <w:rFonts w:ascii="Calibri" w:eastAsia="Calibri" w:hAnsi="Calibri" w:cs="Calibri"/>
                <w:color w:val="000000"/>
                <w:sz w:val="20"/>
                <w:szCs w:val="20"/>
              </w:rPr>
              <w:t>string</w:t>
            </w:r>
          </w:p>
        </w:tc>
        <w:tc>
          <w:tcPr>
            <w:tcW w:w="3300" w:type="pct"/>
            <w:tcMar>
              <w:top w:w="90" w:type="dxa"/>
              <w:left w:w="120" w:type="dxa"/>
              <w:bottom w:w="90" w:type="dxa"/>
              <w:right w:w="120" w:type="dxa"/>
            </w:tcMar>
          </w:tcPr>
          <w:p w14:paraId="12AC8335" w14:textId="77777777" w:rsidR="00BE6E9D" w:rsidRDefault="00095150">
            <w:r>
              <w:rPr>
                <w:rFonts w:ascii="Calibri" w:eastAsia="Calibri" w:hAnsi="Calibri" w:cs="Calibri"/>
                <w:color w:val="000000"/>
                <w:sz w:val="20"/>
                <w:szCs w:val="20"/>
              </w:rPr>
              <w:t>Secondary address line (apt, suite, etc.)</w:t>
            </w:r>
          </w:p>
        </w:tc>
      </w:tr>
      <w:tr w:rsidR="00BE6E9D" w14:paraId="4AAF0A46" w14:textId="77777777">
        <w:tc>
          <w:tcPr>
            <w:tcW w:w="950" w:type="pct"/>
            <w:tcMar>
              <w:top w:w="90" w:type="dxa"/>
              <w:left w:w="120" w:type="dxa"/>
              <w:bottom w:w="90" w:type="dxa"/>
              <w:right w:w="120" w:type="dxa"/>
            </w:tcMar>
          </w:tcPr>
          <w:p w14:paraId="446F6F03" w14:textId="77777777" w:rsidR="00BE6E9D" w:rsidRDefault="00095150">
            <w:r>
              <w:rPr>
                <w:rFonts w:ascii="Courier New" w:eastAsia="Courier New" w:hAnsi="Courier New" w:cs="Courier New"/>
                <w:color w:val="000000"/>
                <w:sz w:val="18"/>
                <w:szCs w:val="18"/>
                <w:shd w:val="clear" w:color="auto" w:fill="F3F4F6"/>
              </w:rPr>
              <w:t>city</w:t>
            </w:r>
          </w:p>
        </w:tc>
        <w:tc>
          <w:tcPr>
            <w:tcW w:w="750" w:type="pct"/>
            <w:tcMar>
              <w:top w:w="90" w:type="dxa"/>
              <w:left w:w="120" w:type="dxa"/>
              <w:bottom w:w="90" w:type="dxa"/>
              <w:right w:w="120" w:type="dxa"/>
            </w:tcMar>
          </w:tcPr>
          <w:p w14:paraId="02029EE2" w14:textId="77777777" w:rsidR="00BE6E9D" w:rsidRDefault="00095150">
            <w:r>
              <w:rPr>
                <w:rFonts w:ascii="Calibri" w:eastAsia="Calibri" w:hAnsi="Calibri" w:cs="Calibri"/>
                <w:color w:val="000000"/>
                <w:sz w:val="20"/>
                <w:szCs w:val="20"/>
              </w:rPr>
              <w:t>string</w:t>
            </w:r>
          </w:p>
        </w:tc>
        <w:tc>
          <w:tcPr>
            <w:tcW w:w="3300" w:type="pct"/>
            <w:tcMar>
              <w:top w:w="90" w:type="dxa"/>
              <w:left w:w="120" w:type="dxa"/>
              <w:bottom w:w="90" w:type="dxa"/>
              <w:right w:w="120" w:type="dxa"/>
            </w:tcMar>
          </w:tcPr>
          <w:p w14:paraId="399600F2" w14:textId="77777777" w:rsidR="00BE6E9D" w:rsidRDefault="00095150">
            <w:r>
              <w:rPr>
                <w:rFonts w:ascii="Calibri" w:eastAsia="Calibri" w:hAnsi="Calibri" w:cs="Calibri"/>
                <w:color w:val="000000"/>
                <w:sz w:val="20"/>
                <w:szCs w:val="20"/>
              </w:rPr>
              <w:t>City name</w:t>
            </w:r>
          </w:p>
        </w:tc>
      </w:tr>
      <w:tr w:rsidR="00BE6E9D" w14:paraId="780DB292" w14:textId="77777777">
        <w:tc>
          <w:tcPr>
            <w:tcW w:w="950" w:type="pct"/>
            <w:tcMar>
              <w:top w:w="90" w:type="dxa"/>
              <w:left w:w="120" w:type="dxa"/>
              <w:bottom w:w="90" w:type="dxa"/>
              <w:right w:w="120" w:type="dxa"/>
            </w:tcMar>
          </w:tcPr>
          <w:p w14:paraId="3829FF6A" w14:textId="77777777" w:rsidR="00BE6E9D" w:rsidRDefault="00095150">
            <w:r>
              <w:rPr>
                <w:rFonts w:ascii="Courier New" w:eastAsia="Courier New" w:hAnsi="Courier New" w:cs="Courier New"/>
                <w:color w:val="000000"/>
                <w:sz w:val="18"/>
                <w:szCs w:val="18"/>
                <w:shd w:val="clear" w:color="auto" w:fill="F3F4F6"/>
              </w:rPr>
              <w:t>state</w:t>
            </w:r>
          </w:p>
        </w:tc>
        <w:tc>
          <w:tcPr>
            <w:tcW w:w="750" w:type="pct"/>
            <w:tcMar>
              <w:top w:w="90" w:type="dxa"/>
              <w:left w:w="120" w:type="dxa"/>
              <w:bottom w:w="90" w:type="dxa"/>
              <w:right w:w="120" w:type="dxa"/>
            </w:tcMar>
          </w:tcPr>
          <w:p w14:paraId="3E385322" w14:textId="77777777" w:rsidR="00BE6E9D" w:rsidRDefault="00095150">
            <w:r>
              <w:rPr>
                <w:rFonts w:ascii="Calibri" w:eastAsia="Calibri" w:hAnsi="Calibri" w:cs="Calibri"/>
                <w:color w:val="000000"/>
                <w:sz w:val="20"/>
                <w:szCs w:val="20"/>
              </w:rPr>
              <w:t>string</w:t>
            </w:r>
          </w:p>
        </w:tc>
        <w:tc>
          <w:tcPr>
            <w:tcW w:w="3300" w:type="pct"/>
            <w:tcMar>
              <w:top w:w="90" w:type="dxa"/>
              <w:left w:w="120" w:type="dxa"/>
              <w:bottom w:w="90" w:type="dxa"/>
              <w:right w:w="120" w:type="dxa"/>
            </w:tcMar>
          </w:tcPr>
          <w:p w14:paraId="11DA2016" w14:textId="77777777" w:rsidR="00BE6E9D" w:rsidRDefault="00095150">
            <w:r>
              <w:rPr>
                <w:rFonts w:ascii="Calibri" w:eastAsia="Calibri" w:hAnsi="Calibri" w:cs="Calibri"/>
                <w:color w:val="000000"/>
                <w:sz w:val="20"/>
                <w:szCs w:val="20"/>
              </w:rPr>
              <w:t>Two-letter state abbreviation</w:t>
            </w:r>
          </w:p>
        </w:tc>
      </w:tr>
      <w:tr w:rsidR="00BE6E9D" w14:paraId="1219B8A7" w14:textId="77777777">
        <w:tc>
          <w:tcPr>
            <w:tcW w:w="950" w:type="pct"/>
            <w:tcMar>
              <w:top w:w="90" w:type="dxa"/>
              <w:left w:w="120" w:type="dxa"/>
              <w:bottom w:w="90" w:type="dxa"/>
              <w:right w:w="120" w:type="dxa"/>
            </w:tcMar>
          </w:tcPr>
          <w:p w14:paraId="40888F4A" w14:textId="77777777" w:rsidR="00BE6E9D" w:rsidRDefault="00095150">
            <w:r>
              <w:rPr>
                <w:rFonts w:ascii="Courier New" w:eastAsia="Courier New" w:hAnsi="Courier New" w:cs="Courier New"/>
                <w:color w:val="000000"/>
                <w:sz w:val="18"/>
                <w:szCs w:val="18"/>
                <w:shd w:val="clear" w:color="auto" w:fill="F3F4F6"/>
              </w:rPr>
              <w:t>zipcode</w:t>
            </w:r>
          </w:p>
        </w:tc>
        <w:tc>
          <w:tcPr>
            <w:tcW w:w="750" w:type="pct"/>
            <w:tcMar>
              <w:top w:w="90" w:type="dxa"/>
              <w:left w:w="120" w:type="dxa"/>
              <w:bottom w:w="90" w:type="dxa"/>
              <w:right w:w="120" w:type="dxa"/>
            </w:tcMar>
          </w:tcPr>
          <w:p w14:paraId="51EDD449" w14:textId="77777777" w:rsidR="00BE6E9D" w:rsidRDefault="00095150">
            <w:r>
              <w:rPr>
                <w:rFonts w:ascii="Calibri" w:eastAsia="Calibri" w:hAnsi="Calibri" w:cs="Calibri"/>
                <w:color w:val="000000"/>
                <w:sz w:val="20"/>
                <w:szCs w:val="20"/>
              </w:rPr>
              <w:t>string</w:t>
            </w:r>
          </w:p>
        </w:tc>
        <w:tc>
          <w:tcPr>
            <w:tcW w:w="3300" w:type="pct"/>
            <w:tcMar>
              <w:top w:w="90" w:type="dxa"/>
              <w:left w:w="120" w:type="dxa"/>
              <w:bottom w:w="90" w:type="dxa"/>
              <w:right w:w="120" w:type="dxa"/>
            </w:tcMar>
          </w:tcPr>
          <w:p w14:paraId="2BF5DC86" w14:textId="77777777" w:rsidR="00BE6E9D" w:rsidRDefault="00095150">
            <w:r>
              <w:rPr>
                <w:rFonts w:ascii="Calibri" w:eastAsia="Calibri" w:hAnsi="Calibri" w:cs="Calibri"/>
                <w:color w:val="000000"/>
                <w:sz w:val="20"/>
                <w:szCs w:val="20"/>
              </w:rPr>
              <w:t>5-digit or 9-digit ZIP code</w:t>
            </w:r>
          </w:p>
        </w:tc>
      </w:tr>
      <w:tr w:rsidR="00BE6E9D" w14:paraId="2581D55E" w14:textId="77777777">
        <w:tc>
          <w:tcPr>
            <w:tcW w:w="950" w:type="pct"/>
            <w:tcMar>
              <w:top w:w="90" w:type="dxa"/>
              <w:left w:w="120" w:type="dxa"/>
              <w:bottom w:w="90" w:type="dxa"/>
              <w:right w:w="120" w:type="dxa"/>
            </w:tcMar>
          </w:tcPr>
          <w:p w14:paraId="7FCDAC71" w14:textId="77777777" w:rsidR="00BE6E9D" w:rsidRDefault="00095150">
            <w:r>
              <w:rPr>
                <w:rFonts w:ascii="Courier New" w:eastAsia="Courier New" w:hAnsi="Courier New" w:cs="Courier New"/>
                <w:color w:val="000000"/>
                <w:sz w:val="18"/>
                <w:szCs w:val="18"/>
                <w:shd w:val="clear" w:color="auto" w:fill="F3F4F6"/>
              </w:rPr>
              <w:t>addressee</w:t>
            </w:r>
          </w:p>
        </w:tc>
        <w:tc>
          <w:tcPr>
            <w:tcW w:w="750" w:type="pct"/>
            <w:tcMar>
              <w:top w:w="90" w:type="dxa"/>
              <w:left w:w="120" w:type="dxa"/>
              <w:bottom w:w="90" w:type="dxa"/>
              <w:right w:w="120" w:type="dxa"/>
            </w:tcMar>
          </w:tcPr>
          <w:p w14:paraId="105D59B9" w14:textId="77777777" w:rsidR="00BE6E9D" w:rsidRDefault="00095150">
            <w:r>
              <w:rPr>
                <w:rFonts w:ascii="Calibri" w:eastAsia="Calibri" w:hAnsi="Calibri" w:cs="Calibri"/>
                <w:color w:val="000000"/>
                <w:sz w:val="20"/>
                <w:szCs w:val="20"/>
              </w:rPr>
              <w:t>string</w:t>
            </w:r>
          </w:p>
        </w:tc>
        <w:tc>
          <w:tcPr>
            <w:tcW w:w="3300" w:type="pct"/>
            <w:tcMar>
              <w:top w:w="90" w:type="dxa"/>
              <w:left w:w="120" w:type="dxa"/>
              <w:bottom w:w="90" w:type="dxa"/>
              <w:right w:w="120" w:type="dxa"/>
            </w:tcMar>
          </w:tcPr>
          <w:p w14:paraId="6847CC9F" w14:textId="77777777" w:rsidR="00BE6E9D" w:rsidRDefault="00095150">
            <w:r>
              <w:rPr>
                <w:rFonts w:ascii="Calibri" w:eastAsia="Calibri" w:hAnsi="Calibri" w:cs="Calibri"/>
                <w:color w:val="000000"/>
                <w:sz w:val="20"/>
                <w:szCs w:val="20"/>
              </w:rPr>
              <w:t>Name of recipient (optional)</w:t>
            </w:r>
          </w:p>
        </w:tc>
      </w:tr>
      <w:tr w:rsidR="00BE6E9D" w14:paraId="784AFBDB" w14:textId="77777777">
        <w:tc>
          <w:tcPr>
            <w:tcW w:w="950" w:type="pct"/>
            <w:tcMar>
              <w:top w:w="90" w:type="dxa"/>
              <w:left w:w="120" w:type="dxa"/>
              <w:bottom w:w="90" w:type="dxa"/>
              <w:right w:w="120" w:type="dxa"/>
            </w:tcMar>
          </w:tcPr>
          <w:p w14:paraId="00E33651" w14:textId="77777777" w:rsidR="00BE6E9D" w:rsidRDefault="00095150">
            <w:r>
              <w:rPr>
                <w:rFonts w:ascii="Courier New" w:eastAsia="Courier New" w:hAnsi="Courier New" w:cs="Courier New"/>
                <w:color w:val="000000"/>
                <w:sz w:val="18"/>
                <w:szCs w:val="18"/>
                <w:shd w:val="clear" w:color="auto" w:fill="F3F4F6"/>
              </w:rPr>
              <w:t>candidates</w:t>
            </w:r>
          </w:p>
        </w:tc>
        <w:tc>
          <w:tcPr>
            <w:tcW w:w="750" w:type="pct"/>
            <w:tcMar>
              <w:top w:w="90" w:type="dxa"/>
              <w:left w:w="120" w:type="dxa"/>
              <w:bottom w:w="90" w:type="dxa"/>
              <w:right w:w="120" w:type="dxa"/>
            </w:tcMar>
          </w:tcPr>
          <w:p w14:paraId="27A779A0" w14:textId="77777777" w:rsidR="00BE6E9D" w:rsidRDefault="00095150">
            <w:r>
              <w:rPr>
                <w:rFonts w:ascii="Calibri" w:eastAsia="Calibri" w:hAnsi="Calibri" w:cs="Calibri"/>
                <w:color w:val="000000"/>
                <w:sz w:val="20"/>
                <w:szCs w:val="20"/>
              </w:rPr>
              <w:t>int</w:t>
            </w:r>
          </w:p>
        </w:tc>
        <w:tc>
          <w:tcPr>
            <w:tcW w:w="3300" w:type="pct"/>
            <w:tcMar>
              <w:top w:w="90" w:type="dxa"/>
              <w:left w:w="120" w:type="dxa"/>
              <w:bottom w:w="90" w:type="dxa"/>
              <w:right w:w="120" w:type="dxa"/>
            </w:tcMar>
          </w:tcPr>
          <w:p w14:paraId="5EF1AB71" w14:textId="77777777" w:rsidR="00BE6E9D" w:rsidRDefault="00095150">
            <w:r>
              <w:rPr>
                <w:rFonts w:ascii="Calibri" w:eastAsia="Calibri" w:hAnsi="Calibri" w:cs="Calibri"/>
                <w:color w:val="000000"/>
                <w:sz w:val="20"/>
                <w:szCs w:val="20"/>
              </w:rPr>
              <w:t>Maximum number of address candidates to return (1–10)</w:t>
            </w:r>
          </w:p>
        </w:tc>
      </w:tr>
      <w:tr w:rsidR="00BE6E9D" w14:paraId="48A21B3A" w14:textId="77777777">
        <w:tc>
          <w:tcPr>
            <w:tcW w:w="950" w:type="pct"/>
            <w:tcMar>
              <w:top w:w="90" w:type="dxa"/>
              <w:left w:w="120" w:type="dxa"/>
              <w:bottom w:w="90" w:type="dxa"/>
              <w:right w:w="120" w:type="dxa"/>
            </w:tcMar>
          </w:tcPr>
          <w:p w14:paraId="6FACF4FF" w14:textId="77777777" w:rsidR="00BE6E9D" w:rsidRDefault="00095150">
            <w:r>
              <w:rPr>
                <w:rFonts w:ascii="Courier New" w:eastAsia="Courier New" w:hAnsi="Courier New" w:cs="Courier New"/>
                <w:color w:val="000000"/>
                <w:sz w:val="18"/>
                <w:szCs w:val="18"/>
                <w:shd w:val="clear" w:color="auto" w:fill="F3F4F6"/>
              </w:rPr>
              <w:t>match</w:t>
            </w:r>
          </w:p>
        </w:tc>
        <w:tc>
          <w:tcPr>
            <w:tcW w:w="750" w:type="pct"/>
            <w:tcMar>
              <w:top w:w="90" w:type="dxa"/>
              <w:left w:w="120" w:type="dxa"/>
              <w:bottom w:w="90" w:type="dxa"/>
              <w:right w:w="120" w:type="dxa"/>
            </w:tcMar>
          </w:tcPr>
          <w:p w14:paraId="593FBEF7" w14:textId="77777777" w:rsidR="00BE6E9D" w:rsidRDefault="00095150">
            <w:r>
              <w:rPr>
                <w:rFonts w:ascii="Calibri" w:eastAsia="Calibri" w:hAnsi="Calibri" w:cs="Calibri"/>
                <w:color w:val="000000"/>
                <w:sz w:val="20"/>
                <w:szCs w:val="20"/>
              </w:rPr>
              <w:t>string</w:t>
            </w:r>
          </w:p>
        </w:tc>
        <w:tc>
          <w:tcPr>
            <w:tcW w:w="3300" w:type="pct"/>
            <w:tcMar>
              <w:top w:w="90" w:type="dxa"/>
              <w:left w:w="120" w:type="dxa"/>
              <w:bottom w:w="90" w:type="dxa"/>
              <w:right w:w="120" w:type="dxa"/>
            </w:tcMar>
          </w:tcPr>
          <w:p w14:paraId="7D8DEBF5" w14:textId="77777777" w:rsidR="00BE6E9D" w:rsidRDefault="00095150">
            <w:r>
              <w:rPr>
                <w:rFonts w:ascii="Calibri" w:eastAsia="Calibri" w:hAnsi="Calibri" w:cs="Calibri"/>
                <w:color w:val="000000"/>
                <w:sz w:val="20"/>
                <w:szCs w:val="20"/>
              </w:rPr>
              <w:t xml:space="preserve">Match strategy: </w:t>
            </w:r>
            <w:r>
              <w:rPr>
                <w:rFonts w:ascii="Courier New" w:eastAsia="Courier New" w:hAnsi="Courier New" w:cs="Courier New"/>
                <w:color w:val="000000"/>
                <w:sz w:val="18"/>
                <w:szCs w:val="18"/>
                <w:shd w:val="clear" w:color="auto" w:fill="F3F4F6"/>
              </w:rPr>
              <w:t>strict</w:t>
            </w:r>
            <w:r>
              <w:rPr>
                <w:rFonts w:ascii="Calibri" w:eastAsia="Calibri" w:hAnsi="Calibri" w:cs="Calibri"/>
                <w:color w:val="000000"/>
                <w:sz w:val="20"/>
                <w:szCs w:val="20"/>
              </w:rPr>
              <w:t xml:space="preserve">, </w:t>
            </w:r>
            <w:r>
              <w:rPr>
                <w:rFonts w:ascii="Courier New" w:eastAsia="Courier New" w:hAnsi="Courier New" w:cs="Courier New"/>
                <w:color w:val="000000"/>
                <w:sz w:val="18"/>
                <w:szCs w:val="18"/>
                <w:shd w:val="clear" w:color="auto" w:fill="F3F4F6"/>
              </w:rPr>
              <w:t>invalid</w:t>
            </w:r>
            <w:r>
              <w:rPr>
                <w:rFonts w:ascii="Calibri" w:eastAsia="Calibri" w:hAnsi="Calibri" w:cs="Calibri"/>
                <w:color w:val="000000"/>
                <w:sz w:val="20"/>
                <w:szCs w:val="20"/>
              </w:rPr>
              <w:t xml:space="preserve">, </w:t>
            </w:r>
            <w:r>
              <w:rPr>
                <w:rFonts w:ascii="Courier New" w:eastAsia="Courier New" w:hAnsi="Courier New" w:cs="Courier New"/>
                <w:color w:val="000000"/>
                <w:sz w:val="18"/>
                <w:szCs w:val="18"/>
                <w:shd w:val="clear" w:color="auto" w:fill="F3F4F6"/>
              </w:rPr>
              <w:t>enhanced</w:t>
            </w:r>
          </w:p>
        </w:tc>
      </w:tr>
    </w:tbl>
    <w:p w14:paraId="0DFB586A" w14:textId="77777777" w:rsidR="00BE6E9D" w:rsidRDefault="00BE6E9D">
      <w:pPr>
        <w:spacing w:after="200"/>
      </w:pPr>
    </w:p>
    <w:p w14:paraId="7E7B93E6" w14:textId="77777777" w:rsidR="00BE6E9D" w:rsidRDefault="00095150">
      <w:pPr>
        <w:pStyle w:val="Heading3"/>
        <w:spacing w:before="240" w:after="120" w:line="312" w:lineRule="auto"/>
      </w:pPr>
      <w:r>
        <w:rPr>
          <w:rFonts w:ascii="Calibri" w:eastAsia="Calibri" w:hAnsi="Calibri" w:cs="Calibri"/>
          <w:color w:val="1A3A5C"/>
          <w:sz w:val="28"/>
          <w:szCs w:val="28"/>
        </w:rPr>
        <w:t>D.2 Key Response Fields</w:t>
      </w:r>
    </w:p>
    <w:p w14:paraId="65E5E400"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861"/>
        <w:gridCol w:w="7489"/>
      </w:tblGrid>
      <w:tr w:rsidR="00BE6E9D" w14:paraId="70BC7D79" w14:textId="77777777">
        <w:trPr>
          <w:tblHeader/>
        </w:trPr>
        <w:tc>
          <w:tcPr>
            <w:tcW w:w="750" w:type="pct"/>
            <w:shd w:val="clear" w:color="auto" w:fill="DCE6F0"/>
            <w:tcMar>
              <w:top w:w="90" w:type="dxa"/>
              <w:left w:w="120" w:type="dxa"/>
              <w:bottom w:w="90" w:type="dxa"/>
              <w:right w:w="120" w:type="dxa"/>
            </w:tcMar>
          </w:tcPr>
          <w:p w14:paraId="3F68C12C" w14:textId="77777777" w:rsidR="00BE6E9D" w:rsidRDefault="00095150">
            <w:r>
              <w:rPr>
                <w:rFonts w:ascii="Calibri" w:eastAsia="Calibri" w:hAnsi="Calibri" w:cs="Calibri"/>
                <w:b/>
                <w:bCs/>
                <w:color w:val="1A3A5C"/>
                <w:sz w:val="20"/>
                <w:szCs w:val="20"/>
              </w:rPr>
              <w:t>Field Path</w:t>
            </w:r>
          </w:p>
        </w:tc>
        <w:tc>
          <w:tcPr>
            <w:tcW w:w="4250" w:type="pct"/>
            <w:shd w:val="clear" w:color="auto" w:fill="DCE6F0"/>
            <w:tcMar>
              <w:top w:w="90" w:type="dxa"/>
              <w:left w:w="120" w:type="dxa"/>
              <w:bottom w:w="90" w:type="dxa"/>
              <w:right w:w="120" w:type="dxa"/>
            </w:tcMar>
          </w:tcPr>
          <w:p w14:paraId="30C7816A" w14:textId="77777777" w:rsidR="00BE6E9D" w:rsidRDefault="00095150">
            <w:r>
              <w:rPr>
                <w:rFonts w:ascii="Calibri" w:eastAsia="Calibri" w:hAnsi="Calibri" w:cs="Calibri"/>
                <w:b/>
                <w:bCs/>
                <w:color w:val="1A3A5C"/>
                <w:sz w:val="20"/>
                <w:szCs w:val="20"/>
              </w:rPr>
              <w:t>Description</w:t>
            </w:r>
          </w:p>
        </w:tc>
      </w:tr>
      <w:tr w:rsidR="00BE6E9D" w14:paraId="2725F6A7" w14:textId="77777777">
        <w:tc>
          <w:tcPr>
            <w:tcW w:w="750" w:type="pct"/>
            <w:tcMar>
              <w:top w:w="90" w:type="dxa"/>
              <w:left w:w="120" w:type="dxa"/>
              <w:bottom w:w="90" w:type="dxa"/>
              <w:right w:w="120" w:type="dxa"/>
            </w:tcMar>
          </w:tcPr>
          <w:p w14:paraId="0A266D1E" w14:textId="77777777" w:rsidR="00BE6E9D" w:rsidRDefault="00095150">
            <w:r>
              <w:rPr>
                <w:rFonts w:ascii="Courier New" w:eastAsia="Courier New" w:hAnsi="Courier New" w:cs="Courier New"/>
                <w:color w:val="000000"/>
                <w:sz w:val="18"/>
                <w:szCs w:val="18"/>
                <w:shd w:val="clear" w:color="auto" w:fill="F3F4F6"/>
              </w:rPr>
              <w:t>delivery_line_1</w:t>
            </w:r>
          </w:p>
        </w:tc>
        <w:tc>
          <w:tcPr>
            <w:tcW w:w="4250" w:type="pct"/>
            <w:tcMar>
              <w:top w:w="90" w:type="dxa"/>
              <w:left w:w="120" w:type="dxa"/>
              <w:bottom w:w="90" w:type="dxa"/>
              <w:right w:w="120" w:type="dxa"/>
            </w:tcMar>
          </w:tcPr>
          <w:p w14:paraId="7F34C993" w14:textId="77777777" w:rsidR="00BE6E9D" w:rsidRDefault="00095150">
            <w:r>
              <w:rPr>
                <w:rFonts w:ascii="Calibri" w:eastAsia="Calibri" w:hAnsi="Calibri" w:cs="Calibri"/>
                <w:color w:val="000000"/>
                <w:sz w:val="20"/>
                <w:szCs w:val="20"/>
              </w:rPr>
              <w:t>Complete first delivery line (e.g., "1600 Amphitheatre Pkwy")</w:t>
            </w:r>
          </w:p>
        </w:tc>
      </w:tr>
      <w:tr w:rsidR="00BE6E9D" w14:paraId="11BA9B27" w14:textId="77777777">
        <w:tc>
          <w:tcPr>
            <w:tcW w:w="750" w:type="pct"/>
            <w:tcMar>
              <w:top w:w="90" w:type="dxa"/>
              <w:left w:w="120" w:type="dxa"/>
              <w:bottom w:w="90" w:type="dxa"/>
              <w:right w:w="120" w:type="dxa"/>
            </w:tcMar>
          </w:tcPr>
          <w:p w14:paraId="76742E05" w14:textId="77777777" w:rsidR="00BE6E9D" w:rsidRDefault="00095150">
            <w:r>
              <w:rPr>
                <w:rFonts w:ascii="Courier New" w:eastAsia="Courier New" w:hAnsi="Courier New" w:cs="Courier New"/>
                <w:color w:val="000000"/>
                <w:sz w:val="18"/>
                <w:szCs w:val="18"/>
                <w:shd w:val="clear" w:color="auto" w:fill="F3F4F6"/>
              </w:rPr>
              <w:t>last_line</w:t>
            </w:r>
          </w:p>
        </w:tc>
        <w:tc>
          <w:tcPr>
            <w:tcW w:w="4250" w:type="pct"/>
            <w:tcMar>
              <w:top w:w="90" w:type="dxa"/>
              <w:left w:w="120" w:type="dxa"/>
              <w:bottom w:w="90" w:type="dxa"/>
              <w:right w:w="120" w:type="dxa"/>
            </w:tcMar>
          </w:tcPr>
          <w:p w14:paraId="62166F59" w14:textId="77777777" w:rsidR="00BE6E9D" w:rsidRDefault="00095150">
            <w:r>
              <w:rPr>
                <w:rFonts w:ascii="Calibri" w:eastAsia="Calibri" w:hAnsi="Calibri" w:cs="Calibri"/>
                <w:color w:val="000000"/>
                <w:sz w:val="20"/>
                <w:szCs w:val="20"/>
              </w:rPr>
              <w:t>City, state, and ZIP+4 (e.g., "Mountain View CA 94043-1351")</w:t>
            </w:r>
          </w:p>
        </w:tc>
      </w:tr>
      <w:tr w:rsidR="00BE6E9D" w14:paraId="31F46C59" w14:textId="77777777">
        <w:tc>
          <w:tcPr>
            <w:tcW w:w="750" w:type="pct"/>
            <w:tcMar>
              <w:top w:w="90" w:type="dxa"/>
              <w:left w:w="120" w:type="dxa"/>
              <w:bottom w:w="90" w:type="dxa"/>
              <w:right w:w="120" w:type="dxa"/>
            </w:tcMar>
          </w:tcPr>
          <w:p w14:paraId="3EDED746" w14:textId="77777777" w:rsidR="00BE6E9D" w:rsidRDefault="00095150">
            <w:r>
              <w:rPr>
                <w:rFonts w:ascii="Courier New" w:eastAsia="Courier New" w:hAnsi="Courier New" w:cs="Courier New"/>
                <w:color w:val="000000"/>
                <w:sz w:val="18"/>
                <w:szCs w:val="18"/>
                <w:shd w:val="clear" w:color="auto" w:fill="F3F4F6"/>
              </w:rPr>
              <w:t>components.*</w:t>
            </w:r>
          </w:p>
        </w:tc>
        <w:tc>
          <w:tcPr>
            <w:tcW w:w="4250" w:type="pct"/>
            <w:tcMar>
              <w:top w:w="90" w:type="dxa"/>
              <w:left w:w="120" w:type="dxa"/>
              <w:bottom w:w="90" w:type="dxa"/>
              <w:right w:w="120" w:type="dxa"/>
            </w:tcMar>
          </w:tcPr>
          <w:p w14:paraId="05F56370" w14:textId="77777777" w:rsidR="00BE6E9D" w:rsidRDefault="00095150">
            <w:r>
              <w:rPr>
                <w:rFonts w:ascii="Calibri" w:eastAsia="Calibri" w:hAnsi="Calibri" w:cs="Calibri"/>
                <w:color w:val="000000"/>
                <w:sz w:val="20"/>
                <w:szCs w:val="20"/>
              </w:rPr>
              <w:t>Parsed address components (primary_number, street_name, street_suffix, city_name, state_abbreviation, zipcode, plus4_code, delivery_point, delivery_point_check_digit)</w:t>
            </w:r>
          </w:p>
        </w:tc>
      </w:tr>
      <w:tr w:rsidR="00BE6E9D" w14:paraId="0169C8F9" w14:textId="77777777">
        <w:tc>
          <w:tcPr>
            <w:tcW w:w="750" w:type="pct"/>
            <w:tcMar>
              <w:top w:w="90" w:type="dxa"/>
              <w:left w:w="120" w:type="dxa"/>
              <w:bottom w:w="90" w:type="dxa"/>
              <w:right w:w="120" w:type="dxa"/>
            </w:tcMar>
          </w:tcPr>
          <w:p w14:paraId="08ED4FB4" w14:textId="77777777" w:rsidR="00BE6E9D" w:rsidRDefault="00095150">
            <w:r>
              <w:rPr>
                <w:rFonts w:ascii="Courier New" w:eastAsia="Courier New" w:hAnsi="Courier New" w:cs="Courier New"/>
                <w:color w:val="000000"/>
                <w:sz w:val="18"/>
                <w:szCs w:val="18"/>
                <w:shd w:val="clear" w:color="auto" w:fill="F3F4F6"/>
              </w:rPr>
              <w:t>metadata.*</w:t>
            </w:r>
          </w:p>
        </w:tc>
        <w:tc>
          <w:tcPr>
            <w:tcW w:w="4250" w:type="pct"/>
            <w:tcMar>
              <w:top w:w="90" w:type="dxa"/>
              <w:left w:w="120" w:type="dxa"/>
              <w:bottom w:w="90" w:type="dxa"/>
              <w:right w:w="120" w:type="dxa"/>
            </w:tcMar>
          </w:tcPr>
          <w:p w14:paraId="131756CE" w14:textId="77777777" w:rsidR="00BE6E9D" w:rsidRDefault="00095150">
            <w:r>
              <w:rPr>
                <w:rFonts w:ascii="Calibri" w:eastAsia="Calibri" w:hAnsi="Calibri" w:cs="Calibri"/>
                <w:color w:val="000000"/>
                <w:sz w:val="20"/>
                <w:szCs w:val="20"/>
              </w:rPr>
              <w:t>Enrichment data (county_name, county_fips, carrier_route, congressional_district, rdi, elot_sequence, elot_sort, latitude, longitude, precision, time_zone, utc_offset)</w:t>
            </w:r>
          </w:p>
        </w:tc>
      </w:tr>
      <w:tr w:rsidR="00BE6E9D" w14:paraId="36B624C2" w14:textId="77777777">
        <w:tc>
          <w:tcPr>
            <w:tcW w:w="750" w:type="pct"/>
            <w:tcMar>
              <w:top w:w="90" w:type="dxa"/>
              <w:left w:w="120" w:type="dxa"/>
              <w:bottom w:w="90" w:type="dxa"/>
              <w:right w:w="120" w:type="dxa"/>
            </w:tcMar>
          </w:tcPr>
          <w:p w14:paraId="524FAB68" w14:textId="77777777" w:rsidR="00BE6E9D" w:rsidRDefault="00095150">
            <w:r>
              <w:rPr>
                <w:rFonts w:ascii="Courier New" w:eastAsia="Courier New" w:hAnsi="Courier New" w:cs="Courier New"/>
                <w:color w:val="000000"/>
                <w:sz w:val="18"/>
                <w:szCs w:val="18"/>
                <w:shd w:val="clear" w:color="auto" w:fill="F3F4F6"/>
              </w:rPr>
              <w:t>analysis.*</w:t>
            </w:r>
          </w:p>
        </w:tc>
        <w:tc>
          <w:tcPr>
            <w:tcW w:w="4250" w:type="pct"/>
            <w:tcMar>
              <w:top w:w="90" w:type="dxa"/>
              <w:left w:w="120" w:type="dxa"/>
              <w:bottom w:w="90" w:type="dxa"/>
              <w:right w:w="120" w:type="dxa"/>
            </w:tcMar>
          </w:tcPr>
          <w:p w14:paraId="556FA267" w14:textId="77777777" w:rsidR="00BE6E9D" w:rsidRDefault="00095150">
            <w:r>
              <w:rPr>
                <w:rFonts w:ascii="Calibri" w:eastAsia="Calibri" w:hAnsi="Calibri" w:cs="Calibri"/>
                <w:color w:val="000000"/>
                <w:sz w:val="20"/>
                <w:szCs w:val="20"/>
              </w:rPr>
              <w:t>Validation analysis (dpv_match_code, dpv_footnotes, dpv_cmra, dpv_vacant, active, footnotes, lacslink_code, lacslink_indicator, suitelink_match)</w:t>
            </w:r>
          </w:p>
        </w:tc>
      </w:tr>
    </w:tbl>
    <w:p w14:paraId="04ACEA11" w14:textId="77777777" w:rsidR="00BE6E9D" w:rsidRDefault="00BE6E9D">
      <w:pPr>
        <w:spacing w:after="200"/>
      </w:pPr>
    </w:p>
    <w:p w14:paraId="789C3B81" w14:textId="77777777" w:rsidR="00BE6E9D" w:rsidRDefault="00095150">
      <w:pPr>
        <w:pStyle w:val="Heading3"/>
        <w:spacing w:before="240" w:after="120" w:line="312" w:lineRule="auto"/>
      </w:pPr>
      <w:r>
        <w:rPr>
          <w:rFonts w:ascii="Calibri" w:eastAsia="Calibri" w:hAnsi="Calibri" w:cs="Calibri"/>
          <w:color w:val="1A3A5C"/>
          <w:sz w:val="28"/>
          <w:szCs w:val="28"/>
        </w:rPr>
        <w:t>D.3 DPV Match Codes</w:t>
      </w:r>
    </w:p>
    <w:p w14:paraId="1CA3BFF2"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96"/>
        <w:gridCol w:w="7854"/>
      </w:tblGrid>
      <w:tr w:rsidR="00BE6E9D" w14:paraId="072B1CC9" w14:textId="77777777">
        <w:trPr>
          <w:tblHeader/>
        </w:trPr>
        <w:tc>
          <w:tcPr>
            <w:tcW w:w="800" w:type="pct"/>
            <w:shd w:val="clear" w:color="auto" w:fill="DCE6F0"/>
            <w:tcMar>
              <w:top w:w="90" w:type="dxa"/>
              <w:left w:w="120" w:type="dxa"/>
              <w:bottom w:w="90" w:type="dxa"/>
              <w:right w:w="120" w:type="dxa"/>
            </w:tcMar>
          </w:tcPr>
          <w:p w14:paraId="510778F6" w14:textId="77777777" w:rsidR="00BE6E9D" w:rsidRDefault="00095150">
            <w:r>
              <w:rPr>
                <w:rFonts w:ascii="Calibri" w:eastAsia="Calibri" w:hAnsi="Calibri" w:cs="Calibri"/>
                <w:b/>
                <w:bCs/>
                <w:color w:val="1A3A5C"/>
                <w:sz w:val="20"/>
                <w:szCs w:val="20"/>
              </w:rPr>
              <w:t>Code</w:t>
            </w:r>
          </w:p>
        </w:tc>
        <w:tc>
          <w:tcPr>
            <w:tcW w:w="4200" w:type="pct"/>
            <w:shd w:val="clear" w:color="auto" w:fill="DCE6F0"/>
            <w:tcMar>
              <w:top w:w="90" w:type="dxa"/>
              <w:left w:w="120" w:type="dxa"/>
              <w:bottom w:w="90" w:type="dxa"/>
              <w:right w:w="120" w:type="dxa"/>
            </w:tcMar>
          </w:tcPr>
          <w:p w14:paraId="26B84B3D" w14:textId="77777777" w:rsidR="00BE6E9D" w:rsidRDefault="00095150">
            <w:r>
              <w:rPr>
                <w:rFonts w:ascii="Calibri" w:eastAsia="Calibri" w:hAnsi="Calibri" w:cs="Calibri"/>
                <w:b/>
                <w:bCs/>
                <w:color w:val="1A3A5C"/>
                <w:sz w:val="20"/>
                <w:szCs w:val="20"/>
              </w:rPr>
              <w:t>Meaning</w:t>
            </w:r>
          </w:p>
        </w:tc>
      </w:tr>
      <w:tr w:rsidR="00BE6E9D" w14:paraId="7E7EB568" w14:textId="77777777">
        <w:tc>
          <w:tcPr>
            <w:tcW w:w="800" w:type="pct"/>
            <w:tcMar>
              <w:top w:w="90" w:type="dxa"/>
              <w:left w:w="120" w:type="dxa"/>
              <w:bottom w:w="90" w:type="dxa"/>
              <w:right w:w="120" w:type="dxa"/>
            </w:tcMar>
          </w:tcPr>
          <w:p w14:paraId="1BFBF249" w14:textId="77777777" w:rsidR="00BE6E9D" w:rsidRDefault="00095150">
            <w:r>
              <w:rPr>
                <w:rFonts w:ascii="Courier New" w:eastAsia="Courier New" w:hAnsi="Courier New" w:cs="Courier New"/>
                <w:color w:val="000000"/>
                <w:sz w:val="18"/>
                <w:szCs w:val="18"/>
                <w:shd w:val="clear" w:color="auto" w:fill="F3F4F6"/>
              </w:rPr>
              <w:t>Y</w:t>
            </w:r>
          </w:p>
        </w:tc>
        <w:tc>
          <w:tcPr>
            <w:tcW w:w="4200" w:type="pct"/>
            <w:tcMar>
              <w:top w:w="90" w:type="dxa"/>
              <w:left w:w="120" w:type="dxa"/>
              <w:bottom w:w="90" w:type="dxa"/>
              <w:right w:w="120" w:type="dxa"/>
            </w:tcMar>
          </w:tcPr>
          <w:p w14:paraId="2B8A94E4" w14:textId="77777777" w:rsidR="00BE6E9D" w:rsidRDefault="00095150">
            <w:r>
              <w:rPr>
                <w:rFonts w:ascii="Calibri" w:eastAsia="Calibri" w:hAnsi="Calibri" w:cs="Calibri"/>
                <w:color w:val="000000"/>
                <w:sz w:val="20"/>
                <w:szCs w:val="20"/>
              </w:rPr>
              <w:t>Confirmed — entire address is valid (primary + secondary if present)</w:t>
            </w:r>
          </w:p>
        </w:tc>
      </w:tr>
      <w:tr w:rsidR="00BE6E9D" w14:paraId="74C41AB2" w14:textId="77777777">
        <w:tc>
          <w:tcPr>
            <w:tcW w:w="800" w:type="pct"/>
            <w:tcMar>
              <w:top w:w="90" w:type="dxa"/>
              <w:left w:w="120" w:type="dxa"/>
              <w:bottom w:w="90" w:type="dxa"/>
              <w:right w:w="120" w:type="dxa"/>
            </w:tcMar>
          </w:tcPr>
          <w:p w14:paraId="5E025B07" w14:textId="77777777" w:rsidR="00BE6E9D" w:rsidRDefault="00095150">
            <w:r>
              <w:rPr>
                <w:rFonts w:ascii="Courier New" w:eastAsia="Courier New" w:hAnsi="Courier New" w:cs="Courier New"/>
                <w:color w:val="000000"/>
                <w:sz w:val="18"/>
                <w:szCs w:val="18"/>
                <w:shd w:val="clear" w:color="auto" w:fill="F3F4F6"/>
              </w:rPr>
              <w:t>S</w:t>
            </w:r>
          </w:p>
        </w:tc>
        <w:tc>
          <w:tcPr>
            <w:tcW w:w="4200" w:type="pct"/>
            <w:tcMar>
              <w:top w:w="90" w:type="dxa"/>
              <w:left w:w="120" w:type="dxa"/>
              <w:bottom w:w="90" w:type="dxa"/>
              <w:right w:w="120" w:type="dxa"/>
            </w:tcMar>
          </w:tcPr>
          <w:p w14:paraId="1B6B0C50" w14:textId="77777777" w:rsidR="00BE6E9D" w:rsidRDefault="00095150">
            <w:r>
              <w:rPr>
                <w:rFonts w:ascii="Calibri" w:eastAsia="Calibri" w:hAnsi="Calibri" w:cs="Calibri"/>
                <w:color w:val="000000"/>
                <w:sz w:val="20"/>
                <w:szCs w:val="20"/>
              </w:rPr>
              <w:t>Confirmed — primary number matched, secondary number not confirmed</w:t>
            </w:r>
          </w:p>
        </w:tc>
      </w:tr>
      <w:tr w:rsidR="00BE6E9D" w14:paraId="04E5607E" w14:textId="77777777">
        <w:tc>
          <w:tcPr>
            <w:tcW w:w="800" w:type="pct"/>
            <w:tcMar>
              <w:top w:w="90" w:type="dxa"/>
              <w:left w:w="120" w:type="dxa"/>
              <w:bottom w:w="90" w:type="dxa"/>
              <w:right w:w="120" w:type="dxa"/>
            </w:tcMar>
          </w:tcPr>
          <w:p w14:paraId="2241235D" w14:textId="77777777" w:rsidR="00BE6E9D" w:rsidRDefault="00095150">
            <w:r>
              <w:rPr>
                <w:rFonts w:ascii="Courier New" w:eastAsia="Courier New" w:hAnsi="Courier New" w:cs="Courier New"/>
                <w:color w:val="000000"/>
                <w:sz w:val="18"/>
                <w:szCs w:val="18"/>
                <w:shd w:val="clear" w:color="auto" w:fill="F3F4F6"/>
              </w:rPr>
              <w:t>D</w:t>
            </w:r>
          </w:p>
        </w:tc>
        <w:tc>
          <w:tcPr>
            <w:tcW w:w="4200" w:type="pct"/>
            <w:tcMar>
              <w:top w:w="90" w:type="dxa"/>
              <w:left w:w="120" w:type="dxa"/>
              <w:bottom w:w="90" w:type="dxa"/>
              <w:right w:w="120" w:type="dxa"/>
            </w:tcMar>
          </w:tcPr>
          <w:p w14:paraId="37F674A3" w14:textId="77777777" w:rsidR="00BE6E9D" w:rsidRDefault="00095150">
            <w:r>
              <w:rPr>
                <w:rFonts w:ascii="Calibri" w:eastAsia="Calibri" w:hAnsi="Calibri" w:cs="Calibri"/>
                <w:color w:val="000000"/>
                <w:sz w:val="20"/>
                <w:szCs w:val="20"/>
              </w:rPr>
              <w:t>Confirmed — primary number matched, secondary number missing from input</w:t>
            </w:r>
          </w:p>
        </w:tc>
      </w:tr>
      <w:tr w:rsidR="00BE6E9D" w14:paraId="3DCD1649" w14:textId="77777777">
        <w:tc>
          <w:tcPr>
            <w:tcW w:w="800" w:type="pct"/>
            <w:tcMar>
              <w:top w:w="90" w:type="dxa"/>
              <w:left w:w="120" w:type="dxa"/>
              <w:bottom w:w="90" w:type="dxa"/>
              <w:right w:w="120" w:type="dxa"/>
            </w:tcMar>
          </w:tcPr>
          <w:p w14:paraId="6EB37BFD" w14:textId="77777777" w:rsidR="00BE6E9D" w:rsidRDefault="00095150">
            <w:r>
              <w:rPr>
                <w:rFonts w:ascii="Courier New" w:eastAsia="Courier New" w:hAnsi="Courier New" w:cs="Courier New"/>
                <w:color w:val="000000"/>
                <w:sz w:val="18"/>
                <w:szCs w:val="18"/>
                <w:shd w:val="clear" w:color="auto" w:fill="F3F4F6"/>
              </w:rPr>
              <w:t>N</w:t>
            </w:r>
          </w:p>
        </w:tc>
        <w:tc>
          <w:tcPr>
            <w:tcW w:w="4200" w:type="pct"/>
            <w:tcMar>
              <w:top w:w="90" w:type="dxa"/>
              <w:left w:w="120" w:type="dxa"/>
              <w:bottom w:w="90" w:type="dxa"/>
              <w:right w:w="120" w:type="dxa"/>
            </w:tcMar>
          </w:tcPr>
          <w:p w14:paraId="76A89E48" w14:textId="77777777" w:rsidR="00BE6E9D" w:rsidRDefault="00095150">
            <w:r>
              <w:rPr>
                <w:rFonts w:ascii="Calibri" w:eastAsia="Calibri" w:hAnsi="Calibri" w:cs="Calibri"/>
                <w:color w:val="000000"/>
                <w:sz w:val="20"/>
                <w:szCs w:val="20"/>
              </w:rPr>
              <w:t>Not confirmed — address is not deliverable</w:t>
            </w:r>
          </w:p>
        </w:tc>
      </w:tr>
      <w:tr w:rsidR="00BE6E9D" w14:paraId="775470DF" w14:textId="77777777">
        <w:tc>
          <w:tcPr>
            <w:tcW w:w="800" w:type="pct"/>
            <w:tcMar>
              <w:top w:w="90" w:type="dxa"/>
              <w:left w:w="120" w:type="dxa"/>
              <w:bottom w:w="90" w:type="dxa"/>
              <w:right w:w="120" w:type="dxa"/>
            </w:tcMar>
          </w:tcPr>
          <w:p w14:paraId="7FDCB82C" w14:textId="77777777" w:rsidR="00BE6E9D" w:rsidRDefault="00095150">
            <w:r>
              <w:rPr>
                <w:rFonts w:ascii="Calibri" w:eastAsia="Calibri" w:hAnsi="Calibri" w:cs="Calibri"/>
                <w:color w:val="000000"/>
                <w:sz w:val="20"/>
                <w:szCs w:val="20"/>
              </w:rPr>
              <w:t>(empty)</w:t>
            </w:r>
          </w:p>
        </w:tc>
        <w:tc>
          <w:tcPr>
            <w:tcW w:w="4200" w:type="pct"/>
            <w:tcMar>
              <w:top w:w="90" w:type="dxa"/>
              <w:left w:w="120" w:type="dxa"/>
              <w:bottom w:w="90" w:type="dxa"/>
              <w:right w:w="120" w:type="dxa"/>
            </w:tcMar>
          </w:tcPr>
          <w:p w14:paraId="51925F07" w14:textId="77777777" w:rsidR="00BE6E9D" w:rsidRDefault="00095150">
            <w:r>
              <w:rPr>
                <w:rFonts w:ascii="Calibri" w:eastAsia="Calibri" w:hAnsi="Calibri" w:cs="Calibri"/>
                <w:color w:val="000000"/>
                <w:sz w:val="20"/>
                <w:szCs w:val="20"/>
              </w:rPr>
              <w:t>Address not found in DPV database</w:t>
            </w:r>
          </w:p>
        </w:tc>
      </w:tr>
    </w:tbl>
    <w:p w14:paraId="7D7B1956" w14:textId="77777777" w:rsidR="00BE6E9D" w:rsidRDefault="00BE6E9D">
      <w:pPr>
        <w:spacing w:after="200"/>
      </w:pPr>
    </w:p>
    <w:p w14:paraId="76880208" w14:textId="77777777" w:rsidR="00BE6E9D" w:rsidRDefault="00095150">
      <w:pPr>
        <w:pStyle w:val="Heading3"/>
        <w:spacing w:before="240" w:after="120" w:line="312" w:lineRule="auto"/>
      </w:pPr>
      <w:r>
        <w:rPr>
          <w:rFonts w:ascii="Calibri" w:eastAsia="Calibri" w:hAnsi="Calibri" w:cs="Calibri"/>
          <w:color w:val="1A3A5C"/>
          <w:sz w:val="28"/>
          <w:szCs w:val="28"/>
        </w:rPr>
        <w:t>D.4 Error Codes</w:t>
      </w:r>
    </w:p>
    <w:p w14:paraId="5AC2EE9B"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2"/>
        <w:gridCol w:w="8228"/>
      </w:tblGrid>
      <w:tr w:rsidR="00BE6E9D" w14:paraId="538A6B18" w14:textId="77777777">
        <w:trPr>
          <w:tblHeader/>
        </w:trPr>
        <w:tc>
          <w:tcPr>
            <w:tcW w:w="600" w:type="pct"/>
            <w:shd w:val="clear" w:color="auto" w:fill="DCE6F0"/>
            <w:tcMar>
              <w:top w:w="90" w:type="dxa"/>
              <w:left w:w="120" w:type="dxa"/>
              <w:bottom w:w="90" w:type="dxa"/>
              <w:right w:w="120" w:type="dxa"/>
            </w:tcMar>
          </w:tcPr>
          <w:p w14:paraId="03489A56" w14:textId="77777777" w:rsidR="00BE6E9D" w:rsidRDefault="00095150">
            <w:r>
              <w:rPr>
                <w:rFonts w:ascii="Calibri" w:eastAsia="Calibri" w:hAnsi="Calibri" w:cs="Calibri"/>
                <w:b/>
                <w:bCs/>
                <w:color w:val="1A3A5C"/>
                <w:sz w:val="20"/>
                <w:szCs w:val="20"/>
              </w:rPr>
              <w:t>HTTP Status</w:t>
            </w:r>
          </w:p>
        </w:tc>
        <w:tc>
          <w:tcPr>
            <w:tcW w:w="4400" w:type="pct"/>
            <w:shd w:val="clear" w:color="auto" w:fill="DCE6F0"/>
            <w:tcMar>
              <w:top w:w="90" w:type="dxa"/>
              <w:left w:w="120" w:type="dxa"/>
              <w:bottom w:w="90" w:type="dxa"/>
              <w:right w:w="120" w:type="dxa"/>
            </w:tcMar>
          </w:tcPr>
          <w:p w14:paraId="1355898C" w14:textId="77777777" w:rsidR="00BE6E9D" w:rsidRDefault="00095150">
            <w:r>
              <w:rPr>
                <w:rFonts w:ascii="Calibri" w:eastAsia="Calibri" w:hAnsi="Calibri" w:cs="Calibri"/>
                <w:b/>
                <w:bCs/>
                <w:color w:val="1A3A5C"/>
                <w:sz w:val="20"/>
                <w:szCs w:val="20"/>
              </w:rPr>
              <w:t>Description</w:t>
            </w:r>
          </w:p>
        </w:tc>
      </w:tr>
      <w:tr w:rsidR="00BE6E9D" w14:paraId="0D85326A" w14:textId="77777777">
        <w:tc>
          <w:tcPr>
            <w:tcW w:w="600" w:type="pct"/>
            <w:tcMar>
              <w:top w:w="90" w:type="dxa"/>
              <w:left w:w="120" w:type="dxa"/>
              <w:bottom w:w="90" w:type="dxa"/>
              <w:right w:w="120" w:type="dxa"/>
            </w:tcMar>
          </w:tcPr>
          <w:p w14:paraId="003B6126" w14:textId="77777777" w:rsidR="00BE6E9D" w:rsidRDefault="00095150">
            <w:r>
              <w:rPr>
                <w:rFonts w:ascii="Calibri" w:eastAsia="Calibri" w:hAnsi="Calibri" w:cs="Calibri"/>
                <w:color w:val="000000"/>
                <w:sz w:val="20"/>
                <w:szCs w:val="20"/>
              </w:rPr>
              <w:t>401</w:t>
            </w:r>
          </w:p>
        </w:tc>
        <w:tc>
          <w:tcPr>
            <w:tcW w:w="4400" w:type="pct"/>
            <w:tcMar>
              <w:top w:w="90" w:type="dxa"/>
              <w:left w:w="120" w:type="dxa"/>
              <w:bottom w:w="90" w:type="dxa"/>
              <w:right w:w="120" w:type="dxa"/>
            </w:tcMar>
          </w:tcPr>
          <w:p w14:paraId="010A91BA" w14:textId="77777777" w:rsidR="00BE6E9D" w:rsidRDefault="00095150">
            <w:r>
              <w:rPr>
                <w:rFonts w:ascii="Calibri" w:eastAsia="Calibri" w:hAnsi="Calibri" w:cs="Calibri"/>
                <w:color w:val="000000"/>
                <w:sz w:val="20"/>
                <w:szCs w:val="20"/>
              </w:rPr>
              <w:t>Unauthorized — bad credentials (auth-id or auth-token invalid)</w:t>
            </w:r>
          </w:p>
        </w:tc>
      </w:tr>
      <w:tr w:rsidR="00BE6E9D" w14:paraId="574F1C3D" w14:textId="77777777">
        <w:tc>
          <w:tcPr>
            <w:tcW w:w="600" w:type="pct"/>
            <w:tcMar>
              <w:top w:w="90" w:type="dxa"/>
              <w:left w:w="120" w:type="dxa"/>
              <w:bottom w:w="90" w:type="dxa"/>
              <w:right w:w="120" w:type="dxa"/>
            </w:tcMar>
          </w:tcPr>
          <w:p w14:paraId="49EBC3F1" w14:textId="77777777" w:rsidR="00BE6E9D" w:rsidRDefault="00095150">
            <w:r>
              <w:rPr>
                <w:rFonts w:ascii="Calibri" w:eastAsia="Calibri" w:hAnsi="Calibri" w:cs="Calibri"/>
                <w:color w:val="000000"/>
                <w:sz w:val="20"/>
                <w:szCs w:val="20"/>
              </w:rPr>
              <w:t>402</w:t>
            </w:r>
          </w:p>
        </w:tc>
        <w:tc>
          <w:tcPr>
            <w:tcW w:w="4400" w:type="pct"/>
            <w:tcMar>
              <w:top w:w="90" w:type="dxa"/>
              <w:left w:w="120" w:type="dxa"/>
              <w:bottom w:w="90" w:type="dxa"/>
              <w:right w:w="120" w:type="dxa"/>
            </w:tcMar>
          </w:tcPr>
          <w:p w14:paraId="74C8D2E2" w14:textId="77777777" w:rsidR="00BE6E9D" w:rsidRDefault="00095150">
            <w:r>
              <w:rPr>
                <w:rFonts w:ascii="Calibri" w:eastAsia="Calibri" w:hAnsi="Calibri" w:cs="Calibri"/>
                <w:color w:val="000000"/>
                <w:sz w:val="20"/>
                <w:szCs w:val="20"/>
              </w:rPr>
              <w:t>Payment Required — subscription inactive or lookups exhausted</w:t>
            </w:r>
          </w:p>
        </w:tc>
      </w:tr>
      <w:tr w:rsidR="00BE6E9D" w14:paraId="0C0E5843" w14:textId="77777777">
        <w:tc>
          <w:tcPr>
            <w:tcW w:w="600" w:type="pct"/>
            <w:tcMar>
              <w:top w:w="90" w:type="dxa"/>
              <w:left w:w="120" w:type="dxa"/>
              <w:bottom w:w="90" w:type="dxa"/>
              <w:right w:w="120" w:type="dxa"/>
            </w:tcMar>
          </w:tcPr>
          <w:p w14:paraId="10FB3EFB" w14:textId="77777777" w:rsidR="00BE6E9D" w:rsidRDefault="00095150">
            <w:r>
              <w:rPr>
                <w:rFonts w:ascii="Calibri" w:eastAsia="Calibri" w:hAnsi="Calibri" w:cs="Calibri"/>
                <w:color w:val="000000"/>
                <w:sz w:val="20"/>
                <w:szCs w:val="20"/>
              </w:rPr>
              <w:t>413</w:t>
            </w:r>
          </w:p>
        </w:tc>
        <w:tc>
          <w:tcPr>
            <w:tcW w:w="4400" w:type="pct"/>
            <w:tcMar>
              <w:top w:w="90" w:type="dxa"/>
              <w:left w:w="120" w:type="dxa"/>
              <w:bottom w:w="90" w:type="dxa"/>
              <w:right w:w="120" w:type="dxa"/>
            </w:tcMar>
          </w:tcPr>
          <w:p w14:paraId="11ABEF77" w14:textId="77777777" w:rsidR="00BE6E9D" w:rsidRDefault="00095150">
            <w:r>
              <w:rPr>
                <w:rFonts w:ascii="Calibri" w:eastAsia="Calibri" w:hAnsi="Calibri" w:cs="Calibri"/>
                <w:color w:val="000000"/>
                <w:sz w:val="20"/>
                <w:szCs w:val="20"/>
              </w:rPr>
              <w:t>Payload Too Large — request body exceeds maximum size</w:t>
            </w:r>
          </w:p>
        </w:tc>
      </w:tr>
      <w:tr w:rsidR="00BE6E9D" w14:paraId="449304CF" w14:textId="77777777">
        <w:tc>
          <w:tcPr>
            <w:tcW w:w="600" w:type="pct"/>
            <w:tcMar>
              <w:top w:w="90" w:type="dxa"/>
              <w:left w:w="120" w:type="dxa"/>
              <w:bottom w:w="90" w:type="dxa"/>
              <w:right w:w="120" w:type="dxa"/>
            </w:tcMar>
          </w:tcPr>
          <w:p w14:paraId="1D5CC661" w14:textId="77777777" w:rsidR="00BE6E9D" w:rsidRDefault="00095150">
            <w:r>
              <w:rPr>
                <w:rFonts w:ascii="Calibri" w:eastAsia="Calibri" w:hAnsi="Calibri" w:cs="Calibri"/>
                <w:color w:val="000000"/>
                <w:sz w:val="20"/>
                <w:szCs w:val="20"/>
              </w:rPr>
              <w:t>422</w:t>
            </w:r>
          </w:p>
        </w:tc>
        <w:tc>
          <w:tcPr>
            <w:tcW w:w="4400" w:type="pct"/>
            <w:tcMar>
              <w:top w:w="90" w:type="dxa"/>
              <w:left w:w="120" w:type="dxa"/>
              <w:bottom w:w="90" w:type="dxa"/>
              <w:right w:w="120" w:type="dxa"/>
            </w:tcMar>
          </w:tcPr>
          <w:p w14:paraId="0B332805" w14:textId="77777777" w:rsidR="00BE6E9D" w:rsidRDefault="00095150">
            <w:r>
              <w:rPr>
                <w:rFonts w:ascii="Calibri" w:eastAsia="Calibri" w:hAnsi="Calibri" w:cs="Calibri"/>
                <w:color w:val="000000"/>
                <w:sz w:val="20"/>
                <w:szCs w:val="20"/>
              </w:rPr>
              <w:t>Unprocessable Entity — input data cannot be processed</w:t>
            </w:r>
          </w:p>
        </w:tc>
      </w:tr>
      <w:tr w:rsidR="00BE6E9D" w14:paraId="470B85D1" w14:textId="77777777">
        <w:tc>
          <w:tcPr>
            <w:tcW w:w="600" w:type="pct"/>
            <w:tcMar>
              <w:top w:w="90" w:type="dxa"/>
              <w:left w:w="120" w:type="dxa"/>
              <w:bottom w:w="90" w:type="dxa"/>
              <w:right w:w="120" w:type="dxa"/>
            </w:tcMar>
          </w:tcPr>
          <w:p w14:paraId="572C4D7E" w14:textId="77777777" w:rsidR="00BE6E9D" w:rsidRDefault="00095150">
            <w:r>
              <w:rPr>
                <w:rFonts w:ascii="Calibri" w:eastAsia="Calibri" w:hAnsi="Calibri" w:cs="Calibri"/>
                <w:color w:val="000000"/>
                <w:sz w:val="20"/>
                <w:szCs w:val="20"/>
              </w:rPr>
              <w:t>429</w:t>
            </w:r>
          </w:p>
        </w:tc>
        <w:tc>
          <w:tcPr>
            <w:tcW w:w="4400" w:type="pct"/>
            <w:tcMar>
              <w:top w:w="90" w:type="dxa"/>
              <w:left w:w="120" w:type="dxa"/>
              <w:bottom w:w="90" w:type="dxa"/>
              <w:right w:w="120" w:type="dxa"/>
            </w:tcMar>
          </w:tcPr>
          <w:p w14:paraId="59A5C1E0" w14:textId="77777777" w:rsidR="00BE6E9D" w:rsidRDefault="00095150">
            <w:r>
              <w:rPr>
                <w:rFonts w:ascii="Calibri" w:eastAsia="Calibri" w:hAnsi="Calibri" w:cs="Calibri"/>
                <w:color w:val="000000"/>
                <w:sz w:val="20"/>
                <w:szCs w:val="20"/>
              </w:rPr>
              <w:t>Too Many Requests — rate limit exceeded for subscription tier</w:t>
            </w:r>
          </w:p>
        </w:tc>
      </w:tr>
    </w:tbl>
    <w:p w14:paraId="20197BCB" w14:textId="77777777" w:rsidR="00BE6E9D" w:rsidRDefault="00BE6E9D">
      <w:pPr>
        <w:spacing w:after="200"/>
      </w:pPr>
    </w:p>
    <w:p w14:paraId="0CAEDE8F" w14:textId="77777777" w:rsidR="00BE6E9D" w:rsidRDefault="00BE6E9D">
      <w:pPr>
        <w:pBdr>
          <w:bottom w:val="single" w:sz="6" w:space="0" w:color="1A3A5C"/>
        </w:pBdr>
        <w:spacing w:before="240" w:after="240"/>
      </w:pPr>
    </w:p>
    <w:p w14:paraId="2B9CD630" w14:textId="77777777" w:rsidR="00BE6E9D" w:rsidRDefault="00095150">
      <w:pPr>
        <w:pStyle w:val="Heading1"/>
        <w:spacing w:before="480" w:after="120" w:line="312" w:lineRule="auto"/>
      </w:pPr>
      <w:r>
        <w:rPr>
          <w:rFonts w:ascii="Calibri" w:eastAsia="Calibri" w:hAnsi="Calibri" w:cs="Calibri"/>
          <w:color w:val="1A3A5C"/>
        </w:rPr>
        <w:t>Appendix E: CosmosDB Capacity Planning</w:t>
      </w:r>
    </w:p>
    <w:p w14:paraId="3AD1B8CB" w14:textId="77777777" w:rsidR="00BE6E9D" w:rsidRDefault="00095150">
      <w:pPr>
        <w:pStyle w:val="Heading2"/>
        <w:spacing w:before="360" w:after="120" w:line="312" w:lineRule="auto"/>
      </w:pPr>
      <w:r>
        <w:rPr>
          <w:rFonts w:ascii="Calibri" w:eastAsia="Calibri" w:hAnsi="Calibri" w:cs="Calibri"/>
          <w:color w:val="1A3A5C"/>
        </w:rPr>
        <w:t>E.1 Request Unit (RU) Consumption Estimates</w:t>
      </w:r>
    </w:p>
    <w:p w14:paraId="1AAB16EB"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178"/>
        <w:gridCol w:w="1309"/>
        <w:gridCol w:w="1216"/>
        <w:gridCol w:w="3647"/>
      </w:tblGrid>
      <w:tr w:rsidR="00BE6E9D" w14:paraId="3DE73E33" w14:textId="77777777">
        <w:trPr>
          <w:tblHeader/>
        </w:trPr>
        <w:tc>
          <w:tcPr>
            <w:tcW w:w="1700" w:type="pct"/>
            <w:shd w:val="clear" w:color="auto" w:fill="DCE6F0"/>
            <w:tcMar>
              <w:top w:w="90" w:type="dxa"/>
              <w:left w:w="120" w:type="dxa"/>
              <w:bottom w:w="90" w:type="dxa"/>
              <w:right w:w="120" w:type="dxa"/>
            </w:tcMar>
          </w:tcPr>
          <w:p w14:paraId="309B00AD" w14:textId="77777777" w:rsidR="00BE6E9D" w:rsidRDefault="00095150">
            <w:r>
              <w:rPr>
                <w:rFonts w:ascii="Calibri" w:eastAsia="Calibri" w:hAnsi="Calibri" w:cs="Calibri"/>
                <w:b/>
                <w:bCs/>
                <w:color w:val="1A3A5C"/>
                <w:sz w:val="20"/>
                <w:szCs w:val="20"/>
              </w:rPr>
              <w:t>Operation</w:t>
            </w:r>
          </w:p>
        </w:tc>
        <w:tc>
          <w:tcPr>
            <w:tcW w:w="700" w:type="pct"/>
            <w:shd w:val="clear" w:color="auto" w:fill="DCE6F0"/>
            <w:tcMar>
              <w:top w:w="90" w:type="dxa"/>
              <w:left w:w="120" w:type="dxa"/>
              <w:bottom w:w="90" w:type="dxa"/>
              <w:right w:w="120" w:type="dxa"/>
            </w:tcMar>
          </w:tcPr>
          <w:p w14:paraId="4575B561" w14:textId="77777777" w:rsidR="00BE6E9D" w:rsidRDefault="00095150">
            <w:r>
              <w:rPr>
                <w:rFonts w:ascii="Calibri" w:eastAsia="Calibri" w:hAnsi="Calibri" w:cs="Calibri"/>
                <w:b/>
                <w:bCs/>
                <w:color w:val="1A3A5C"/>
                <w:sz w:val="20"/>
                <w:szCs w:val="20"/>
              </w:rPr>
              <w:t>Document Size</w:t>
            </w:r>
          </w:p>
        </w:tc>
        <w:tc>
          <w:tcPr>
            <w:tcW w:w="650" w:type="pct"/>
            <w:shd w:val="clear" w:color="auto" w:fill="DCE6F0"/>
            <w:tcMar>
              <w:top w:w="90" w:type="dxa"/>
              <w:left w:w="120" w:type="dxa"/>
              <w:bottom w:w="90" w:type="dxa"/>
              <w:right w:w="120" w:type="dxa"/>
            </w:tcMar>
          </w:tcPr>
          <w:p w14:paraId="4FBC1D7C" w14:textId="77777777" w:rsidR="00BE6E9D" w:rsidRDefault="00095150">
            <w:r>
              <w:rPr>
                <w:rFonts w:ascii="Calibri" w:eastAsia="Calibri" w:hAnsi="Calibri" w:cs="Calibri"/>
                <w:b/>
                <w:bCs/>
                <w:color w:val="1A3A5C"/>
                <w:sz w:val="20"/>
                <w:szCs w:val="20"/>
              </w:rPr>
              <w:t>Estimated RU Cost</w:t>
            </w:r>
          </w:p>
        </w:tc>
        <w:tc>
          <w:tcPr>
            <w:tcW w:w="1950" w:type="pct"/>
            <w:shd w:val="clear" w:color="auto" w:fill="DCE6F0"/>
            <w:tcMar>
              <w:top w:w="90" w:type="dxa"/>
              <w:left w:w="120" w:type="dxa"/>
              <w:bottom w:w="90" w:type="dxa"/>
              <w:right w:w="120" w:type="dxa"/>
            </w:tcMar>
          </w:tcPr>
          <w:p w14:paraId="7EC3F051" w14:textId="77777777" w:rsidR="00BE6E9D" w:rsidRDefault="00095150">
            <w:r>
              <w:rPr>
                <w:rFonts w:ascii="Calibri" w:eastAsia="Calibri" w:hAnsi="Calibri" w:cs="Calibri"/>
                <w:b/>
                <w:bCs/>
                <w:color w:val="1A3A5C"/>
                <w:sz w:val="20"/>
                <w:szCs w:val="20"/>
              </w:rPr>
              <w:t>Notes</w:t>
            </w:r>
          </w:p>
        </w:tc>
      </w:tr>
      <w:tr w:rsidR="00BE6E9D" w14:paraId="6ABEB554" w14:textId="77777777">
        <w:tc>
          <w:tcPr>
            <w:tcW w:w="1700" w:type="pct"/>
            <w:tcMar>
              <w:top w:w="90" w:type="dxa"/>
              <w:left w:w="120" w:type="dxa"/>
              <w:bottom w:w="90" w:type="dxa"/>
              <w:right w:w="120" w:type="dxa"/>
            </w:tcMar>
          </w:tcPr>
          <w:p w14:paraId="6B49FE38" w14:textId="77777777" w:rsidR="00BE6E9D" w:rsidRDefault="00095150">
            <w:r>
              <w:rPr>
                <w:rFonts w:ascii="Calibri" w:eastAsia="Calibri" w:hAnsi="Calibri" w:cs="Calibri"/>
                <w:color w:val="000000"/>
                <w:sz w:val="20"/>
                <w:szCs w:val="20"/>
              </w:rPr>
              <w:t>Point Read (by id + partition key)</w:t>
            </w:r>
          </w:p>
        </w:tc>
        <w:tc>
          <w:tcPr>
            <w:tcW w:w="700" w:type="pct"/>
            <w:tcMar>
              <w:top w:w="90" w:type="dxa"/>
              <w:left w:w="120" w:type="dxa"/>
              <w:bottom w:w="90" w:type="dxa"/>
              <w:right w:w="120" w:type="dxa"/>
            </w:tcMar>
          </w:tcPr>
          <w:p w14:paraId="10AAA66E" w14:textId="77777777" w:rsidR="00BE6E9D" w:rsidRDefault="00095150">
            <w:r>
              <w:rPr>
                <w:rFonts w:ascii="Calibri" w:eastAsia="Calibri" w:hAnsi="Calibri" w:cs="Calibri"/>
                <w:color w:val="000000"/>
                <w:sz w:val="20"/>
                <w:szCs w:val="20"/>
              </w:rPr>
              <w:t>~2 KB</w:t>
            </w:r>
          </w:p>
        </w:tc>
        <w:tc>
          <w:tcPr>
            <w:tcW w:w="650" w:type="pct"/>
            <w:tcMar>
              <w:top w:w="90" w:type="dxa"/>
              <w:left w:w="120" w:type="dxa"/>
              <w:bottom w:w="90" w:type="dxa"/>
              <w:right w:w="120" w:type="dxa"/>
            </w:tcMar>
          </w:tcPr>
          <w:p w14:paraId="7DBF75A4" w14:textId="77777777" w:rsidR="00BE6E9D" w:rsidRDefault="00095150">
            <w:r>
              <w:rPr>
                <w:rFonts w:ascii="Calibri" w:eastAsia="Calibri" w:hAnsi="Calibri" w:cs="Calibri"/>
                <w:color w:val="000000"/>
                <w:sz w:val="20"/>
                <w:szCs w:val="20"/>
              </w:rPr>
              <w:t>1 RU</w:t>
            </w:r>
          </w:p>
        </w:tc>
        <w:tc>
          <w:tcPr>
            <w:tcW w:w="1950" w:type="pct"/>
            <w:tcMar>
              <w:top w:w="90" w:type="dxa"/>
              <w:left w:w="120" w:type="dxa"/>
              <w:bottom w:w="90" w:type="dxa"/>
              <w:right w:w="120" w:type="dxa"/>
            </w:tcMar>
          </w:tcPr>
          <w:p w14:paraId="351110CF" w14:textId="77777777" w:rsidR="00BE6E9D" w:rsidRDefault="00095150">
            <w:r>
              <w:rPr>
                <w:rFonts w:ascii="Calibri" w:eastAsia="Calibri" w:hAnsi="Calibri" w:cs="Calibri"/>
                <w:color w:val="000000"/>
                <w:sz w:val="20"/>
                <w:szCs w:val="20"/>
              </w:rPr>
              <w:t>Most common operation — cache lookup</w:t>
            </w:r>
          </w:p>
        </w:tc>
      </w:tr>
      <w:tr w:rsidR="00BE6E9D" w14:paraId="7CC94D66" w14:textId="77777777">
        <w:tc>
          <w:tcPr>
            <w:tcW w:w="1700" w:type="pct"/>
            <w:tcMar>
              <w:top w:w="90" w:type="dxa"/>
              <w:left w:w="120" w:type="dxa"/>
              <w:bottom w:w="90" w:type="dxa"/>
              <w:right w:w="120" w:type="dxa"/>
            </w:tcMar>
          </w:tcPr>
          <w:p w14:paraId="313F5971" w14:textId="77777777" w:rsidR="00BE6E9D" w:rsidRDefault="00095150">
            <w:r>
              <w:rPr>
                <w:rFonts w:ascii="Calibri" w:eastAsia="Calibri" w:hAnsi="Calibri" w:cs="Calibri"/>
                <w:color w:val="000000"/>
                <w:sz w:val="20"/>
                <w:szCs w:val="20"/>
              </w:rPr>
              <w:t>Write (create/upsert)</w:t>
            </w:r>
          </w:p>
        </w:tc>
        <w:tc>
          <w:tcPr>
            <w:tcW w:w="700" w:type="pct"/>
            <w:tcMar>
              <w:top w:w="90" w:type="dxa"/>
              <w:left w:w="120" w:type="dxa"/>
              <w:bottom w:w="90" w:type="dxa"/>
              <w:right w:w="120" w:type="dxa"/>
            </w:tcMar>
          </w:tcPr>
          <w:p w14:paraId="66571C8A" w14:textId="77777777" w:rsidR="00BE6E9D" w:rsidRDefault="00095150">
            <w:r>
              <w:rPr>
                <w:rFonts w:ascii="Calibri" w:eastAsia="Calibri" w:hAnsi="Calibri" w:cs="Calibri"/>
                <w:color w:val="000000"/>
                <w:sz w:val="20"/>
                <w:szCs w:val="20"/>
              </w:rPr>
              <w:t>~2 KB</w:t>
            </w:r>
          </w:p>
        </w:tc>
        <w:tc>
          <w:tcPr>
            <w:tcW w:w="650" w:type="pct"/>
            <w:tcMar>
              <w:top w:w="90" w:type="dxa"/>
              <w:left w:w="120" w:type="dxa"/>
              <w:bottom w:w="90" w:type="dxa"/>
              <w:right w:w="120" w:type="dxa"/>
            </w:tcMar>
          </w:tcPr>
          <w:p w14:paraId="36EEC7D4" w14:textId="77777777" w:rsidR="00BE6E9D" w:rsidRDefault="00095150">
            <w:r>
              <w:rPr>
                <w:rFonts w:ascii="Calibri" w:eastAsia="Calibri" w:hAnsi="Calibri" w:cs="Calibri"/>
                <w:color w:val="000000"/>
                <w:sz w:val="20"/>
                <w:szCs w:val="20"/>
              </w:rPr>
              <w:t>5–7 RU</w:t>
            </w:r>
          </w:p>
        </w:tc>
        <w:tc>
          <w:tcPr>
            <w:tcW w:w="1950" w:type="pct"/>
            <w:tcMar>
              <w:top w:w="90" w:type="dxa"/>
              <w:left w:w="120" w:type="dxa"/>
              <w:bottom w:w="90" w:type="dxa"/>
              <w:right w:w="120" w:type="dxa"/>
            </w:tcMar>
          </w:tcPr>
          <w:p w14:paraId="0174E6DD" w14:textId="77777777" w:rsidR="00BE6E9D" w:rsidRDefault="00095150">
            <w:r>
              <w:rPr>
                <w:rFonts w:ascii="Calibri" w:eastAsia="Calibri" w:hAnsi="Calibri" w:cs="Calibri"/>
                <w:color w:val="000000"/>
                <w:sz w:val="20"/>
                <w:szCs w:val="20"/>
              </w:rPr>
              <w:t>On cache miss — write validated address</w:t>
            </w:r>
          </w:p>
        </w:tc>
      </w:tr>
      <w:tr w:rsidR="00BE6E9D" w14:paraId="14FD57E3" w14:textId="77777777">
        <w:tc>
          <w:tcPr>
            <w:tcW w:w="1700" w:type="pct"/>
            <w:tcMar>
              <w:top w:w="90" w:type="dxa"/>
              <w:left w:w="120" w:type="dxa"/>
              <w:bottom w:w="90" w:type="dxa"/>
              <w:right w:w="120" w:type="dxa"/>
            </w:tcMar>
          </w:tcPr>
          <w:p w14:paraId="51AB4D32" w14:textId="77777777" w:rsidR="00BE6E9D" w:rsidRDefault="00095150">
            <w:r>
              <w:rPr>
                <w:rFonts w:ascii="Calibri" w:eastAsia="Calibri" w:hAnsi="Calibri" w:cs="Calibri"/>
                <w:color w:val="000000"/>
                <w:sz w:val="20"/>
                <w:szCs w:val="20"/>
              </w:rPr>
              <w:t>Query by stateCode + zipCode</w:t>
            </w:r>
          </w:p>
        </w:tc>
        <w:tc>
          <w:tcPr>
            <w:tcW w:w="700" w:type="pct"/>
            <w:tcMar>
              <w:top w:w="90" w:type="dxa"/>
              <w:left w:w="120" w:type="dxa"/>
              <w:bottom w:w="90" w:type="dxa"/>
              <w:right w:w="120" w:type="dxa"/>
            </w:tcMar>
          </w:tcPr>
          <w:p w14:paraId="33BD6862" w14:textId="77777777" w:rsidR="00BE6E9D" w:rsidRDefault="00095150">
            <w:r>
              <w:rPr>
                <w:rFonts w:ascii="Calibri" w:eastAsia="Calibri" w:hAnsi="Calibri" w:cs="Calibri"/>
                <w:color w:val="000000"/>
                <w:sz w:val="20"/>
                <w:szCs w:val="20"/>
              </w:rPr>
              <w:t>variable</w:t>
            </w:r>
          </w:p>
        </w:tc>
        <w:tc>
          <w:tcPr>
            <w:tcW w:w="650" w:type="pct"/>
            <w:tcMar>
              <w:top w:w="90" w:type="dxa"/>
              <w:left w:w="120" w:type="dxa"/>
              <w:bottom w:w="90" w:type="dxa"/>
              <w:right w:w="120" w:type="dxa"/>
            </w:tcMar>
          </w:tcPr>
          <w:p w14:paraId="045A3CB0" w14:textId="77777777" w:rsidR="00BE6E9D" w:rsidRDefault="00095150">
            <w:r>
              <w:rPr>
                <w:rFonts w:ascii="Calibri" w:eastAsia="Calibri" w:hAnsi="Calibri" w:cs="Calibri"/>
                <w:color w:val="000000"/>
                <w:sz w:val="20"/>
                <w:szCs w:val="20"/>
              </w:rPr>
              <w:t>3–5 RU</w:t>
            </w:r>
          </w:p>
        </w:tc>
        <w:tc>
          <w:tcPr>
            <w:tcW w:w="1950" w:type="pct"/>
            <w:tcMar>
              <w:top w:w="90" w:type="dxa"/>
              <w:left w:w="120" w:type="dxa"/>
              <w:bottom w:w="90" w:type="dxa"/>
              <w:right w:w="120" w:type="dxa"/>
            </w:tcMar>
          </w:tcPr>
          <w:p w14:paraId="14D6F18D" w14:textId="77777777" w:rsidR="00BE6E9D" w:rsidRDefault="00095150">
            <w:r>
              <w:rPr>
                <w:rFonts w:ascii="Calibri" w:eastAsia="Calibri" w:hAnsi="Calibri" w:cs="Calibri"/>
                <w:color w:val="000000"/>
                <w:sz w:val="20"/>
                <w:szCs w:val="20"/>
              </w:rPr>
              <w:t>Indexed query — cache stats</w:t>
            </w:r>
          </w:p>
        </w:tc>
      </w:tr>
      <w:tr w:rsidR="00BE6E9D" w14:paraId="2E049EFA" w14:textId="77777777">
        <w:tc>
          <w:tcPr>
            <w:tcW w:w="1700" w:type="pct"/>
            <w:tcMar>
              <w:top w:w="90" w:type="dxa"/>
              <w:left w:w="120" w:type="dxa"/>
              <w:bottom w:w="90" w:type="dxa"/>
              <w:right w:w="120" w:type="dxa"/>
            </w:tcMar>
          </w:tcPr>
          <w:p w14:paraId="562152A4" w14:textId="77777777" w:rsidR="00BE6E9D" w:rsidRDefault="00095150">
            <w:r>
              <w:rPr>
                <w:rFonts w:ascii="Calibri" w:eastAsia="Calibri" w:hAnsi="Calibri" w:cs="Calibri"/>
                <w:color w:val="000000"/>
                <w:sz w:val="20"/>
                <w:szCs w:val="20"/>
              </w:rPr>
              <w:t>Audit Event Write</w:t>
            </w:r>
          </w:p>
        </w:tc>
        <w:tc>
          <w:tcPr>
            <w:tcW w:w="700" w:type="pct"/>
            <w:tcMar>
              <w:top w:w="90" w:type="dxa"/>
              <w:left w:w="120" w:type="dxa"/>
              <w:bottom w:w="90" w:type="dxa"/>
              <w:right w:w="120" w:type="dxa"/>
            </w:tcMar>
          </w:tcPr>
          <w:p w14:paraId="576C39BD" w14:textId="77777777" w:rsidR="00BE6E9D" w:rsidRDefault="00095150">
            <w:r>
              <w:rPr>
                <w:rFonts w:ascii="Calibri" w:eastAsia="Calibri" w:hAnsi="Calibri" w:cs="Calibri"/>
                <w:color w:val="000000"/>
                <w:sz w:val="20"/>
                <w:szCs w:val="20"/>
              </w:rPr>
              <w:t>~1 KB</w:t>
            </w:r>
          </w:p>
        </w:tc>
        <w:tc>
          <w:tcPr>
            <w:tcW w:w="650" w:type="pct"/>
            <w:tcMar>
              <w:top w:w="90" w:type="dxa"/>
              <w:left w:w="120" w:type="dxa"/>
              <w:bottom w:w="90" w:type="dxa"/>
              <w:right w:w="120" w:type="dxa"/>
            </w:tcMar>
          </w:tcPr>
          <w:p w14:paraId="6DEFF188" w14:textId="77777777" w:rsidR="00BE6E9D" w:rsidRDefault="00095150">
            <w:r>
              <w:rPr>
                <w:rFonts w:ascii="Calibri" w:eastAsia="Calibri" w:hAnsi="Calibri" w:cs="Calibri"/>
                <w:color w:val="000000"/>
                <w:sz w:val="20"/>
                <w:szCs w:val="20"/>
              </w:rPr>
              <w:t>5 RU</w:t>
            </w:r>
          </w:p>
        </w:tc>
        <w:tc>
          <w:tcPr>
            <w:tcW w:w="1950" w:type="pct"/>
            <w:tcMar>
              <w:top w:w="90" w:type="dxa"/>
              <w:left w:w="120" w:type="dxa"/>
              <w:bottom w:w="90" w:type="dxa"/>
              <w:right w:w="120" w:type="dxa"/>
            </w:tcMar>
          </w:tcPr>
          <w:p w14:paraId="2911E17F" w14:textId="77777777" w:rsidR="00BE6E9D" w:rsidRDefault="00095150">
            <w:r>
              <w:rPr>
                <w:rFonts w:ascii="Calibri" w:eastAsia="Calibri" w:hAnsi="Calibri" w:cs="Calibri"/>
                <w:color w:val="000000"/>
                <w:sz w:val="20"/>
                <w:szCs w:val="20"/>
              </w:rPr>
              <w:t>Per event emitted</w:t>
            </w:r>
          </w:p>
        </w:tc>
      </w:tr>
      <w:tr w:rsidR="00BE6E9D" w14:paraId="67C132BF" w14:textId="77777777">
        <w:tc>
          <w:tcPr>
            <w:tcW w:w="1700" w:type="pct"/>
            <w:tcMar>
              <w:top w:w="90" w:type="dxa"/>
              <w:left w:w="120" w:type="dxa"/>
              <w:bottom w:w="90" w:type="dxa"/>
              <w:right w:w="120" w:type="dxa"/>
            </w:tcMar>
          </w:tcPr>
          <w:p w14:paraId="0253AE7F" w14:textId="77777777" w:rsidR="00BE6E9D" w:rsidRDefault="00095150">
            <w:r>
              <w:rPr>
                <w:rFonts w:ascii="Calibri" w:eastAsia="Calibri" w:hAnsi="Calibri" w:cs="Calibri"/>
                <w:color w:val="000000"/>
                <w:sz w:val="20"/>
                <w:szCs w:val="20"/>
              </w:rPr>
              <w:t>Audit Event Query (by date)</w:t>
            </w:r>
          </w:p>
        </w:tc>
        <w:tc>
          <w:tcPr>
            <w:tcW w:w="700" w:type="pct"/>
            <w:tcMar>
              <w:top w:w="90" w:type="dxa"/>
              <w:left w:w="120" w:type="dxa"/>
              <w:bottom w:w="90" w:type="dxa"/>
              <w:right w:w="120" w:type="dxa"/>
            </w:tcMar>
          </w:tcPr>
          <w:p w14:paraId="5F59F129" w14:textId="77777777" w:rsidR="00BE6E9D" w:rsidRDefault="00095150">
            <w:r>
              <w:rPr>
                <w:rFonts w:ascii="Calibri" w:eastAsia="Calibri" w:hAnsi="Calibri" w:cs="Calibri"/>
                <w:color w:val="000000"/>
                <w:sz w:val="20"/>
                <w:szCs w:val="20"/>
              </w:rPr>
              <w:t>variable</w:t>
            </w:r>
          </w:p>
        </w:tc>
        <w:tc>
          <w:tcPr>
            <w:tcW w:w="650" w:type="pct"/>
            <w:tcMar>
              <w:top w:w="90" w:type="dxa"/>
              <w:left w:w="120" w:type="dxa"/>
              <w:bottom w:w="90" w:type="dxa"/>
              <w:right w:w="120" w:type="dxa"/>
            </w:tcMar>
          </w:tcPr>
          <w:p w14:paraId="1885A67D" w14:textId="77777777" w:rsidR="00BE6E9D" w:rsidRDefault="00095150">
            <w:r>
              <w:rPr>
                <w:rFonts w:ascii="Calibri" w:eastAsia="Calibri" w:hAnsi="Calibri" w:cs="Calibri"/>
                <w:color w:val="000000"/>
                <w:sz w:val="20"/>
                <w:szCs w:val="20"/>
              </w:rPr>
              <w:t>5–15 RU</w:t>
            </w:r>
          </w:p>
        </w:tc>
        <w:tc>
          <w:tcPr>
            <w:tcW w:w="1950" w:type="pct"/>
            <w:tcMar>
              <w:top w:w="90" w:type="dxa"/>
              <w:left w:w="120" w:type="dxa"/>
              <w:bottom w:w="90" w:type="dxa"/>
              <w:right w:w="120" w:type="dxa"/>
            </w:tcMar>
          </w:tcPr>
          <w:p w14:paraId="5A50C5CD" w14:textId="77777777" w:rsidR="00BE6E9D" w:rsidRDefault="00095150">
            <w:r>
              <w:rPr>
                <w:rFonts w:ascii="Calibri" w:eastAsia="Calibri" w:hAnsi="Calibri" w:cs="Calibri"/>
                <w:color w:val="000000"/>
                <w:sz w:val="20"/>
                <w:szCs w:val="20"/>
              </w:rPr>
              <w:t>Depends on result set size</w:t>
            </w:r>
          </w:p>
        </w:tc>
      </w:tr>
    </w:tbl>
    <w:p w14:paraId="79C4AB17" w14:textId="77777777" w:rsidR="00BE6E9D" w:rsidRDefault="00BE6E9D">
      <w:pPr>
        <w:spacing w:after="200"/>
      </w:pPr>
    </w:p>
    <w:p w14:paraId="08E48C2B" w14:textId="77777777" w:rsidR="00BE6E9D" w:rsidRDefault="00095150">
      <w:pPr>
        <w:pStyle w:val="Heading2"/>
        <w:spacing w:before="360" w:after="120" w:line="312" w:lineRule="auto"/>
      </w:pPr>
      <w:r>
        <w:rPr>
          <w:rFonts w:ascii="Calibri" w:eastAsia="Calibri" w:hAnsi="Calibri" w:cs="Calibri"/>
          <w:color w:val="1A3A5C"/>
        </w:rPr>
        <w:t>E.2 Storage Projections</w:t>
      </w:r>
    </w:p>
    <w:p w14:paraId="42E1F602"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02"/>
        <w:gridCol w:w="2056"/>
        <w:gridCol w:w="1216"/>
        <w:gridCol w:w="1590"/>
        <w:gridCol w:w="1590"/>
        <w:gridCol w:w="1496"/>
      </w:tblGrid>
      <w:tr w:rsidR="00BE6E9D" w14:paraId="43E1DA5B" w14:textId="77777777">
        <w:trPr>
          <w:tblHeader/>
        </w:trPr>
        <w:tc>
          <w:tcPr>
            <w:tcW w:w="750" w:type="pct"/>
            <w:shd w:val="clear" w:color="auto" w:fill="DCE6F0"/>
            <w:tcMar>
              <w:top w:w="90" w:type="dxa"/>
              <w:left w:w="120" w:type="dxa"/>
              <w:bottom w:w="90" w:type="dxa"/>
              <w:right w:w="120" w:type="dxa"/>
            </w:tcMar>
          </w:tcPr>
          <w:p w14:paraId="71A780E4" w14:textId="77777777" w:rsidR="00BE6E9D" w:rsidRDefault="00095150">
            <w:r>
              <w:rPr>
                <w:rFonts w:ascii="Calibri" w:eastAsia="Calibri" w:hAnsi="Calibri" w:cs="Calibri"/>
                <w:b/>
                <w:bCs/>
                <w:color w:val="1A3A5C"/>
                <w:sz w:val="20"/>
                <w:szCs w:val="20"/>
              </w:rPr>
              <w:t>Scale</w:t>
            </w:r>
          </w:p>
        </w:tc>
        <w:tc>
          <w:tcPr>
            <w:tcW w:w="1100" w:type="pct"/>
            <w:shd w:val="clear" w:color="auto" w:fill="DCE6F0"/>
            <w:tcMar>
              <w:top w:w="90" w:type="dxa"/>
              <w:left w:w="120" w:type="dxa"/>
              <w:bottom w:w="90" w:type="dxa"/>
              <w:right w:w="120" w:type="dxa"/>
            </w:tcMar>
          </w:tcPr>
          <w:p w14:paraId="4208A6AF" w14:textId="77777777" w:rsidR="00BE6E9D" w:rsidRDefault="00095150">
            <w:r>
              <w:rPr>
                <w:rFonts w:ascii="Calibri" w:eastAsia="Calibri" w:hAnsi="Calibri" w:cs="Calibri"/>
                <w:b/>
                <w:bCs/>
                <w:color w:val="1A3A5C"/>
                <w:sz w:val="20"/>
                <w:szCs w:val="20"/>
              </w:rPr>
              <w:t>Unique Addresses</w:t>
            </w:r>
          </w:p>
        </w:tc>
        <w:tc>
          <w:tcPr>
            <w:tcW w:w="650" w:type="pct"/>
            <w:shd w:val="clear" w:color="auto" w:fill="DCE6F0"/>
            <w:tcMar>
              <w:top w:w="90" w:type="dxa"/>
              <w:left w:w="120" w:type="dxa"/>
              <w:bottom w:w="90" w:type="dxa"/>
              <w:right w:w="120" w:type="dxa"/>
            </w:tcMar>
          </w:tcPr>
          <w:p w14:paraId="60EF6B27" w14:textId="77777777" w:rsidR="00BE6E9D" w:rsidRDefault="00095150">
            <w:r>
              <w:rPr>
                <w:rFonts w:ascii="Calibri" w:eastAsia="Calibri" w:hAnsi="Calibri" w:cs="Calibri"/>
                <w:b/>
                <w:bCs/>
                <w:color w:val="1A3A5C"/>
                <w:sz w:val="20"/>
                <w:szCs w:val="20"/>
              </w:rPr>
              <w:t>Avg Doc Size</w:t>
            </w:r>
          </w:p>
        </w:tc>
        <w:tc>
          <w:tcPr>
            <w:tcW w:w="850" w:type="pct"/>
            <w:shd w:val="clear" w:color="auto" w:fill="DCE6F0"/>
            <w:tcMar>
              <w:top w:w="90" w:type="dxa"/>
              <w:left w:w="120" w:type="dxa"/>
              <w:bottom w:w="90" w:type="dxa"/>
              <w:right w:w="120" w:type="dxa"/>
            </w:tcMar>
          </w:tcPr>
          <w:p w14:paraId="5BEEA05E" w14:textId="77777777" w:rsidR="00BE6E9D" w:rsidRDefault="00095150">
            <w:r>
              <w:rPr>
                <w:rFonts w:ascii="Calibri" w:eastAsia="Calibri" w:hAnsi="Calibri" w:cs="Calibri"/>
                <w:b/>
                <w:bCs/>
                <w:color w:val="1A3A5C"/>
                <w:sz w:val="20"/>
                <w:szCs w:val="20"/>
              </w:rPr>
              <w:t>Address Storage</w:t>
            </w:r>
          </w:p>
        </w:tc>
        <w:tc>
          <w:tcPr>
            <w:tcW w:w="850" w:type="pct"/>
            <w:shd w:val="clear" w:color="auto" w:fill="DCE6F0"/>
            <w:tcMar>
              <w:top w:w="90" w:type="dxa"/>
              <w:left w:w="120" w:type="dxa"/>
              <w:bottom w:w="90" w:type="dxa"/>
              <w:right w:w="120" w:type="dxa"/>
            </w:tcMar>
          </w:tcPr>
          <w:p w14:paraId="6C8B10E2" w14:textId="77777777" w:rsidR="00BE6E9D" w:rsidRDefault="00095150">
            <w:r>
              <w:rPr>
                <w:rFonts w:ascii="Calibri" w:eastAsia="Calibri" w:hAnsi="Calibri" w:cs="Calibri"/>
                <w:b/>
                <w:bCs/>
                <w:color w:val="1A3A5C"/>
                <w:sz w:val="20"/>
                <w:szCs w:val="20"/>
              </w:rPr>
              <w:t>Audit Storage (1yr)</w:t>
            </w:r>
          </w:p>
        </w:tc>
        <w:tc>
          <w:tcPr>
            <w:tcW w:w="800" w:type="pct"/>
            <w:shd w:val="clear" w:color="auto" w:fill="DCE6F0"/>
            <w:tcMar>
              <w:top w:w="90" w:type="dxa"/>
              <w:left w:w="120" w:type="dxa"/>
              <w:bottom w:w="90" w:type="dxa"/>
              <w:right w:w="120" w:type="dxa"/>
            </w:tcMar>
          </w:tcPr>
          <w:p w14:paraId="2E13AD08" w14:textId="77777777" w:rsidR="00BE6E9D" w:rsidRDefault="00095150">
            <w:r>
              <w:rPr>
                <w:rFonts w:ascii="Calibri" w:eastAsia="Calibri" w:hAnsi="Calibri" w:cs="Calibri"/>
                <w:b/>
                <w:bCs/>
                <w:color w:val="1A3A5C"/>
                <w:sz w:val="20"/>
                <w:szCs w:val="20"/>
              </w:rPr>
              <w:t>Total Storage</w:t>
            </w:r>
          </w:p>
        </w:tc>
      </w:tr>
      <w:tr w:rsidR="00BE6E9D" w14:paraId="08B731EF" w14:textId="77777777">
        <w:tc>
          <w:tcPr>
            <w:tcW w:w="750" w:type="pct"/>
            <w:tcMar>
              <w:top w:w="90" w:type="dxa"/>
              <w:left w:w="120" w:type="dxa"/>
              <w:bottom w:w="90" w:type="dxa"/>
              <w:right w:w="120" w:type="dxa"/>
            </w:tcMar>
          </w:tcPr>
          <w:p w14:paraId="4A82B5B7" w14:textId="77777777" w:rsidR="00BE6E9D" w:rsidRDefault="00095150">
            <w:r>
              <w:rPr>
                <w:rFonts w:ascii="Calibri" w:eastAsia="Calibri" w:hAnsi="Calibri" w:cs="Calibri"/>
                <w:color w:val="000000"/>
                <w:sz w:val="20"/>
                <w:szCs w:val="20"/>
              </w:rPr>
              <w:t>Small</w:t>
            </w:r>
          </w:p>
        </w:tc>
        <w:tc>
          <w:tcPr>
            <w:tcW w:w="1100" w:type="pct"/>
            <w:tcMar>
              <w:top w:w="90" w:type="dxa"/>
              <w:left w:w="120" w:type="dxa"/>
              <w:bottom w:w="90" w:type="dxa"/>
              <w:right w:w="120" w:type="dxa"/>
            </w:tcMar>
          </w:tcPr>
          <w:p w14:paraId="13821376" w14:textId="77777777" w:rsidR="00BE6E9D" w:rsidRDefault="00095150">
            <w:r>
              <w:rPr>
                <w:rFonts w:ascii="Calibri" w:eastAsia="Calibri" w:hAnsi="Calibri" w:cs="Calibri"/>
                <w:color w:val="000000"/>
                <w:sz w:val="20"/>
                <w:szCs w:val="20"/>
              </w:rPr>
              <w:t>1,000,000</w:t>
            </w:r>
          </w:p>
        </w:tc>
        <w:tc>
          <w:tcPr>
            <w:tcW w:w="650" w:type="pct"/>
            <w:tcMar>
              <w:top w:w="90" w:type="dxa"/>
              <w:left w:w="120" w:type="dxa"/>
              <w:bottom w:w="90" w:type="dxa"/>
              <w:right w:w="120" w:type="dxa"/>
            </w:tcMar>
          </w:tcPr>
          <w:p w14:paraId="00315184" w14:textId="77777777" w:rsidR="00BE6E9D" w:rsidRDefault="00095150">
            <w:r>
              <w:rPr>
                <w:rFonts w:ascii="Calibri" w:eastAsia="Calibri" w:hAnsi="Calibri" w:cs="Calibri"/>
                <w:color w:val="000000"/>
                <w:sz w:val="20"/>
                <w:szCs w:val="20"/>
              </w:rPr>
              <w:t>2 KB</w:t>
            </w:r>
          </w:p>
        </w:tc>
        <w:tc>
          <w:tcPr>
            <w:tcW w:w="850" w:type="pct"/>
            <w:tcMar>
              <w:top w:w="90" w:type="dxa"/>
              <w:left w:w="120" w:type="dxa"/>
              <w:bottom w:w="90" w:type="dxa"/>
              <w:right w:w="120" w:type="dxa"/>
            </w:tcMar>
          </w:tcPr>
          <w:p w14:paraId="7F10D88A" w14:textId="77777777" w:rsidR="00BE6E9D" w:rsidRDefault="00095150">
            <w:r>
              <w:rPr>
                <w:rFonts w:ascii="Calibri" w:eastAsia="Calibri" w:hAnsi="Calibri" w:cs="Calibri"/>
                <w:color w:val="000000"/>
                <w:sz w:val="20"/>
                <w:szCs w:val="20"/>
              </w:rPr>
              <w:t>~2 GB</w:t>
            </w:r>
          </w:p>
        </w:tc>
        <w:tc>
          <w:tcPr>
            <w:tcW w:w="850" w:type="pct"/>
            <w:tcMar>
              <w:top w:w="90" w:type="dxa"/>
              <w:left w:w="120" w:type="dxa"/>
              <w:bottom w:w="90" w:type="dxa"/>
              <w:right w:w="120" w:type="dxa"/>
            </w:tcMar>
          </w:tcPr>
          <w:p w14:paraId="4450310D" w14:textId="77777777" w:rsidR="00BE6E9D" w:rsidRDefault="00095150">
            <w:r>
              <w:rPr>
                <w:rFonts w:ascii="Calibri" w:eastAsia="Calibri" w:hAnsi="Calibri" w:cs="Calibri"/>
                <w:color w:val="000000"/>
                <w:sz w:val="20"/>
                <w:szCs w:val="20"/>
              </w:rPr>
              <w:t>~5 GB</w:t>
            </w:r>
          </w:p>
        </w:tc>
        <w:tc>
          <w:tcPr>
            <w:tcW w:w="800" w:type="pct"/>
            <w:tcMar>
              <w:top w:w="90" w:type="dxa"/>
              <w:left w:w="120" w:type="dxa"/>
              <w:bottom w:w="90" w:type="dxa"/>
              <w:right w:w="120" w:type="dxa"/>
            </w:tcMar>
          </w:tcPr>
          <w:p w14:paraId="53769ECE" w14:textId="77777777" w:rsidR="00BE6E9D" w:rsidRDefault="00095150">
            <w:r>
              <w:rPr>
                <w:rFonts w:ascii="Calibri" w:eastAsia="Calibri" w:hAnsi="Calibri" w:cs="Calibri"/>
                <w:color w:val="000000"/>
                <w:sz w:val="20"/>
                <w:szCs w:val="20"/>
              </w:rPr>
              <w:t>~7 GB</w:t>
            </w:r>
          </w:p>
        </w:tc>
      </w:tr>
      <w:tr w:rsidR="00BE6E9D" w14:paraId="06EE3C73" w14:textId="77777777">
        <w:tc>
          <w:tcPr>
            <w:tcW w:w="750" w:type="pct"/>
            <w:tcMar>
              <w:top w:w="90" w:type="dxa"/>
              <w:left w:w="120" w:type="dxa"/>
              <w:bottom w:w="90" w:type="dxa"/>
              <w:right w:w="120" w:type="dxa"/>
            </w:tcMar>
          </w:tcPr>
          <w:p w14:paraId="77036348" w14:textId="77777777" w:rsidR="00BE6E9D" w:rsidRDefault="00095150">
            <w:r>
              <w:rPr>
                <w:rFonts w:ascii="Calibri" w:eastAsia="Calibri" w:hAnsi="Calibri" w:cs="Calibri"/>
                <w:color w:val="000000"/>
                <w:sz w:val="20"/>
                <w:szCs w:val="20"/>
              </w:rPr>
              <w:t>Medium</w:t>
            </w:r>
          </w:p>
        </w:tc>
        <w:tc>
          <w:tcPr>
            <w:tcW w:w="1100" w:type="pct"/>
            <w:tcMar>
              <w:top w:w="90" w:type="dxa"/>
              <w:left w:w="120" w:type="dxa"/>
              <w:bottom w:w="90" w:type="dxa"/>
              <w:right w:w="120" w:type="dxa"/>
            </w:tcMar>
          </w:tcPr>
          <w:p w14:paraId="5804A99B" w14:textId="77777777" w:rsidR="00BE6E9D" w:rsidRDefault="00095150">
            <w:r>
              <w:rPr>
                <w:rFonts w:ascii="Calibri" w:eastAsia="Calibri" w:hAnsi="Calibri" w:cs="Calibri"/>
                <w:color w:val="000000"/>
                <w:sz w:val="20"/>
                <w:szCs w:val="20"/>
              </w:rPr>
              <w:t>10,000,000</w:t>
            </w:r>
          </w:p>
        </w:tc>
        <w:tc>
          <w:tcPr>
            <w:tcW w:w="650" w:type="pct"/>
            <w:tcMar>
              <w:top w:w="90" w:type="dxa"/>
              <w:left w:w="120" w:type="dxa"/>
              <w:bottom w:w="90" w:type="dxa"/>
              <w:right w:w="120" w:type="dxa"/>
            </w:tcMar>
          </w:tcPr>
          <w:p w14:paraId="45EB813D" w14:textId="77777777" w:rsidR="00BE6E9D" w:rsidRDefault="00095150">
            <w:r>
              <w:rPr>
                <w:rFonts w:ascii="Calibri" w:eastAsia="Calibri" w:hAnsi="Calibri" w:cs="Calibri"/>
                <w:color w:val="000000"/>
                <w:sz w:val="20"/>
                <w:szCs w:val="20"/>
              </w:rPr>
              <w:t>2 KB</w:t>
            </w:r>
          </w:p>
        </w:tc>
        <w:tc>
          <w:tcPr>
            <w:tcW w:w="850" w:type="pct"/>
            <w:tcMar>
              <w:top w:w="90" w:type="dxa"/>
              <w:left w:w="120" w:type="dxa"/>
              <w:bottom w:w="90" w:type="dxa"/>
              <w:right w:w="120" w:type="dxa"/>
            </w:tcMar>
          </w:tcPr>
          <w:p w14:paraId="76C9EA82" w14:textId="77777777" w:rsidR="00BE6E9D" w:rsidRDefault="00095150">
            <w:r>
              <w:rPr>
                <w:rFonts w:ascii="Calibri" w:eastAsia="Calibri" w:hAnsi="Calibri" w:cs="Calibri"/>
                <w:color w:val="000000"/>
                <w:sz w:val="20"/>
                <w:szCs w:val="20"/>
              </w:rPr>
              <w:t>~20 GB</w:t>
            </w:r>
          </w:p>
        </w:tc>
        <w:tc>
          <w:tcPr>
            <w:tcW w:w="850" w:type="pct"/>
            <w:tcMar>
              <w:top w:w="90" w:type="dxa"/>
              <w:left w:w="120" w:type="dxa"/>
              <w:bottom w:w="90" w:type="dxa"/>
              <w:right w:w="120" w:type="dxa"/>
            </w:tcMar>
          </w:tcPr>
          <w:p w14:paraId="3B3665E7" w14:textId="77777777" w:rsidR="00BE6E9D" w:rsidRDefault="00095150">
            <w:r>
              <w:rPr>
                <w:rFonts w:ascii="Calibri" w:eastAsia="Calibri" w:hAnsi="Calibri" w:cs="Calibri"/>
                <w:color w:val="000000"/>
                <w:sz w:val="20"/>
                <w:szCs w:val="20"/>
              </w:rPr>
              <w:t>~50 GB</w:t>
            </w:r>
          </w:p>
        </w:tc>
        <w:tc>
          <w:tcPr>
            <w:tcW w:w="800" w:type="pct"/>
            <w:tcMar>
              <w:top w:w="90" w:type="dxa"/>
              <w:left w:w="120" w:type="dxa"/>
              <w:bottom w:w="90" w:type="dxa"/>
              <w:right w:w="120" w:type="dxa"/>
            </w:tcMar>
          </w:tcPr>
          <w:p w14:paraId="30F01F51" w14:textId="77777777" w:rsidR="00BE6E9D" w:rsidRDefault="00095150">
            <w:r>
              <w:rPr>
                <w:rFonts w:ascii="Calibri" w:eastAsia="Calibri" w:hAnsi="Calibri" w:cs="Calibri"/>
                <w:color w:val="000000"/>
                <w:sz w:val="20"/>
                <w:szCs w:val="20"/>
              </w:rPr>
              <w:t>~70 GB</w:t>
            </w:r>
          </w:p>
        </w:tc>
      </w:tr>
      <w:tr w:rsidR="00BE6E9D" w14:paraId="13BEFAD9" w14:textId="77777777">
        <w:tc>
          <w:tcPr>
            <w:tcW w:w="750" w:type="pct"/>
            <w:tcMar>
              <w:top w:w="90" w:type="dxa"/>
              <w:left w:w="120" w:type="dxa"/>
              <w:bottom w:w="90" w:type="dxa"/>
              <w:right w:w="120" w:type="dxa"/>
            </w:tcMar>
          </w:tcPr>
          <w:p w14:paraId="7C91A8F8" w14:textId="77777777" w:rsidR="00BE6E9D" w:rsidRDefault="00095150">
            <w:r>
              <w:rPr>
                <w:rFonts w:ascii="Calibri" w:eastAsia="Calibri" w:hAnsi="Calibri" w:cs="Calibri"/>
                <w:color w:val="000000"/>
                <w:sz w:val="20"/>
                <w:szCs w:val="20"/>
              </w:rPr>
              <w:t>Large</w:t>
            </w:r>
          </w:p>
        </w:tc>
        <w:tc>
          <w:tcPr>
            <w:tcW w:w="1100" w:type="pct"/>
            <w:tcMar>
              <w:top w:w="90" w:type="dxa"/>
              <w:left w:w="120" w:type="dxa"/>
              <w:bottom w:w="90" w:type="dxa"/>
              <w:right w:w="120" w:type="dxa"/>
            </w:tcMar>
          </w:tcPr>
          <w:p w14:paraId="7B0C1DD6" w14:textId="77777777" w:rsidR="00BE6E9D" w:rsidRDefault="00095150">
            <w:r>
              <w:rPr>
                <w:rFonts w:ascii="Calibri" w:eastAsia="Calibri" w:hAnsi="Calibri" w:cs="Calibri"/>
                <w:color w:val="000000"/>
                <w:sz w:val="20"/>
                <w:szCs w:val="20"/>
              </w:rPr>
              <w:t>100,000,000</w:t>
            </w:r>
          </w:p>
        </w:tc>
        <w:tc>
          <w:tcPr>
            <w:tcW w:w="650" w:type="pct"/>
            <w:tcMar>
              <w:top w:w="90" w:type="dxa"/>
              <w:left w:w="120" w:type="dxa"/>
              <w:bottom w:w="90" w:type="dxa"/>
              <w:right w:w="120" w:type="dxa"/>
            </w:tcMar>
          </w:tcPr>
          <w:p w14:paraId="1AE1A2BD" w14:textId="77777777" w:rsidR="00BE6E9D" w:rsidRDefault="00095150">
            <w:r>
              <w:rPr>
                <w:rFonts w:ascii="Calibri" w:eastAsia="Calibri" w:hAnsi="Calibri" w:cs="Calibri"/>
                <w:color w:val="000000"/>
                <w:sz w:val="20"/>
                <w:szCs w:val="20"/>
              </w:rPr>
              <w:t>2 KB</w:t>
            </w:r>
          </w:p>
        </w:tc>
        <w:tc>
          <w:tcPr>
            <w:tcW w:w="850" w:type="pct"/>
            <w:tcMar>
              <w:top w:w="90" w:type="dxa"/>
              <w:left w:w="120" w:type="dxa"/>
              <w:bottom w:w="90" w:type="dxa"/>
              <w:right w:w="120" w:type="dxa"/>
            </w:tcMar>
          </w:tcPr>
          <w:p w14:paraId="5D2CFA36" w14:textId="77777777" w:rsidR="00BE6E9D" w:rsidRDefault="00095150">
            <w:r>
              <w:rPr>
                <w:rFonts w:ascii="Calibri" w:eastAsia="Calibri" w:hAnsi="Calibri" w:cs="Calibri"/>
                <w:color w:val="000000"/>
                <w:sz w:val="20"/>
                <w:szCs w:val="20"/>
              </w:rPr>
              <w:t>~200 GB</w:t>
            </w:r>
          </w:p>
        </w:tc>
        <w:tc>
          <w:tcPr>
            <w:tcW w:w="850" w:type="pct"/>
            <w:tcMar>
              <w:top w:w="90" w:type="dxa"/>
              <w:left w:w="120" w:type="dxa"/>
              <w:bottom w:w="90" w:type="dxa"/>
              <w:right w:w="120" w:type="dxa"/>
            </w:tcMar>
          </w:tcPr>
          <w:p w14:paraId="2187C362" w14:textId="77777777" w:rsidR="00BE6E9D" w:rsidRDefault="00095150">
            <w:r>
              <w:rPr>
                <w:rFonts w:ascii="Calibri" w:eastAsia="Calibri" w:hAnsi="Calibri" w:cs="Calibri"/>
                <w:color w:val="000000"/>
                <w:sz w:val="20"/>
                <w:szCs w:val="20"/>
              </w:rPr>
              <w:t>~500 GB</w:t>
            </w:r>
          </w:p>
        </w:tc>
        <w:tc>
          <w:tcPr>
            <w:tcW w:w="800" w:type="pct"/>
            <w:tcMar>
              <w:top w:w="90" w:type="dxa"/>
              <w:left w:w="120" w:type="dxa"/>
              <w:bottom w:w="90" w:type="dxa"/>
              <w:right w:w="120" w:type="dxa"/>
            </w:tcMar>
          </w:tcPr>
          <w:p w14:paraId="705F514D" w14:textId="77777777" w:rsidR="00BE6E9D" w:rsidRDefault="00095150">
            <w:r>
              <w:rPr>
                <w:rFonts w:ascii="Calibri" w:eastAsia="Calibri" w:hAnsi="Calibri" w:cs="Calibri"/>
                <w:color w:val="000000"/>
                <w:sz w:val="20"/>
                <w:szCs w:val="20"/>
              </w:rPr>
              <w:t>~700 GB</w:t>
            </w:r>
          </w:p>
        </w:tc>
      </w:tr>
    </w:tbl>
    <w:p w14:paraId="20AA24AF" w14:textId="77777777" w:rsidR="00BE6E9D" w:rsidRDefault="00BE6E9D">
      <w:pPr>
        <w:spacing w:after="200"/>
      </w:pPr>
    </w:p>
    <w:p w14:paraId="3A4E1CD9" w14:textId="77777777" w:rsidR="00BE6E9D" w:rsidRDefault="00095150">
      <w:pPr>
        <w:pStyle w:val="Heading2"/>
        <w:spacing w:before="360" w:after="120" w:line="312" w:lineRule="auto"/>
      </w:pPr>
      <w:r>
        <w:rPr>
          <w:rFonts w:ascii="Calibri" w:eastAsia="Calibri" w:hAnsi="Calibri" w:cs="Calibri"/>
          <w:color w:val="1A3A5C"/>
        </w:rPr>
        <w:t>E.3 Cost Estimates (East US Region)</w:t>
      </w:r>
    </w:p>
    <w:p w14:paraId="61B5916A"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459"/>
        <w:gridCol w:w="2805"/>
        <w:gridCol w:w="1403"/>
        <w:gridCol w:w="1683"/>
      </w:tblGrid>
      <w:tr w:rsidR="00BE6E9D" w14:paraId="051F2BD3" w14:textId="77777777">
        <w:trPr>
          <w:tblHeader/>
        </w:trPr>
        <w:tc>
          <w:tcPr>
            <w:tcW w:w="1850" w:type="pct"/>
            <w:shd w:val="clear" w:color="auto" w:fill="DCE6F0"/>
            <w:tcMar>
              <w:top w:w="90" w:type="dxa"/>
              <w:left w:w="120" w:type="dxa"/>
              <w:bottom w:w="90" w:type="dxa"/>
              <w:right w:w="120" w:type="dxa"/>
            </w:tcMar>
          </w:tcPr>
          <w:p w14:paraId="0D986E85" w14:textId="77777777" w:rsidR="00BE6E9D" w:rsidRDefault="00095150">
            <w:r>
              <w:rPr>
                <w:rFonts w:ascii="Calibri" w:eastAsia="Calibri" w:hAnsi="Calibri" w:cs="Calibri"/>
                <w:b/>
                <w:bCs/>
                <w:color w:val="1A3A5C"/>
                <w:sz w:val="20"/>
                <w:szCs w:val="20"/>
              </w:rPr>
              <w:t>Scale</w:t>
            </w:r>
          </w:p>
        </w:tc>
        <w:tc>
          <w:tcPr>
            <w:tcW w:w="1500" w:type="pct"/>
            <w:shd w:val="clear" w:color="auto" w:fill="DCE6F0"/>
            <w:tcMar>
              <w:top w:w="90" w:type="dxa"/>
              <w:left w:w="120" w:type="dxa"/>
              <w:bottom w:w="90" w:type="dxa"/>
              <w:right w:w="120" w:type="dxa"/>
            </w:tcMar>
          </w:tcPr>
          <w:p w14:paraId="2BD4A415" w14:textId="77777777" w:rsidR="00BE6E9D" w:rsidRDefault="00095150">
            <w:r>
              <w:rPr>
                <w:rFonts w:ascii="Calibri" w:eastAsia="Calibri" w:hAnsi="Calibri" w:cs="Calibri"/>
                <w:b/>
                <w:bCs/>
                <w:color w:val="1A3A5C"/>
                <w:sz w:val="20"/>
                <w:szCs w:val="20"/>
              </w:rPr>
              <w:t>Throughput (RU/s)</w:t>
            </w:r>
          </w:p>
        </w:tc>
        <w:tc>
          <w:tcPr>
            <w:tcW w:w="750" w:type="pct"/>
            <w:shd w:val="clear" w:color="auto" w:fill="DCE6F0"/>
            <w:tcMar>
              <w:top w:w="90" w:type="dxa"/>
              <w:left w:w="120" w:type="dxa"/>
              <w:bottom w:w="90" w:type="dxa"/>
              <w:right w:w="120" w:type="dxa"/>
            </w:tcMar>
          </w:tcPr>
          <w:p w14:paraId="17A78336" w14:textId="77777777" w:rsidR="00BE6E9D" w:rsidRDefault="00095150">
            <w:r>
              <w:rPr>
                <w:rFonts w:ascii="Calibri" w:eastAsia="Calibri" w:hAnsi="Calibri" w:cs="Calibri"/>
                <w:b/>
                <w:bCs/>
                <w:color w:val="1A3A5C"/>
                <w:sz w:val="20"/>
                <w:szCs w:val="20"/>
              </w:rPr>
              <w:t>Storage</w:t>
            </w:r>
          </w:p>
        </w:tc>
        <w:tc>
          <w:tcPr>
            <w:tcW w:w="900" w:type="pct"/>
            <w:shd w:val="clear" w:color="auto" w:fill="DCE6F0"/>
            <w:tcMar>
              <w:top w:w="90" w:type="dxa"/>
              <w:left w:w="120" w:type="dxa"/>
              <w:bottom w:w="90" w:type="dxa"/>
              <w:right w:w="120" w:type="dxa"/>
            </w:tcMar>
          </w:tcPr>
          <w:p w14:paraId="10617055" w14:textId="77777777" w:rsidR="00BE6E9D" w:rsidRDefault="00095150">
            <w:r>
              <w:rPr>
                <w:rFonts w:ascii="Calibri" w:eastAsia="Calibri" w:hAnsi="Calibri" w:cs="Calibri"/>
                <w:b/>
                <w:bCs/>
                <w:color w:val="1A3A5C"/>
                <w:sz w:val="20"/>
                <w:szCs w:val="20"/>
              </w:rPr>
              <w:t>Est. Monthly Cost (USD)</w:t>
            </w:r>
          </w:p>
        </w:tc>
      </w:tr>
      <w:tr w:rsidR="00BE6E9D" w14:paraId="54E7B9EF" w14:textId="77777777">
        <w:tc>
          <w:tcPr>
            <w:tcW w:w="1850" w:type="pct"/>
            <w:tcMar>
              <w:top w:w="90" w:type="dxa"/>
              <w:left w:w="120" w:type="dxa"/>
              <w:bottom w:w="90" w:type="dxa"/>
              <w:right w:w="120" w:type="dxa"/>
            </w:tcMar>
          </w:tcPr>
          <w:p w14:paraId="17E0E0F2" w14:textId="77777777" w:rsidR="00BE6E9D" w:rsidRDefault="00095150">
            <w:r>
              <w:rPr>
                <w:rFonts w:ascii="Calibri" w:eastAsia="Calibri" w:hAnsi="Calibri" w:cs="Calibri"/>
                <w:color w:val="000000"/>
                <w:sz w:val="20"/>
                <w:szCs w:val="20"/>
              </w:rPr>
              <w:t>Small (400 RU/s baseline)</w:t>
            </w:r>
          </w:p>
        </w:tc>
        <w:tc>
          <w:tcPr>
            <w:tcW w:w="1500" w:type="pct"/>
            <w:tcMar>
              <w:top w:w="90" w:type="dxa"/>
              <w:left w:w="120" w:type="dxa"/>
              <w:bottom w:w="90" w:type="dxa"/>
              <w:right w:w="120" w:type="dxa"/>
            </w:tcMar>
          </w:tcPr>
          <w:p w14:paraId="29226C99" w14:textId="77777777" w:rsidR="00BE6E9D" w:rsidRDefault="00095150">
            <w:r>
              <w:rPr>
                <w:rFonts w:ascii="Calibri" w:eastAsia="Calibri" w:hAnsi="Calibri" w:cs="Calibri"/>
                <w:color w:val="000000"/>
                <w:sz w:val="20"/>
                <w:szCs w:val="20"/>
              </w:rPr>
              <w:t>400–1,000 auto-scale</w:t>
            </w:r>
          </w:p>
        </w:tc>
        <w:tc>
          <w:tcPr>
            <w:tcW w:w="750" w:type="pct"/>
            <w:tcMar>
              <w:top w:w="90" w:type="dxa"/>
              <w:left w:w="120" w:type="dxa"/>
              <w:bottom w:w="90" w:type="dxa"/>
              <w:right w:w="120" w:type="dxa"/>
            </w:tcMar>
          </w:tcPr>
          <w:p w14:paraId="28ACE467" w14:textId="77777777" w:rsidR="00BE6E9D" w:rsidRDefault="00095150">
            <w:r>
              <w:rPr>
                <w:rFonts w:ascii="Calibri" w:eastAsia="Calibri" w:hAnsi="Calibri" w:cs="Calibri"/>
                <w:color w:val="000000"/>
                <w:sz w:val="20"/>
                <w:szCs w:val="20"/>
              </w:rPr>
              <w:t>~7 GB</w:t>
            </w:r>
          </w:p>
        </w:tc>
        <w:tc>
          <w:tcPr>
            <w:tcW w:w="900" w:type="pct"/>
            <w:tcMar>
              <w:top w:w="90" w:type="dxa"/>
              <w:left w:w="120" w:type="dxa"/>
              <w:bottom w:w="90" w:type="dxa"/>
              <w:right w:w="120" w:type="dxa"/>
            </w:tcMar>
          </w:tcPr>
          <w:p w14:paraId="0BC30D73" w14:textId="77777777" w:rsidR="00BE6E9D" w:rsidRDefault="00095150">
            <w:r>
              <w:rPr>
                <w:rFonts w:ascii="Calibri" w:eastAsia="Calibri" w:hAnsi="Calibri" w:cs="Calibri"/>
                <w:color w:val="000000"/>
                <w:sz w:val="20"/>
                <w:szCs w:val="20"/>
              </w:rPr>
              <w:t>$25–$60</w:t>
            </w:r>
          </w:p>
        </w:tc>
      </w:tr>
      <w:tr w:rsidR="00BE6E9D" w14:paraId="32D6231A" w14:textId="77777777">
        <w:tc>
          <w:tcPr>
            <w:tcW w:w="1850" w:type="pct"/>
            <w:tcMar>
              <w:top w:w="90" w:type="dxa"/>
              <w:left w:w="120" w:type="dxa"/>
              <w:bottom w:w="90" w:type="dxa"/>
              <w:right w:w="120" w:type="dxa"/>
            </w:tcMar>
          </w:tcPr>
          <w:p w14:paraId="58D4F8C3" w14:textId="77777777" w:rsidR="00BE6E9D" w:rsidRDefault="00095150">
            <w:r>
              <w:rPr>
                <w:rFonts w:ascii="Calibri" w:eastAsia="Calibri" w:hAnsi="Calibri" w:cs="Calibri"/>
                <w:color w:val="000000"/>
                <w:sz w:val="20"/>
                <w:szCs w:val="20"/>
              </w:rPr>
              <w:t>Medium (400–4,000 auto-scale)</w:t>
            </w:r>
          </w:p>
        </w:tc>
        <w:tc>
          <w:tcPr>
            <w:tcW w:w="1500" w:type="pct"/>
            <w:tcMar>
              <w:top w:w="90" w:type="dxa"/>
              <w:left w:w="120" w:type="dxa"/>
              <w:bottom w:w="90" w:type="dxa"/>
              <w:right w:w="120" w:type="dxa"/>
            </w:tcMar>
          </w:tcPr>
          <w:p w14:paraId="7D58431A" w14:textId="77777777" w:rsidR="00BE6E9D" w:rsidRDefault="00095150">
            <w:r>
              <w:rPr>
                <w:rFonts w:ascii="Calibri" w:eastAsia="Calibri" w:hAnsi="Calibri" w:cs="Calibri"/>
                <w:color w:val="000000"/>
                <w:sz w:val="20"/>
                <w:szCs w:val="20"/>
              </w:rPr>
              <w:t>400–4,000 auto-scale</w:t>
            </w:r>
          </w:p>
        </w:tc>
        <w:tc>
          <w:tcPr>
            <w:tcW w:w="750" w:type="pct"/>
            <w:tcMar>
              <w:top w:w="90" w:type="dxa"/>
              <w:left w:w="120" w:type="dxa"/>
              <w:bottom w:w="90" w:type="dxa"/>
              <w:right w:w="120" w:type="dxa"/>
            </w:tcMar>
          </w:tcPr>
          <w:p w14:paraId="3E133CB9" w14:textId="77777777" w:rsidR="00BE6E9D" w:rsidRDefault="00095150">
            <w:r>
              <w:rPr>
                <w:rFonts w:ascii="Calibri" w:eastAsia="Calibri" w:hAnsi="Calibri" w:cs="Calibri"/>
                <w:color w:val="000000"/>
                <w:sz w:val="20"/>
                <w:szCs w:val="20"/>
              </w:rPr>
              <w:t>~70 GB</w:t>
            </w:r>
          </w:p>
        </w:tc>
        <w:tc>
          <w:tcPr>
            <w:tcW w:w="900" w:type="pct"/>
            <w:tcMar>
              <w:top w:w="90" w:type="dxa"/>
              <w:left w:w="120" w:type="dxa"/>
              <w:bottom w:w="90" w:type="dxa"/>
              <w:right w:w="120" w:type="dxa"/>
            </w:tcMar>
          </w:tcPr>
          <w:p w14:paraId="030D5DDA" w14:textId="77777777" w:rsidR="00BE6E9D" w:rsidRDefault="00095150">
            <w:r>
              <w:rPr>
                <w:rFonts w:ascii="Calibri" w:eastAsia="Calibri" w:hAnsi="Calibri" w:cs="Calibri"/>
                <w:color w:val="000000"/>
                <w:sz w:val="20"/>
                <w:szCs w:val="20"/>
              </w:rPr>
              <w:t>$60–$290</w:t>
            </w:r>
          </w:p>
        </w:tc>
      </w:tr>
      <w:tr w:rsidR="00BE6E9D" w14:paraId="09CF3C33" w14:textId="77777777">
        <w:tc>
          <w:tcPr>
            <w:tcW w:w="1850" w:type="pct"/>
            <w:tcMar>
              <w:top w:w="90" w:type="dxa"/>
              <w:left w:w="120" w:type="dxa"/>
              <w:bottom w:w="90" w:type="dxa"/>
              <w:right w:w="120" w:type="dxa"/>
            </w:tcMar>
          </w:tcPr>
          <w:p w14:paraId="5C0D6B0C" w14:textId="77777777" w:rsidR="00BE6E9D" w:rsidRDefault="00095150">
            <w:r>
              <w:rPr>
                <w:rFonts w:ascii="Calibri" w:eastAsia="Calibri" w:hAnsi="Calibri" w:cs="Calibri"/>
                <w:color w:val="000000"/>
                <w:sz w:val="20"/>
                <w:szCs w:val="20"/>
              </w:rPr>
              <w:t>Large (1,000–10,000 auto-scale)</w:t>
            </w:r>
          </w:p>
        </w:tc>
        <w:tc>
          <w:tcPr>
            <w:tcW w:w="1500" w:type="pct"/>
            <w:tcMar>
              <w:top w:w="90" w:type="dxa"/>
              <w:left w:w="120" w:type="dxa"/>
              <w:bottom w:w="90" w:type="dxa"/>
              <w:right w:w="120" w:type="dxa"/>
            </w:tcMar>
          </w:tcPr>
          <w:p w14:paraId="09D08A99" w14:textId="77777777" w:rsidR="00BE6E9D" w:rsidRDefault="00095150">
            <w:r>
              <w:rPr>
                <w:rFonts w:ascii="Calibri" w:eastAsia="Calibri" w:hAnsi="Calibri" w:cs="Calibri"/>
                <w:color w:val="000000"/>
                <w:sz w:val="20"/>
                <w:szCs w:val="20"/>
              </w:rPr>
              <w:t>1,000–10,000 auto-scale</w:t>
            </w:r>
          </w:p>
        </w:tc>
        <w:tc>
          <w:tcPr>
            <w:tcW w:w="750" w:type="pct"/>
            <w:tcMar>
              <w:top w:w="90" w:type="dxa"/>
              <w:left w:w="120" w:type="dxa"/>
              <w:bottom w:w="90" w:type="dxa"/>
              <w:right w:w="120" w:type="dxa"/>
            </w:tcMar>
          </w:tcPr>
          <w:p w14:paraId="2061BDE4" w14:textId="77777777" w:rsidR="00BE6E9D" w:rsidRDefault="00095150">
            <w:r>
              <w:rPr>
                <w:rFonts w:ascii="Calibri" w:eastAsia="Calibri" w:hAnsi="Calibri" w:cs="Calibri"/>
                <w:color w:val="000000"/>
                <w:sz w:val="20"/>
                <w:szCs w:val="20"/>
              </w:rPr>
              <w:t>~700 GB</w:t>
            </w:r>
          </w:p>
        </w:tc>
        <w:tc>
          <w:tcPr>
            <w:tcW w:w="900" w:type="pct"/>
            <w:tcMar>
              <w:top w:w="90" w:type="dxa"/>
              <w:left w:w="120" w:type="dxa"/>
              <w:bottom w:w="90" w:type="dxa"/>
              <w:right w:w="120" w:type="dxa"/>
            </w:tcMar>
          </w:tcPr>
          <w:p w14:paraId="60BE910B" w14:textId="77777777" w:rsidR="00BE6E9D" w:rsidRDefault="00095150">
            <w:r>
              <w:rPr>
                <w:rFonts w:ascii="Calibri" w:eastAsia="Calibri" w:hAnsi="Calibri" w:cs="Calibri"/>
                <w:color w:val="000000"/>
                <w:sz w:val="20"/>
                <w:szCs w:val="20"/>
              </w:rPr>
              <w:t>$290–$1,450</w:t>
            </w:r>
          </w:p>
        </w:tc>
      </w:tr>
    </w:tbl>
    <w:p w14:paraId="6E4524E6" w14:textId="77777777" w:rsidR="00BE6E9D" w:rsidRDefault="00BE6E9D">
      <w:pPr>
        <w:spacing w:after="200"/>
      </w:pPr>
    </w:p>
    <w:p w14:paraId="6DA58A7B" w14:textId="77777777" w:rsidR="00BE6E9D" w:rsidRDefault="00BE6E9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E6E9D" w14:paraId="3CFCE699"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180" w:type="dxa"/>
              <w:left w:w="180" w:type="dxa"/>
              <w:bottom w:w="180" w:type="dxa"/>
              <w:right w:w="180" w:type="dxa"/>
            </w:tcMar>
          </w:tcPr>
          <w:p w14:paraId="02BE8580" w14:textId="77777777" w:rsidR="00BE6E9D" w:rsidRDefault="00095150">
            <w:pPr>
              <w:spacing w:after="60" w:line="360" w:lineRule="auto"/>
            </w:pPr>
            <w:r>
              <w:rPr>
                <w:rFonts w:ascii="Calibri" w:eastAsia="Calibri" w:hAnsi="Calibri" w:cs="Calibri"/>
                <w:b/>
                <w:bCs/>
                <w:color w:val="000000"/>
                <w:sz w:val="22"/>
                <w:szCs w:val="22"/>
              </w:rPr>
              <w:t>Note</w:t>
            </w:r>
          </w:p>
          <w:p w14:paraId="621439DE" w14:textId="77777777" w:rsidR="00BE6E9D" w:rsidRDefault="00095150">
            <w:pPr>
              <w:spacing w:after="120" w:line="360" w:lineRule="auto"/>
            </w:pPr>
            <w:r>
              <w:rPr>
                <w:rFonts w:ascii="Calibri" w:eastAsia="Calibri" w:hAnsi="Calibri" w:cs="Calibri"/>
                <w:color w:val="000000"/>
                <w:sz w:val="22"/>
                <w:szCs w:val="22"/>
              </w:rPr>
              <w:t>Cost estimates are based on Azure Cosmos DB serverless and auto-scale pricing for the East US region. Actual costs will vary based on traffic patterns, data distribution across partitions, and index density. The 90-day TTL on address documents and 365-day TTL on audit events provide automatic storage management, preventing unbounded growth.</w:t>
            </w:r>
          </w:p>
        </w:tc>
      </w:tr>
    </w:tbl>
    <w:p w14:paraId="4D274A1B" w14:textId="77777777" w:rsidR="00BE6E9D" w:rsidRDefault="00BE6E9D">
      <w:pPr>
        <w:spacing w:after="240"/>
      </w:pPr>
    </w:p>
    <w:p w14:paraId="7752D56E" w14:textId="77777777" w:rsidR="00BE6E9D" w:rsidRDefault="00095150">
      <w:pPr>
        <w:pStyle w:val="Heading2"/>
        <w:spacing w:before="360" w:after="120" w:line="312" w:lineRule="auto"/>
      </w:pPr>
      <w:r>
        <w:rPr>
          <w:rFonts w:ascii="Calibri" w:eastAsia="Calibri" w:hAnsi="Calibri" w:cs="Calibri"/>
          <w:color w:val="1A3A5C"/>
        </w:rPr>
        <w:t>E.4 Partition Key Analysis</w:t>
      </w:r>
    </w:p>
    <w:p w14:paraId="3FD2E52E" w14:textId="77777777" w:rsidR="00BE6E9D" w:rsidRDefault="00095150">
      <w:pPr>
        <w:spacing w:before="60" w:after="120" w:line="360" w:lineRule="auto"/>
      </w:pPr>
      <w:r>
        <w:rPr>
          <w:rFonts w:ascii="Calibri" w:eastAsia="Calibri" w:hAnsi="Calibri" w:cs="Calibri"/>
          <w:color w:val="000000"/>
          <w:sz w:val="22"/>
          <w:szCs w:val="22"/>
        </w:rPr>
        <w:t xml:space="preserve">The partition key </w:t>
      </w:r>
      <w:r>
        <w:rPr>
          <w:rFonts w:ascii="Courier New" w:eastAsia="Courier New" w:hAnsi="Courier New" w:cs="Courier New"/>
          <w:color w:val="000000"/>
          <w:sz w:val="20"/>
          <w:szCs w:val="20"/>
          <w:shd w:val="clear" w:color="auto" w:fill="F3F4F6"/>
        </w:rPr>
        <w:t>/stateCode</w:t>
      </w:r>
      <w:r>
        <w:rPr>
          <w:rFonts w:ascii="Calibri" w:eastAsia="Calibri" w:hAnsi="Calibri" w:cs="Calibri"/>
          <w:color w:val="000000"/>
          <w:sz w:val="22"/>
          <w:szCs w:val="22"/>
        </w:rPr>
        <w:t xml:space="preserve"> distributes data across ~50 logical partitions (50 US states + DC + territories). This provides good distribution for most use cases, though states with higher population (CA, TX, FL, NY) will have larger partitions.</w:t>
      </w:r>
    </w:p>
    <w:p w14:paraId="18AEF83F" w14:textId="77777777" w:rsidR="00BE6E9D" w:rsidRDefault="00BE6E9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524"/>
        <w:gridCol w:w="1122"/>
        <w:gridCol w:w="5704"/>
      </w:tblGrid>
      <w:tr w:rsidR="00BE6E9D" w14:paraId="1A89329E" w14:textId="77777777">
        <w:trPr>
          <w:tblHeader/>
        </w:trPr>
        <w:tc>
          <w:tcPr>
            <w:tcW w:w="1350" w:type="pct"/>
            <w:shd w:val="clear" w:color="auto" w:fill="DCE6F0"/>
            <w:tcMar>
              <w:top w:w="90" w:type="dxa"/>
              <w:left w:w="120" w:type="dxa"/>
              <w:bottom w:w="90" w:type="dxa"/>
              <w:right w:w="120" w:type="dxa"/>
            </w:tcMar>
          </w:tcPr>
          <w:p w14:paraId="0B7636E5" w14:textId="77777777" w:rsidR="00BE6E9D" w:rsidRDefault="00095150">
            <w:r>
              <w:rPr>
                <w:rFonts w:ascii="Calibri" w:eastAsia="Calibri" w:hAnsi="Calibri" w:cs="Calibri"/>
                <w:b/>
                <w:bCs/>
                <w:color w:val="1A3A5C"/>
                <w:sz w:val="20"/>
                <w:szCs w:val="20"/>
              </w:rPr>
              <w:t>State</w:t>
            </w:r>
          </w:p>
        </w:tc>
        <w:tc>
          <w:tcPr>
            <w:tcW w:w="600" w:type="pct"/>
            <w:shd w:val="clear" w:color="auto" w:fill="DCE6F0"/>
            <w:tcMar>
              <w:top w:w="90" w:type="dxa"/>
              <w:left w:w="120" w:type="dxa"/>
              <w:bottom w:w="90" w:type="dxa"/>
              <w:right w:w="120" w:type="dxa"/>
            </w:tcMar>
          </w:tcPr>
          <w:p w14:paraId="5124B6E6" w14:textId="77777777" w:rsidR="00BE6E9D" w:rsidRDefault="00095150">
            <w:r>
              <w:rPr>
                <w:rFonts w:ascii="Calibri" w:eastAsia="Calibri" w:hAnsi="Calibri" w:cs="Calibri"/>
                <w:b/>
                <w:bCs/>
                <w:color w:val="1A3A5C"/>
                <w:sz w:val="20"/>
                <w:szCs w:val="20"/>
              </w:rPr>
              <w:t>Est. % of Total Addresses</w:t>
            </w:r>
          </w:p>
        </w:tc>
        <w:tc>
          <w:tcPr>
            <w:tcW w:w="3050" w:type="pct"/>
            <w:shd w:val="clear" w:color="auto" w:fill="DCE6F0"/>
            <w:tcMar>
              <w:top w:w="90" w:type="dxa"/>
              <w:left w:w="120" w:type="dxa"/>
              <w:bottom w:w="90" w:type="dxa"/>
              <w:right w:w="120" w:type="dxa"/>
            </w:tcMar>
          </w:tcPr>
          <w:p w14:paraId="088968E1" w14:textId="77777777" w:rsidR="00BE6E9D" w:rsidRDefault="00095150">
            <w:r>
              <w:rPr>
                <w:rFonts w:ascii="Calibri" w:eastAsia="Calibri" w:hAnsi="Calibri" w:cs="Calibri"/>
                <w:b/>
                <w:bCs/>
                <w:color w:val="1A3A5C"/>
                <w:sz w:val="20"/>
                <w:szCs w:val="20"/>
              </w:rPr>
              <w:t>Partition Risk</w:t>
            </w:r>
          </w:p>
        </w:tc>
      </w:tr>
      <w:tr w:rsidR="00BE6E9D" w14:paraId="734B84A5" w14:textId="77777777">
        <w:tc>
          <w:tcPr>
            <w:tcW w:w="1350" w:type="pct"/>
            <w:tcMar>
              <w:top w:w="90" w:type="dxa"/>
              <w:left w:w="120" w:type="dxa"/>
              <w:bottom w:w="90" w:type="dxa"/>
              <w:right w:w="120" w:type="dxa"/>
            </w:tcMar>
          </w:tcPr>
          <w:p w14:paraId="1C6797B0" w14:textId="77777777" w:rsidR="00BE6E9D" w:rsidRDefault="00095150">
            <w:r>
              <w:rPr>
                <w:rFonts w:ascii="Calibri" w:eastAsia="Calibri" w:hAnsi="Calibri" w:cs="Calibri"/>
                <w:color w:val="000000"/>
                <w:sz w:val="20"/>
                <w:szCs w:val="20"/>
              </w:rPr>
              <w:t>CA</w:t>
            </w:r>
          </w:p>
        </w:tc>
        <w:tc>
          <w:tcPr>
            <w:tcW w:w="600" w:type="pct"/>
            <w:tcMar>
              <w:top w:w="90" w:type="dxa"/>
              <w:left w:w="120" w:type="dxa"/>
              <w:bottom w:w="90" w:type="dxa"/>
              <w:right w:w="120" w:type="dxa"/>
            </w:tcMar>
          </w:tcPr>
          <w:p w14:paraId="4D330EEE" w14:textId="77777777" w:rsidR="00BE6E9D" w:rsidRDefault="00095150">
            <w:r>
              <w:rPr>
                <w:rFonts w:ascii="Calibri" w:eastAsia="Calibri" w:hAnsi="Calibri" w:cs="Calibri"/>
                <w:color w:val="000000"/>
                <w:sz w:val="20"/>
                <w:szCs w:val="20"/>
              </w:rPr>
              <w:t>~12%</w:t>
            </w:r>
          </w:p>
        </w:tc>
        <w:tc>
          <w:tcPr>
            <w:tcW w:w="3050" w:type="pct"/>
            <w:tcMar>
              <w:top w:w="90" w:type="dxa"/>
              <w:left w:w="120" w:type="dxa"/>
              <w:bottom w:w="90" w:type="dxa"/>
              <w:right w:w="120" w:type="dxa"/>
            </w:tcMar>
          </w:tcPr>
          <w:p w14:paraId="3AD0B20E" w14:textId="77777777" w:rsidR="00BE6E9D" w:rsidRDefault="00095150">
            <w:r>
              <w:rPr>
                <w:rFonts w:ascii="Calibri" w:eastAsia="Calibri" w:hAnsi="Calibri" w:cs="Calibri"/>
                <w:color w:val="000000"/>
                <w:sz w:val="20"/>
                <w:szCs w:val="20"/>
              </w:rPr>
              <w:t>Low — well within 20 GB logical partition limit</w:t>
            </w:r>
          </w:p>
        </w:tc>
      </w:tr>
      <w:tr w:rsidR="00BE6E9D" w14:paraId="724F0769" w14:textId="77777777">
        <w:tc>
          <w:tcPr>
            <w:tcW w:w="1350" w:type="pct"/>
            <w:tcMar>
              <w:top w:w="90" w:type="dxa"/>
              <w:left w:w="120" w:type="dxa"/>
              <w:bottom w:w="90" w:type="dxa"/>
              <w:right w:w="120" w:type="dxa"/>
            </w:tcMar>
          </w:tcPr>
          <w:p w14:paraId="332CABAC" w14:textId="77777777" w:rsidR="00BE6E9D" w:rsidRDefault="00095150">
            <w:r>
              <w:rPr>
                <w:rFonts w:ascii="Calibri" w:eastAsia="Calibri" w:hAnsi="Calibri" w:cs="Calibri"/>
                <w:color w:val="000000"/>
                <w:sz w:val="20"/>
                <w:szCs w:val="20"/>
              </w:rPr>
              <w:t>TX</w:t>
            </w:r>
          </w:p>
        </w:tc>
        <w:tc>
          <w:tcPr>
            <w:tcW w:w="600" w:type="pct"/>
            <w:tcMar>
              <w:top w:w="90" w:type="dxa"/>
              <w:left w:w="120" w:type="dxa"/>
              <w:bottom w:w="90" w:type="dxa"/>
              <w:right w:w="120" w:type="dxa"/>
            </w:tcMar>
          </w:tcPr>
          <w:p w14:paraId="53C2B788" w14:textId="77777777" w:rsidR="00BE6E9D" w:rsidRDefault="00095150">
            <w:r>
              <w:rPr>
                <w:rFonts w:ascii="Calibri" w:eastAsia="Calibri" w:hAnsi="Calibri" w:cs="Calibri"/>
                <w:color w:val="000000"/>
                <w:sz w:val="20"/>
                <w:szCs w:val="20"/>
              </w:rPr>
              <w:t>~9%</w:t>
            </w:r>
          </w:p>
        </w:tc>
        <w:tc>
          <w:tcPr>
            <w:tcW w:w="3050" w:type="pct"/>
            <w:tcMar>
              <w:top w:w="90" w:type="dxa"/>
              <w:left w:w="120" w:type="dxa"/>
              <w:bottom w:w="90" w:type="dxa"/>
              <w:right w:w="120" w:type="dxa"/>
            </w:tcMar>
          </w:tcPr>
          <w:p w14:paraId="7007B245" w14:textId="77777777" w:rsidR="00BE6E9D" w:rsidRDefault="00095150">
            <w:r>
              <w:rPr>
                <w:rFonts w:ascii="Calibri" w:eastAsia="Calibri" w:hAnsi="Calibri" w:cs="Calibri"/>
                <w:color w:val="000000"/>
                <w:sz w:val="20"/>
                <w:szCs w:val="20"/>
              </w:rPr>
              <w:t>Low</w:t>
            </w:r>
          </w:p>
        </w:tc>
      </w:tr>
      <w:tr w:rsidR="00BE6E9D" w14:paraId="108ED162" w14:textId="77777777">
        <w:tc>
          <w:tcPr>
            <w:tcW w:w="1350" w:type="pct"/>
            <w:tcMar>
              <w:top w:w="90" w:type="dxa"/>
              <w:left w:w="120" w:type="dxa"/>
              <w:bottom w:w="90" w:type="dxa"/>
              <w:right w:w="120" w:type="dxa"/>
            </w:tcMar>
          </w:tcPr>
          <w:p w14:paraId="5CDC3B35" w14:textId="77777777" w:rsidR="00BE6E9D" w:rsidRDefault="00095150">
            <w:r>
              <w:rPr>
                <w:rFonts w:ascii="Calibri" w:eastAsia="Calibri" w:hAnsi="Calibri" w:cs="Calibri"/>
                <w:color w:val="000000"/>
                <w:sz w:val="20"/>
                <w:szCs w:val="20"/>
              </w:rPr>
              <w:t>FL</w:t>
            </w:r>
          </w:p>
        </w:tc>
        <w:tc>
          <w:tcPr>
            <w:tcW w:w="600" w:type="pct"/>
            <w:tcMar>
              <w:top w:w="90" w:type="dxa"/>
              <w:left w:w="120" w:type="dxa"/>
              <w:bottom w:w="90" w:type="dxa"/>
              <w:right w:w="120" w:type="dxa"/>
            </w:tcMar>
          </w:tcPr>
          <w:p w14:paraId="07D84809" w14:textId="77777777" w:rsidR="00BE6E9D" w:rsidRDefault="00095150">
            <w:r>
              <w:rPr>
                <w:rFonts w:ascii="Calibri" w:eastAsia="Calibri" w:hAnsi="Calibri" w:cs="Calibri"/>
                <w:color w:val="000000"/>
                <w:sz w:val="20"/>
                <w:szCs w:val="20"/>
              </w:rPr>
              <w:t>~7%</w:t>
            </w:r>
          </w:p>
        </w:tc>
        <w:tc>
          <w:tcPr>
            <w:tcW w:w="3050" w:type="pct"/>
            <w:tcMar>
              <w:top w:w="90" w:type="dxa"/>
              <w:left w:w="120" w:type="dxa"/>
              <w:bottom w:w="90" w:type="dxa"/>
              <w:right w:w="120" w:type="dxa"/>
            </w:tcMar>
          </w:tcPr>
          <w:p w14:paraId="0F502457" w14:textId="77777777" w:rsidR="00BE6E9D" w:rsidRDefault="00095150">
            <w:r>
              <w:rPr>
                <w:rFonts w:ascii="Calibri" w:eastAsia="Calibri" w:hAnsi="Calibri" w:cs="Calibri"/>
                <w:color w:val="000000"/>
                <w:sz w:val="20"/>
                <w:szCs w:val="20"/>
              </w:rPr>
              <w:t>Low</w:t>
            </w:r>
          </w:p>
        </w:tc>
      </w:tr>
      <w:tr w:rsidR="00BE6E9D" w14:paraId="5AAFD151" w14:textId="77777777">
        <w:tc>
          <w:tcPr>
            <w:tcW w:w="1350" w:type="pct"/>
            <w:tcMar>
              <w:top w:w="90" w:type="dxa"/>
              <w:left w:w="120" w:type="dxa"/>
              <w:bottom w:w="90" w:type="dxa"/>
              <w:right w:w="120" w:type="dxa"/>
            </w:tcMar>
          </w:tcPr>
          <w:p w14:paraId="520363C8" w14:textId="77777777" w:rsidR="00BE6E9D" w:rsidRDefault="00095150">
            <w:r>
              <w:rPr>
                <w:rFonts w:ascii="Calibri" w:eastAsia="Calibri" w:hAnsi="Calibri" w:cs="Calibri"/>
                <w:color w:val="000000"/>
                <w:sz w:val="20"/>
                <w:szCs w:val="20"/>
              </w:rPr>
              <w:t>NY</w:t>
            </w:r>
          </w:p>
        </w:tc>
        <w:tc>
          <w:tcPr>
            <w:tcW w:w="600" w:type="pct"/>
            <w:tcMar>
              <w:top w:w="90" w:type="dxa"/>
              <w:left w:w="120" w:type="dxa"/>
              <w:bottom w:w="90" w:type="dxa"/>
              <w:right w:w="120" w:type="dxa"/>
            </w:tcMar>
          </w:tcPr>
          <w:p w14:paraId="6717DEEC" w14:textId="77777777" w:rsidR="00BE6E9D" w:rsidRDefault="00095150">
            <w:r>
              <w:rPr>
                <w:rFonts w:ascii="Calibri" w:eastAsia="Calibri" w:hAnsi="Calibri" w:cs="Calibri"/>
                <w:color w:val="000000"/>
                <w:sz w:val="20"/>
                <w:szCs w:val="20"/>
              </w:rPr>
              <w:t>~6%</w:t>
            </w:r>
          </w:p>
        </w:tc>
        <w:tc>
          <w:tcPr>
            <w:tcW w:w="3050" w:type="pct"/>
            <w:tcMar>
              <w:top w:w="90" w:type="dxa"/>
              <w:left w:w="120" w:type="dxa"/>
              <w:bottom w:w="90" w:type="dxa"/>
              <w:right w:w="120" w:type="dxa"/>
            </w:tcMar>
          </w:tcPr>
          <w:p w14:paraId="19CFF9D3" w14:textId="77777777" w:rsidR="00BE6E9D" w:rsidRDefault="00095150">
            <w:r>
              <w:rPr>
                <w:rFonts w:ascii="Calibri" w:eastAsia="Calibri" w:hAnsi="Calibri" w:cs="Calibri"/>
                <w:color w:val="000000"/>
                <w:sz w:val="20"/>
                <w:szCs w:val="20"/>
              </w:rPr>
              <w:t>Low</w:t>
            </w:r>
          </w:p>
        </w:tc>
      </w:tr>
      <w:tr w:rsidR="00BE6E9D" w14:paraId="750691D2" w14:textId="77777777">
        <w:tc>
          <w:tcPr>
            <w:tcW w:w="1350" w:type="pct"/>
            <w:tcMar>
              <w:top w:w="90" w:type="dxa"/>
              <w:left w:w="120" w:type="dxa"/>
              <w:bottom w:w="90" w:type="dxa"/>
              <w:right w:w="120" w:type="dxa"/>
            </w:tcMar>
          </w:tcPr>
          <w:p w14:paraId="25FDFD13" w14:textId="77777777" w:rsidR="00BE6E9D" w:rsidRDefault="00095150">
            <w:r>
              <w:rPr>
                <w:rFonts w:ascii="Calibri" w:eastAsia="Calibri" w:hAnsi="Calibri" w:cs="Calibri"/>
                <w:color w:val="000000"/>
                <w:sz w:val="20"/>
                <w:szCs w:val="20"/>
              </w:rPr>
              <w:t>Other (46 states)</w:t>
            </w:r>
          </w:p>
        </w:tc>
        <w:tc>
          <w:tcPr>
            <w:tcW w:w="600" w:type="pct"/>
            <w:tcMar>
              <w:top w:w="90" w:type="dxa"/>
              <w:left w:w="120" w:type="dxa"/>
              <w:bottom w:w="90" w:type="dxa"/>
              <w:right w:w="120" w:type="dxa"/>
            </w:tcMar>
          </w:tcPr>
          <w:p w14:paraId="1BE283EB" w14:textId="77777777" w:rsidR="00BE6E9D" w:rsidRDefault="00095150">
            <w:r>
              <w:rPr>
                <w:rFonts w:ascii="Calibri" w:eastAsia="Calibri" w:hAnsi="Calibri" w:cs="Calibri"/>
                <w:color w:val="000000"/>
                <w:sz w:val="20"/>
                <w:szCs w:val="20"/>
              </w:rPr>
              <w:t>~66%</w:t>
            </w:r>
          </w:p>
        </w:tc>
        <w:tc>
          <w:tcPr>
            <w:tcW w:w="3050" w:type="pct"/>
            <w:tcMar>
              <w:top w:w="90" w:type="dxa"/>
              <w:left w:w="120" w:type="dxa"/>
              <w:bottom w:w="90" w:type="dxa"/>
              <w:right w:w="120" w:type="dxa"/>
            </w:tcMar>
          </w:tcPr>
          <w:p w14:paraId="5BEB82D2" w14:textId="77777777" w:rsidR="00BE6E9D" w:rsidRDefault="00095150">
            <w:r>
              <w:rPr>
                <w:rFonts w:ascii="Calibri" w:eastAsia="Calibri" w:hAnsi="Calibri" w:cs="Calibri"/>
                <w:color w:val="000000"/>
                <w:sz w:val="20"/>
                <w:szCs w:val="20"/>
              </w:rPr>
              <w:t>Very Low</w:t>
            </w:r>
          </w:p>
        </w:tc>
      </w:tr>
    </w:tbl>
    <w:p w14:paraId="181515D6" w14:textId="77777777" w:rsidR="00BE6E9D" w:rsidRDefault="00BE6E9D">
      <w:pPr>
        <w:spacing w:after="200"/>
      </w:pPr>
    </w:p>
    <w:p w14:paraId="7BF35F9F" w14:textId="77777777" w:rsidR="00BE6E9D" w:rsidRDefault="00BE6E9D">
      <w:pPr>
        <w:pBdr>
          <w:bottom w:val="single" w:sz="6" w:space="0" w:color="1A3A5C"/>
        </w:pBdr>
        <w:spacing w:before="240" w:after="240"/>
      </w:pPr>
    </w:p>
    <w:p w14:paraId="42A84F65" w14:textId="77777777" w:rsidR="00BE6E9D" w:rsidRDefault="00095150">
      <w:pPr>
        <w:spacing w:before="60" w:after="120" w:line="360" w:lineRule="auto"/>
        <w:jc w:val="center"/>
      </w:pPr>
      <w:r>
        <w:rPr>
          <w:rFonts w:ascii="Calibri" w:eastAsia="Calibri" w:hAnsi="Calibri" w:cs="Calibri"/>
          <w:color w:val="999999"/>
          <w:sz w:val="22"/>
          <w:szCs w:val="22"/>
        </w:rPr>
        <w:t>— End of Document —</w:t>
      </w:r>
    </w:p>
    <w:p w14:paraId="4DFAC09D" w14:textId="77777777" w:rsidR="00BE6E9D" w:rsidRDefault="00095150">
      <w:pPr>
        <w:spacing w:before="60" w:after="120" w:line="360" w:lineRule="auto"/>
        <w:jc w:val="center"/>
      </w:pPr>
      <w:r>
        <w:rPr>
          <w:rFonts w:ascii="Calibri" w:eastAsia="Calibri" w:hAnsi="Calibri" w:cs="Calibri"/>
          <w:color w:val="999999"/>
          <w:sz w:val="22"/>
          <w:szCs w:val="22"/>
        </w:rPr>
        <w:t>Address Validation Proxy Service — Software Requirements Specification v2.0</w:t>
      </w:r>
    </w:p>
    <w:p w14:paraId="27BC2898" w14:textId="77777777" w:rsidR="00BE6E9D" w:rsidRDefault="00095150">
      <w:pPr>
        <w:spacing w:before="60" w:after="120" w:line="360" w:lineRule="auto"/>
        <w:jc w:val="center"/>
      </w:pPr>
      <w:r>
        <w:rPr>
          <w:rFonts w:ascii="Calibri" w:eastAsia="Calibri" w:hAnsi="Calibri" w:cs="Calibri"/>
          <w:color w:val="999999"/>
          <w:sz w:val="22"/>
          <w:szCs w:val="22"/>
        </w:rPr>
        <w:t>Classification: Internal — Confidential</w:t>
      </w:r>
    </w:p>
    <w:p w14:paraId="786E15B9" w14:textId="77777777" w:rsidR="00BE6E9D" w:rsidRDefault="00095150">
      <w:pPr>
        <w:spacing w:before="60" w:after="120" w:line="360" w:lineRule="auto"/>
        <w:jc w:val="center"/>
      </w:pPr>
      <w:r>
        <w:rPr>
          <w:rFonts w:ascii="Calibri" w:eastAsia="Calibri" w:hAnsi="Calibri" w:cs="Calibri"/>
          <w:color w:val="999999"/>
          <w:sz w:val="22"/>
          <w:szCs w:val="22"/>
        </w:rPr>
        <w:t>© 2026 — All Rights Reserved</w:t>
      </w:r>
    </w:p>
    <w:sectPr w:rsidR="00BE6E9D">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0A56"/>
    <w:multiLevelType w:val="hybridMultilevel"/>
    <w:tmpl w:val="EFBCA464"/>
    <w:lvl w:ilvl="0" w:tplc="40CE8666">
      <w:start w:val="1"/>
      <w:numFmt w:val="bullet"/>
      <w:lvlText w:val="●"/>
      <w:lvlJc w:val="left"/>
      <w:pPr>
        <w:ind w:left="720" w:hanging="360"/>
      </w:pPr>
    </w:lvl>
    <w:lvl w:ilvl="1" w:tplc="7A9AD33A">
      <w:start w:val="1"/>
      <w:numFmt w:val="bullet"/>
      <w:lvlText w:val="○"/>
      <w:lvlJc w:val="left"/>
      <w:pPr>
        <w:ind w:left="1440" w:hanging="360"/>
      </w:pPr>
    </w:lvl>
    <w:lvl w:ilvl="2" w:tplc="CDD62876">
      <w:start w:val="1"/>
      <w:numFmt w:val="bullet"/>
      <w:lvlText w:val="■"/>
      <w:lvlJc w:val="left"/>
      <w:pPr>
        <w:ind w:left="2160" w:hanging="360"/>
      </w:pPr>
    </w:lvl>
    <w:lvl w:ilvl="3" w:tplc="C4E2B264">
      <w:start w:val="1"/>
      <w:numFmt w:val="bullet"/>
      <w:lvlText w:val="●"/>
      <w:lvlJc w:val="left"/>
      <w:pPr>
        <w:ind w:left="2880" w:hanging="360"/>
      </w:pPr>
    </w:lvl>
    <w:lvl w:ilvl="4" w:tplc="43E64C26">
      <w:start w:val="1"/>
      <w:numFmt w:val="bullet"/>
      <w:lvlText w:val="○"/>
      <w:lvlJc w:val="left"/>
      <w:pPr>
        <w:ind w:left="3600" w:hanging="360"/>
      </w:pPr>
    </w:lvl>
    <w:lvl w:ilvl="5" w:tplc="A452813E">
      <w:start w:val="1"/>
      <w:numFmt w:val="bullet"/>
      <w:lvlText w:val="■"/>
      <w:lvlJc w:val="left"/>
      <w:pPr>
        <w:ind w:left="4320" w:hanging="360"/>
      </w:pPr>
    </w:lvl>
    <w:lvl w:ilvl="6" w:tplc="BD6207B4">
      <w:start w:val="1"/>
      <w:numFmt w:val="bullet"/>
      <w:lvlText w:val="●"/>
      <w:lvlJc w:val="left"/>
      <w:pPr>
        <w:ind w:left="5040" w:hanging="360"/>
      </w:pPr>
    </w:lvl>
    <w:lvl w:ilvl="7" w:tplc="D696D940">
      <w:start w:val="1"/>
      <w:numFmt w:val="bullet"/>
      <w:lvlText w:val="●"/>
      <w:lvlJc w:val="left"/>
      <w:pPr>
        <w:ind w:left="5760" w:hanging="360"/>
      </w:pPr>
    </w:lvl>
    <w:lvl w:ilvl="8" w:tplc="04E2AD46">
      <w:start w:val="1"/>
      <w:numFmt w:val="bullet"/>
      <w:lvlText w:val="●"/>
      <w:lvlJc w:val="left"/>
      <w:pPr>
        <w:ind w:left="6480" w:hanging="360"/>
      </w:pPr>
    </w:lvl>
  </w:abstractNum>
  <w:abstractNum w:abstractNumId="1" w15:restartNumberingAfterBreak="0">
    <w:nsid w:val="2A391757"/>
    <w:multiLevelType w:val="hybridMultilevel"/>
    <w:tmpl w:val="387A2172"/>
    <w:lvl w:ilvl="0" w:tplc="6A745CB4">
      <w:start w:val="1"/>
      <w:numFmt w:val="decimal"/>
      <w:lvlText w:val="%1."/>
      <w:lvlJc w:val="left"/>
      <w:pPr>
        <w:ind w:left="720" w:hanging="360"/>
      </w:pPr>
    </w:lvl>
    <w:lvl w:ilvl="1" w:tplc="D67C0EE8">
      <w:numFmt w:val="decimal"/>
      <w:lvlText w:val=""/>
      <w:lvlJc w:val="left"/>
    </w:lvl>
    <w:lvl w:ilvl="2" w:tplc="490493B6">
      <w:numFmt w:val="decimal"/>
      <w:lvlText w:val=""/>
      <w:lvlJc w:val="left"/>
    </w:lvl>
    <w:lvl w:ilvl="3" w:tplc="3F6EDF44">
      <w:numFmt w:val="decimal"/>
      <w:lvlText w:val=""/>
      <w:lvlJc w:val="left"/>
    </w:lvl>
    <w:lvl w:ilvl="4" w:tplc="DE785332">
      <w:numFmt w:val="decimal"/>
      <w:lvlText w:val=""/>
      <w:lvlJc w:val="left"/>
    </w:lvl>
    <w:lvl w:ilvl="5" w:tplc="186659FA">
      <w:numFmt w:val="decimal"/>
      <w:lvlText w:val=""/>
      <w:lvlJc w:val="left"/>
    </w:lvl>
    <w:lvl w:ilvl="6" w:tplc="5B622B7E">
      <w:numFmt w:val="decimal"/>
      <w:lvlText w:val=""/>
      <w:lvlJc w:val="left"/>
    </w:lvl>
    <w:lvl w:ilvl="7" w:tplc="04347C22">
      <w:numFmt w:val="decimal"/>
      <w:lvlText w:val=""/>
      <w:lvlJc w:val="left"/>
    </w:lvl>
    <w:lvl w:ilvl="8" w:tplc="BE38FB42">
      <w:numFmt w:val="decimal"/>
      <w:lvlText w:val=""/>
      <w:lvlJc w:val="left"/>
    </w:lvl>
  </w:abstractNum>
  <w:num w:numId="1" w16cid:durableId="1685740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E9D"/>
    <w:rsid w:val="000244A6"/>
    <w:rsid w:val="00095150"/>
    <w:rsid w:val="003C552A"/>
    <w:rsid w:val="00466B43"/>
    <w:rsid w:val="004B4550"/>
    <w:rsid w:val="006A32E0"/>
    <w:rsid w:val="00BD04B5"/>
    <w:rsid w:val="00BE6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FCFBF"/>
  <w15:docId w15:val="{A5B1E55B-8661-49D6-A8DC-5640A1951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14038</Words>
  <Characters>87881</Characters>
  <Application>Microsoft Office Word</Application>
  <DocSecurity>0</DocSecurity>
  <Lines>3380</Lines>
  <Paragraphs>2168</Paragraphs>
  <ScaleCrop>false</ScaleCrop>
  <HeadingPairs>
    <vt:vector size="2" baseType="variant">
      <vt:variant>
        <vt:lpstr>Title</vt:lpstr>
      </vt:variant>
      <vt:variant>
        <vt:i4>1</vt:i4>
      </vt:variant>
    </vt:vector>
  </HeadingPairs>
  <TitlesOfParts>
    <vt:vector size="1" baseType="lpstr">
      <vt:lpstr>ggwCfMnUm2BLqFEvnTMqd</vt:lpstr>
    </vt:vector>
  </TitlesOfParts>
  <Company/>
  <LinksUpToDate>false</LinksUpToDate>
  <CharactersWithSpaces>99751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ggwCfMnUm2BLqFEvnTMqd</dc:title>
  <dc:creator>Un-named</dc:creator>
  <dc:description>Generated document</dc:description>
  <cp:lastModifiedBy>Alex Khorozov</cp:lastModifiedBy>
  <cp:revision>5</cp:revision>
  <dcterms:created xsi:type="dcterms:W3CDTF">2026-05-06T15:12:00Z</dcterms:created>
  <dcterms:modified xsi:type="dcterms:W3CDTF">2026-05-06T18:47:00Z</dcterms:modified>
</cp:coreProperties>
</file>