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633E2" w14:textId="77777777" w:rsidR="000A1BF1" w:rsidRDefault="003419A1">
      <w:bookmarkStart w:id="0" w:name="_Toc379424184"/>
      <w:bookmarkEnd w:id="0"/>
      <w:r>
        <w:rPr>
          <w:noProof/>
          <w:lang w:val="ru-RU" w:eastAsia="ru-RU"/>
        </w:rPr>
        <w:drawing>
          <wp:anchor distT="0" distB="0" distL="114300" distR="114300" simplePos="0" relativeHeight="251656704" behindDoc="0" locked="0" layoutInCell="1" allowOverlap="1" wp14:anchorId="13BC2D39" wp14:editId="29BB7003">
            <wp:simplePos x="0" y="0"/>
            <wp:positionH relativeFrom="margin">
              <wp:align>left</wp:align>
            </wp:positionH>
            <wp:positionV relativeFrom="margin">
              <wp:align>top</wp:align>
            </wp:positionV>
            <wp:extent cx="1257394" cy="1548000"/>
            <wp:effectExtent l="0" t="0" r="0" b="0"/>
            <wp:wrapSquare wrapText="bothSides"/>
            <wp:docPr id="1" name="Picture 18" descr="A man in a blue shirt with folded a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8" descr="A man in a blue shirt with folded arms."/>
                    <pic:cNvPicPr/>
                  </pic:nvPicPr>
                  <pic:blipFill dpi="0">
                    <a:blip r:embed="rId11"/>
                    <a:srcRect/>
                    <a:stretch>
                      <a:fillRect/>
                    </a:stretch>
                  </pic:blipFill>
                  <pic:spPr>
                    <a:xfrm>
                      <a:off x="0" y="0"/>
                      <a:ext cx="1261110" cy="1552575"/>
                    </a:xfrm>
                    <a:prstGeom prst="rect">
                      <a:avLst/>
                    </a:prstGeom>
                    <a:noFill/>
                    <a:ln>
                      <a:noFill/>
                    </a:ln>
                    <a:effectLst/>
                  </pic:spPr>
                </pic:pic>
              </a:graphicData>
            </a:graphic>
          </wp:anchor>
        </w:drawing>
      </w:r>
      <w:r>
        <w:rPr>
          <w:noProof/>
          <w:lang w:val="ru-RU" w:eastAsia="ru-RU"/>
        </w:rPr>
        <w:drawing>
          <wp:anchor distT="0" distB="0" distL="114300" distR="114300" simplePos="0" relativeHeight="251657728" behindDoc="0" locked="0" layoutInCell="1" allowOverlap="1" wp14:anchorId="18D50DCA" wp14:editId="60DAD36F">
            <wp:simplePos x="0" y="0"/>
            <wp:positionH relativeFrom="margin">
              <wp:align>right</wp:align>
            </wp:positionH>
            <wp:positionV relativeFrom="margin">
              <wp:align>top</wp:align>
            </wp:positionV>
            <wp:extent cx="1317600" cy="1548000"/>
            <wp:effectExtent l="0" t="0" r="0" b="0"/>
            <wp:wrapSquare wrapText="bothSides"/>
            <wp:docPr id="2" name="Picture 19" descr="A woman in a red sweater with folded a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9" descr="A woman in a red sweater with folded arms."/>
                    <pic:cNvPicPr/>
                  </pic:nvPicPr>
                  <pic:blipFill dpi="0">
                    <a:blip r:embed="rId12"/>
                    <a:srcRect/>
                    <a:stretch>
                      <a:fillRect/>
                    </a:stretch>
                  </pic:blipFill>
                  <pic:spPr>
                    <a:xfrm>
                      <a:off x="0" y="0"/>
                      <a:ext cx="1317600" cy="1548000"/>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Pr>
          <w:noProof/>
          <w:lang w:val="ru-RU" w:eastAsia="ru-RU"/>
        </w:rPr>
        <mc:AlternateContent>
          <mc:Choice Requires="wps">
            <w:drawing>
              <wp:anchor distT="0" distB="0" distL="114300" distR="114300" simplePos="0" relativeHeight="251658752" behindDoc="0" locked="0" layoutInCell="0" allowOverlap="1" wp14:anchorId="5B990721" wp14:editId="1337E92C">
                <wp:simplePos x="0" y="0"/>
                <wp:positionH relativeFrom="margin">
                  <wp:posOffset>1215390</wp:posOffset>
                </wp:positionH>
                <wp:positionV relativeFrom="margin">
                  <wp:posOffset>3810</wp:posOffset>
                </wp:positionV>
                <wp:extent cx="3622040" cy="762000"/>
                <wp:effectExtent l="0" t="0" r="0" b="0"/>
                <wp:wrapSquare wrapText="bothSides"/>
                <wp:docPr id="3" name="Text Box 2" descr="The text box contains the article's title."/>
                <wp:cNvGraphicFramePr/>
                <a:graphic xmlns:a="http://schemas.openxmlformats.org/drawingml/2006/main">
                  <a:graphicData uri="http://schemas.microsoft.com/office/word/2010/wordprocessingShape">
                    <wps:wsp>
                      <wps:cNvSpPr/>
                      <wps:spPr>
                        <a:xfrm>
                          <a:off x="0" y="0"/>
                          <a:ext cx="3622040" cy="762000"/>
                        </a:xfrm>
                        <a:prstGeom prst="rect">
                          <a:avLst/>
                        </a:prstGeom>
                        <a:noFill/>
                        <a:ln w="9525">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14:paraId="0E84E6C1" w14:textId="77777777" w:rsidR="000A1BF1" w:rsidRDefault="003419A1">
                            <w:pPr>
                              <w:jc w:val="center"/>
                              <w:rPr>
                                <w:rFonts w:ascii="Segoe UI" w:hAnsi="Segoe UI"/>
                              </w:rPr>
                            </w:pPr>
                            <w:r>
                              <w:rPr>
                                <w:rFonts w:ascii="Segoe UI" w:hAnsi="Segoe UI"/>
                                <w:b/>
                                <w:sz w:val="36"/>
                              </w:rPr>
                              <w:t>Multimodal, Stochastic Symmetries for E-Commerce</w:t>
                            </w:r>
                          </w:p>
                        </w:txbxContent>
                      </wps:txbx>
                      <wps:bodyPr wrap="square" lIns="91440" tIns="45720" rIns="91440" bIns="45720" anchor="t">
                        <a:noAutofit/>
                      </wps:bodyPr>
                    </wps:wsp>
                  </a:graphicData>
                </a:graphic>
              </wp:anchor>
            </w:drawing>
          </mc:Choice>
          <mc:Fallback>
            <w:pict>
              <v:rect w14:anchorId="5B990721" id="Text Box 2" o:spid="_x0000_s1026" alt="The text box contains the article's title." style="position:absolute;margin-left:95.7pt;margin-top:.3pt;width:285.2pt;height:60pt;z-index:251658752;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" o:allowincell="f" filled="f" stroked="f">
                <v:textbox>
                  <w:txbxContent>
                    <w:p w14:paraId="0E84E6C1" w14:textId="77777777" w:rsidR="000A1BF1" w:rsidRDefault="003419A1">
                      <w:pPr>
                        <w:jc w:val="center"/>
                        <w:rPr>
                          <w:rFonts w:ascii="Segoe UI" w:hAnsi="Segoe UI"/>
                        </w:rPr>
                      </w:pPr>
                      <w:r>
                        <w:rPr>
                          <w:rFonts w:ascii="Segoe UI" w:hAnsi="Segoe UI"/>
                          <w:b/>
                          <w:sz w:val="36"/>
                        </w:rPr>
                        <w:t>Multimodal, Stochastic Symmetries for E-Commerce</w:t>
                      </w:r>
                    </w:p>
                  </w:txbxContent>
                </v:textbox>
                <w10:wrap type="square" anchorx="margin" anchory="margin"/>
              </v:rect>
            </w:pict>
          </mc:Fallback>
        </mc:AlternateContent>
      </w:r>
      <w:r>
        <w:rPr>
          <w:noProof/>
          <w:lang w:val="ru-RU" w:eastAsia="ru-RU"/>
        </w:rPr>
        <mc:AlternateContent>
          <mc:Choice Requires="wps">
            <w:drawing>
              <wp:anchor distT="0" distB="304800" distL="114300" distR="114300" simplePos="0" relativeHeight="251655680" behindDoc="0" locked="0" layoutInCell="0" allowOverlap="0" wp14:anchorId="36558F50" wp14:editId="06248E67">
                <wp:simplePos x="0" y="0"/>
                <wp:positionH relativeFrom="margin">
                  <wp:align>center</wp:align>
                </wp:positionH>
                <wp:positionV relativeFrom="margin">
                  <wp:posOffset>822960</wp:posOffset>
                </wp:positionV>
                <wp:extent cx="2514600" cy="1990725"/>
                <wp:effectExtent l="0" t="0" r="0" b="0"/>
                <wp:wrapNone/>
                <wp:docPr id="5" name="Text Box 2" descr="The text box contains the article's abstract."/>
                <wp:cNvGraphicFramePr/>
                <a:graphic xmlns:a="http://schemas.openxmlformats.org/drawingml/2006/main">
                  <a:graphicData uri="http://schemas.microsoft.com/office/word/2010/wordprocessingShape">
                    <wps:wsp>
                      <wps:cNvSpPr/>
                      <wps:spPr>
                        <a:xfrm>
                          <a:off x="0" y="0"/>
                          <a:ext cx="2514600" cy="1990725"/>
                        </a:xfrm>
                        <a:prstGeom prst="rect">
                          <a:avLst/>
                        </a:prstGeom>
                        <a:solidFill>
                          <a:srgbClr val="FFFFFF"/>
                        </a:solidFill>
                        <a:ln w="9525">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14:paraId="35055376" w14:textId="77777777" w:rsidR="000A1BF1" w:rsidRDefault="003419A1">
                            <w:pPr>
                              <w:pStyle w:val="Heading1"/>
                              <w:spacing w:before="0"/>
                              <w:jc w:val="center"/>
                            </w:pPr>
                            <w:bookmarkStart w:id="1" w:name="_Toc309904272"/>
                            <w:r>
                              <w:t>Abstract</w:t>
                            </w:r>
                            <w:bookmarkEnd w:id="1"/>
                          </w:p>
                          <w:p w14:paraId="285FA13F" w14:textId="77777777" w:rsidR="000A1BF1" w:rsidRDefault="003419A1">
                            <w:pPr>
                              <w:jc w:val="both"/>
                              <w:rPr>
                                <w:rFonts w:ascii="Segoe UI" w:hAnsi="Segoe UI" w:cs="Segoe UI"/>
                              </w:rPr>
                            </w:pPr>
                            <w:r>
                              <w:rPr>
                                <w:rFonts w:ascii="Segoe UI" w:hAnsi="Segoe UI" w:cs="Segoe UI"/>
                                <w:sz w:val="20"/>
                              </w:rPr>
                              <w:t xml:space="preserve">Recent advances in modular technology and flexible archetypes are based entirely on the assumption that Scheme and IPv4 are not in conflict with randomized algorithms. In fact, few </w:t>
                            </w:r>
                            <w:proofErr w:type="spellStart"/>
                            <w:r>
                              <w:rPr>
                                <w:rFonts w:ascii="Segoe UI" w:hAnsi="Segoe UI" w:cs="Segoe UI"/>
                                <w:sz w:val="20"/>
                              </w:rPr>
                              <w:t>cyberinformaticians</w:t>
                            </w:r>
                            <w:proofErr w:type="spellEnd"/>
                            <w:r>
                              <w:rPr>
                                <w:rFonts w:ascii="Segoe UI" w:hAnsi="Segoe UI" w:cs="Segoe UI"/>
                                <w:sz w:val="20"/>
                              </w:rPr>
                              <w:t xml:space="preserve"> would disagree with the study of consistent hashing. We present an analysis of hash tables, which we call Ounce.</w:t>
                            </w:r>
                          </w:p>
                        </w:txbxContent>
                      </wps:txbx>
                      <wps:bodyPr wrap="square" lIns="91440" tIns="45720" rIns="91440" bIns="45720" anchor="t">
                        <a:noAutofit/>
                      </wps:bodyPr>
                    </wps:wsp>
                  </a:graphicData>
                </a:graphic>
              </wp:anchor>
            </w:drawing>
          </mc:Choice>
          <mc:Fallback>
            <w:pict>
              <v:rect w14:anchorId="36558F50" id="_x0000_s1027" alt="The text box contains the article's abstract." style="position:absolute;margin-left:0;margin-top:64.8pt;width:198pt;height:156.75pt;z-index:251655680;visibility:visible;mso-wrap-style:square;mso-wrap-distance-left:9pt;mso-wrap-distance-top:0;mso-wrap-distance-right:9pt;mso-wrap-distance-bottom:24pt;mso-position-horizontal:center;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" o:allowincell="f" o:allowoverlap="f" stroked="f">
                <v:textbox>
                  <w:txbxContent>
                    <w:p w14:paraId="35055376" w14:textId="77777777" w:rsidR="000A1BF1" w:rsidRDefault="003419A1">
                      <w:pPr>
                        <w:pStyle w:val="Heading1"/>
                        <w:spacing w:before="0"/>
                        <w:jc w:val="center"/>
                      </w:pPr>
                      <w:bookmarkStart w:id="2" w:name="_Toc309904272"/>
                      <w:r>
                        <w:t>Abstract</w:t>
                      </w:r>
                      <w:bookmarkEnd w:id="2"/>
                    </w:p>
                    <w:p w14:paraId="285FA13F" w14:textId="77777777" w:rsidR="000A1BF1" w:rsidRDefault="003419A1">
                      <w:pPr>
                        <w:jc w:val="both"/>
                        <w:rPr>
                          <w:rFonts w:ascii="Segoe UI" w:hAnsi="Segoe UI" w:cs="Segoe UI"/>
                        </w:rPr>
                      </w:pPr>
                      <w:r>
                        <w:rPr>
                          <w:rFonts w:ascii="Segoe UI" w:hAnsi="Segoe UI" w:cs="Segoe UI"/>
                          <w:sz w:val="20"/>
                        </w:rPr>
                        <w:t xml:space="preserve">Recent advances in modular technology and flexible archetypes are based entirely on the assumption that Scheme and IPv4 are not in conflict with randomized algorithms. In fact, few </w:t>
                      </w:r>
                      <w:proofErr w:type="spellStart"/>
                      <w:r>
                        <w:rPr>
                          <w:rFonts w:ascii="Segoe UI" w:hAnsi="Segoe UI" w:cs="Segoe UI"/>
                          <w:sz w:val="20"/>
                        </w:rPr>
                        <w:t>cyberinformaticians</w:t>
                      </w:r>
                      <w:proofErr w:type="spellEnd"/>
                      <w:r>
                        <w:rPr>
                          <w:rFonts w:ascii="Segoe UI" w:hAnsi="Segoe UI" w:cs="Segoe UI"/>
                          <w:sz w:val="20"/>
                        </w:rPr>
                        <w:t xml:space="preserve"> would disagree with the study of consistent hashing. We present an analysis of hash tables, which we call Ounce.</w:t>
                      </w:r>
                    </w:p>
                  </w:txbxContent>
                </v:textbox>
                <w10:wrap anchorx="margin" anchory="margin"/>
              </v:rect>
            </w:pict>
          </mc:Fallback>
        </mc:AlternateContent>
      </w:r>
    </w:p>
    <w:p w14:paraId="77B9BD62" w14:textId="77777777" w:rsidR="000A1BF1" w:rsidRDefault="000A1BF1"/>
    <w:p w14:paraId="2BA34E17" w14:textId="77777777" w:rsidR="000A1BF1" w:rsidRDefault="000A1BF1"/>
    <w:p w14:paraId="32F79B01" w14:textId="77777777" w:rsidR="000A1BF1" w:rsidRDefault="000A1BF1"/>
    <w:p w14:paraId="60023640" w14:textId="77777777" w:rsidR="000A1BF1" w:rsidRDefault="003419A1">
      <w:r>
        <w:rPr>
          <w:noProof/>
          <w:lang w:val="ru-RU" w:eastAsia="ru-RU"/>
        </w:rPr>
        <mc:AlternateContent>
          <mc:Choice Requires="wps">
            <w:drawing>
              <wp:anchor distT="0" distB="0" distL="114300" distR="114300" simplePos="0" relativeHeight="251653632" behindDoc="0" locked="0" layoutInCell="1" allowOverlap="1" wp14:anchorId="27661858" wp14:editId="5E12398C">
                <wp:simplePos x="0" y="0"/>
                <wp:positionH relativeFrom="margin">
                  <wp:posOffset>4860925</wp:posOffset>
                </wp:positionH>
                <wp:positionV relativeFrom="margin">
                  <wp:posOffset>1556385</wp:posOffset>
                </wp:positionV>
                <wp:extent cx="1249200" cy="410400"/>
                <wp:effectExtent l="0" t="0" r="8255" b="8890"/>
                <wp:wrapNone/>
                <wp:docPr id="9" name="Text Box 2" descr="The text box contains the name of the article's author (Sabella Jaida, Ph.D.).&#10;"/>
                <wp:cNvGraphicFramePr/>
                <a:graphic xmlns:a="http://schemas.openxmlformats.org/drawingml/2006/main">
                  <a:graphicData uri="http://schemas.microsoft.com/office/word/2010/wordprocessingShape">
                    <wps:wsp>
                      <wps:cNvSpPr/>
                      <wps:spPr>
                        <a:xfrm>
                          <a:off x="0" y="0"/>
                          <a:ext cx="1249200" cy="410400"/>
                        </a:xfrm>
                        <a:prstGeom prst="rect">
                          <a:avLst/>
                        </a:prstGeom>
                        <a:solidFill>
                          <a:srgbClr val="FFFFFF"/>
                        </a:solidFill>
                        <a:ln w="9525">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14:paraId="71B11418" w14:textId="77777777" w:rsidR="000A1BF1" w:rsidRDefault="003419A1">
                            <w:pPr>
                              <w:jc w:val="center"/>
                              <w:rPr>
                                <w:i/>
                                <w:sz w:val="20"/>
                              </w:rPr>
                            </w:pPr>
                            <w:r>
                              <w:rPr>
                                <w:i/>
                                <w:sz w:val="20"/>
                              </w:rPr>
                              <w:t>Sabella Jaida,</w:t>
                            </w:r>
                          </w:p>
                          <w:p w14:paraId="315CBE47" w14:textId="77777777" w:rsidR="000A1BF1" w:rsidRDefault="003419A1">
                            <w:pPr>
                              <w:jc w:val="center"/>
                              <w:rPr>
                                <w:i/>
                                <w:sz w:val="20"/>
                              </w:rPr>
                            </w:pPr>
                            <w:r>
                              <w:rPr>
                                <w:i/>
                                <w:sz w:val="20"/>
                              </w:rPr>
                              <w:t>Ph.D.</w:t>
                            </w:r>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rect w14:anchorId="27661858" id="_x0000_s1028" alt="The text box contains the name of the article's author (Sabella Jaida, Ph.D.).&#10;" style="position:absolute;margin-left:382.75pt;margin-top:122.55pt;width:98.35pt;height:32.3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" stroked="f">
                <v:textbox>
                  <w:txbxContent>
                    <w:p w14:paraId="71B11418" w14:textId="77777777" w:rsidR="000A1BF1" w:rsidRDefault="003419A1">
                      <w:pPr>
                        <w:jc w:val="center"/>
                        <w:rPr>
                          <w:i/>
                          <w:sz w:val="20"/>
                        </w:rPr>
                      </w:pPr>
                      <w:r>
                        <w:rPr>
                          <w:i/>
                          <w:sz w:val="20"/>
                        </w:rPr>
                        <w:t>Sabella Jaida,</w:t>
                      </w:r>
                    </w:p>
                    <w:p w14:paraId="315CBE47" w14:textId="77777777" w:rsidR="000A1BF1" w:rsidRDefault="003419A1">
                      <w:pPr>
                        <w:jc w:val="center"/>
                        <w:rPr>
                          <w:i/>
                          <w:sz w:val="20"/>
                        </w:rPr>
                      </w:pPr>
                      <w:r>
                        <w:rPr>
                          <w:i/>
                          <w:sz w:val="20"/>
                        </w:rPr>
                        <w:t>Ph.D.</w:t>
                      </w:r>
                    </w:p>
                  </w:txbxContent>
                </v:textbox>
                <w10:wrap anchorx="margin" anchory="margin"/>
              </v:rect>
            </w:pict>
          </mc:Fallback>
        </mc:AlternateContent>
      </w:r>
      <w:r>
        <w:rPr>
          <w:noProof/>
          <w:lang w:val="ru-RU" w:eastAsia="ru-RU"/>
        </w:rPr>
        <mc:AlternateContent>
          <mc:Choice Requires="wps">
            <w:drawing>
              <wp:anchor distT="0" distB="0" distL="114300" distR="114300" simplePos="0" relativeHeight="251659776" behindDoc="0" locked="0" layoutInCell="0" allowOverlap="0" wp14:anchorId="02B08F3C" wp14:editId="1C36BE82">
                <wp:simplePos x="0" y="0"/>
                <wp:positionH relativeFrom="margin">
                  <wp:posOffset>34290</wp:posOffset>
                </wp:positionH>
                <wp:positionV relativeFrom="margin">
                  <wp:posOffset>1604010</wp:posOffset>
                </wp:positionV>
                <wp:extent cx="1215390" cy="411480"/>
                <wp:effectExtent l="0" t="0" r="3810" b="7620"/>
                <wp:wrapNone/>
                <wp:docPr id="7" name="Text Box 2" descr="The text box contains the name of the article's author (Cale Joon-Ho, Ph.D.)."/>
                <wp:cNvGraphicFramePr/>
                <a:graphic xmlns:a="http://schemas.openxmlformats.org/drawingml/2006/main">
                  <a:graphicData uri="http://schemas.microsoft.com/office/word/2010/wordprocessingShape">
                    <wps:wsp>
                      <wps:cNvSpPr/>
                      <wps:spPr>
                        <a:xfrm>
                          <a:off x="0" y="0"/>
                          <a:ext cx="1215390" cy="411480"/>
                        </a:xfrm>
                        <a:prstGeom prst="rect">
                          <a:avLst/>
                        </a:prstGeom>
                        <a:solidFill>
                          <a:srgbClr val="FFFFFF"/>
                        </a:solidFill>
                        <a:ln w="9525">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14:paraId="17BA9D10" w14:textId="77777777" w:rsidR="000A1BF1" w:rsidRPr="00240D8A" w:rsidRDefault="003419A1">
                            <w:pPr>
                              <w:jc w:val="center"/>
                              <w:rPr>
                                <w:i/>
                                <w:sz w:val="20"/>
                              </w:rPr>
                            </w:pPr>
                            <w:r>
                              <w:rPr>
                                <w:i/>
                                <w:sz w:val="20"/>
                              </w:rPr>
                              <w:t>Cale Joon-Ho,</w:t>
                            </w:r>
                          </w:p>
                          <w:p w14:paraId="6D2829DB" w14:textId="0E306792" w:rsidR="000A1BF1" w:rsidRDefault="003419A1">
                            <w:pPr>
                              <w:jc w:val="center"/>
                              <w:rPr>
                                <w:sz w:val="20"/>
                              </w:rPr>
                            </w:pPr>
                            <w:r>
                              <w:rPr>
                                <w:i/>
                                <w:sz w:val="20"/>
                              </w:rPr>
                              <w:t xml:space="preserve"> </w:t>
                            </w:r>
                            <w:r w:rsidR="00455DB3">
                              <w:rPr>
                                <w:i/>
                                <w:sz w:val="20"/>
                              </w:rPr>
                              <w:t>Ph.D.</w:t>
                            </w:r>
                          </w:p>
                        </w:txbxContent>
                      </wps:txbx>
                      <wps:bodyPr wrap="square" lIns="91440" tIns="45720" rIns="91440" bIns="45720" anchor="t">
                        <a:noAutofit/>
                      </wps:bodyPr>
                    </wps:wsp>
                  </a:graphicData>
                </a:graphic>
              </wp:anchor>
            </w:drawing>
          </mc:Choice>
          <mc:Fallback>
            <w:pict>
              <v:rect w14:anchorId="02B08F3C" id="_x0000_s1029" alt="The text box contains the name of the article's author (Cale Joon-Ho, Ph.D.)." style="position:absolute;margin-left:2.7pt;margin-top:126.3pt;width:95.7pt;height:32.4pt;z-index:251659776;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" o:allowincell="f" o:allowoverlap="f" stroked="f">
                <v:textbox>
                  <w:txbxContent>
                    <w:p w14:paraId="17BA9D10" w14:textId="77777777" w:rsidR="000A1BF1" w:rsidRPr="00240D8A" w:rsidRDefault="003419A1">
                      <w:pPr>
                        <w:jc w:val="center"/>
                        <w:rPr>
                          <w:i/>
                          <w:sz w:val="20"/>
                        </w:rPr>
                      </w:pPr>
                      <w:r>
                        <w:rPr>
                          <w:i/>
                          <w:sz w:val="20"/>
                        </w:rPr>
                        <w:t>Cale Joon-Ho,</w:t>
                      </w:r>
                    </w:p>
                    <w:p w14:paraId="6D2829DB" w14:textId="0E306792" w:rsidR="000A1BF1" w:rsidRDefault="003419A1">
                      <w:pPr>
                        <w:jc w:val="center"/>
                        <w:rPr>
                          <w:sz w:val="20"/>
                        </w:rPr>
                      </w:pPr>
                      <w:r>
                        <w:rPr>
                          <w:i/>
                          <w:sz w:val="20"/>
                        </w:rPr>
                        <w:t xml:space="preserve"> </w:t>
                      </w:r>
                      <w:r w:rsidR="00455DB3">
                        <w:rPr>
                          <w:i/>
                          <w:sz w:val="20"/>
                        </w:rPr>
                        <w:t>Ph.D.</w:t>
                      </w:r>
                    </w:p>
                  </w:txbxContent>
                </v:textbox>
                <w10:wrap anchorx="margin" anchory="margin"/>
              </v:rect>
            </w:pict>
          </mc:Fallback>
        </mc:AlternateContent>
      </w:r>
    </w:p>
    <w:p w14:paraId="38DA957E" w14:textId="77777777" w:rsidR="000A1BF1" w:rsidRDefault="000A1BF1"/>
    <w:p w14:paraId="34A5E202" w14:textId="77777777" w:rsidR="000A1BF1" w:rsidRDefault="000A1BF1"/>
    <w:p w14:paraId="5ADC3B65" w14:textId="77777777" w:rsidR="000A1BF1" w:rsidRDefault="000A1BF1"/>
    <w:p w14:paraId="4DDF7545" w14:textId="77777777" w:rsidR="000A1BF1" w:rsidRDefault="000A1BF1"/>
    <w:p w14:paraId="10A2C145" w14:textId="77777777" w:rsidR="000A1BF1" w:rsidRDefault="000A1BF1"/>
    <w:p w14:paraId="4EDD2871" w14:textId="77777777" w:rsidR="000A1BF1" w:rsidRDefault="003419A1">
      <w:pPr>
        <w:pStyle w:val="Heading1"/>
        <w:rPr>
          <w:rFonts w:ascii="Segoe UI Semilight" w:hAnsi="Segoe UI Semilight"/>
        </w:rPr>
      </w:pPr>
      <w:bookmarkStart w:id="3" w:name="_Toc309904273"/>
      <w:r>
        <w:rPr>
          <w:rFonts w:ascii="Segoe UI Semilight" w:hAnsi="Segoe UI Semilight"/>
        </w:rPr>
        <w:t>1 Introduction</w:t>
      </w:r>
      <w:bookmarkEnd w:id="3"/>
    </w:p>
    <w:p w14:paraId="15654F9E" w14:textId="77777777" w:rsidR="000A1BF1" w:rsidRDefault="003419A1">
      <w:pPr>
        <w:spacing w:after="120"/>
        <w:jc w:val="both"/>
        <w:rPr>
          <w:rFonts w:ascii="Segoe UI" w:hAnsi="Segoe UI" w:cs="Segoe UI"/>
          <w:sz w:val="20"/>
        </w:rPr>
      </w:pPr>
      <w:bookmarkStart w:id="4" w:name="Introduction"/>
      <w:bookmarkEnd w:id="4"/>
      <w:r>
        <w:rPr>
          <w:rFonts w:ascii="Segoe UI" w:hAnsi="Segoe UI" w:cs="Segoe UI"/>
          <w:sz w:val="20"/>
        </w:rPr>
        <w:t>Biologists agree that game-theoretic modalities are an interesting new topic in the field of ubiquitous steganography, and researchers concur. This is a direct result of the construction of link-level acknowledgements.</w:t>
      </w:r>
      <w:r>
        <w:rPr>
          <w:rStyle w:val="FootnoteReference"/>
          <w:rFonts w:ascii="Segoe UI" w:hAnsi="Segoe UI" w:cs="Segoe UI"/>
          <w:sz w:val="20"/>
        </w:rPr>
        <w:footnoteReference w:id="1"/>
      </w:r>
      <w:r>
        <w:rPr>
          <w:rFonts w:ascii="Segoe UI" w:hAnsi="Segoe UI" w:cs="Segoe UI"/>
          <w:sz w:val="20"/>
        </w:rPr>
        <w:t xml:space="preserve"> On the other hand, checksums alone cannot fulfill the need for </w:t>
      </w:r>
      <w:proofErr w:type="spellStart"/>
      <w:r>
        <w:rPr>
          <w:rFonts w:ascii="Segoe UI" w:hAnsi="Segoe UI" w:cs="Segoe UI"/>
          <w:sz w:val="20"/>
        </w:rPr>
        <w:t>superpages</w:t>
      </w:r>
      <w:proofErr w:type="spellEnd"/>
      <w:r>
        <w:rPr>
          <w:rFonts w:ascii="Segoe UI" w:hAnsi="Segoe UI" w:cs="Segoe UI"/>
          <w:sz w:val="20"/>
        </w:rPr>
        <w:t xml:space="preserve">. </w:t>
      </w:r>
    </w:p>
    <w:p w14:paraId="0C349C9C" w14:textId="77777777" w:rsidR="000A1BF1" w:rsidRDefault="003419A1">
      <w:pPr>
        <w:spacing w:after="120"/>
        <w:jc w:val="both"/>
        <w:rPr>
          <w:rFonts w:ascii="Segoe UI" w:hAnsi="Segoe UI" w:cs="Segoe UI"/>
          <w:sz w:val="20"/>
        </w:rPr>
      </w:pPr>
      <w:r>
        <w:rPr>
          <w:rFonts w:ascii="Segoe UI" w:hAnsi="Segoe UI" w:cs="Segoe UI"/>
          <w:sz w:val="20"/>
        </w:rPr>
        <w:t xml:space="preserve">Our focus in this work is not on whether the acclaimed highly-available algorithm for the emulation of systems by </w:t>
      </w:r>
      <w:r>
        <w:rPr>
          <w:rFonts w:ascii="Segoe UI" w:hAnsi="Segoe UI" w:cs="Segoe UI"/>
          <w:sz w:val="20"/>
          <w:u w:color="0000FF"/>
        </w:rPr>
        <w:t xml:space="preserve">Scott </w:t>
      </w:r>
      <w:proofErr w:type="spellStart"/>
      <w:r>
        <w:rPr>
          <w:rFonts w:ascii="Segoe UI" w:hAnsi="Segoe UI" w:cs="Segoe UI"/>
          <w:sz w:val="20"/>
          <w:u w:color="0000FF"/>
        </w:rPr>
        <w:t>Shenker</w:t>
      </w:r>
      <w:proofErr w:type="spellEnd"/>
      <w:r>
        <w:rPr>
          <w:vertAlign w:val="superscript"/>
        </w:rPr>
        <w:endnoteReference w:id="1"/>
      </w:r>
      <w:r>
        <w:rPr>
          <w:rFonts w:ascii="Segoe UI" w:hAnsi="Segoe UI" w:cs="Segoe UI"/>
          <w:sz w:val="20"/>
        </w:rPr>
        <w:t xml:space="preserve"> is Turing complete, but rather on exploring a novel system for the simulation of the transistor (Ounce). Indeed, </w:t>
      </w:r>
      <w:commentRangeStart w:id="5"/>
      <w:r>
        <w:rPr>
          <w:rFonts w:ascii="Segoe UI" w:hAnsi="Segoe UI" w:cs="Segoe UI"/>
          <w:sz w:val="20"/>
        </w:rPr>
        <w:t>suffix trees have a long history of cooperating in this manner</w:t>
      </w:r>
      <w:commentRangeEnd w:id="5"/>
      <w:r>
        <w:commentReference w:id="5"/>
      </w:r>
      <w:r>
        <w:rPr>
          <w:rStyle w:val="EndnoteReference"/>
          <w:rFonts w:ascii="Segoe UI" w:hAnsi="Segoe UI" w:cs="Segoe UI"/>
          <w:sz w:val="20"/>
        </w:rPr>
        <w:endnoteReference w:id="2"/>
      </w:r>
      <w:r>
        <w:rPr>
          <w:rFonts w:ascii="Segoe UI" w:hAnsi="Segoe UI" w:cs="Segoe UI"/>
          <w:sz w:val="20"/>
        </w:rPr>
        <w:t xml:space="preserve">. Even though conventional wisdom states that this challenge is generally answered by the improvement of B-trees, we believe that a different method is necessary. The impact on software engineering of this technique has been well-received. </w:t>
      </w:r>
    </w:p>
    <w:p w14:paraId="4FD19FEC" w14:textId="77777777" w:rsidR="000A1BF1" w:rsidRDefault="003419A1">
      <w:pPr>
        <w:spacing w:after="120"/>
        <w:jc w:val="both"/>
        <w:rPr>
          <w:rFonts w:ascii="Segoe UI" w:hAnsi="Segoe UI" w:cs="Segoe UI"/>
          <w:sz w:val="20"/>
        </w:rPr>
      </w:pPr>
      <w:r>
        <w:rPr>
          <w:rFonts w:ascii="Segoe UI" w:hAnsi="Segoe UI" w:cs="Segoe UI"/>
          <w:sz w:val="20"/>
        </w:rPr>
        <w:t xml:space="preserve">Physicists largely study the partition table in the place of ubiquitous communication. Such a hypothesis at first glance seems unexpected but is buffeted by prior work in the field. Unfortunately, this solution is mostly well-received. Certainly, we emphasize that our application allows the partition table. Unfortunately, this approach is generally adamantly opposed. Despite the fact that similar systems synthesize the understanding of forward-error correction, we realize this objective without analyzing the natural unification of DNS and suffix trees. </w:t>
      </w:r>
    </w:p>
    <w:p w14:paraId="37F0FB53" w14:textId="77777777" w:rsidR="000A1BF1" w:rsidRDefault="003419A1">
      <w:pPr>
        <w:spacing w:after="120"/>
        <w:jc w:val="both"/>
        <w:rPr>
          <w:rFonts w:ascii="Segoe UI" w:hAnsi="Segoe UI" w:cs="Segoe UI"/>
          <w:sz w:val="20"/>
        </w:rPr>
      </w:pPr>
      <w:r>
        <w:rPr>
          <w:rFonts w:ascii="Segoe UI" w:hAnsi="Segoe UI" w:cs="Segoe UI"/>
          <w:sz w:val="20"/>
        </w:rPr>
        <w:t>This work presents three advances above existing work. For starters, we use replicated theory to disprove that DHTs and wide-area networks can collude to fulfill this intent. Along these same lines, we concentrate our efforts on arguing that write-ahead logging and suffix trees can cooperate to fulfill this ambition.</w:t>
      </w:r>
      <w:r>
        <w:rPr>
          <w:rStyle w:val="FootnoteReference"/>
          <w:rFonts w:ascii="Segoe UI" w:hAnsi="Segoe UI" w:cs="Segoe UI"/>
          <w:sz w:val="20"/>
        </w:rPr>
        <w:footnoteReference w:id="2"/>
      </w:r>
    </w:p>
    <w:p w14:paraId="4C74F433" w14:textId="77777777" w:rsidR="000A1BF1" w:rsidRDefault="003419A1">
      <w:pPr>
        <w:spacing w:after="120"/>
        <w:jc w:val="both"/>
        <w:rPr>
          <w:rFonts w:ascii="Segoe UI" w:hAnsi="Segoe UI" w:cs="Segoe UI"/>
          <w:sz w:val="20"/>
        </w:rPr>
      </w:pPr>
      <w:r>
        <w:rPr>
          <w:rFonts w:ascii="Segoe UI" w:hAnsi="Segoe UI" w:cs="Segoe UI"/>
          <w:sz w:val="20"/>
        </w:rPr>
        <w:t>The rest of the paper proceeds as follows. We motivate the need for write-ahead logging. To achieve this objective, we disconfirm that model checking and IPv6 are continuously incompatible. Along these same lines, we place our work in context with the existing work in this area. Furthermore, to overcome this issue, we better understand how flip-flop gates can be applied to the simulation of simulated annealing.</w:t>
      </w:r>
    </w:p>
    <w:p w14:paraId="0412D69E" w14:textId="77777777" w:rsidR="000A1BF1" w:rsidRDefault="000A1BF1">
      <w:pPr>
        <w:spacing w:after="120"/>
        <w:jc w:val="both"/>
        <w:rPr>
          <w:rFonts w:ascii="Segoe UI Semilight" w:hAnsi="Segoe UI Semilight"/>
          <w:sz w:val="20"/>
        </w:rPr>
        <w:sectPr w:rsidR="000A1BF1">
          <w:headerReference w:type="default" r:id="rId16"/>
          <w:footerReference w:type="default" r:id="rId17"/>
          <w:headerReference w:type="first" r:id="rId18"/>
          <w:footerReference w:type="first" r:id="rId19"/>
          <w:pgSz w:w="12240" w:h="15840"/>
          <w:pgMar w:top="1134" w:right="850" w:bottom="1134" w:left="1701" w:header="720" w:footer="720" w:gutter="0"/>
          <w:cols w:space="720"/>
          <w:titlePg/>
        </w:sectPr>
      </w:pPr>
    </w:p>
    <w:p w14:paraId="61C0289D" w14:textId="77777777" w:rsidR="000A1BF1" w:rsidRDefault="003419A1">
      <w:pPr>
        <w:pStyle w:val="Heading1"/>
        <w:spacing w:before="0"/>
        <w:rPr>
          <w:rFonts w:ascii="Segoe UI Semilight" w:hAnsi="Segoe UI Semilight"/>
          <w:sz w:val="20"/>
        </w:rPr>
      </w:pPr>
      <w:bookmarkStart w:id="7" w:name="_Toc592226708"/>
      <w:r>
        <w:rPr>
          <w:rFonts w:ascii="Segoe UI Semilight" w:hAnsi="Segoe UI Semilight"/>
        </w:rPr>
        <w:lastRenderedPageBreak/>
        <w:t>2 Principles</w:t>
      </w:r>
      <w:bookmarkEnd w:id="7"/>
      <w:r>
        <w:rPr>
          <w:rFonts w:ascii="Segoe UI Semilight" w:hAnsi="Segoe UI Semilight"/>
        </w:rPr>
        <w:t xml:space="preserve"> </w:t>
      </w:r>
    </w:p>
    <w:p w14:paraId="23E2F83D" w14:textId="57820F07" w:rsidR="000A1BF1" w:rsidRDefault="007E28EC">
      <w:pPr>
        <w:jc w:val="both"/>
        <w:rPr>
          <w:rFonts w:ascii="Segoe UI" w:hAnsi="Segoe UI" w:cs="Segoe UI"/>
          <w:sz w:val="20"/>
        </w:rPr>
      </w:pPr>
      <w:bookmarkStart w:id="8" w:name="_Toc765073949"/>
      <w:bookmarkEnd w:id="8"/>
      <w:r>
        <w:rPr>
          <w:rFonts w:ascii="Segoe UI" w:hAnsi="Segoe UI" w:cs="Segoe UI"/>
          <w:noProof/>
          <w:sz w:val="20"/>
        </w:rPr>
        <mc:AlternateContent>
          <mc:Choice Requires="wpg">
            <w:drawing>
              <wp:anchor distT="0" distB="0" distL="114300" distR="114300" simplePos="0" relativeHeight="251654656" behindDoc="0" locked="0" layoutInCell="1" allowOverlap="1" wp14:anchorId="0F74F5BE" wp14:editId="07BB612C">
                <wp:simplePos x="0" y="0"/>
                <wp:positionH relativeFrom="column">
                  <wp:posOffset>-635</wp:posOffset>
                </wp:positionH>
                <wp:positionV relativeFrom="paragraph">
                  <wp:posOffset>1080135</wp:posOffset>
                </wp:positionV>
                <wp:extent cx="2700000" cy="968400"/>
                <wp:effectExtent l="0" t="0" r="5715" b="22225"/>
                <wp:wrapNone/>
                <wp:docPr id="71" name="Group 71" descr="The flowchart used by Ounce."/>
                <wp:cNvGraphicFramePr/>
                <a:graphic xmlns:a="http://schemas.openxmlformats.org/drawingml/2006/main">
                  <a:graphicData uri="http://schemas.microsoft.com/office/word/2010/wordprocessingGroup">
                    <wpg:wgp>
                      <wpg:cNvGrpSpPr/>
                      <wpg:grpSpPr>
                        <a:xfrm>
                          <a:off x="0" y="0"/>
                          <a:ext cx="2700000" cy="968400"/>
                          <a:chOff x="0" y="0"/>
                          <a:chExt cx="2700837" cy="967359"/>
                        </a:xfrm>
                      </wpg:grpSpPr>
                      <wps:wsp>
                        <wps:cNvPr id="6" name="Rectangle 6"/>
                        <wps:cNvSpPr/>
                        <wps:spPr>
                          <a:xfrm>
                            <a:off x="1172126" y="0"/>
                            <a:ext cx="560839" cy="299067"/>
                          </a:xfrm>
                          <a:prstGeom prst="rect">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14:paraId="7BD0B249" w14:textId="77777777" w:rsidR="007E28EC" w:rsidRPr="00E679D8" w:rsidRDefault="007E28EC" w:rsidP="007E28EC">
                              <w:pPr>
                                <w:jc w:val="center"/>
                                <w:rPr>
                                  <w:rFonts w:asciiTheme="minorHAnsi" w:hAnsiTheme="minorHAnsi" w:cstheme="minorHAnsi"/>
                                  <w:color w:val="auto"/>
                                  <w:sz w:val="14"/>
                                  <w:szCs w:val="20"/>
                                </w:rPr>
                              </w:pPr>
                              <w:r w:rsidRPr="00E679D8">
                                <w:rPr>
                                  <w:rFonts w:asciiTheme="minorHAnsi" w:hAnsiTheme="minorHAnsi" w:cstheme="minorHAnsi"/>
                                  <w:color w:val="FFFFFF" w:themeColor="background1"/>
                                  <w:sz w:val="18"/>
                                  <w:szCs w:val="20"/>
                                </w:rPr>
                                <w:t>Video</w:t>
                              </w:r>
                            </w:p>
                          </w:txbxContent>
                        </wps:txbx>
                        <wps:bodyPr rot="0" spcFirstLastPara="0" vertOverflow="overflow" horzOverflow="overflow" vert="horz" wrap="square" lIns="52070" tIns="26035" rIns="52070" bIns="26035" numCol="1" spcCol="0" rtlCol="0" fromWordArt="0" anchor="ctr" anchorCtr="0" forceAA="0" compatLnSpc="1">
                          <a:noAutofit/>
                        </wps:bodyPr>
                      </wps:wsp>
                      <wps:wsp>
                        <wps:cNvPr id="13" name="Rectangle 13"/>
                        <wps:cNvSpPr/>
                        <wps:spPr>
                          <a:xfrm>
                            <a:off x="2107712" y="0"/>
                            <a:ext cx="593125" cy="298450"/>
                          </a:xfrm>
                          <a:prstGeom prst="rect">
                            <a:avLst/>
                          </a:prstGeom>
                          <a:solidFill>
                            <a:schemeClr val="accent6"/>
                          </a:solidFill>
                          <a:ln>
                            <a:noFill/>
                          </a:ln>
                        </wps:spPr>
                        <wps:style>
                          <a:lnRef idx="0">
                            <a:scrgbClr r="0" g="0" b="0"/>
                          </a:lnRef>
                          <a:fillRef idx="0">
                            <a:scrgbClr r="0" g="0" b="0"/>
                          </a:fillRef>
                          <a:effectRef idx="0">
                            <a:scrgbClr r="0" g="0" b="0"/>
                          </a:effectRef>
                          <a:fontRef idx="minor">
                            <a:schemeClr val="lt1"/>
                          </a:fontRef>
                        </wps:style>
                        <wps:txbx>
                          <w:txbxContent>
                            <w:p w14:paraId="1054A36B" w14:textId="77777777" w:rsidR="007E28EC" w:rsidRPr="00E679D8" w:rsidRDefault="007E28EC" w:rsidP="007E28EC">
                              <w:pPr>
                                <w:jc w:val="center"/>
                                <w:rPr>
                                  <w:color w:val="FFFFFF" w:themeColor="background1"/>
                                  <w:sz w:val="32"/>
                                  <w:szCs w:val="20"/>
                                </w:rPr>
                              </w:pPr>
                              <w:r w:rsidRPr="00E679D8">
                                <w:rPr>
                                  <w:rFonts w:asciiTheme="minorHAnsi" w:hAnsiTheme="minorHAnsi" w:cstheme="minorHAnsi"/>
                                  <w:color w:val="FFFFFF" w:themeColor="background1"/>
                                  <w:sz w:val="18"/>
                                  <w:szCs w:val="20"/>
                                </w:rPr>
                                <w:t>Ounce</w:t>
                              </w:r>
                            </w:p>
                          </w:txbxContent>
                        </wps:txbx>
                        <wps:bodyPr rot="0" spcFirstLastPara="0" vertOverflow="overflow" horzOverflow="overflow" vert="horz" wrap="square" lIns="52070" tIns="26035" rIns="52070" bIns="26035" numCol="1" spcCol="0" rtlCol="0" fromWordArt="0" anchor="ctr" anchorCtr="0" forceAA="0" compatLnSpc="1">
                          <a:noAutofit/>
                        </wps:bodyPr>
                      </wps:wsp>
                      <wps:wsp>
                        <wps:cNvPr id="45" name="Rectangle 45"/>
                        <wps:cNvSpPr/>
                        <wps:spPr>
                          <a:xfrm>
                            <a:off x="1172126" y="547228"/>
                            <a:ext cx="560839" cy="299067"/>
                          </a:xfrm>
                          <a:prstGeom prst="rect">
                            <a:avLst/>
                          </a:prstGeom>
                          <a:solidFill>
                            <a:schemeClr val="accent6"/>
                          </a:solidFill>
                          <a:ln>
                            <a:noFill/>
                          </a:ln>
                        </wps:spPr>
                        <wps:style>
                          <a:lnRef idx="0">
                            <a:scrgbClr r="0" g="0" b="0"/>
                          </a:lnRef>
                          <a:fillRef idx="0">
                            <a:scrgbClr r="0" g="0" b="0"/>
                          </a:fillRef>
                          <a:effectRef idx="0">
                            <a:scrgbClr r="0" g="0" b="0"/>
                          </a:effectRef>
                          <a:fontRef idx="minor">
                            <a:schemeClr val="lt1"/>
                          </a:fontRef>
                        </wps:style>
                        <wps:txbx>
                          <w:txbxContent>
                            <w:p w14:paraId="1A0DEDF4" w14:textId="77777777" w:rsidR="007E28EC" w:rsidRPr="00E679D8" w:rsidRDefault="007E28EC" w:rsidP="007E28EC">
                              <w:pPr>
                                <w:jc w:val="center"/>
                                <w:rPr>
                                  <w:rFonts w:asciiTheme="minorHAnsi" w:hAnsiTheme="minorHAnsi" w:cstheme="minorHAnsi"/>
                                  <w:color w:val="FFFFFF" w:themeColor="background1"/>
                                  <w:sz w:val="18"/>
                                  <w:szCs w:val="20"/>
                                </w:rPr>
                              </w:pPr>
                              <w:r w:rsidRPr="00E679D8">
                                <w:rPr>
                                  <w:rFonts w:asciiTheme="minorHAnsi" w:hAnsiTheme="minorHAnsi" w:cstheme="minorHAnsi"/>
                                  <w:color w:val="FFFFFF" w:themeColor="background1"/>
                                  <w:sz w:val="18"/>
                                  <w:szCs w:val="20"/>
                                </w:rPr>
                                <w:t>JVM</w:t>
                              </w:r>
                            </w:p>
                          </w:txbxContent>
                        </wps:txbx>
                        <wps:bodyPr rot="0" spcFirstLastPara="0" vertOverflow="overflow" horzOverflow="overflow" vert="horz" wrap="square" lIns="52070" tIns="26035" rIns="52070" bIns="26035" numCol="1" spcCol="0" rtlCol="0" fromWordArt="0" anchor="ctr" anchorCtr="0" forceAA="0" compatLnSpc="1">
                          <a:noAutofit/>
                        </wps:bodyPr>
                      </wps:wsp>
                      <wps:wsp>
                        <wps:cNvPr id="49" name="Rectangle 49"/>
                        <wps:cNvSpPr/>
                        <wps:spPr>
                          <a:xfrm>
                            <a:off x="183587" y="554289"/>
                            <a:ext cx="560839" cy="299067"/>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236E7851" w14:textId="77777777" w:rsidR="007E28EC" w:rsidRPr="00E679D8" w:rsidRDefault="007E28EC" w:rsidP="007E28EC">
                              <w:pPr>
                                <w:jc w:val="center"/>
                                <w:rPr>
                                  <w:color w:val="FFFFFF" w:themeColor="background1"/>
                                  <w:szCs w:val="20"/>
                                </w:rPr>
                              </w:pPr>
                              <w:r w:rsidRPr="00E679D8">
                                <w:rPr>
                                  <w:rFonts w:asciiTheme="minorHAnsi" w:hAnsiTheme="minorHAnsi" w:cstheme="minorHAnsi"/>
                                  <w:color w:val="FFFFFF" w:themeColor="background1"/>
                                  <w:sz w:val="18"/>
                                  <w:szCs w:val="20"/>
                                </w:rPr>
                                <w:t>Trap</w:t>
                              </w:r>
                            </w:p>
                          </w:txbxContent>
                        </wps:txbx>
                        <wps:bodyPr rot="0" spcFirstLastPara="0" vertOverflow="overflow" horzOverflow="overflow" vert="horz" wrap="square" lIns="52070" tIns="26035" rIns="52070" bIns="26035" numCol="1" spcCol="0" rtlCol="0" fromWordArt="0" anchor="ctr" anchorCtr="0" forceAA="0" compatLnSpc="1">
                          <a:noAutofit/>
                        </wps:bodyPr>
                      </wps:wsp>
                      <wps:wsp>
                        <wps:cNvPr id="50" name="Straight Arrow Connector 50"/>
                        <wps:cNvCnPr/>
                        <wps:spPr>
                          <a:xfrm>
                            <a:off x="1733428" y="137655"/>
                            <a:ext cx="374281" cy="0"/>
                          </a:xfrm>
                          <a:prstGeom prst="straightConnector1">
                            <a:avLst/>
                          </a:prstGeom>
                          <a:ln w="6350">
                            <a:solidFill>
                              <a:schemeClr val="tx1">
                                <a:lumMod val="65000"/>
                                <a:lumOff val="35000"/>
                              </a:schemeClr>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a:off x="748467" y="691980"/>
                            <a:ext cx="424939" cy="0"/>
                          </a:xfrm>
                          <a:prstGeom prst="straightConnector1">
                            <a:avLst/>
                          </a:prstGeom>
                          <a:ln w="6350">
                            <a:solidFill>
                              <a:schemeClr val="tx1">
                                <a:lumMod val="65000"/>
                                <a:lumOff val="35000"/>
                              </a:schemeClr>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a:off x="0" y="706102"/>
                            <a:ext cx="185596" cy="0"/>
                          </a:xfrm>
                          <a:prstGeom prst="straightConnector1">
                            <a:avLst/>
                          </a:prstGeom>
                          <a:ln w="6350">
                            <a:solidFill>
                              <a:schemeClr val="tx1">
                                <a:lumMod val="65000"/>
                                <a:lumOff val="35000"/>
                              </a:schemeClr>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wps:spPr>
                          <a:xfrm flipV="1">
                            <a:off x="896747" y="691980"/>
                            <a:ext cx="0" cy="274320"/>
                          </a:xfrm>
                          <a:prstGeom prst="straightConnector1">
                            <a:avLst/>
                          </a:prstGeom>
                          <a:ln w="635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flipV="1">
                            <a:off x="1447505" y="300094"/>
                            <a:ext cx="0" cy="246616"/>
                          </a:xfrm>
                          <a:prstGeom prst="straightConnector1">
                            <a:avLst/>
                          </a:prstGeom>
                          <a:ln w="6350">
                            <a:solidFill>
                              <a:schemeClr val="tx1">
                                <a:lumMod val="65000"/>
                                <a:lumOff val="35000"/>
                              </a:schemeClr>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67" name="Straight Connector 67"/>
                        <wps:cNvCnPr/>
                        <wps:spPr>
                          <a:xfrm flipH="1">
                            <a:off x="0" y="967359"/>
                            <a:ext cx="896747" cy="0"/>
                          </a:xfrm>
                          <a:prstGeom prst="line">
                            <a:avLst/>
                          </a:prstGeom>
                          <a:ln w="635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wps:spPr>
                          <a:xfrm flipV="1">
                            <a:off x="0" y="706102"/>
                            <a:ext cx="0" cy="261257"/>
                          </a:xfrm>
                          <a:prstGeom prst="line">
                            <a:avLst/>
                          </a:prstGeom>
                          <a:ln w="635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F74F5BE" id="Group 71" o:spid="_x0000_s1030" alt="The flowchart used by Ounce." style="position:absolute;left:0;text-align:left;margin-left:-.05pt;margin-top:85.05pt;width:212.6pt;height:76.25pt;z-index:251654656;mso-width-relative:margin;mso-height-relative:margin" coordsize="27008,9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">
                <v:rect id="Rectangle 6" o:spid="_x0000_s1031" style="position:absolute;left:11721;width:5608;height:29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" fillcolor="#4472c4 [3208]" stroked="f">
                  <v:textbox inset="4.1pt,2.05pt,4.1pt,2.05pt">
                    <w:txbxContent>
                      <w:p w14:paraId="7BD0B249" w14:textId="77777777" w:rsidR="007E28EC" w:rsidRPr="00E679D8" w:rsidRDefault="007E28EC" w:rsidP="007E28EC">
                        <w:pPr>
                          <w:jc w:val="center"/>
                          <w:rPr>
                            <w:rFonts w:asciiTheme="minorHAnsi" w:hAnsiTheme="minorHAnsi" w:cstheme="minorHAnsi"/>
                            <w:color w:val="auto"/>
                            <w:sz w:val="14"/>
                            <w:szCs w:val="20"/>
                          </w:rPr>
                        </w:pPr>
                        <w:r w:rsidRPr="00E679D8">
                          <w:rPr>
                            <w:rFonts w:asciiTheme="minorHAnsi" w:hAnsiTheme="minorHAnsi" w:cstheme="minorHAnsi"/>
                            <w:color w:val="FFFFFF" w:themeColor="background1"/>
                            <w:sz w:val="18"/>
                            <w:szCs w:val="20"/>
                          </w:rPr>
                          <w:t>Video</w:t>
                        </w:r>
                      </w:p>
                    </w:txbxContent>
                  </v:textbox>
                </v:rect>
                <v:rect id="Rectangle 13" o:spid="_x0000_s1032" style="position:absolute;left:21077;width:5931;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" fillcolor="#70ad47 [3209]" stroked="f">
                  <v:textbox inset="4.1pt,2.05pt,4.1pt,2.05pt">
                    <w:txbxContent>
                      <w:p w14:paraId="1054A36B" w14:textId="77777777" w:rsidR="007E28EC" w:rsidRPr="00E679D8" w:rsidRDefault="007E28EC" w:rsidP="007E28EC">
                        <w:pPr>
                          <w:jc w:val="center"/>
                          <w:rPr>
                            <w:color w:val="FFFFFF" w:themeColor="background1"/>
                            <w:sz w:val="32"/>
                            <w:szCs w:val="20"/>
                          </w:rPr>
                        </w:pPr>
                        <w:r w:rsidRPr="00E679D8">
                          <w:rPr>
                            <w:rFonts w:asciiTheme="minorHAnsi" w:hAnsiTheme="minorHAnsi" w:cstheme="minorHAnsi"/>
                            <w:color w:val="FFFFFF" w:themeColor="background1"/>
                            <w:sz w:val="18"/>
                            <w:szCs w:val="20"/>
                          </w:rPr>
                          <w:t>Ounce</w:t>
                        </w:r>
                      </w:p>
                    </w:txbxContent>
                  </v:textbox>
                </v:rect>
                <v:rect id="Rectangle 45" o:spid="_x0000_s1033" style="position:absolute;left:11721;top:5472;width:5608;height:29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" fillcolor="#70ad47 [3209]" stroked="f">
                  <v:textbox inset="4.1pt,2.05pt,4.1pt,2.05pt">
                    <w:txbxContent>
                      <w:p w14:paraId="1A0DEDF4" w14:textId="77777777" w:rsidR="007E28EC" w:rsidRPr="00E679D8" w:rsidRDefault="007E28EC" w:rsidP="007E28EC">
                        <w:pPr>
                          <w:jc w:val="center"/>
                          <w:rPr>
                            <w:rFonts w:asciiTheme="minorHAnsi" w:hAnsiTheme="minorHAnsi" w:cstheme="minorHAnsi"/>
                            <w:color w:val="FFFFFF" w:themeColor="background1"/>
                            <w:sz w:val="18"/>
                            <w:szCs w:val="20"/>
                          </w:rPr>
                        </w:pPr>
                        <w:r w:rsidRPr="00E679D8">
                          <w:rPr>
                            <w:rFonts w:asciiTheme="minorHAnsi" w:hAnsiTheme="minorHAnsi" w:cstheme="minorHAnsi"/>
                            <w:color w:val="FFFFFF" w:themeColor="background1"/>
                            <w:sz w:val="18"/>
                            <w:szCs w:val="20"/>
                          </w:rPr>
                          <w:t>JVM</w:t>
                        </w:r>
                      </w:p>
                    </w:txbxContent>
                  </v:textbox>
                </v:rect>
                <v:rect id="Rectangle 49" o:spid="_x0000_s1034" style="position:absolute;left:1835;top:5542;width:5609;height:2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" fillcolor="#ed7d31 [3205]" stroked="f">
                  <v:textbox inset="4.1pt,2.05pt,4.1pt,2.05pt">
                    <w:txbxContent>
                      <w:p w14:paraId="236E7851" w14:textId="77777777" w:rsidR="007E28EC" w:rsidRPr="00E679D8" w:rsidRDefault="007E28EC" w:rsidP="007E28EC">
                        <w:pPr>
                          <w:jc w:val="center"/>
                          <w:rPr>
                            <w:color w:val="FFFFFF" w:themeColor="background1"/>
                            <w:szCs w:val="20"/>
                          </w:rPr>
                        </w:pPr>
                        <w:r w:rsidRPr="00E679D8">
                          <w:rPr>
                            <w:rFonts w:asciiTheme="minorHAnsi" w:hAnsiTheme="minorHAnsi" w:cstheme="minorHAnsi"/>
                            <w:color w:val="FFFFFF" w:themeColor="background1"/>
                            <w:sz w:val="18"/>
                            <w:szCs w:val="20"/>
                          </w:rPr>
                          <w:t>Trap</w:t>
                        </w:r>
                      </w:p>
                    </w:txbxContent>
                  </v:textbox>
                </v:rect>
                <v:shapetype id="_x0000_t32" coordsize="21600,21600" o:spt="32" o:oned="t" path="m,l21600,21600e" filled="f">
                  <v:path arrowok="t" fillok="f" o:connecttype="none"/>
                  <o:lock v:ext="edit" shapetype="t"/>
                </v:shapetype>
                <v:shape id="Straight Arrow Connector 50" o:spid="_x0000_s1035" type="#_x0000_t32" style="position:absolute;left:17334;top:1376;width:37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" strokecolor="#5a5a5a [2109]" strokeweight=".5pt">
                  <v:stroke endarrow="block" endarrowwidth="narrow" endarrowlength="short"/>
                </v:shape>
                <v:shape id="Straight Arrow Connector 51" o:spid="_x0000_s1036" type="#_x0000_t32" style="position:absolute;left:7484;top:6919;width:42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" strokecolor="#5a5a5a [2109]" strokeweight=".5pt">
                  <v:stroke endarrow="block" endarrowwidth="narrow" endarrowlength="short"/>
                </v:shape>
                <v:shape id="Straight Arrow Connector 54" o:spid="_x0000_s1037" type="#_x0000_t32" style="position:absolute;top:7061;width:18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" strokecolor="#5a5a5a [2109]" strokeweight=".5pt">
                  <v:stroke endarrow="block" endarrowwidth="narrow" endarrowlength="short"/>
                </v:shape>
                <v:shape id="Straight Arrow Connector 58" o:spid="_x0000_s1038" type="#_x0000_t32" style="position:absolute;left:8967;top:6919;width:0;height:27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" strokecolor="#5a5a5a [2109]" strokeweight=".5pt"/>
                <v:shape id="Straight Arrow Connector 61" o:spid="_x0000_s1039" type="#_x0000_t32" style="position:absolute;left:14475;top:3000;width:0;height:24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" strokecolor="#5a5a5a [2109]" strokeweight=".5pt">
                  <v:stroke endarrow="block" endarrowwidth="narrow" endarrowlength="short"/>
                </v:shape>
                <v:line id="Straight Connector 67" o:spid="_x0000_s1040" style="position:absolute;flip:x;visibility:visible;mso-wrap-style:square" from="0,9673" to="8967,9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" strokecolor="#5a5a5a [2109]" strokeweight=".5pt"/>
                <v:line id="Straight Connector 69" o:spid="_x0000_s1041" style="position:absolute;flip:y;visibility:visible;mso-wrap-style:square" from="0,7061" to="0,9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" strokecolor="#5a5a5a [2109]" strokeweight=".5pt"/>
              </v:group>
            </w:pict>
          </mc:Fallback>
        </mc:AlternateContent>
      </w:r>
      <w:r w:rsidR="003419A1">
        <w:rPr>
          <w:rFonts w:ascii="Segoe UI" w:hAnsi="Segoe UI" w:cs="Segoe UI"/>
          <w:sz w:val="20"/>
        </w:rPr>
        <w:t>T</w:t>
      </w:r>
      <w:bookmarkStart w:id="9" w:name="Principles"/>
      <w:bookmarkEnd w:id="9"/>
      <w:r w:rsidR="003419A1">
        <w:rPr>
          <w:rFonts w:ascii="Segoe UI" w:hAnsi="Segoe UI" w:cs="Segoe UI"/>
          <w:sz w:val="20"/>
        </w:rPr>
        <w:t>he properties of our methodology depend greatly on the assumptions inherent in our design; in this section, we outline those assumptions.</w:t>
      </w:r>
      <w:r w:rsidR="003419A1">
        <w:rPr>
          <w:rStyle w:val="FootnoteReference"/>
          <w:rFonts w:ascii="Segoe UI" w:hAnsi="Segoe UI" w:cs="Segoe UI"/>
          <w:sz w:val="20"/>
        </w:rPr>
        <w:footnoteReference w:id="3"/>
      </w:r>
      <w:r w:rsidR="003419A1">
        <w:rPr>
          <w:rFonts w:ascii="Segoe UI" w:hAnsi="Segoe UI" w:cs="Segoe UI"/>
          <w:sz w:val="20"/>
        </w:rPr>
        <w:t xml:space="preserve"> Similarly, we assume that each component of our heuristic emulates spreadsheets</w:t>
      </w:r>
      <w:r w:rsidR="003419A1">
        <w:rPr>
          <w:rStyle w:val="EndnoteReference"/>
          <w:rFonts w:ascii="Segoe UI" w:hAnsi="Segoe UI" w:cs="Segoe UI"/>
          <w:sz w:val="20"/>
        </w:rPr>
        <w:endnoteReference w:id="3"/>
      </w:r>
      <w:r w:rsidR="003419A1">
        <w:rPr>
          <w:rFonts w:ascii="Segoe UI" w:hAnsi="Segoe UI" w:cs="Segoe UI"/>
          <w:sz w:val="20"/>
        </w:rPr>
        <w:t xml:space="preserve">, independent of all other components. </w:t>
      </w:r>
    </w:p>
    <w:p w14:paraId="6447018A" w14:textId="77777777" w:rsidR="000A1BF1" w:rsidRDefault="000A1BF1">
      <w:pPr>
        <w:jc w:val="both"/>
        <w:rPr>
          <w:rFonts w:ascii="Segoe UI" w:hAnsi="Segoe UI" w:cs="Segoe UI"/>
          <w:sz w:val="20"/>
        </w:rPr>
      </w:pPr>
    </w:p>
    <w:p w14:paraId="1313044C" w14:textId="6F3ECE6D" w:rsidR="000A1BF1" w:rsidRDefault="000A1BF1">
      <w:pPr>
        <w:jc w:val="both"/>
        <w:rPr>
          <w:rFonts w:ascii="Segoe UI" w:hAnsi="Segoe UI" w:cs="Segoe UI"/>
          <w:sz w:val="20"/>
        </w:rPr>
      </w:pPr>
    </w:p>
    <w:p w14:paraId="394B7A7C" w14:textId="77777777" w:rsidR="000A1BF1" w:rsidRDefault="000A1BF1">
      <w:pPr>
        <w:jc w:val="both"/>
        <w:rPr>
          <w:rFonts w:ascii="Segoe UI" w:hAnsi="Segoe UI" w:cs="Segoe UI"/>
          <w:sz w:val="20"/>
        </w:rPr>
      </w:pPr>
    </w:p>
    <w:p w14:paraId="1FA6C1F0" w14:textId="77777777" w:rsidR="000A1BF1" w:rsidRDefault="000A1BF1">
      <w:pPr>
        <w:jc w:val="both"/>
        <w:rPr>
          <w:rFonts w:ascii="Segoe UI" w:hAnsi="Segoe UI" w:cs="Segoe UI"/>
          <w:sz w:val="20"/>
        </w:rPr>
      </w:pPr>
    </w:p>
    <w:p w14:paraId="5B6AD453" w14:textId="77777777" w:rsidR="000A1BF1" w:rsidRDefault="000A1BF1">
      <w:pPr>
        <w:jc w:val="both"/>
        <w:rPr>
          <w:rFonts w:ascii="Segoe UI" w:hAnsi="Segoe UI" w:cs="Segoe UI"/>
          <w:sz w:val="20"/>
        </w:rPr>
      </w:pPr>
    </w:p>
    <w:p w14:paraId="2C606093" w14:textId="77777777" w:rsidR="000A1BF1" w:rsidRDefault="000A1BF1">
      <w:pPr>
        <w:jc w:val="both"/>
        <w:rPr>
          <w:rFonts w:ascii="Segoe UI" w:hAnsi="Segoe UI" w:cs="Segoe UI"/>
          <w:sz w:val="20"/>
        </w:rPr>
      </w:pPr>
    </w:p>
    <w:p w14:paraId="0865BAE0" w14:textId="77777777" w:rsidR="000A1BF1" w:rsidRDefault="000A1BF1">
      <w:pPr>
        <w:jc w:val="both"/>
        <w:rPr>
          <w:rFonts w:ascii="Segoe UI" w:hAnsi="Segoe UI" w:cs="Segoe UI"/>
          <w:sz w:val="20"/>
        </w:rPr>
      </w:pPr>
    </w:p>
    <w:p w14:paraId="41BEE430" w14:textId="77777777" w:rsidR="000A1BF1" w:rsidRDefault="003419A1">
      <w:pPr>
        <w:rPr>
          <w:rFonts w:ascii="Segoe UI" w:hAnsi="Segoe UI"/>
          <w:sz w:val="20"/>
        </w:rPr>
      </w:pPr>
      <w:bookmarkStart w:id="10" w:name="_Toc1166181193"/>
      <w:r>
        <w:rPr>
          <w:noProof/>
          <w:lang w:val="ru-RU" w:eastAsia="ru-RU"/>
        </w:rPr>
        <mc:AlternateContent>
          <mc:Choice Requires="wps">
            <w:drawing>
              <wp:inline distT="0" distB="0" distL="0" distR="0" wp14:anchorId="45EDE7E2" wp14:editId="15133326">
                <wp:extent cx="2856230" cy="262255"/>
                <wp:effectExtent l="0" t="0" r="1270" b="4445"/>
                <wp:docPr id="12" name="_x0000_s1026" descr="The text box contains the flowchart's caption."/>
                <wp:cNvGraphicFramePr/>
                <a:graphic xmlns:a="http://schemas.openxmlformats.org/drawingml/2006/main">
                  <a:graphicData uri="http://schemas.microsoft.com/office/word/2010/wordprocessingShape">
                    <wps:wsp>
                      <wps:cNvSpPr/>
                      <wps:spPr>
                        <a:xfrm>
                          <a:off x="0" y="0"/>
                          <a:ext cx="2856258" cy="262255"/>
                        </a:xfrm>
                        <a:prstGeom prst="rect">
                          <a:avLst/>
                        </a:prstGeom>
                        <a:solidFill>
                          <a:srgbClr val="FFFFFF"/>
                        </a:solidFill>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14:paraId="4F7F81F3" w14:textId="77777777" w:rsidR="000A1BF1" w:rsidRDefault="003419A1">
                            <w:pPr>
                              <w:jc w:val="center"/>
                              <w:rPr>
                                <w:rFonts w:ascii="Segoe UI" w:hAnsi="Segoe UI"/>
                              </w:rPr>
                            </w:pPr>
                            <w:r>
                              <w:rPr>
                                <w:rFonts w:ascii="Segoe UI" w:hAnsi="Segoe UI"/>
                                <w:sz w:val="20"/>
                              </w:rPr>
                              <w:t xml:space="preserve">Figure </w:t>
                            </w:r>
                            <w:r>
                              <w:rPr>
                                <w:rFonts w:ascii="Segoe UI" w:hAnsi="Segoe UI"/>
                                <w:sz w:val="20"/>
                              </w:rPr>
                              <w:fldChar w:fldCharType="begin"/>
                            </w:r>
                            <w:r>
                              <w:rPr>
                                <w:rFonts w:ascii="Segoe UI" w:hAnsi="Segoe UI"/>
                                <w:sz w:val="20"/>
                              </w:rPr>
                              <w:instrText xml:space="preserve">SEQ Figure </w:instrText>
                            </w:r>
                            <w:r>
                              <w:rPr>
                                <w:rFonts w:ascii="Segoe UI" w:hAnsi="Segoe UI"/>
                                <w:sz w:val="20"/>
                              </w:rPr>
                              <w:fldChar w:fldCharType="separate"/>
                            </w:r>
                            <w:r>
                              <w:rPr>
                                <w:rFonts w:ascii="Segoe UI" w:hAnsi="Segoe UI"/>
                                <w:noProof/>
                                <w:sz w:val="20"/>
                              </w:rPr>
                              <w:t>1</w:t>
                            </w:r>
                            <w:r>
                              <w:rPr>
                                <w:rFonts w:ascii="Segoe UI" w:hAnsi="Segoe UI"/>
                                <w:sz w:val="20"/>
                              </w:rPr>
                              <w:fldChar w:fldCharType="end"/>
                            </w:r>
                            <w:r>
                              <w:rPr>
                                <w:rFonts w:ascii="Segoe UI" w:hAnsi="Segoe UI"/>
                                <w:sz w:val="20"/>
                              </w:rPr>
                              <w:t>:  The flowchart used by Ounce</w:t>
                            </w:r>
                          </w:p>
                        </w:txbxContent>
                      </wps:txbx>
                      <wps:bodyPr wrap="square">
                        <a:noAutofit/>
                      </wps:bodyPr>
                    </wps:wsp>
                  </a:graphicData>
                </a:graphic>
              </wp:inline>
            </w:drawing>
          </mc:Choice>
          <mc:Fallback>
            <w:pict>
              <v:rect w14:anchorId="45EDE7E2" id="_x0000_s1026" o:spid="_x0000_s1042" alt="The text box contains the flowchart's caption." style="width:224.9pt;height:2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" stroked="f">
                <v:textbox>
                  <w:txbxContent>
                    <w:p w14:paraId="4F7F81F3" w14:textId="77777777" w:rsidR="000A1BF1" w:rsidRDefault="003419A1">
                      <w:pPr>
                        <w:jc w:val="center"/>
                        <w:rPr>
                          <w:rFonts w:ascii="Segoe UI" w:hAnsi="Segoe UI"/>
                        </w:rPr>
                      </w:pPr>
                      <w:r>
                        <w:rPr>
                          <w:rFonts w:ascii="Segoe UI" w:hAnsi="Segoe UI"/>
                          <w:sz w:val="20"/>
                        </w:rPr>
                        <w:t xml:space="preserve">Figure </w:t>
                      </w:r>
                      <w:r>
                        <w:rPr>
                          <w:rFonts w:ascii="Segoe UI" w:hAnsi="Segoe UI"/>
                          <w:sz w:val="20"/>
                        </w:rPr>
                        <w:fldChar w:fldCharType="begin"/>
                      </w:r>
                      <w:r>
                        <w:rPr>
                          <w:rFonts w:ascii="Segoe UI" w:hAnsi="Segoe UI"/>
                          <w:sz w:val="20"/>
                        </w:rPr>
                        <w:instrText xml:space="preserve">SEQ Figure </w:instrText>
                      </w:r>
                      <w:r>
                        <w:rPr>
                          <w:rFonts w:ascii="Segoe UI" w:hAnsi="Segoe UI"/>
                          <w:sz w:val="20"/>
                        </w:rPr>
                        <w:fldChar w:fldCharType="separate"/>
                      </w:r>
                      <w:r>
                        <w:rPr>
                          <w:rFonts w:ascii="Segoe UI" w:hAnsi="Segoe UI"/>
                          <w:noProof/>
                          <w:sz w:val="20"/>
                        </w:rPr>
                        <w:t>1</w:t>
                      </w:r>
                      <w:r>
                        <w:rPr>
                          <w:rFonts w:ascii="Segoe UI" w:hAnsi="Segoe UI"/>
                          <w:sz w:val="20"/>
                        </w:rPr>
                        <w:fldChar w:fldCharType="end"/>
                      </w:r>
                      <w:r>
                        <w:rPr>
                          <w:rFonts w:ascii="Segoe UI" w:hAnsi="Segoe UI"/>
                          <w:sz w:val="20"/>
                        </w:rPr>
                        <w:t>:  The flowchart used by Ounce</w:t>
                      </w:r>
                    </w:p>
                  </w:txbxContent>
                </v:textbox>
                <w10:anchorlock/>
              </v:rect>
            </w:pict>
          </mc:Fallback>
        </mc:AlternateContent>
      </w:r>
      <w:bookmarkEnd w:id="10"/>
    </w:p>
    <w:p w14:paraId="69A92C5A" w14:textId="77777777" w:rsidR="000A1BF1" w:rsidRDefault="000A1BF1">
      <w:pPr>
        <w:jc w:val="both"/>
        <w:rPr>
          <w:rFonts w:ascii="Segoe UI" w:hAnsi="Segoe UI" w:cs="Segoe UI"/>
          <w:sz w:val="20"/>
        </w:rPr>
      </w:pPr>
    </w:p>
    <w:p w14:paraId="1A177A2D" w14:textId="77777777" w:rsidR="000A1BF1" w:rsidRDefault="003419A1">
      <w:pPr>
        <w:jc w:val="both"/>
        <w:rPr>
          <w:rFonts w:ascii="Segoe UI" w:hAnsi="Segoe UI" w:cs="Segoe UI"/>
          <w:sz w:val="20"/>
        </w:rPr>
      </w:pPr>
      <w:r>
        <w:rPr>
          <w:rFonts w:ascii="Segoe UI" w:hAnsi="Segoe UI" w:cs="Segoe UI"/>
          <w:sz w:val="20"/>
        </w:rPr>
        <w:t>Next, we estimate that each component of Ounce provides pseudorandom theory, independent of all other components. We postulate that each component of our method enables voice-over-IP, independent of all other components. This is a confirmed property of Ounce. Despite the results by V. Wilson et al., we can argue that rasterization</w:t>
      </w:r>
      <w:r>
        <w:rPr>
          <w:rStyle w:val="EndnoteReference"/>
          <w:rFonts w:ascii="Segoe UI" w:hAnsi="Segoe UI" w:cs="Segoe UI"/>
          <w:sz w:val="20"/>
        </w:rPr>
        <w:endnoteReference w:id="4"/>
      </w:r>
      <w:r>
        <w:rPr>
          <w:rFonts w:ascii="Segoe UI" w:hAnsi="Segoe UI" w:cs="Segoe UI"/>
          <w:sz w:val="20"/>
        </w:rPr>
        <w:t xml:space="preserve"> and SCSI disks are usually incompatible. We believe that SMPs can be made classical, autonomous, and interactive. </w:t>
      </w:r>
    </w:p>
    <w:p w14:paraId="2ACB4F9A" w14:textId="5416D30C" w:rsidR="000A1BF1" w:rsidRDefault="000A1BF1">
      <w:pPr>
        <w:jc w:val="both"/>
        <w:rPr>
          <w:rFonts w:ascii="Segoe UI" w:hAnsi="Segoe UI" w:cs="Segoe UI"/>
          <w:sz w:val="20"/>
        </w:rPr>
      </w:pPr>
    </w:p>
    <w:p w14:paraId="71673F92" w14:textId="50BDEF02" w:rsidR="000A1BF1" w:rsidRDefault="000A2F6C">
      <w:pPr>
        <w:jc w:val="both"/>
        <w:rPr>
          <w:rFonts w:ascii="Segoe UI" w:hAnsi="Segoe UI" w:cs="Segoe UI"/>
          <w:sz w:val="20"/>
        </w:rPr>
      </w:pPr>
      <w:r>
        <w:rPr>
          <w:rFonts w:ascii="Segoe UI" w:hAnsi="Segoe UI" w:cs="Segoe UI"/>
          <w:noProof/>
          <w:sz w:val="20"/>
        </w:rPr>
        <mc:AlternateContent>
          <mc:Choice Requires="wpg">
            <w:drawing>
              <wp:anchor distT="0" distB="0" distL="114300" distR="114300" simplePos="0" relativeHeight="251660800" behindDoc="0" locked="0" layoutInCell="1" allowOverlap="1" wp14:anchorId="21870A34" wp14:editId="70536546">
                <wp:simplePos x="0" y="0"/>
                <wp:positionH relativeFrom="column">
                  <wp:posOffset>-635</wp:posOffset>
                </wp:positionH>
                <wp:positionV relativeFrom="paragraph">
                  <wp:posOffset>11430</wp:posOffset>
                </wp:positionV>
                <wp:extent cx="2868118" cy="2335171"/>
                <wp:effectExtent l="0" t="0" r="8890" b="8255"/>
                <wp:wrapNone/>
                <wp:docPr id="14" name="Group 14" descr="The flowchart shows the relationship between Ounce and reliable methodologies."/>
                <wp:cNvGraphicFramePr/>
                <a:graphic xmlns:a="http://schemas.openxmlformats.org/drawingml/2006/main">
                  <a:graphicData uri="http://schemas.microsoft.com/office/word/2010/wordprocessingGroup">
                    <wpg:wgp>
                      <wpg:cNvGrpSpPr/>
                      <wpg:grpSpPr>
                        <a:xfrm>
                          <a:off x="0" y="0"/>
                          <a:ext cx="2868118" cy="2335171"/>
                          <a:chOff x="0" y="0"/>
                          <a:chExt cx="2868118" cy="2335171"/>
                        </a:xfrm>
                      </wpg:grpSpPr>
                      <wps:wsp>
                        <wps:cNvPr id="8" name="Straight Arrow Connector 8"/>
                        <wps:cNvCnPr/>
                        <wps:spPr>
                          <a:xfrm>
                            <a:off x="447675" y="457200"/>
                            <a:ext cx="0" cy="257979"/>
                          </a:xfrm>
                          <a:prstGeom prst="straightConnector1">
                            <a:avLst/>
                          </a:prstGeom>
                          <a:ln w="6350">
                            <a:solidFill>
                              <a:schemeClr val="tx1">
                                <a:lumMod val="65000"/>
                                <a:lumOff val="35000"/>
                              </a:schemeClr>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72" name="Rectangle 42"/>
                        <wps:cNvSpPr/>
                        <wps:spPr>
                          <a:xfrm>
                            <a:off x="200025" y="0"/>
                            <a:ext cx="498364" cy="456409"/>
                          </a:xfrm>
                          <a:custGeom>
                            <a:avLst/>
                            <a:gdLst>
                              <a:gd name="connsiteX0" fmla="*/ 0 w 799980"/>
                              <a:gd name="connsiteY0" fmla="*/ 0 h 342906"/>
                              <a:gd name="connsiteX1" fmla="*/ 799980 w 799980"/>
                              <a:gd name="connsiteY1" fmla="*/ 0 h 342906"/>
                              <a:gd name="connsiteX2" fmla="*/ 799980 w 799980"/>
                              <a:gd name="connsiteY2" fmla="*/ 342906 h 342906"/>
                              <a:gd name="connsiteX3" fmla="*/ 0 w 799980"/>
                              <a:gd name="connsiteY3" fmla="*/ 342906 h 342906"/>
                              <a:gd name="connsiteX4" fmla="*/ 0 w 799980"/>
                              <a:gd name="connsiteY4" fmla="*/ 0 h 342906"/>
                              <a:gd name="connsiteX0" fmla="*/ 0 w 799980"/>
                              <a:gd name="connsiteY0" fmla="*/ 0 h 342906"/>
                              <a:gd name="connsiteX1" fmla="*/ 799980 w 799980"/>
                              <a:gd name="connsiteY1" fmla="*/ 0 h 342906"/>
                              <a:gd name="connsiteX2" fmla="*/ 799980 w 799980"/>
                              <a:gd name="connsiteY2" fmla="*/ 342906 h 342906"/>
                              <a:gd name="connsiteX3" fmla="*/ 400715 w 799980"/>
                              <a:gd name="connsiteY3" fmla="*/ 338400 h 342906"/>
                              <a:gd name="connsiteX4" fmla="*/ 0 w 799980"/>
                              <a:gd name="connsiteY4" fmla="*/ 342906 h 342906"/>
                              <a:gd name="connsiteX5" fmla="*/ 0 w 799980"/>
                              <a:gd name="connsiteY5" fmla="*/ 0 h 342906"/>
                              <a:gd name="connsiteX0" fmla="*/ 0 w 799980"/>
                              <a:gd name="connsiteY0" fmla="*/ 0 h 685807"/>
                              <a:gd name="connsiteX1" fmla="*/ 799980 w 799980"/>
                              <a:gd name="connsiteY1" fmla="*/ 0 h 685807"/>
                              <a:gd name="connsiteX2" fmla="*/ 799980 w 799980"/>
                              <a:gd name="connsiteY2" fmla="*/ 342906 h 685807"/>
                              <a:gd name="connsiteX3" fmla="*/ 342880 w 799980"/>
                              <a:gd name="connsiteY3" fmla="*/ 685807 h 685807"/>
                              <a:gd name="connsiteX4" fmla="*/ 0 w 799980"/>
                              <a:gd name="connsiteY4" fmla="*/ 342906 h 685807"/>
                              <a:gd name="connsiteX5" fmla="*/ 0 w 799980"/>
                              <a:gd name="connsiteY5" fmla="*/ 0 h 685807"/>
                              <a:gd name="connsiteX0" fmla="*/ 0 w 799980"/>
                              <a:gd name="connsiteY0" fmla="*/ 0 h 685807"/>
                              <a:gd name="connsiteX1" fmla="*/ 799980 w 799980"/>
                              <a:gd name="connsiteY1" fmla="*/ 0 h 685807"/>
                              <a:gd name="connsiteX2" fmla="*/ 685840 w 799980"/>
                              <a:gd name="connsiteY2" fmla="*/ 342889 h 685807"/>
                              <a:gd name="connsiteX3" fmla="*/ 342880 w 799980"/>
                              <a:gd name="connsiteY3" fmla="*/ 685807 h 685807"/>
                              <a:gd name="connsiteX4" fmla="*/ 0 w 799980"/>
                              <a:gd name="connsiteY4" fmla="*/ 342906 h 685807"/>
                              <a:gd name="connsiteX5" fmla="*/ 0 w 799980"/>
                              <a:gd name="connsiteY5" fmla="*/ 0 h 685807"/>
                              <a:gd name="connsiteX0" fmla="*/ 0 w 685840"/>
                              <a:gd name="connsiteY0" fmla="*/ 27 h 685834"/>
                              <a:gd name="connsiteX1" fmla="*/ 685840 w 685840"/>
                              <a:gd name="connsiteY1" fmla="*/ 0 h 685834"/>
                              <a:gd name="connsiteX2" fmla="*/ 685840 w 685840"/>
                              <a:gd name="connsiteY2" fmla="*/ 342916 h 685834"/>
                              <a:gd name="connsiteX3" fmla="*/ 342880 w 685840"/>
                              <a:gd name="connsiteY3" fmla="*/ 685834 h 685834"/>
                              <a:gd name="connsiteX4" fmla="*/ 0 w 685840"/>
                              <a:gd name="connsiteY4" fmla="*/ 342933 h 685834"/>
                              <a:gd name="connsiteX5" fmla="*/ 0 w 685840"/>
                              <a:gd name="connsiteY5" fmla="*/ 27 h 685834"/>
                              <a:gd name="connsiteX0" fmla="*/ 114240 w 685840"/>
                              <a:gd name="connsiteY0" fmla="*/ 0 h 685834"/>
                              <a:gd name="connsiteX1" fmla="*/ 685840 w 685840"/>
                              <a:gd name="connsiteY1" fmla="*/ 0 h 685834"/>
                              <a:gd name="connsiteX2" fmla="*/ 685840 w 685840"/>
                              <a:gd name="connsiteY2" fmla="*/ 342916 h 685834"/>
                              <a:gd name="connsiteX3" fmla="*/ 342880 w 685840"/>
                              <a:gd name="connsiteY3" fmla="*/ 685834 h 685834"/>
                              <a:gd name="connsiteX4" fmla="*/ 0 w 685840"/>
                              <a:gd name="connsiteY4" fmla="*/ 342933 h 685834"/>
                              <a:gd name="connsiteX5" fmla="*/ 114240 w 685840"/>
                              <a:gd name="connsiteY5" fmla="*/ 0 h 685834"/>
                              <a:gd name="connsiteX0" fmla="*/ 0 w 571600"/>
                              <a:gd name="connsiteY0" fmla="*/ 0 h 685834"/>
                              <a:gd name="connsiteX1" fmla="*/ 571600 w 571600"/>
                              <a:gd name="connsiteY1" fmla="*/ 0 h 685834"/>
                              <a:gd name="connsiteX2" fmla="*/ 571600 w 571600"/>
                              <a:gd name="connsiteY2" fmla="*/ 342916 h 685834"/>
                              <a:gd name="connsiteX3" fmla="*/ 228640 w 571600"/>
                              <a:gd name="connsiteY3" fmla="*/ 685834 h 685834"/>
                              <a:gd name="connsiteX4" fmla="*/ 0 w 571600"/>
                              <a:gd name="connsiteY4" fmla="*/ 342916 h 685834"/>
                              <a:gd name="connsiteX5" fmla="*/ 0 w 571600"/>
                              <a:gd name="connsiteY5" fmla="*/ 0 h 685834"/>
                              <a:gd name="connsiteX0" fmla="*/ 0 w 571600"/>
                              <a:gd name="connsiteY0" fmla="*/ 0 h 685834"/>
                              <a:gd name="connsiteX1" fmla="*/ 571600 w 571600"/>
                              <a:gd name="connsiteY1" fmla="*/ 0 h 685834"/>
                              <a:gd name="connsiteX2" fmla="*/ 457280 w 571600"/>
                              <a:gd name="connsiteY2" fmla="*/ 342916 h 685834"/>
                              <a:gd name="connsiteX3" fmla="*/ 228640 w 571600"/>
                              <a:gd name="connsiteY3" fmla="*/ 685834 h 685834"/>
                              <a:gd name="connsiteX4" fmla="*/ 0 w 571600"/>
                              <a:gd name="connsiteY4" fmla="*/ 342916 h 685834"/>
                              <a:gd name="connsiteX5" fmla="*/ 0 w 571600"/>
                              <a:gd name="connsiteY5" fmla="*/ 0 h 685834"/>
                              <a:gd name="connsiteX0" fmla="*/ 0 w 457280"/>
                              <a:gd name="connsiteY0" fmla="*/ 0 h 685834"/>
                              <a:gd name="connsiteX1" fmla="*/ 457280 w 457280"/>
                              <a:gd name="connsiteY1" fmla="*/ 0 h 685834"/>
                              <a:gd name="connsiteX2" fmla="*/ 457280 w 457280"/>
                              <a:gd name="connsiteY2" fmla="*/ 342916 h 685834"/>
                              <a:gd name="connsiteX3" fmla="*/ 228640 w 457280"/>
                              <a:gd name="connsiteY3" fmla="*/ 685834 h 685834"/>
                              <a:gd name="connsiteX4" fmla="*/ 0 w 457280"/>
                              <a:gd name="connsiteY4" fmla="*/ 342916 h 685834"/>
                              <a:gd name="connsiteX5" fmla="*/ 0 w 457280"/>
                              <a:gd name="connsiteY5" fmla="*/ 0 h 685834"/>
                              <a:gd name="connsiteX0" fmla="*/ 0 w 457280"/>
                              <a:gd name="connsiteY0" fmla="*/ 0 h 571527"/>
                              <a:gd name="connsiteX1" fmla="*/ 457280 w 457280"/>
                              <a:gd name="connsiteY1" fmla="*/ 0 h 571527"/>
                              <a:gd name="connsiteX2" fmla="*/ 457280 w 457280"/>
                              <a:gd name="connsiteY2" fmla="*/ 342916 h 571527"/>
                              <a:gd name="connsiteX3" fmla="*/ 228640 w 457280"/>
                              <a:gd name="connsiteY3" fmla="*/ 571527 h 571527"/>
                              <a:gd name="connsiteX4" fmla="*/ 0 w 457280"/>
                              <a:gd name="connsiteY4" fmla="*/ 342916 h 571527"/>
                              <a:gd name="connsiteX5" fmla="*/ 0 w 457280"/>
                              <a:gd name="connsiteY5" fmla="*/ 0 h 5715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57280" h="571527">
                                <a:moveTo>
                                  <a:pt x="0" y="0"/>
                                </a:moveTo>
                                <a:lnTo>
                                  <a:pt x="457280" y="0"/>
                                </a:lnTo>
                                <a:lnTo>
                                  <a:pt x="457280" y="342916"/>
                                </a:lnTo>
                                <a:lnTo>
                                  <a:pt x="228640" y="571527"/>
                                </a:lnTo>
                                <a:lnTo>
                                  <a:pt x="0" y="342916"/>
                                </a:lnTo>
                                <a:lnTo>
                                  <a:pt x="0" y="0"/>
                                </a:lnTo>
                                <a:close/>
                              </a:path>
                            </a:pathLst>
                          </a:cu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14:paraId="0573113A" w14:textId="77777777" w:rsidR="003B07EA" w:rsidRPr="00440B73" w:rsidRDefault="003B07EA" w:rsidP="003B07EA">
                              <w:pPr>
                                <w:jc w:val="center"/>
                                <w:rPr>
                                  <w:color w:val="FFFFFF" w:themeColor="background1"/>
                                  <w:sz w:val="18"/>
                                  <w:szCs w:val="20"/>
                                </w:rPr>
                              </w:pPr>
                              <w:r w:rsidRPr="00440B73">
                                <w:rPr>
                                  <w:color w:val="FFFFFF" w:themeColor="background1"/>
                                  <w:sz w:val="18"/>
                                  <w:szCs w:val="20"/>
                                </w:rPr>
                                <w:t>Gateway</w:t>
                              </w:r>
                            </w:p>
                            <w:p w14:paraId="2A688BC7" w14:textId="77777777" w:rsidR="003B07EA" w:rsidRDefault="003B07EA" w:rsidP="003B07EA">
                              <w:pPr>
                                <w:jc w:val="center"/>
                                <w:rPr>
                                  <w:color w:val="auto"/>
                                  <w:sz w:val="18"/>
                                </w:rPr>
                              </w:pPr>
                            </w:p>
                          </w:txbxContent>
                        </wps:txbx>
                        <wps:bodyPr rot="0" spcFirstLastPara="0" vertOverflow="overflow" horzOverflow="overflow" vert="horz" wrap="square" lIns="0" tIns="45720" rIns="0" bIns="45720" numCol="1" spcCol="0" rtlCol="0" fromWordArt="0" anchor="ctr" anchorCtr="0" forceAA="0" compatLnSpc="1">
                          <a:noAutofit/>
                        </wps:bodyPr>
                      </wps:wsp>
                      <wps:wsp>
                        <wps:cNvPr id="79" name="Rectangle 79"/>
                        <wps:cNvSpPr/>
                        <wps:spPr>
                          <a:xfrm>
                            <a:off x="1108075" y="685800"/>
                            <a:ext cx="798647" cy="342148"/>
                          </a:xfrm>
                          <a:prstGeom prst="rect">
                            <a:avLst/>
                          </a:prstGeom>
                          <a:solidFill>
                            <a:schemeClr val="accent6"/>
                          </a:solidFill>
                          <a:ln>
                            <a:noFill/>
                          </a:ln>
                        </wps:spPr>
                        <wps:style>
                          <a:lnRef idx="0">
                            <a:scrgbClr r="0" g="0" b="0"/>
                          </a:lnRef>
                          <a:fillRef idx="0">
                            <a:scrgbClr r="0" g="0" b="0"/>
                          </a:fillRef>
                          <a:effectRef idx="0">
                            <a:scrgbClr r="0" g="0" b="0"/>
                          </a:effectRef>
                          <a:fontRef idx="minor">
                            <a:schemeClr val="lt1"/>
                          </a:fontRef>
                        </wps:style>
                        <wps:txbx>
                          <w:txbxContent>
                            <w:p w14:paraId="07C7237E" w14:textId="77777777" w:rsidR="003B07EA" w:rsidRDefault="003B07EA" w:rsidP="003B07EA">
                              <w:pPr>
                                <w:jc w:val="center"/>
                                <w:rPr>
                                  <w:color w:val="FFFFFF" w:themeColor="background1"/>
                                  <w:sz w:val="20"/>
                                </w:rPr>
                              </w:pPr>
                              <w:r w:rsidRPr="00440B73">
                                <w:rPr>
                                  <w:color w:val="FFFFFF" w:themeColor="background1"/>
                                  <w:sz w:val="18"/>
                                  <w:szCs w:val="20"/>
                                </w:rPr>
                                <w:t>Ounce Node</w:t>
                              </w:r>
                            </w:p>
                          </w:txbxContent>
                        </wps:txbx>
                        <wps:bodyPr rot="0" spcFirstLastPara="0" vertOverflow="overflow" horzOverflow="overflow" vert="horz" wrap="square" lIns="0" tIns="45720" rIns="0" bIns="45720" numCol="1" spcCol="0" rtlCol="0" fromWordArt="0" anchor="ctr" anchorCtr="0" forceAA="0" compatLnSpc="1">
                          <a:noAutofit/>
                        </wps:bodyPr>
                      </wps:wsp>
                      <wps:wsp>
                        <wps:cNvPr id="74" name="Rectangle 74"/>
                        <wps:cNvSpPr/>
                        <wps:spPr>
                          <a:xfrm>
                            <a:off x="0" y="1438275"/>
                            <a:ext cx="893923" cy="342772"/>
                          </a:xfrm>
                          <a:prstGeom prst="rect">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14:paraId="6B61AEA8" w14:textId="77777777" w:rsidR="003B07EA" w:rsidRPr="00440B73" w:rsidRDefault="003B07EA" w:rsidP="003B07EA">
                              <w:pPr>
                                <w:jc w:val="center"/>
                                <w:rPr>
                                  <w:color w:val="FFFFFF" w:themeColor="background1"/>
                                  <w:sz w:val="18"/>
                                  <w:szCs w:val="20"/>
                                </w:rPr>
                              </w:pPr>
                              <w:r w:rsidRPr="00440B73">
                                <w:rPr>
                                  <w:color w:val="FFFFFF" w:themeColor="background1"/>
                                  <w:sz w:val="18"/>
                                  <w:szCs w:val="20"/>
                                </w:rPr>
                                <w:t>Mean Rocks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2" name="Straight Arrow Connector 92"/>
                        <wps:cNvCnPr/>
                        <wps:spPr>
                          <a:xfrm flipV="1">
                            <a:off x="1498600" y="539750"/>
                            <a:ext cx="0" cy="146000"/>
                          </a:xfrm>
                          <a:prstGeom prst="straightConnector1">
                            <a:avLst/>
                          </a:prstGeom>
                          <a:ln w="6350">
                            <a:solidFill>
                              <a:schemeClr val="tx1">
                                <a:lumMod val="65000"/>
                                <a:lumOff val="35000"/>
                              </a:schemeClr>
                            </a:solidFill>
                            <a:headEnd type="none"/>
                            <a:tailEnd type="none" w="sm" len="sm"/>
                          </a:ln>
                        </wps:spPr>
                        <wps:style>
                          <a:lnRef idx="1">
                            <a:schemeClr val="accent3"/>
                          </a:lnRef>
                          <a:fillRef idx="0">
                            <a:schemeClr val="accent3"/>
                          </a:fillRef>
                          <a:effectRef idx="0">
                            <a:schemeClr val="accent3"/>
                          </a:effectRef>
                          <a:fontRef idx="minor">
                            <a:schemeClr val="tx1"/>
                          </a:fontRef>
                        </wps:style>
                        <wps:bodyPr/>
                      </wps:wsp>
                      <wps:wsp>
                        <wps:cNvPr id="93" name="Straight Arrow Connector 93"/>
                        <wps:cNvCnPr/>
                        <wps:spPr>
                          <a:xfrm flipV="1">
                            <a:off x="2489200" y="539750"/>
                            <a:ext cx="0" cy="146000"/>
                          </a:xfrm>
                          <a:prstGeom prst="straightConnector1">
                            <a:avLst/>
                          </a:prstGeom>
                          <a:ln w="6350">
                            <a:solidFill>
                              <a:schemeClr val="tx1">
                                <a:lumMod val="65000"/>
                                <a:lumOff val="35000"/>
                              </a:schemeClr>
                            </a:solidFill>
                            <a:headEnd type="none"/>
                            <a:tailEnd type="none" w="sm" len="sm"/>
                          </a:ln>
                        </wps:spPr>
                        <wps:style>
                          <a:lnRef idx="1">
                            <a:schemeClr val="accent3"/>
                          </a:lnRef>
                          <a:fillRef idx="0">
                            <a:schemeClr val="accent3"/>
                          </a:fillRef>
                          <a:effectRef idx="0">
                            <a:schemeClr val="accent3"/>
                          </a:effectRef>
                          <a:fontRef idx="minor">
                            <a:schemeClr val="tx1"/>
                          </a:fontRef>
                        </wps:style>
                        <wps:bodyPr/>
                      </wps:wsp>
                      <wps:wsp>
                        <wps:cNvPr id="80" name="Rectangle 80"/>
                        <wps:cNvSpPr/>
                        <wps:spPr>
                          <a:xfrm>
                            <a:off x="2092325" y="682625"/>
                            <a:ext cx="775793" cy="342148"/>
                          </a:xfrm>
                          <a:prstGeom prst="rect">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14:paraId="1D7643B1" w14:textId="77777777" w:rsidR="003B07EA" w:rsidRPr="00892694" w:rsidRDefault="003B07EA" w:rsidP="003B07EA">
                              <w:pPr>
                                <w:jc w:val="center"/>
                                <w:rPr>
                                  <w:color w:val="FFFFFF" w:themeColor="background1"/>
                                  <w:sz w:val="18"/>
                                  <w:szCs w:val="18"/>
                                </w:rPr>
                              </w:pPr>
                              <w:r w:rsidRPr="00892694">
                                <w:rPr>
                                  <w:color w:val="FFFFFF" w:themeColor="background1"/>
                                  <w:sz w:val="18"/>
                                  <w:szCs w:val="18"/>
                                </w:rPr>
                                <w:t>Morse Unit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0" name="Straight Arrow Connector 90"/>
                        <wps:cNvCnPr/>
                        <wps:spPr>
                          <a:xfrm flipV="1">
                            <a:off x="1504950" y="1025525"/>
                            <a:ext cx="0" cy="406896"/>
                          </a:xfrm>
                          <a:prstGeom prst="straightConnector1">
                            <a:avLst/>
                          </a:prstGeom>
                          <a:ln w="6350">
                            <a:solidFill>
                              <a:schemeClr val="tx1">
                                <a:lumMod val="65000"/>
                                <a:lumOff val="35000"/>
                              </a:schemeClr>
                            </a:solidFill>
                            <a:headEnd type="none"/>
                            <a:tailEnd type="triangle" w="sm" len="sm"/>
                          </a:ln>
                        </wps:spPr>
                        <wps:style>
                          <a:lnRef idx="1">
                            <a:schemeClr val="accent3"/>
                          </a:lnRef>
                          <a:fillRef idx="0">
                            <a:schemeClr val="accent3"/>
                          </a:fillRef>
                          <a:effectRef idx="0">
                            <a:schemeClr val="accent3"/>
                          </a:effectRef>
                          <a:fontRef idx="minor">
                            <a:schemeClr val="tx1"/>
                          </a:fontRef>
                        </wps:style>
                        <wps:bodyPr/>
                      </wps:wsp>
                      <wps:wsp>
                        <wps:cNvPr id="81" name="Rectangle 81"/>
                        <wps:cNvSpPr/>
                        <wps:spPr>
                          <a:xfrm>
                            <a:off x="1641475" y="0"/>
                            <a:ext cx="670676" cy="342772"/>
                          </a:xfrm>
                          <a:prstGeom prst="rect">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14:paraId="5D0F9D10" w14:textId="77777777" w:rsidR="003B07EA" w:rsidRPr="00440B73" w:rsidRDefault="003B07EA" w:rsidP="003B07EA">
                              <w:pPr>
                                <w:jc w:val="center"/>
                                <w:rPr>
                                  <w:color w:val="FFFFFF" w:themeColor="background1"/>
                                  <w:sz w:val="18"/>
                                  <w:szCs w:val="20"/>
                                </w:rPr>
                              </w:pPr>
                              <w:r w:rsidRPr="00440B73">
                                <w:rPr>
                                  <w:color w:val="FFFFFF" w:themeColor="background1"/>
                                  <w:sz w:val="18"/>
                                  <w:szCs w:val="20"/>
                                </w:rPr>
                                <w:t>Web</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5" name="Straight Arrow Connector 85"/>
                        <wps:cNvCnPr/>
                        <wps:spPr>
                          <a:xfrm>
                            <a:off x="447675" y="1784350"/>
                            <a:ext cx="0" cy="257832"/>
                          </a:xfrm>
                          <a:prstGeom prst="straightConnector1">
                            <a:avLst/>
                          </a:prstGeom>
                          <a:ln w="6350">
                            <a:solidFill>
                              <a:schemeClr val="tx1">
                                <a:lumMod val="65000"/>
                                <a:lumOff val="35000"/>
                              </a:schemeClr>
                            </a:solidFill>
                            <a:headEnd type="none"/>
                            <a:tailEnd type="triangle" w="sm" len="sm"/>
                          </a:ln>
                        </wps:spPr>
                        <wps:style>
                          <a:lnRef idx="1">
                            <a:schemeClr val="accent3"/>
                          </a:lnRef>
                          <a:fillRef idx="0">
                            <a:schemeClr val="accent3"/>
                          </a:fillRef>
                          <a:effectRef idx="0">
                            <a:schemeClr val="accent3"/>
                          </a:effectRef>
                          <a:fontRef idx="minor">
                            <a:schemeClr val="tx1"/>
                          </a:fontRef>
                        </wps:style>
                        <wps:bodyPr/>
                      </wps:wsp>
                      <wps:wsp>
                        <wps:cNvPr id="75" name="Rectangle 75"/>
                        <wps:cNvSpPr/>
                        <wps:spPr>
                          <a:xfrm>
                            <a:off x="0" y="2038350"/>
                            <a:ext cx="893923" cy="296821"/>
                          </a:xfrm>
                          <a:prstGeom prst="rect">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14:paraId="3B095EC2" w14:textId="77777777" w:rsidR="003B07EA" w:rsidRPr="00440B73" w:rsidRDefault="003B07EA" w:rsidP="003B07EA">
                              <w:pPr>
                                <w:jc w:val="center"/>
                                <w:rPr>
                                  <w:color w:val="FFFFFF" w:themeColor="background1"/>
                                  <w:sz w:val="18"/>
                                  <w:szCs w:val="20"/>
                                </w:rPr>
                              </w:pPr>
                              <w:r w:rsidRPr="00440B73">
                                <w:rPr>
                                  <w:color w:val="FFFFFF" w:themeColor="background1"/>
                                  <w:sz w:val="18"/>
                                  <w:szCs w:val="20"/>
                                </w:rPr>
                                <w:t>Parallel</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4" name="Straight Arrow Connector 104"/>
                        <wps:cNvCnPr/>
                        <wps:spPr>
                          <a:xfrm>
                            <a:off x="895350" y="1622425"/>
                            <a:ext cx="221467" cy="0"/>
                          </a:xfrm>
                          <a:prstGeom prst="straightConnector1">
                            <a:avLst/>
                          </a:prstGeom>
                          <a:ln w="6350">
                            <a:solidFill>
                              <a:schemeClr val="tx1">
                                <a:lumMod val="65000"/>
                                <a:lumOff val="35000"/>
                              </a:schemeClr>
                            </a:solidFill>
                            <a:headEnd type="none"/>
                            <a:tailEnd type="triangle" w="sm" len="sm"/>
                          </a:ln>
                        </wps:spPr>
                        <wps:style>
                          <a:lnRef idx="1">
                            <a:schemeClr val="accent3"/>
                          </a:lnRef>
                          <a:fillRef idx="0">
                            <a:schemeClr val="accent3"/>
                          </a:fillRef>
                          <a:effectRef idx="0">
                            <a:schemeClr val="accent3"/>
                          </a:effectRef>
                          <a:fontRef idx="minor">
                            <a:schemeClr val="tx1"/>
                          </a:fontRef>
                        </wps:style>
                        <wps:bodyPr/>
                      </wps:wsp>
                      <wps:wsp>
                        <wps:cNvPr id="76" name="Rectangle 76"/>
                        <wps:cNvSpPr/>
                        <wps:spPr>
                          <a:xfrm>
                            <a:off x="1117600" y="1435100"/>
                            <a:ext cx="782066" cy="342772"/>
                          </a:xfrm>
                          <a:prstGeom prst="rect">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14:paraId="7184FA30" w14:textId="77777777" w:rsidR="003B07EA" w:rsidRPr="00440B73" w:rsidRDefault="003B07EA" w:rsidP="003B07EA">
                              <w:pPr>
                                <w:jc w:val="center"/>
                                <w:rPr>
                                  <w:color w:val="FFFFFF" w:themeColor="background1"/>
                                  <w:sz w:val="18"/>
                                  <w:szCs w:val="20"/>
                                </w:rPr>
                              </w:pPr>
                              <w:r w:rsidRPr="00440B73">
                                <w:rPr>
                                  <w:color w:val="FFFFFF" w:themeColor="background1"/>
                                  <w:sz w:val="18"/>
                                  <w:szCs w:val="20"/>
                                </w:rPr>
                                <w:t>DNS Move</w:t>
                              </w:r>
                            </w:p>
                          </w:txbxContent>
                        </wps:txbx>
                        <wps:bodyPr rot="0" spcFirstLastPara="0" vertOverflow="overflow" horzOverflow="overflow" vert="horz" wrap="square" lIns="0" tIns="0" rIns="0" bIns="0" numCol="1" spcCol="0" rtlCol="0" fromWordArt="0" anchor="ctr" anchorCtr="0" forceAA="0" compatLnSpc="1">
                          <a:noAutofit/>
                        </wps:bodyPr>
                      </wps:wsp>
                      <wps:wsp>
                        <wps:cNvPr id="102" name="Straight Arrow Connector 102"/>
                        <wps:cNvCnPr/>
                        <wps:spPr>
                          <a:xfrm flipV="1">
                            <a:off x="1898650" y="1597025"/>
                            <a:ext cx="198289" cy="0"/>
                          </a:xfrm>
                          <a:prstGeom prst="straightConnector1">
                            <a:avLst/>
                          </a:prstGeom>
                          <a:ln w="6350">
                            <a:solidFill>
                              <a:schemeClr val="tx1">
                                <a:lumMod val="65000"/>
                                <a:lumOff val="35000"/>
                              </a:schemeClr>
                            </a:solidFill>
                            <a:headEnd type="none" w="sm"/>
                            <a:tailEnd type="triangle" w="sm" len="sm"/>
                          </a:ln>
                        </wps:spPr>
                        <wps:style>
                          <a:lnRef idx="1">
                            <a:schemeClr val="accent3"/>
                          </a:lnRef>
                          <a:fillRef idx="0">
                            <a:schemeClr val="accent3"/>
                          </a:fillRef>
                          <a:effectRef idx="0">
                            <a:schemeClr val="accent3"/>
                          </a:effectRef>
                          <a:fontRef idx="minor">
                            <a:schemeClr val="tx1"/>
                          </a:fontRef>
                        </wps:style>
                        <wps:bodyPr/>
                      </wps:wsp>
                      <wps:wsp>
                        <wps:cNvPr id="78" name="Hexagon 78"/>
                        <wps:cNvSpPr/>
                        <wps:spPr>
                          <a:xfrm>
                            <a:off x="2092325" y="1425575"/>
                            <a:ext cx="773628" cy="344687"/>
                          </a:xfrm>
                          <a:prstGeom prst="hexagon">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14:paraId="157EE8BE" w14:textId="77777777" w:rsidR="003B07EA" w:rsidRPr="00775000" w:rsidRDefault="003B07EA" w:rsidP="003B07EA">
                              <w:pPr>
                                <w:jc w:val="center"/>
                                <w:rPr>
                                  <w:color w:val="FFFFFF" w:themeColor="background1"/>
                                  <w:sz w:val="18"/>
                                  <w:szCs w:val="18"/>
                                </w:rPr>
                              </w:pPr>
                              <w:r w:rsidRPr="00775000">
                                <w:rPr>
                                  <w:color w:val="FFFFFF" w:themeColor="background1"/>
                                  <w:sz w:val="18"/>
                                  <w:szCs w:val="18"/>
                                </w:rPr>
                                <w:t>Paradox D</w:t>
                              </w:r>
                            </w:p>
                          </w:txbxContent>
                        </wps:txbx>
                        <wps:bodyPr rot="0" spcFirstLastPara="0" vertOverflow="overflow" horzOverflow="overflow" vert="horz" wrap="square" lIns="0" tIns="0" rIns="0" bIns="0" numCol="1" spcCol="0" rtlCol="0" fromWordArt="0" anchor="ctr" anchorCtr="0" forceAA="0" compatLnSpc="1">
                          <a:noAutofit/>
                        </wps:bodyPr>
                      </wps:wsp>
                      <wps:wsp>
                        <wps:cNvPr id="94" name="Straight Connector 94"/>
                        <wps:cNvCnPr/>
                        <wps:spPr>
                          <a:xfrm>
                            <a:off x="1498600" y="539750"/>
                            <a:ext cx="990318" cy="0"/>
                          </a:xfrm>
                          <a:prstGeom prst="line">
                            <a:avLst/>
                          </a:prstGeom>
                          <a:ln w="6350">
                            <a:solidFill>
                              <a:schemeClr val="tx1">
                                <a:lumMod val="65000"/>
                                <a:lumOff val="35000"/>
                              </a:schemeClr>
                            </a:solidFill>
                            <a:headEnd type="none"/>
                            <a:tailEnd type="none" w="sm" len="sm"/>
                          </a:ln>
                        </wps:spPr>
                        <wps:style>
                          <a:lnRef idx="1">
                            <a:schemeClr val="accent3"/>
                          </a:lnRef>
                          <a:fillRef idx="0">
                            <a:schemeClr val="accent3"/>
                          </a:fillRef>
                          <a:effectRef idx="0">
                            <a:schemeClr val="accent3"/>
                          </a:effectRef>
                          <a:fontRef idx="minor">
                            <a:schemeClr val="tx1"/>
                          </a:fontRef>
                        </wps:style>
                        <wps:bodyPr/>
                      </wps:wsp>
                      <wps:wsp>
                        <wps:cNvPr id="101" name="Straight Arrow Connector 101"/>
                        <wps:cNvCnPr/>
                        <wps:spPr>
                          <a:xfrm flipV="1">
                            <a:off x="1984375" y="346075"/>
                            <a:ext cx="0" cy="194244"/>
                          </a:xfrm>
                          <a:prstGeom prst="straightConnector1">
                            <a:avLst/>
                          </a:prstGeom>
                          <a:ln w="6350">
                            <a:solidFill>
                              <a:schemeClr val="tx1">
                                <a:lumMod val="65000"/>
                                <a:lumOff val="35000"/>
                              </a:schemeClr>
                            </a:solidFill>
                            <a:headEnd type="none"/>
                            <a:tailEnd type="triangle" w="sm" len="sm"/>
                          </a:ln>
                        </wps:spPr>
                        <wps:style>
                          <a:lnRef idx="1">
                            <a:schemeClr val="accent3"/>
                          </a:lnRef>
                          <a:fillRef idx="0">
                            <a:schemeClr val="accent3"/>
                          </a:fillRef>
                          <a:effectRef idx="0">
                            <a:schemeClr val="accent3"/>
                          </a:effectRef>
                          <a:fontRef idx="minor">
                            <a:schemeClr val="tx1"/>
                          </a:fontRef>
                        </wps:style>
                        <wps:bodyPr/>
                      </wps:wsp>
                      <wps:wsp>
                        <wps:cNvPr id="91" name="Straight Arrow Connector 91"/>
                        <wps:cNvCnPr/>
                        <wps:spPr>
                          <a:xfrm flipV="1">
                            <a:off x="2482850" y="1025525"/>
                            <a:ext cx="0" cy="398915"/>
                          </a:xfrm>
                          <a:prstGeom prst="straightConnector1">
                            <a:avLst/>
                          </a:prstGeom>
                          <a:ln w="6350">
                            <a:solidFill>
                              <a:schemeClr val="tx1">
                                <a:lumMod val="65000"/>
                                <a:lumOff val="35000"/>
                              </a:schemeClr>
                            </a:solidFill>
                            <a:headEnd type="none"/>
                            <a:tailEnd type="triangle" w="sm" len="sm"/>
                          </a:ln>
                        </wps:spPr>
                        <wps:style>
                          <a:lnRef idx="1">
                            <a:schemeClr val="accent3"/>
                          </a:lnRef>
                          <a:fillRef idx="0">
                            <a:schemeClr val="accent3"/>
                          </a:fillRef>
                          <a:effectRef idx="0">
                            <a:schemeClr val="accent3"/>
                          </a:effectRef>
                          <a:fontRef idx="minor">
                            <a:schemeClr val="tx1"/>
                          </a:fontRef>
                        </wps:style>
                        <wps:bodyPr/>
                      </wps:wsp>
                      <wps:wsp>
                        <wps:cNvPr id="73" name="Rectangle 42"/>
                        <wps:cNvSpPr/>
                        <wps:spPr>
                          <a:xfrm>
                            <a:off x="184150" y="714375"/>
                            <a:ext cx="517410" cy="456409"/>
                          </a:xfrm>
                          <a:custGeom>
                            <a:avLst/>
                            <a:gdLst>
                              <a:gd name="connsiteX0" fmla="*/ 0 w 799980"/>
                              <a:gd name="connsiteY0" fmla="*/ 0 h 342906"/>
                              <a:gd name="connsiteX1" fmla="*/ 799980 w 799980"/>
                              <a:gd name="connsiteY1" fmla="*/ 0 h 342906"/>
                              <a:gd name="connsiteX2" fmla="*/ 799980 w 799980"/>
                              <a:gd name="connsiteY2" fmla="*/ 342906 h 342906"/>
                              <a:gd name="connsiteX3" fmla="*/ 0 w 799980"/>
                              <a:gd name="connsiteY3" fmla="*/ 342906 h 342906"/>
                              <a:gd name="connsiteX4" fmla="*/ 0 w 799980"/>
                              <a:gd name="connsiteY4" fmla="*/ 0 h 342906"/>
                              <a:gd name="connsiteX0" fmla="*/ 0 w 799980"/>
                              <a:gd name="connsiteY0" fmla="*/ 0 h 342906"/>
                              <a:gd name="connsiteX1" fmla="*/ 799980 w 799980"/>
                              <a:gd name="connsiteY1" fmla="*/ 0 h 342906"/>
                              <a:gd name="connsiteX2" fmla="*/ 799980 w 799980"/>
                              <a:gd name="connsiteY2" fmla="*/ 342906 h 342906"/>
                              <a:gd name="connsiteX3" fmla="*/ 400715 w 799980"/>
                              <a:gd name="connsiteY3" fmla="*/ 338400 h 342906"/>
                              <a:gd name="connsiteX4" fmla="*/ 0 w 799980"/>
                              <a:gd name="connsiteY4" fmla="*/ 342906 h 342906"/>
                              <a:gd name="connsiteX5" fmla="*/ 0 w 799980"/>
                              <a:gd name="connsiteY5" fmla="*/ 0 h 342906"/>
                              <a:gd name="connsiteX0" fmla="*/ 0 w 799980"/>
                              <a:gd name="connsiteY0" fmla="*/ 0 h 685807"/>
                              <a:gd name="connsiteX1" fmla="*/ 799980 w 799980"/>
                              <a:gd name="connsiteY1" fmla="*/ 0 h 685807"/>
                              <a:gd name="connsiteX2" fmla="*/ 799980 w 799980"/>
                              <a:gd name="connsiteY2" fmla="*/ 342906 h 685807"/>
                              <a:gd name="connsiteX3" fmla="*/ 342880 w 799980"/>
                              <a:gd name="connsiteY3" fmla="*/ 685807 h 685807"/>
                              <a:gd name="connsiteX4" fmla="*/ 0 w 799980"/>
                              <a:gd name="connsiteY4" fmla="*/ 342906 h 685807"/>
                              <a:gd name="connsiteX5" fmla="*/ 0 w 799980"/>
                              <a:gd name="connsiteY5" fmla="*/ 0 h 685807"/>
                              <a:gd name="connsiteX0" fmla="*/ 0 w 799980"/>
                              <a:gd name="connsiteY0" fmla="*/ 0 h 685807"/>
                              <a:gd name="connsiteX1" fmla="*/ 799980 w 799980"/>
                              <a:gd name="connsiteY1" fmla="*/ 0 h 685807"/>
                              <a:gd name="connsiteX2" fmla="*/ 685840 w 799980"/>
                              <a:gd name="connsiteY2" fmla="*/ 342889 h 685807"/>
                              <a:gd name="connsiteX3" fmla="*/ 342880 w 799980"/>
                              <a:gd name="connsiteY3" fmla="*/ 685807 h 685807"/>
                              <a:gd name="connsiteX4" fmla="*/ 0 w 799980"/>
                              <a:gd name="connsiteY4" fmla="*/ 342906 h 685807"/>
                              <a:gd name="connsiteX5" fmla="*/ 0 w 799980"/>
                              <a:gd name="connsiteY5" fmla="*/ 0 h 685807"/>
                              <a:gd name="connsiteX0" fmla="*/ 0 w 685840"/>
                              <a:gd name="connsiteY0" fmla="*/ 27 h 685834"/>
                              <a:gd name="connsiteX1" fmla="*/ 685840 w 685840"/>
                              <a:gd name="connsiteY1" fmla="*/ 0 h 685834"/>
                              <a:gd name="connsiteX2" fmla="*/ 685840 w 685840"/>
                              <a:gd name="connsiteY2" fmla="*/ 342916 h 685834"/>
                              <a:gd name="connsiteX3" fmla="*/ 342880 w 685840"/>
                              <a:gd name="connsiteY3" fmla="*/ 685834 h 685834"/>
                              <a:gd name="connsiteX4" fmla="*/ 0 w 685840"/>
                              <a:gd name="connsiteY4" fmla="*/ 342933 h 685834"/>
                              <a:gd name="connsiteX5" fmla="*/ 0 w 685840"/>
                              <a:gd name="connsiteY5" fmla="*/ 27 h 685834"/>
                              <a:gd name="connsiteX0" fmla="*/ 114240 w 685840"/>
                              <a:gd name="connsiteY0" fmla="*/ 0 h 685834"/>
                              <a:gd name="connsiteX1" fmla="*/ 685840 w 685840"/>
                              <a:gd name="connsiteY1" fmla="*/ 0 h 685834"/>
                              <a:gd name="connsiteX2" fmla="*/ 685840 w 685840"/>
                              <a:gd name="connsiteY2" fmla="*/ 342916 h 685834"/>
                              <a:gd name="connsiteX3" fmla="*/ 342880 w 685840"/>
                              <a:gd name="connsiteY3" fmla="*/ 685834 h 685834"/>
                              <a:gd name="connsiteX4" fmla="*/ 0 w 685840"/>
                              <a:gd name="connsiteY4" fmla="*/ 342933 h 685834"/>
                              <a:gd name="connsiteX5" fmla="*/ 114240 w 685840"/>
                              <a:gd name="connsiteY5" fmla="*/ 0 h 685834"/>
                              <a:gd name="connsiteX0" fmla="*/ 0 w 571600"/>
                              <a:gd name="connsiteY0" fmla="*/ 0 h 685834"/>
                              <a:gd name="connsiteX1" fmla="*/ 571600 w 571600"/>
                              <a:gd name="connsiteY1" fmla="*/ 0 h 685834"/>
                              <a:gd name="connsiteX2" fmla="*/ 571600 w 571600"/>
                              <a:gd name="connsiteY2" fmla="*/ 342916 h 685834"/>
                              <a:gd name="connsiteX3" fmla="*/ 228640 w 571600"/>
                              <a:gd name="connsiteY3" fmla="*/ 685834 h 685834"/>
                              <a:gd name="connsiteX4" fmla="*/ 0 w 571600"/>
                              <a:gd name="connsiteY4" fmla="*/ 342916 h 685834"/>
                              <a:gd name="connsiteX5" fmla="*/ 0 w 571600"/>
                              <a:gd name="connsiteY5" fmla="*/ 0 h 685834"/>
                              <a:gd name="connsiteX0" fmla="*/ 0 w 571600"/>
                              <a:gd name="connsiteY0" fmla="*/ 0 h 685834"/>
                              <a:gd name="connsiteX1" fmla="*/ 571600 w 571600"/>
                              <a:gd name="connsiteY1" fmla="*/ 0 h 685834"/>
                              <a:gd name="connsiteX2" fmla="*/ 457280 w 571600"/>
                              <a:gd name="connsiteY2" fmla="*/ 342916 h 685834"/>
                              <a:gd name="connsiteX3" fmla="*/ 228640 w 571600"/>
                              <a:gd name="connsiteY3" fmla="*/ 685834 h 685834"/>
                              <a:gd name="connsiteX4" fmla="*/ 0 w 571600"/>
                              <a:gd name="connsiteY4" fmla="*/ 342916 h 685834"/>
                              <a:gd name="connsiteX5" fmla="*/ 0 w 571600"/>
                              <a:gd name="connsiteY5" fmla="*/ 0 h 685834"/>
                              <a:gd name="connsiteX0" fmla="*/ 0 w 457280"/>
                              <a:gd name="connsiteY0" fmla="*/ 0 h 685834"/>
                              <a:gd name="connsiteX1" fmla="*/ 457280 w 457280"/>
                              <a:gd name="connsiteY1" fmla="*/ 0 h 685834"/>
                              <a:gd name="connsiteX2" fmla="*/ 457280 w 457280"/>
                              <a:gd name="connsiteY2" fmla="*/ 342916 h 685834"/>
                              <a:gd name="connsiteX3" fmla="*/ 228640 w 457280"/>
                              <a:gd name="connsiteY3" fmla="*/ 685834 h 685834"/>
                              <a:gd name="connsiteX4" fmla="*/ 0 w 457280"/>
                              <a:gd name="connsiteY4" fmla="*/ 342916 h 685834"/>
                              <a:gd name="connsiteX5" fmla="*/ 0 w 457280"/>
                              <a:gd name="connsiteY5" fmla="*/ 0 h 685834"/>
                              <a:gd name="connsiteX0" fmla="*/ 0 w 457280"/>
                              <a:gd name="connsiteY0" fmla="*/ 0 h 571527"/>
                              <a:gd name="connsiteX1" fmla="*/ 457280 w 457280"/>
                              <a:gd name="connsiteY1" fmla="*/ 0 h 571527"/>
                              <a:gd name="connsiteX2" fmla="*/ 457280 w 457280"/>
                              <a:gd name="connsiteY2" fmla="*/ 342916 h 571527"/>
                              <a:gd name="connsiteX3" fmla="*/ 228640 w 457280"/>
                              <a:gd name="connsiteY3" fmla="*/ 571527 h 571527"/>
                              <a:gd name="connsiteX4" fmla="*/ 0 w 457280"/>
                              <a:gd name="connsiteY4" fmla="*/ 342916 h 571527"/>
                              <a:gd name="connsiteX5" fmla="*/ 0 w 457280"/>
                              <a:gd name="connsiteY5" fmla="*/ 0 h 5715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57280" h="571527">
                                <a:moveTo>
                                  <a:pt x="0" y="0"/>
                                </a:moveTo>
                                <a:lnTo>
                                  <a:pt x="457280" y="0"/>
                                </a:lnTo>
                                <a:lnTo>
                                  <a:pt x="457280" y="342916"/>
                                </a:lnTo>
                                <a:lnTo>
                                  <a:pt x="228640" y="571527"/>
                                </a:lnTo>
                                <a:lnTo>
                                  <a:pt x="0" y="342916"/>
                                </a:lnTo>
                                <a:lnTo>
                                  <a:pt x="0" y="0"/>
                                </a:lnTo>
                                <a:close/>
                              </a:path>
                            </a:pathLst>
                          </a:custGeom>
                          <a:solidFill>
                            <a:schemeClr val="accent2"/>
                          </a:solidFill>
                          <a:ln>
                            <a:noFill/>
                          </a:ln>
                        </wps:spPr>
                        <wps:style>
                          <a:lnRef idx="2">
                            <a:schemeClr val="accent2">
                              <a:shade val="50000"/>
                            </a:schemeClr>
                          </a:lnRef>
                          <a:fillRef idx="1">
                            <a:schemeClr val="accent2"/>
                          </a:fillRef>
                          <a:effectRef idx="0">
                            <a:schemeClr val="accent2"/>
                          </a:effectRef>
                          <a:fontRef idx="minor">
                            <a:schemeClr val="lt1"/>
                          </a:fontRef>
                        </wps:style>
                        <wps:txbx>
                          <w:txbxContent>
                            <w:p w14:paraId="7DA95636" w14:textId="77777777" w:rsidR="003B07EA" w:rsidRPr="00440B73" w:rsidRDefault="003B07EA" w:rsidP="003B07EA">
                              <w:pPr>
                                <w:jc w:val="center"/>
                                <w:rPr>
                                  <w:color w:val="FFFFFF" w:themeColor="background1"/>
                                  <w:sz w:val="18"/>
                                  <w:szCs w:val="20"/>
                                  <w:lang w:val="ru-RU"/>
                                </w:rPr>
                              </w:pPr>
                              <w:r w:rsidRPr="00440B73">
                                <w:rPr>
                                  <w:color w:val="FFFFFF" w:themeColor="background1"/>
                                  <w:sz w:val="18"/>
                                  <w:szCs w:val="20"/>
                                </w:rPr>
                                <w:t>Strobe</w:t>
                              </w:r>
                            </w:p>
                            <w:p w14:paraId="645D53B8" w14:textId="77777777" w:rsidR="003B07EA" w:rsidRPr="00440B73" w:rsidRDefault="003B07EA" w:rsidP="003B07EA">
                              <w:pPr>
                                <w:jc w:val="center"/>
                                <w:rPr>
                                  <w:color w:val="FFFFFF" w:themeColor="background1"/>
                                  <w:sz w:val="16"/>
                                  <w:szCs w:val="20"/>
                                </w:rPr>
                              </w:pPr>
                              <w:r w:rsidRPr="00440B73">
                                <w:rPr>
                                  <w:color w:val="FFFFFF" w:themeColor="background1"/>
                                  <w:sz w:val="18"/>
                                  <w:szCs w:val="20"/>
                                </w:rPr>
                                <w:t>A</w:t>
                              </w:r>
                            </w:p>
                          </w:txbxContent>
                        </wps:txbx>
                        <wps:bodyPr rot="0" spcFirstLastPara="0" vertOverflow="overflow" horzOverflow="overflow" vert="horz" wrap="square" lIns="0" tIns="45720" rIns="0" bIns="45720" numCol="1" spcCol="0" rtlCol="0" fromWordArt="0" anchor="ctr" anchorCtr="0" forceAA="0" compatLnSpc="1">
                          <a:noAutofit/>
                        </wps:bodyPr>
                      </wps:wsp>
                      <wps:wsp>
                        <wps:cNvPr id="10" name="Straight Arrow Connector 10"/>
                        <wps:cNvCnPr/>
                        <wps:spPr>
                          <a:xfrm>
                            <a:off x="444500" y="1168400"/>
                            <a:ext cx="0" cy="257979"/>
                          </a:xfrm>
                          <a:prstGeom prst="straightConnector1">
                            <a:avLst/>
                          </a:prstGeom>
                          <a:ln w="6350">
                            <a:solidFill>
                              <a:schemeClr val="tx1">
                                <a:lumMod val="65000"/>
                                <a:lumOff val="35000"/>
                              </a:schemeClr>
                            </a:solidFill>
                            <a:tailEnd type="triangle" w="sm" len="sm"/>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1870A34" id="Group 14" o:spid="_x0000_s1043" alt="The flowchart shows the relationship between Ounce and reliable methodologies." style="position:absolute;left:0;text-align:left;margin-left:-.05pt;margin-top:.9pt;width:225.85pt;height:183.85pt;z-index:251660800;mso-position-horizontal-relative:text;mso-position-vertical-relative:text" coordsize="28681,23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">
                <v:shape id="Straight Arrow Connector 8" o:spid="_x0000_s1044" type="#_x0000_t32" style="position:absolute;left:4476;top:4572;width:0;height:25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" strokecolor="#5a5a5a [2109]" strokeweight=".5pt">
                  <v:stroke endarrow="block" endarrowwidth="narrow" endarrowlength="short"/>
                </v:shape>
                <v:shape id="Rectangle 42" o:spid="_x0000_s1045" style="position:absolute;left:2000;width:4983;height:4564;visibility:visible;mso-wrap-style:square;v-text-anchor:middle" coordsize="457280,5715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" adj="-11796480,,5400" path="m,l457280,r,342916l228640,571527,,342916,,xe" fillcolor="#4472c4 [3208]" stroked="f">
                  <v:stroke joinstyle="miter"/>
                  <v:formulas/>
                  <v:path arrowok="t" o:connecttype="custom" o:connectlocs="0,0;498364,0;498364,273845;249182,456409;0,273845;0,0" o:connectangles="0,0,0,0,0,0" textboxrect="0,0,457280,571527"/>
                  <v:textbox inset="0,,0">
                    <w:txbxContent>
                      <w:p w14:paraId="0573113A" w14:textId="77777777" w:rsidR="003B07EA" w:rsidRPr="00440B73" w:rsidRDefault="003B07EA" w:rsidP="003B07EA">
                        <w:pPr>
                          <w:jc w:val="center"/>
                          <w:rPr>
                            <w:color w:val="FFFFFF" w:themeColor="background1"/>
                            <w:sz w:val="18"/>
                            <w:szCs w:val="20"/>
                          </w:rPr>
                        </w:pPr>
                        <w:r w:rsidRPr="00440B73">
                          <w:rPr>
                            <w:color w:val="FFFFFF" w:themeColor="background1"/>
                            <w:sz w:val="18"/>
                            <w:szCs w:val="20"/>
                          </w:rPr>
                          <w:t>Gateway</w:t>
                        </w:r>
                      </w:p>
                      <w:p w14:paraId="2A688BC7" w14:textId="77777777" w:rsidR="003B07EA" w:rsidRDefault="003B07EA" w:rsidP="003B07EA">
                        <w:pPr>
                          <w:jc w:val="center"/>
                          <w:rPr>
                            <w:color w:val="auto"/>
                            <w:sz w:val="18"/>
                          </w:rPr>
                        </w:pPr>
                      </w:p>
                    </w:txbxContent>
                  </v:textbox>
                </v:shape>
                <v:rect id="Rectangle 79" o:spid="_x0000_s1046" style="position:absolute;left:11080;top:6858;width:7987;height:34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" fillcolor="#70ad47 [3209]" stroked="f">
                  <v:textbox inset="0,,0">
                    <w:txbxContent>
                      <w:p w14:paraId="07C7237E" w14:textId="77777777" w:rsidR="003B07EA" w:rsidRDefault="003B07EA" w:rsidP="003B07EA">
                        <w:pPr>
                          <w:jc w:val="center"/>
                          <w:rPr>
                            <w:color w:val="FFFFFF" w:themeColor="background1"/>
                            <w:sz w:val="20"/>
                          </w:rPr>
                        </w:pPr>
                        <w:r w:rsidRPr="00440B73">
                          <w:rPr>
                            <w:color w:val="FFFFFF" w:themeColor="background1"/>
                            <w:sz w:val="18"/>
                            <w:szCs w:val="20"/>
                          </w:rPr>
                          <w:t>Ounce Node</w:t>
                        </w:r>
                      </w:p>
                    </w:txbxContent>
                  </v:textbox>
                </v:rect>
                <v:rect id="Rectangle 74" o:spid="_x0000_s1047" style="position:absolute;top:14382;width:8939;height:3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" fillcolor="#4472c4 [3208]" stroked="f">
                  <v:textbox>
                    <w:txbxContent>
                      <w:p w14:paraId="6B61AEA8" w14:textId="77777777" w:rsidR="003B07EA" w:rsidRPr="00440B73" w:rsidRDefault="003B07EA" w:rsidP="003B07EA">
                        <w:pPr>
                          <w:jc w:val="center"/>
                          <w:rPr>
                            <w:color w:val="FFFFFF" w:themeColor="background1"/>
                            <w:sz w:val="18"/>
                            <w:szCs w:val="20"/>
                          </w:rPr>
                        </w:pPr>
                        <w:r w:rsidRPr="00440B73">
                          <w:rPr>
                            <w:color w:val="FFFFFF" w:themeColor="background1"/>
                            <w:sz w:val="18"/>
                            <w:szCs w:val="20"/>
                          </w:rPr>
                          <w:t>Mean Rocks</w:t>
                        </w:r>
                      </w:p>
                    </w:txbxContent>
                  </v:textbox>
                </v:rect>
                <v:shape id="Straight Arrow Connector 92" o:spid="_x0000_s1048" type="#_x0000_t32" style="position:absolute;left:14986;top:5397;width:0;height:14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" strokecolor="#5a5a5a [2109]" strokeweight=".5pt">
                  <v:stroke endarrowwidth="narrow" endarrowlength="short"/>
                </v:shape>
                <v:shape id="Straight Arrow Connector 93" o:spid="_x0000_s1049" type="#_x0000_t32" style="position:absolute;left:24892;top:5397;width:0;height:14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" strokecolor="#5a5a5a [2109]" strokeweight=".5pt">
                  <v:stroke endarrowwidth="narrow" endarrowlength="short"/>
                </v:shape>
                <v:rect id="Rectangle 80" o:spid="_x0000_s1050" style="position:absolute;left:20923;top:6826;width:7758;height:34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" fillcolor="#4472c4 [3208]" stroked="f">
                  <v:textbox>
                    <w:txbxContent>
                      <w:p w14:paraId="1D7643B1" w14:textId="77777777" w:rsidR="003B07EA" w:rsidRPr="00892694" w:rsidRDefault="003B07EA" w:rsidP="003B07EA">
                        <w:pPr>
                          <w:jc w:val="center"/>
                          <w:rPr>
                            <w:color w:val="FFFFFF" w:themeColor="background1"/>
                            <w:sz w:val="18"/>
                            <w:szCs w:val="18"/>
                          </w:rPr>
                        </w:pPr>
                        <w:r w:rsidRPr="00892694">
                          <w:rPr>
                            <w:color w:val="FFFFFF" w:themeColor="background1"/>
                            <w:sz w:val="18"/>
                            <w:szCs w:val="18"/>
                          </w:rPr>
                          <w:t>Morse Unit</w:t>
                        </w:r>
                      </w:p>
                    </w:txbxContent>
                  </v:textbox>
                </v:rect>
                <v:shape id="Straight Arrow Connector 90" o:spid="_x0000_s1051" type="#_x0000_t32" style="position:absolute;left:15049;top:10255;width:0;height:40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" strokecolor="#5a5a5a [2109]" strokeweight=".5pt">
                  <v:stroke endarrow="block" endarrowwidth="narrow" endarrowlength="short"/>
                </v:shape>
                <v:rect id="Rectangle 81" o:spid="_x0000_s1052" style="position:absolute;left:16414;width:6707;height:3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" fillcolor="#4472c4 [3208]" stroked="f">
                  <v:textbox>
                    <w:txbxContent>
                      <w:p w14:paraId="5D0F9D10" w14:textId="77777777" w:rsidR="003B07EA" w:rsidRPr="00440B73" w:rsidRDefault="003B07EA" w:rsidP="003B07EA">
                        <w:pPr>
                          <w:jc w:val="center"/>
                          <w:rPr>
                            <w:color w:val="FFFFFF" w:themeColor="background1"/>
                            <w:sz w:val="18"/>
                            <w:szCs w:val="20"/>
                          </w:rPr>
                        </w:pPr>
                        <w:r w:rsidRPr="00440B73">
                          <w:rPr>
                            <w:color w:val="FFFFFF" w:themeColor="background1"/>
                            <w:sz w:val="18"/>
                            <w:szCs w:val="20"/>
                          </w:rPr>
                          <w:t>Web</w:t>
                        </w:r>
                      </w:p>
                    </w:txbxContent>
                  </v:textbox>
                </v:rect>
                <v:shape id="Straight Arrow Connector 85" o:spid="_x0000_s1053" type="#_x0000_t32" style="position:absolute;left:4476;top:17843;width:0;height:25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" strokecolor="#5a5a5a [2109]" strokeweight=".5pt">
                  <v:stroke endarrow="block" endarrowwidth="narrow" endarrowlength="short"/>
                </v:shape>
                <v:rect id="Rectangle 75" o:spid="_x0000_s1054" style="position:absolute;top:20383;width:8939;height:2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" fillcolor="#4472c4 [3208]" stroked="f">
                  <v:textbox>
                    <w:txbxContent>
                      <w:p w14:paraId="3B095EC2" w14:textId="77777777" w:rsidR="003B07EA" w:rsidRPr="00440B73" w:rsidRDefault="003B07EA" w:rsidP="003B07EA">
                        <w:pPr>
                          <w:jc w:val="center"/>
                          <w:rPr>
                            <w:color w:val="FFFFFF" w:themeColor="background1"/>
                            <w:sz w:val="18"/>
                            <w:szCs w:val="20"/>
                          </w:rPr>
                        </w:pPr>
                        <w:r w:rsidRPr="00440B73">
                          <w:rPr>
                            <w:color w:val="FFFFFF" w:themeColor="background1"/>
                            <w:sz w:val="18"/>
                            <w:szCs w:val="20"/>
                          </w:rPr>
                          <w:t>Parallel</w:t>
                        </w:r>
                      </w:p>
                    </w:txbxContent>
                  </v:textbox>
                </v:rect>
                <v:shape id="Straight Arrow Connector 104" o:spid="_x0000_s1055" type="#_x0000_t32" style="position:absolute;left:8953;top:16224;width:22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" strokecolor="#5a5a5a [2109]" strokeweight=".5pt">
                  <v:stroke endarrow="block" endarrowwidth="narrow" endarrowlength="short"/>
                </v:shape>
                <v:rect id="Rectangle 76" o:spid="_x0000_s1056" style="position:absolute;left:11176;top:14351;width:7820;height:3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" fillcolor="#4472c4 [3208]" stroked="f">
                  <v:textbox inset="0,0,0,0">
                    <w:txbxContent>
                      <w:p w14:paraId="7184FA30" w14:textId="77777777" w:rsidR="003B07EA" w:rsidRPr="00440B73" w:rsidRDefault="003B07EA" w:rsidP="003B07EA">
                        <w:pPr>
                          <w:jc w:val="center"/>
                          <w:rPr>
                            <w:color w:val="FFFFFF" w:themeColor="background1"/>
                            <w:sz w:val="18"/>
                            <w:szCs w:val="20"/>
                          </w:rPr>
                        </w:pPr>
                        <w:r w:rsidRPr="00440B73">
                          <w:rPr>
                            <w:color w:val="FFFFFF" w:themeColor="background1"/>
                            <w:sz w:val="18"/>
                            <w:szCs w:val="20"/>
                          </w:rPr>
                          <w:t>DNS Move</w:t>
                        </w:r>
                      </w:p>
                    </w:txbxContent>
                  </v:textbox>
                </v:rect>
                <v:shape id="Straight Arrow Connector 102" o:spid="_x0000_s1057" type="#_x0000_t32" style="position:absolute;left:18986;top:15970;width:198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" strokecolor="#5a5a5a [2109]" strokeweight=".5pt">
                  <v:stroke startarrowwidth="narrow" endarrow="block" endarrowwidth="narrow" endarrowlength="short"/>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78" o:spid="_x0000_s1058" type="#_x0000_t9" style="position:absolute;left:20923;top:14255;width:7736;height:34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" adj="2406" fillcolor="#4472c4 [3208]" stroked="f">
                  <v:textbox inset="0,0,0,0">
                    <w:txbxContent>
                      <w:p w14:paraId="157EE8BE" w14:textId="77777777" w:rsidR="003B07EA" w:rsidRPr="00775000" w:rsidRDefault="003B07EA" w:rsidP="003B07EA">
                        <w:pPr>
                          <w:jc w:val="center"/>
                          <w:rPr>
                            <w:color w:val="FFFFFF" w:themeColor="background1"/>
                            <w:sz w:val="18"/>
                            <w:szCs w:val="18"/>
                          </w:rPr>
                        </w:pPr>
                        <w:r w:rsidRPr="00775000">
                          <w:rPr>
                            <w:color w:val="FFFFFF" w:themeColor="background1"/>
                            <w:sz w:val="18"/>
                            <w:szCs w:val="18"/>
                          </w:rPr>
                          <w:t>Paradox D</w:t>
                        </w:r>
                      </w:p>
                    </w:txbxContent>
                  </v:textbox>
                </v:shape>
                <v:line id="Straight Connector 94" o:spid="_x0000_s1059" style="position:absolute;visibility:visible;mso-wrap-style:square" from="14986,5397" to="24889,5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" strokecolor="#5a5a5a [2109]" strokeweight=".5pt">
                  <v:stroke endarrowwidth="narrow" endarrowlength="short"/>
                </v:line>
                <v:shape id="Straight Arrow Connector 101" o:spid="_x0000_s1060" type="#_x0000_t32" style="position:absolute;left:19843;top:3460;width:0;height:19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" strokecolor="#5a5a5a [2109]" strokeweight=".5pt">
                  <v:stroke endarrow="block" endarrowwidth="narrow" endarrowlength="short"/>
                </v:shape>
                <v:shape id="Straight Arrow Connector 91" o:spid="_x0000_s1061" type="#_x0000_t32" style="position:absolute;left:24828;top:10255;width:0;height:39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" strokecolor="#5a5a5a [2109]" strokeweight=".5pt">
                  <v:stroke endarrow="block" endarrowwidth="narrow" endarrowlength="short"/>
                </v:shape>
                <v:shape id="Rectangle 42" o:spid="_x0000_s1062" style="position:absolute;left:1841;top:7143;width:5174;height:4564;visibility:visible;mso-wrap-style:square;v-text-anchor:middle" coordsize="457280,5715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" adj="-11796480,,5400" path="m,l457280,r,342916l228640,571527,,342916,,xe" fillcolor="#ed7d31 [3205]" stroked="f" strokeweight="2pt">
                  <v:stroke joinstyle="miter"/>
                  <v:formulas/>
                  <v:path arrowok="t" o:connecttype="custom" o:connectlocs="0,0;517410,0;517410,273845;258705,456409;0,273845;0,0" o:connectangles="0,0,0,0,0,0" textboxrect="0,0,457280,571527"/>
                  <v:textbox inset="0,,0">
                    <w:txbxContent>
                      <w:p w14:paraId="7DA95636" w14:textId="77777777" w:rsidR="003B07EA" w:rsidRPr="00440B73" w:rsidRDefault="003B07EA" w:rsidP="003B07EA">
                        <w:pPr>
                          <w:jc w:val="center"/>
                          <w:rPr>
                            <w:color w:val="FFFFFF" w:themeColor="background1"/>
                            <w:sz w:val="18"/>
                            <w:szCs w:val="20"/>
                            <w:lang w:val="ru-RU"/>
                          </w:rPr>
                        </w:pPr>
                        <w:r w:rsidRPr="00440B73">
                          <w:rPr>
                            <w:color w:val="FFFFFF" w:themeColor="background1"/>
                            <w:sz w:val="18"/>
                            <w:szCs w:val="20"/>
                          </w:rPr>
                          <w:t>Strobe</w:t>
                        </w:r>
                      </w:p>
                      <w:p w14:paraId="645D53B8" w14:textId="77777777" w:rsidR="003B07EA" w:rsidRPr="00440B73" w:rsidRDefault="003B07EA" w:rsidP="003B07EA">
                        <w:pPr>
                          <w:jc w:val="center"/>
                          <w:rPr>
                            <w:color w:val="FFFFFF" w:themeColor="background1"/>
                            <w:sz w:val="16"/>
                            <w:szCs w:val="20"/>
                          </w:rPr>
                        </w:pPr>
                        <w:r w:rsidRPr="00440B73">
                          <w:rPr>
                            <w:color w:val="FFFFFF" w:themeColor="background1"/>
                            <w:sz w:val="18"/>
                            <w:szCs w:val="20"/>
                          </w:rPr>
                          <w:t>A</w:t>
                        </w:r>
                      </w:p>
                    </w:txbxContent>
                  </v:textbox>
                </v:shape>
                <v:shape id="Straight Arrow Connector 10" o:spid="_x0000_s1063" type="#_x0000_t32" style="position:absolute;left:4445;top:11684;width:0;height:25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" strokecolor="#5a5a5a [2109]" strokeweight=".5pt">
                  <v:stroke endarrow="block" endarrowwidth="narrow" endarrowlength="short"/>
                </v:shape>
              </v:group>
            </w:pict>
          </mc:Fallback>
        </mc:AlternateContent>
      </w:r>
    </w:p>
    <w:p w14:paraId="20FEA90B" w14:textId="77777777" w:rsidR="000A1BF1" w:rsidRDefault="000A1BF1">
      <w:pPr>
        <w:jc w:val="both"/>
        <w:rPr>
          <w:rFonts w:ascii="Segoe UI" w:hAnsi="Segoe UI" w:cs="Segoe UI"/>
          <w:sz w:val="20"/>
        </w:rPr>
      </w:pPr>
    </w:p>
    <w:p w14:paraId="64A7DF23" w14:textId="58DC9DCC" w:rsidR="000A1BF1" w:rsidRDefault="000A1BF1">
      <w:pPr>
        <w:jc w:val="both"/>
        <w:rPr>
          <w:rFonts w:ascii="Segoe UI" w:hAnsi="Segoe UI" w:cs="Segoe UI"/>
          <w:sz w:val="20"/>
        </w:rPr>
      </w:pPr>
    </w:p>
    <w:p w14:paraId="1728413F" w14:textId="3EE8C92A" w:rsidR="000A1BF1" w:rsidRDefault="000A1BF1">
      <w:pPr>
        <w:jc w:val="both"/>
        <w:rPr>
          <w:rFonts w:ascii="Segoe UI" w:hAnsi="Segoe UI" w:cs="Segoe UI"/>
          <w:sz w:val="20"/>
        </w:rPr>
      </w:pPr>
    </w:p>
    <w:p w14:paraId="7E5BC734" w14:textId="7C41F9DD" w:rsidR="000A1BF1" w:rsidRDefault="000A1BF1">
      <w:pPr>
        <w:rPr>
          <w:sz w:val="20"/>
        </w:rPr>
      </w:pPr>
    </w:p>
    <w:p w14:paraId="21F6145F" w14:textId="3FE39D8A" w:rsidR="000A1BF1" w:rsidRDefault="000A1BF1">
      <w:pPr>
        <w:rPr>
          <w:sz w:val="20"/>
        </w:rPr>
      </w:pPr>
    </w:p>
    <w:p w14:paraId="78784B5D" w14:textId="2AB2C233" w:rsidR="000A1BF1" w:rsidRDefault="000A1BF1">
      <w:pPr>
        <w:rPr>
          <w:sz w:val="20"/>
        </w:rPr>
      </w:pPr>
    </w:p>
    <w:p w14:paraId="39F01A3C" w14:textId="45AD74CC" w:rsidR="000A1BF1" w:rsidRDefault="000A1BF1">
      <w:pPr>
        <w:rPr>
          <w:sz w:val="20"/>
        </w:rPr>
      </w:pPr>
    </w:p>
    <w:p w14:paraId="4B2B358E" w14:textId="451DCB26" w:rsidR="000A1BF1" w:rsidRDefault="000A1BF1">
      <w:pPr>
        <w:rPr>
          <w:sz w:val="20"/>
        </w:rPr>
      </w:pPr>
    </w:p>
    <w:p w14:paraId="53B2668C" w14:textId="77777777" w:rsidR="000A1BF1" w:rsidRDefault="000A1BF1">
      <w:pPr>
        <w:rPr>
          <w:sz w:val="20"/>
        </w:rPr>
      </w:pPr>
    </w:p>
    <w:p w14:paraId="7E14DA27" w14:textId="32425640" w:rsidR="000A1BF1" w:rsidRDefault="000A1BF1">
      <w:pPr>
        <w:rPr>
          <w:sz w:val="20"/>
        </w:rPr>
      </w:pPr>
    </w:p>
    <w:p w14:paraId="01020D72" w14:textId="63C05C5D" w:rsidR="000A1BF1" w:rsidRDefault="000A1BF1">
      <w:pPr>
        <w:rPr>
          <w:sz w:val="20"/>
        </w:rPr>
      </w:pPr>
    </w:p>
    <w:p w14:paraId="46CA8AE2" w14:textId="1BAF2A25" w:rsidR="000A1BF1" w:rsidRDefault="000A1BF1">
      <w:pPr>
        <w:rPr>
          <w:sz w:val="20"/>
        </w:rPr>
      </w:pPr>
    </w:p>
    <w:p w14:paraId="633EC9FB" w14:textId="77777777" w:rsidR="000A1BF1" w:rsidRDefault="000A1BF1">
      <w:pPr>
        <w:rPr>
          <w:sz w:val="20"/>
        </w:rPr>
      </w:pPr>
    </w:p>
    <w:p w14:paraId="7AD78B3B" w14:textId="77777777" w:rsidR="000A1BF1" w:rsidRDefault="000A1BF1">
      <w:pPr>
        <w:rPr>
          <w:sz w:val="20"/>
        </w:rPr>
      </w:pPr>
    </w:p>
    <w:p w14:paraId="3A054999" w14:textId="77777777" w:rsidR="000A1BF1" w:rsidRDefault="003419A1">
      <w:pPr>
        <w:rPr>
          <w:sz w:val="20"/>
        </w:rPr>
      </w:pPr>
      <w:r>
        <w:rPr>
          <w:sz w:val="20"/>
        </w:rPr>
        <w:br/>
      </w:r>
      <w:r>
        <w:rPr>
          <w:noProof/>
          <w:lang w:val="ru-RU" w:eastAsia="ru-RU"/>
        </w:rPr>
        <mc:AlternateContent>
          <mc:Choice Requires="wps">
            <w:drawing>
              <wp:inline distT="0" distB="0" distL="0" distR="0" wp14:anchorId="4D7816EE" wp14:editId="0E3283FF">
                <wp:extent cx="2856230" cy="447675"/>
                <wp:effectExtent l="0" t="0" r="1270" b="9525"/>
                <wp:docPr id="15" name="Text Box 6" descr="The text box contains the flowchart's caption."/>
                <wp:cNvGraphicFramePr/>
                <a:graphic xmlns:a="http://schemas.openxmlformats.org/drawingml/2006/main">
                  <a:graphicData uri="http://schemas.microsoft.com/office/word/2010/wordprocessingShape">
                    <wps:wsp>
                      <wps:cNvSpPr/>
                      <wps:spPr>
                        <a:xfrm>
                          <a:off x="0" y="0"/>
                          <a:ext cx="2856258" cy="447675"/>
                        </a:xfrm>
                        <a:prstGeom prst="rect">
                          <a:avLst/>
                        </a:prstGeom>
                        <a:solidFill>
                          <a:srgbClr val="FFFFFF"/>
                        </a:solidFill>
                        <a:ln w="6350">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14:paraId="60B82B64" w14:textId="77777777" w:rsidR="000A1BF1" w:rsidRDefault="003419A1">
                            <w:pPr>
                              <w:jc w:val="center"/>
                              <w:rPr>
                                <w:rFonts w:ascii="Segoe UI" w:hAnsi="Segoe UI"/>
                                <w:sz w:val="20"/>
                              </w:rPr>
                            </w:pPr>
                            <w:r>
                              <w:rPr>
                                <w:rFonts w:ascii="Segoe UI" w:hAnsi="Segoe UI"/>
                                <w:sz w:val="20"/>
                              </w:rPr>
                              <w:t xml:space="preserve">Figure </w:t>
                            </w:r>
                            <w:r>
                              <w:rPr>
                                <w:rFonts w:ascii="Segoe UI" w:hAnsi="Segoe UI"/>
                                <w:sz w:val="20"/>
                              </w:rPr>
                              <w:fldChar w:fldCharType="begin"/>
                            </w:r>
                            <w:r>
                              <w:rPr>
                                <w:rFonts w:ascii="Segoe UI" w:hAnsi="Segoe UI"/>
                                <w:sz w:val="20"/>
                              </w:rPr>
                              <w:instrText xml:space="preserve">SEQ Figure  </w:instrText>
                            </w:r>
                            <w:r>
                              <w:rPr>
                                <w:rFonts w:ascii="Segoe UI" w:hAnsi="Segoe UI"/>
                                <w:sz w:val="20"/>
                              </w:rPr>
                              <w:fldChar w:fldCharType="separate"/>
                            </w:r>
                            <w:r>
                              <w:rPr>
                                <w:rFonts w:ascii="Segoe UI" w:hAnsi="Segoe UI"/>
                                <w:noProof/>
                                <w:sz w:val="20"/>
                              </w:rPr>
                              <w:t>2</w:t>
                            </w:r>
                            <w:r>
                              <w:rPr>
                                <w:rFonts w:ascii="Segoe UI" w:hAnsi="Segoe UI"/>
                                <w:sz w:val="20"/>
                              </w:rPr>
                              <w:fldChar w:fldCharType="end"/>
                            </w:r>
                            <w:r>
                              <w:rPr>
                                <w:rFonts w:ascii="Segoe UI" w:hAnsi="Segoe UI"/>
                                <w:sz w:val="20"/>
                              </w:rPr>
                              <w:t>:  The relationship between Ounce and reliable methodologies</w:t>
                            </w:r>
                          </w:p>
                          <w:p w14:paraId="14658CC6" w14:textId="77777777" w:rsidR="000A1BF1" w:rsidRDefault="000A1BF1">
                            <w:pPr>
                              <w:jc w:val="center"/>
                              <w:rPr>
                                <w:sz w:val="20"/>
                              </w:rPr>
                            </w:pPr>
                          </w:p>
                        </w:txbxContent>
                      </wps:txbx>
                      <wps:bodyPr>
                        <a:noAutofit/>
                      </wps:bodyPr>
                    </wps:wsp>
                  </a:graphicData>
                </a:graphic>
              </wp:inline>
            </w:drawing>
          </mc:Choice>
          <mc:Fallback>
            <w:pict>
              <v:rect w14:anchorId="4D7816EE" id="Text Box 6" o:spid="_x0000_s1064" alt="The text box contains the flowchart's caption." style="width:224.9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" stroked="f" strokeweight=".5pt">
                <v:textbox>
                  <w:txbxContent>
                    <w:p w14:paraId="60B82B64" w14:textId="77777777" w:rsidR="000A1BF1" w:rsidRDefault="003419A1">
                      <w:pPr>
                        <w:jc w:val="center"/>
                        <w:rPr>
                          <w:rFonts w:ascii="Segoe UI" w:hAnsi="Segoe UI"/>
                          <w:sz w:val="20"/>
                        </w:rPr>
                      </w:pPr>
                      <w:r>
                        <w:rPr>
                          <w:rFonts w:ascii="Segoe UI" w:hAnsi="Segoe UI"/>
                          <w:sz w:val="20"/>
                        </w:rPr>
                        <w:t xml:space="preserve">Figure </w:t>
                      </w:r>
                      <w:r>
                        <w:rPr>
                          <w:rFonts w:ascii="Segoe UI" w:hAnsi="Segoe UI"/>
                          <w:sz w:val="20"/>
                        </w:rPr>
                        <w:fldChar w:fldCharType="begin"/>
                      </w:r>
                      <w:r>
                        <w:rPr>
                          <w:rFonts w:ascii="Segoe UI" w:hAnsi="Segoe UI"/>
                          <w:sz w:val="20"/>
                        </w:rPr>
                        <w:instrText xml:space="preserve">SEQ Figure  </w:instrText>
                      </w:r>
                      <w:r>
                        <w:rPr>
                          <w:rFonts w:ascii="Segoe UI" w:hAnsi="Segoe UI"/>
                          <w:sz w:val="20"/>
                        </w:rPr>
                        <w:fldChar w:fldCharType="separate"/>
                      </w:r>
                      <w:r>
                        <w:rPr>
                          <w:rFonts w:ascii="Segoe UI" w:hAnsi="Segoe UI"/>
                          <w:noProof/>
                          <w:sz w:val="20"/>
                        </w:rPr>
                        <w:t>2</w:t>
                      </w:r>
                      <w:r>
                        <w:rPr>
                          <w:rFonts w:ascii="Segoe UI" w:hAnsi="Segoe UI"/>
                          <w:sz w:val="20"/>
                        </w:rPr>
                        <w:fldChar w:fldCharType="end"/>
                      </w:r>
                      <w:r>
                        <w:rPr>
                          <w:rFonts w:ascii="Segoe UI" w:hAnsi="Segoe UI"/>
                          <w:sz w:val="20"/>
                        </w:rPr>
                        <w:t>:  The relationship between Ounce and reliable methodologies</w:t>
                      </w:r>
                    </w:p>
                    <w:p w14:paraId="14658CC6" w14:textId="77777777" w:rsidR="000A1BF1" w:rsidRDefault="000A1BF1">
                      <w:pPr>
                        <w:jc w:val="center"/>
                        <w:rPr>
                          <w:sz w:val="20"/>
                        </w:rPr>
                      </w:pPr>
                    </w:p>
                  </w:txbxContent>
                </v:textbox>
                <w10:anchorlock/>
              </v:rect>
            </w:pict>
          </mc:Fallback>
        </mc:AlternateContent>
      </w:r>
    </w:p>
    <w:p w14:paraId="16D63B8F" w14:textId="77777777" w:rsidR="000A1BF1" w:rsidRDefault="000A1BF1">
      <w:pPr>
        <w:rPr>
          <w:sz w:val="20"/>
        </w:rPr>
      </w:pPr>
    </w:p>
    <w:p w14:paraId="33B79632" w14:textId="77777777" w:rsidR="000A1BF1" w:rsidRDefault="000A1BF1">
      <w:pPr>
        <w:rPr>
          <w:sz w:val="20"/>
        </w:rPr>
      </w:pPr>
    </w:p>
    <w:p w14:paraId="2509CD50" w14:textId="77777777" w:rsidR="000A1BF1" w:rsidRDefault="003419A1">
      <w:pPr>
        <w:pStyle w:val="Heading1"/>
        <w:spacing w:before="360"/>
        <w:rPr>
          <w:rFonts w:ascii="Segoe UI Semilight" w:hAnsi="Segoe UI Semilight"/>
          <w:sz w:val="20"/>
        </w:rPr>
      </w:pPr>
      <w:bookmarkStart w:id="11" w:name="_Toc482133856"/>
      <w:r>
        <w:rPr>
          <w:rFonts w:ascii="Segoe UI Semilight" w:hAnsi="Segoe UI Semilight"/>
        </w:rPr>
        <w:t>3 Implementation</w:t>
      </w:r>
      <w:bookmarkEnd w:id="11"/>
    </w:p>
    <w:p w14:paraId="0416450A" w14:textId="77777777" w:rsidR="000A1BF1" w:rsidRDefault="003419A1">
      <w:pPr>
        <w:jc w:val="both"/>
        <w:rPr>
          <w:rFonts w:ascii="Segoe UI" w:hAnsi="Segoe UI" w:cs="Segoe UI"/>
          <w:sz w:val="20"/>
        </w:rPr>
      </w:pPr>
      <w:bookmarkStart w:id="12" w:name="Implementation"/>
      <w:bookmarkEnd w:id="12"/>
      <w:r>
        <w:rPr>
          <w:rFonts w:ascii="Segoe UI" w:hAnsi="Segoe UI" w:cs="Segoe UI"/>
          <w:sz w:val="20"/>
        </w:rPr>
        <w:t>Ounce is elegant; so, too, must be our implementation. Similarly, the collection of shell scripts and the server daemon must run with the same permissions. Next, Ounce requires root access in order to cache the lookaside buffer. Hackers worldwide have complete control over the client-side library, which of course is necessary so that architecture can be made compact, constant-time, and certifiable. The server daemon contains about 68 instructions of Fortran. We plan to release all of this code under copy-once, run-nowhere</w:t>
      </w:r>
      <w:r>
        <w:rPr>
          <w:rStyle w:val="EndnoteReference"/>
          <w:rFonts w:ascii="Segoe UI" w:hAnsi="Segoe UI" w:cs="Segoe UI"/>
          <w:sz w:val="20"/>
        </w:rPr>
        <w:endnoteReference w:id="5"/>
      </w:r>
      <w:r>
        <w:rPr>
          <w:rFonts w:ascii="Segoe UI" w:hAnsi="Segoe UI" w:cs="Segoe UI"/>
          <w:sz w:val="20"/>
        </w:rPr>
        <w:t>.</w:t>
      </w:r>
      <w:bookmarkStart w:id="13" w:name="_Toc767508462"/>
      <w:bookmarkStart w:id="14" w:name="Chapter_Evaluation"/>
    </w:p>
    <w:p w14:paraId="2ECDDA1A" w14:textId="77777777" w:rsidR="000A1BF1" w:rsidRDefault="003419A1">
      <w:pPr>
        <w:pStyle w:val="Heading1"/>
        <w:spacing w:before="240"/>
        <w:rPr>
          <w:rFonts w:ascii="Segoe UI Semilight" w:hAnsi="Segoe UI Semilight"/>
        </w:rPr>
      </w:pPr>
      <w:r>
        <w:rPr>
          <w:rFonts w:ascii="Segoe UI Semilight" w:hAnsi="Segoe UI Semilight"/>
        </w:rPr>
        <w:t>4 Evaluation</w:t>
      </w:r>
      <w:bookmarkEnd w:id="13"/>
    </w:p>
    <w:p w14:paraId="2A34D5B6" w14:textId="77777777" w:rsidR="000A1BF1" w:rsidRDefault="003419A1">
      <w:pPr>
        <w:spacing w:after="120"/>
        <w:jc w:val="both"/>
        <w:rPr>
          <w:rFonts w:ascii="Segoe UI" w:hAnsi="Segoe UI" w:cs="Segoe UI"/>
          <w:sz w:val="20"/>
        </w:rPr>
      </w:pPr>
      <w:bookmarkStart w:id="15" w:name="Evaluation"/>
      <w:bookmarkStart w:id="16" w:name="_Toc964099612"/>
      <w:bookmarkEnd w:id="15"/>
      <w:r>
        <w:rPr>
          <w:rFonts w:ascii="Segoe UI" w:hAnsi="Segoe UI" w:cs="Segoe UI"/>
          <w:sz w:val="20"/>
        </w:rPr>
        <w:t xml:space="preserve">We now discuss our evaluation. Our overall evaluation seeks to prove three hypotheses: </w:t>
      </w:r>
    </w:p>
    <w:p w14:paraId="47F77EC8" w14:textId="77777777" w:rsidR="000A1BF1" w:rsidRDefault="003419A1">
      <w:pPr>
        <w:pStyle w:val="ListParagraph"/>
        <w:numPr>
          <w:ilvl w:val="0"/>
          <w:numId w:val="6"/>
        </w:numPr>
        <w:spacing w:after="120"/>
        <w:jc w:val="both"/>
        <w:rPr>
          <w:rFonts w:ascii="Segoe UI" w:hAnsi="Segoe UI" w:cs="Segoe UI"/>
          <w:sz w:val="20"/>
        </w:rPr>
      </w:pPr>
      <w:r>
        <w:rPr>
          <w:rFonts w:ascii="Segoe UI" w:hAnsi="Segoe UI" w:cs="Segoe UI"/>
          <w:sz w:val="20"/>
        </w:rPr>
        <w:t>that the Macintosh SE of yesteryear actually exhibits better effective interrupt rate than today's hardware;</w:t>
      </w:r>
    </w:p>
    <w:p w14:paraId="7CC7AC6C" w14:textId="77777777" w:rsidR="000A1BF1" w:rsidRDefault="003419A1">
      <w:pPr>
        <w:pStyle w:val="ListParagraph"/>
        <w:numPr>
          <w:ilvl w:val="0"/>
          <w:numId w:val="6"/>
        </w:numPr>
        <w:spacing w:after="120"/>
        <w:jc w:val="both"/>
        <w:rPr>
          <w:rFonts w:ascii="Segoe UI" w:hAnsi="Segoe UI" w:cs="Segoe UI"/>
          <w:sz w:val="20"/>
        </w:rPr>
      </w:pPr>
      <w:r>
        <w:rPr>
          <w:rFonts w:ascii="Segoe UI" w:hAnsi="Segoe UI" w:cs="Segoe UI"/>
          <w:sz w:val="20"/>
        </w:rPr>
        <w:t>that we can do much to affect a method's median response time;</w:t>
      </w:r>
    </w:p>
    <w:p w14:paraId="132EAF69" w14:textId="77777777" w:rsidR="000A1BF1" w:rsidRDefault="003419A1">
      <w:pPr>
        <w:pStyle w:val="ListParagraph"/>
        <w:numPr>
          <w:ilvl w:val="0"/>
          <w:numId w:val="6"/>
        </w:numPr>
        <w:spacing w:after="120"/>
        <w:jc w:val="both"/>
        <w:rPr>
          <w:rFonts w:ascii="Segoe UI" w:hAnsi="Segoe UI" w:cs="Segoe UI"/>
          <w:sz w:val="20"/>
        </w:rPr>
      </w:pPr>
      <w:r>
        <w:rPr>
          <w:rFonts w:ascii="Segoe UI" w:hAnsi="Segoe UI" w:cs="Segoe UI"/>
          <w:sz w:val="20"/>
        </w:rPr>
        <w:t xml:space="preserve">that voice-over-IP no longer adjusts effective throughput. </w:t>
      </w:r>
      <w:bookmarkEnd w:id="16"/>
    </w:p>
    <w:p w14:paraId="010C1282" w14:textId="77777777" w:rsidR="000A1BF1" w:rsidRDefault="003419A1">
      <w:pPr>
        <w:spacing w:after="120"/>
        <w:jc w:val="both"/>
        <w:rPr>
          <w:rFonts w:ascii="Segoe UI" w:hAnsi="Segoe UI" w:cs="Segoe UI"/>
          <w:sz w:val="20"/>
        </w:rPr>
      </w:pPr>
      <w:r>
        <w:rPr>
          <w:rFonts w:ascii="Segoe UI" w:hAnsi="Segoe UI" w:cs="Segoe UI"/>
          <w:sz w:val="20"/>
        </w:rPr>
        <w:t xml:space="preserve">We ran four novel experiments: </w:t>
      </w:r>
    </w:p>
    <w:p w14:paraId="472EC404" w14:textId="77777777" w:rsidR="000A1BF1" w:rsidRDefault="003419A1">
      <w:pPr>
        <w:pStyle w:val="ListParagraph"/>
        <w:numPr>
          <w:ilvl w:val="0"/>
          <w:numId w:val="7"/>
        </w:numPr>
        <w:spacing w:after="120"/>
        <w:jc w:val="both"/>
        <w:rPr>
          <w:rFonts w:ascii="Segoe UI" w:hAnsi="Segoe UI" w:cs="Segoe UI"/>
          <w:sz w:val="20"/>
        </w:rPr>
      </w:pPr>
      <w:r>
        <w:rPr>
          <w:rFonts w:ascii="Segoe UI" w:hAnsi="Segoe UI" w:cs="Segoe UI"/>
          <w:sz w:val="20"/>
        </w:rPr>
        <w:t>We measured hard disk space as a function of USB key space on an IBM PC Junior.</w:t>
      </w:r>
    </w:p>
    <w:p w14:paraId="6822AF89" w14:textId="77777777" w:rsidR="000A1BF1" w:rsidRDefault="003419A1">
      <w:pPr>
        <w:pStyle w:val="ListParagraph"/>
        <w:numPr>
          <w:ilvl w:val="0"/>
          <w:numId w:val="7"/>
        </w:numPr>
        <w:spacing w:after="120"/>
        <w:jc w:val="both"/>
        <w:rPr>
          <w:rFonts w:ascii="Segoe UI" w:hAnsi="Segoe UI" w:cs="Segoe UI"/>
          <w:sz w:val="20"/>
        </w:rPr>
      </w:pPr>
      <w:r>
        <w:rPr>
          <w:rFonts w:ascii="Segoe UI" w:hAnsi="Segoe UI" w:cs="Segoe UI"/>
          <w:sz w:val="20"/>
        </w:rPr>
        <w:t>We compared average response time on the Microsoft Windows NT, NetBSD and AT&amp;T System V operating systems.</w:t>
      </w:r>
    </w:p>
    <w:p w14:paraId="15B4F729" w14:textId="77777777" w:rsidR="000A1BF1" w:rsidRDefault="003419A1">
      <w:pPr>
        <w:pStyle w:val="ListParagraph"/>
        <w:numPr>
          <w:ilvl w:val="0"/>
          <w:numId w:val="7"/>
        </w:numPr>
        <w:spacing w:after="120"/>
        <w:jc w:val="both"/>
        <w:rPr>
          <w:rFonts w:ascii="Segoe UI" w:hAnsi="Segoe UI" w:cs="Segoe UI"/>
          <w:sz w:val="20"/>
        </w:rPr>
      </w:pPr>
      <w:r>
        <w:rPr>
          <w:rFonts w:ascii="Segoe UI" w:hAnsi="Segoe UI" w:cs="Segoe UI"/>
          <w:sz w:val="20"/>
        </w:rPr>
        <w:t>We asked (and answered) what would happen if provably extremely independently parallel 802.11 mesh networks were used instead of vacuum tubes.</w:t>
      </w:r>
    </w:p>
    <w:p w14:paraId="5A7A91F2" w14:textId="77777777" w:rsidR="000A1BF1" w:rsidRDefault="003419A1">
      <w:pPr>
        <w:pStyle w:val="ListParagraph"/>
        <w:numPr>
          <w:ilvl w:val="0"/>
          <w:numId w:val="7"/>
        </w:numPr>
        <w:spacing w:after="120"/>
        <w:jc w:val="both"/>
        <w:rPr>
          <w:rFonts w:ascii="Segoe UI" w:hAnsi="Segoe UI" w:cs="Segoe UI"/>
          <w:sz w:val="20"/>
        </w:rPr>
      </w:pPr>
      <w:r>
        <w:rPr>
          <w:rFonts w:ascii="Segoe UI" w:hAnsi="Segoe UI" w:cs="Segoe UI"/>
          <w:sz w:val="20"/>
        </w:rPr>
        <w:t xml:space="preserve">We dogfooded Ounce on our own desktop machines, paying particular attention to floppy disk speed. </w:t>
      </w:r>
    </w:p>
    <w:p w14:paraId="2B3DD7A4" w14:textId="77777777" w:rsidR="000A1BF1" w:rsidRDefault="003419A1">
      <w:pPr>
        <w:jc w:val="both"/>
        <w:rPr>
          <w:rFonts w:ascii="Segoe UI" w:hAnsi="Segoe UI" w:cs="Segoe UI"/>
          <w:lang w:bidi="en-US"/>
        </w:rPr>
        <w:sectPr w:rsidR="000A1BF1">
          <w:pgSz w:w="12240" w:h="15840"/>
          <w:pgMar w:top="1134" w:right="850" w:bottom="1134" w:left="1701" w:header="720" w:footer="720" w:gutter="0"/>
          <w:cols w:num="2" w:space="720"/>
        </w:sectPr>
      </w:pPr>
      <w:r>
        <w:rPr>
          <w:rFonts w:ascii="Segoe UI" w:hAnsi="Segoe UI" w:cs="Segoe UI"/>
          <w:sz w:val="20"/>
        </w:rPr>
        <w:t xml:space="preserve">Afterwards, we discuss all four experiments. The obtained results prove that four years of hard work were wasted on this project. Our power observations contrast to those seen in earlier work, such as S. Bose's seminal treatise on write-back caches and observed expected clock speed. Gaussian electromagnetic disturbances in our </w:t>
      </w:r>
      <w:proofErr w:type="spellStart"/>
      <w:r>
        <w:rPr>
          <w:rFonts w:ascii="Segoe UI" w:hAnsi="Segoe UI" w:cs="Segoe UI"/>
          <w:sz w:val="20"/>
        </w:rPr>
        <w:t>XBox</w:t>
      </w:r>
      <w:proofErr w:type="spellEnd"/>
      <w:r>
        <w:rPr>
          <w:rFonts w:ascii="Segoe UI" w:hAnsi="Segoe UI" w:cs="Segoe UI"/>
          <w:sz w:val="20"/>
        </w:rPr>
        <w:t xml:space="preserve"> network caused unstable experimental results</w:t>
      </w:r>
      <w:bookmarkStart w:id="17" w:name="_Toc524858366"/>
      <w:bookmarkEnd w:id="14"/>
    </w:p>
    <w:tbl>
      <w:tblPr>
        <w:tblStyle w:val="PlainTable11"/>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firstRow="1" w:lastRow="0" w:firstColumn="1" w:lastColumn="0" w:noHBand="0" w:noVBand="1"/>
        <w:tblDescription w:val="The table shows the average response time (in milliseconds) for different operating systems."/>
      </w:tblPr>
      <w:tblGrid>
        <w:gridCol w:w="2678"/>
        <w:gridCol w:w="1916"/>
        <w:gridCol w:w="2012"/>
        <w:gridCol w:w="2971"/>
      </w:tblGrid>
      <w:tr w:rsidR="000A1BF1" w14:paraId="299FC37B" w14:textId="77777777" w:rsidTr="000A1BF1">
        <w:trPr>
          <w:cnfStyle w:val="100000000000" w:firstRow="1" w:lastRow="0" w:firstColumn="0" w:lastColumn="0" w:oddVBand="0" w:evenVBand="0" w:oddHBand="0" w:evenHBand="0" w:firstRowFirstColumn="0" w:firstRowLastColumn="0" w:lastRowFirstColumn="0" w:lastRowLastColumn="0"/>
          <w:trHeight w:val="889"/>
        </w:trPr>
        <w:tc>
          <w:tcPr>
            <w:cnfStyle w:val="001000000000" w:firstRow="0" w:lastRow="0" w:firstColumn="1" w:lastColumn="0" w:oddVBand="0" w:evenVBand="0" w:oddHBand="0" w:evenHBand="0" w:firstRowFirstColumn="0" w:firstRowLastColumn="0" w:lastRowFirstColumn="0" w:lastRowLastColumn="0"/>
            <w:tcW w:w="2678" w:type="dxa"/>
          </w:tcPr>
          <w:bookmarkEnd w:id="17"/>
          <w:p w14:paraId="7E86898A" w14:textId="77777777" w:rsidR="000A1BF1" w:rsidRDefault="003419A1">
            <w:pPr>
              <w:spacing w:before="120"/>
              <w:rPr>
                <w:rFonts w:ascii="Segoe UI Semibold" w:hAnsi="Segoe UI Semibold"/>
                <w:color w:val="404040" w:themeColor="text1" w:themeTint="BF"/>
                <w:sz w:val="22"/>
                <w:lang w:bidi="en-US"/>
              </w:rPr>
            </w:pPr>
            <w:r>
              <w:rPr>
                <w:rFonts w:ascii="Segoe UI Semibold" w:hAnsi="Segoe UI Semibold"/>
                <w:color w:val="404040" w:themeColor="text1" w:themeTint="BF"/>
                <w:sz w:val="22"/>
                <w:lang w:bidi="en-US"/>
              </w:rPr>
              <w:lastRenderedPageBreak/>
              <w:t>Operating System</w:t>
            </w:r>
          </w:p>
        </w:tc>
        <w:tc>
          <w:tcPr>
            <w:tcW w:w="1916" w:type="dxa"/>
          </w:tcPr>
          <w:p w14:paraId="0A57609B" w14:textId="77777777" w:rsidR="000A1BF1" w:rsidRDefault="003419A1">
            <w:pPr>
              <w:spacing w:before="120"/>
              <w:cnfStyle w:val="100000000000" w:firstRow="1" w:lastRow="0" w:firstColumn="0" w:lastColumn="0" w:oddVBand="0" w:evenVBand="0" w:oddHBand="0" w:evenHBand="0" w:firstRowFirstColumn="0" w:firstRowLastColumn="0" w:lastRowFirstColumn="0" w:lastRowLastColumn="0"/>
              <w:rPr>
                <w:rFonts w:ascii="Segoe UI Semibold" w:hAnsi="Segoe UI Semibold"/>
                <w:color w:val="404040" w:themeColor="text1" w:themeTint="BF"/>
                <w:sz w:val="22"/>
                <w:lang w:bidi="en-US"/>
              </w:rPr>
            </w:pPr>
            <w:r>
              <w:rPr>
                <w:rFonts w:ascii="Segoe UI Semibold" w:hAnsi="Segoe UI Semibold"/>
                <w:color w:val="404040" w:themeColor="text1" w:themeTint="BF"/>
                <w:sz w:val="22"/>
                <w:lang w:bidi="en-US"/>
              </w:rPr>
              <w:t>Algorithm</w:t>
            </w:r>
          </w:p>
        </w:tc>
        <w:tc>
          <w:tcPr>
            <w:tcW w:w="2012" w:type="dxa"/>
          </w:tcPr>
          <w:p w14:paraId="5521DC52" w14:textId="77777777" w:rsidR="000A1BF1" w:rsidRDefault="003419A1">
            <w:pPr>
              <w:spacing w:before="120"/>
              <w:cnfStyle w:val="100000000000" w:firstRow="1" w:lastRow="0" w:firstColumn="0" w:lastColumn="0" w:oddVBand="0" w:evenVBand="0" w:oddHBand="0" w:evenHBand="0" w:firstRowFirstColumn="0" w:firstRowLastColumn="0" w:lastRowFirstColumn="0" w:lastRowLastColumn="0"/>
              <w:rPr>
                <w:rFonts w:ascii="Segoe UI Semibold" w:hAnsi="Segoe UI Semibold"/>
                <w:color w:val="404040" w:themeColor="text1" w:themeTint="BF"/>
                <w:sz w:val="22"/>
                <w:lang w:bidi="en-US"/>
              </w:rPr>
            </w:pPr>
            <w:r>
              <w:rPr>
                <w:rFonts w:ascii="Segoe UI Semibold" w:hAnsi="Segoe UI Semibold"/>
                <w:color w:val="404040" w:themeColor="text1" w:themeTint="BF"/>
                <w:sz w:val="22"/>
              </w:rPr>
              <w:t>Number of Requests</w:t>
            </w:r>
          </w:p>
        </w:tc>
        <w:tc>
          <w:tcPr>
            <w:tcW w:w="2971" w:type="dxa"/>
          </w:tcPr>
          <w:p w14:paraId="0F0E109B" w14:textId="77777777" w:rsidR="000A1BF1" w:rsidRDefault="003419A1">
            <w:pPr>
              <w:spacing w:before="120"/>
              <w:cnfStyle w:val="100000000000" w:firstRow="1" w:lastRow="0" w:firstColumn="0" w:lastColumn="0" w:oddVBand="0" w:evenVBand="0" w:oddHBand="0" w:evenHBand="0" w:firstRowFirstColumn="0" w:firstRowLastColumn="0" w:lastRowFirstColumn="0" w:lastRowLastColumn="0"/>
              <w:rPr>
                <w:rFonts w:ascii="Segoe UI Semibold" w:hAnsi="Segoe UI Semibold"/>
                <w:color w:val="404040" w:themeColor="text1" w:themeTint="BF"/>
                <w:sz w:val="22"/>
                <w:lang w:bidi="en-US"/>
              </w:rPr>
            </w:pPr>
            <w:r>
              <w:rPr>
                <w:rFonts w:ascii="Segoe UI Semibold" w:hAnsi="Segoe UI Semibold"/>
                <w:color w:val="404040" w:themeColor="text1" w:themeTint="BF"/>
                <w:sz w:val="22"/>
                <w:lang w:bidi="en-US"/>
              </w:rPr>
              <w:t xml:space="preserve">Average Response Time, </w:t>
            </w:r>
            <w:proofErr w:type="spellStart"/>
            <w:r>
              <w:rPr>
                <w:rFonts w:ascii="Segoe UI Semibold" w:hAnsi="Segoe UI Semibold"/>
                <w:color w:val="404040" w:themeColor="text1" w:themeTint="BF"/>
                <w:sz w:val="22"/>
                <w:lang w:bidi="en-US"/>
              </w:rPr>
              <w:t>ms</w:t>
            </w:r>
            <w:proofErr w:type="spellEnd"/>
          </w:p>
        </w:tc>
      </w:tr>
      <w:tr w:rsidR="000A1BF1" w14:paraId="29DE8ADE" w14:textId="77777777" w:rsidTr="000A1BF1">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2678" w:type="dxa"/>
            <w:vAlign w:val="center"/>
          </w:tcPr>
          <w:p w14:paraId="711B0FDC" w14:textId="77777777" w:rsidR="000A1BF1" w:rsidRDefault="003419A1">
            <w:pPr>
              <w:rPr>
                <w:rFonts w:ascii="Segoe UI" w:hAnsi="Segoe UI" w:cs="Segoe UI"/>
                <w:sz w:val="22"/>
                <w:lang w:bidi="en-US"/>
              </w:rPr>
            </w:pPr>
            <w:r>
              <w:rPr>
                <w:rFonts w:ascii="Segoe UI" w:hAnsi="Segoe UI" w:cs="Segoe UI"/>
                <w:b w:val="0"/>
                <w:color w:val="2E74B5" w:themeColor="accent1" w:themeShade="BF"/>
                <w:sz w:val="22"/>
              </w:rPr>
              <w:t>Microsoft Windows NT</w:t>
            </w:r>
          </w:p>
        </w:tc>
        <w:tc>
          <w:tcPr>
            <w:tcW w:w="1916" w:type="dxa"/>
            <w:vAlign w:val="center"/>
          </w:tcPr>
          <w:p w14:paraId="363C6462" w14:textId="77777777" w:rsidR="000A1BF1" w:rsidRDefault="003419A1">
            <w:pPr>
              <w:cnfStyle w:val="000000100000" w:firstRow="0" w:lastRow="0" w:firstColumn="0" w:lastColumn="0" w:oddVBand="0" w:evenVBand="0" w:oddHBand="1" w:evenHBand="0" w:firstRowFirstColumn="0" w:firstRowLastColumn="0" w:lastRowFirstColumn="0" w:lastRowLastColumn="0"/>
              <w:rPr>
                <w:rFonts w:ascii="Segoe UI" w:hAnsi="Segoe UI" w:cs="Segoe UI"/>
                <w:color w:val="3B3838" w:themeColor="background2" w:themeShade="40"/>
                <w:sz w:val="22"/>
                <w:lang w:bidi="en-US"/>
              </w:rPr>
            </w:pPr>
            <w:r>
              <w:rPr>
                <w:rFonts w:ascii="Segoe UI" w:hAnsi="Segoe UI" w:cs="Segoe UI"/>
                <w:color w:val="3B3838" w:themeColor="background2" w:themeShade="40"/>
                <w:sz w:val="22"/>
                <w:lang w:bidi="en-US"/>
              </w:rPr>
              <w:t>SSTF</w:t>
            </w:r>
          </w:p>
        </w:tc>
        <w:tc>
          <w:tcPr>
            <w:tcW w:w="2012" w:type="dxa"/>
            <w:vAlign w:val="center"/>
          </w:tcPr>
          <w:p w14:paraId="45E3C803" w14:textId="77777777" w:rsidR="000A1BF1" w:rsidRDefault="003419A1">
            <w:pPr>
              <w:cnfStyle w:val="000000100000" w:firstRow="0" w:lastRow="0" w:firstColumn="0" w:lastColumn="0" w:oddVBand="0" w:evenVBand="0" w:oddHBand="1" w:evenHBand="0" w:firstRowFirstColumn="0" w:firstRowLastColumn="0" w:lastRowFirstColumn="0" w:lastRowLastColumn="0"/>
              <w:rPr>
                <w:rFonts w:ascii="Segoe UI" w:hAnsi="Segoe UI" w:cs="Segoe UI"/>
                <w:color w:val="3B3838" w:themeColor="background2" w:themeShade="40"/>
                <w:sz w:val="22"/>
                <w:lang w:bidi="en-US"/>
              </w:rPr>
            </w:pPr>
            <w:r>
              <w:rPr>
                <w:rFonts w:ascii="Segoe UI" w:hAnsi="Segoe UI" w:cs="Segoe UI"/>
                <w:color w:val="3B3838" w:themeColor="background2" w:themeShade="40"/>
                <w:sz w:val="22"/>
              </w:rPr>
              <w:t>8,</w:t>
            </w:r>
            <w:r>
              <w:rPr>
                <w:rFonts w:ascii="Segoe UI" w:hAnsi="Segoe UI" w:cs="Segoe UI"/>
                <w:color w:val="3B3838" w:themeColor="background2" w:themeShade="40"/>
                <w:sz w:val="22"/>
                <w:lang w:val="ru-RU"/>
              </w:rPr>
              <w:t>797</w:t>
            </w:r>
            <w:r>
              <w:rPr>
                <w:rFonts w:ascii="Segoe UI" w:hAnsi="Segoe UI" w:cs="Segoe UI"/>
                <w:color w:val="3B3838" w:themeColor="background2" w:themeShade="40"/>
                <w:sz w:val="22"/>
              </w:rPr>
              <w:t>,1</w:t>
            </w:r>
            <w:r>
              <w:rPr>
                <w:rFonts w:ascii="Segoe UI" w:hAnsi="Segoe UI" w:cs="Segoe UI"/>
                <w:color w:val="3B3838" w:themeColor="background2" w:themeShade="40"/>
                <w:sz w:val="22"/>
                <w:lang w:val="ru-RU"/>
              </w:rPr>
              <w:t>4</w:t>
            </w:r>
            <w:r>
              <w:rPr>
                <w:rFonts w:ascii="Segoe UI" w:hAnsi="Segoe UI" w:cs="Segoe UI"/>
                <w:color w:val="3B3838" w:themeColor="background2" w:themeShade="40"/>
                <w:sz w:val="22"/>
              </w:rPr>
              <w:t>8</w:t>
            </w:r>
          </w:p>
        </w:tc>
        <w:tc>
          <w:tcPr>
            <w:tcW w:w="2971" w:type="dxa"/>
            <w:vAlign w:val="center"/>
          </w:tcPr>
          <w:p w14:paraId="4E7CEEB6" w14:textId="77777777" w:rsidR="000A1BF1" w:rsidRDefault="003419A1">
            <w:pPr>
              <w:cnfStyle w:val="000000100000" w:firstRow="0" w:lastRow="0" w:firstColumn="0" w:lastColumn="0" w:oddVBand="0" w:evenVBand="0" w:oddHBand="1" w:evenHBand="0" w:firstRowFirstColumn="0" w:firstRowLastColumn="0" w:lastRowFirstColumn="0" w:lastRowLastColumn="0"/>
              <w:rPr>
                <w:rFonts w:ascii="Segoe UI" w:hAnsi="Segoe UI" w:cs="Segoe UI"/>
                <w:color w:val="3B3838" w:themeColor="background2" w:themeShade="40"/>
                <w:sz w:val="22"/>
                <w:lang w:bidi="en-US"/>
              </w:rPr>
            </w:pPr>
            <w:r>
              <w:rPr>
                <w:rFonts w:ascii="Segoe UI" w:hAnsi="Segoe UI" w:cs="Segoe UI"/>
                <w:color w:val="3B3838" w:themeColor="background2" w:themeShade="40"/>
                <w:sz w:val="22"/>
                <w:lang w:bidi="en-US"/>
              </w:rPr>
              <w:t>9.7</w:t>
            </w:r>
          </w:p>
        </w:tc>
      </w:tr>
      <w:tr w:rsidR="000A1BF1" w14:paraId="5CF406AB" w14:textId="77777777" w:rsidTr="000A1BF1">
        <w:trPr>
          <w:trHeight w:val="647"/>
        </w:trPr>
        <w:tc>
          <w:tcPr>
            <w:cnfStyle w:val="001000000000" w:firstRow="0" w:lastRow="0" w:firstColumn="1" w:lastColumn="0" w:oddVBand="0" w:evenVBand="0" w:oddHBand="0" w:evenHBand="0" w:firstRowFirstColumn="0" w:firstRowLastColumn="0" w:lastRowFirstColumn="0" w:lastRowLastColumn="0"/>
            <w:tcW w:w="2678" w:type="dxa"/>
            <w:vAlign w:val="center"/>
          </w:tcPr>
          <w:p w14:paraId="59823CD1" w14:textId="77777777" w:rsidR="000A1BF1" w:rsidRDefault="003419A1">
            <w:pPr>
              <w:rPr>
                <w:rFonts w:ascii="Segoe UI" w:hAnsi="Segoe UI" w:cs="Segoe UI"/>
                <w:sz w:val="22"/>
                <w:lang w:bidi="en-US"/>
              </w:rPr>
            </w:pPr>
            <w:r>
              <w:rPr>
                <w:rFonts w:ascii="Segoe UI" w:hAnsi="Segoe UI" w:cs="Segoe UI"/>
                <w:b w:val="0"/>
                <w:color w:val="2E74B5" w:themeColor="accent1" w:themeShade="BF"/>
                <w:sz w:val="22"/>
              </w:rPr>
              <w:t>NetBSD</w:t>
            </w:r>
          </w:p>
        </w:tc>
        <w:tc>
          <w:tcPr>
            <w:tcW w:w="1916" w:type="dxa"/>
            <w:vAlign w:val="center"/>
          </w:tcPr>
          <w:p w14:paraId="7463F36B" w14:textId="77777777" w:rsidR="000A1BF1" w:rsidRDefault="003419A1">
            <w:pPr>
              <w:cnfStyle w:val="000000000000" w:firstRow="0" w:lastRow="0" w:firstColumn="0" w:lastColumn="0" w:oddVBand="0" w:evenVBand="0" w:oddHBand="0" w:evenHBand="0" w:firstRowFirstColumn="0" w:firstRowLastColumn="0" w:lastRowFirstColumn="0" w:lastRowLastColumn="0"/>
              <w:rPr>
                <w:rFonts w:ascii="Segoe UI" w:hAnsi="Segoe UI" w:cs="Segoe UI"/>
                <w:color w:val="3B3838" w:themeColor="background2" w:themeShade="40"/>
                <w:sz w:val="22"/>
                <w:lang w:bidi="en-US"/>
              </w:rPr>
            </w:pPr>
            <w:r>
              <w:rPr>
                <w:rFonts w:ascii="Segoe UI" w:hAnsi="Segoe UI" w:cs="Segoe UI"/>
                <w:color w:val="3B3838" w:themeColor="background2" w:themeShade="40"/>
                <w:sz w:val="22"/>
                <w:lang w:bidi="en-US"/>
              </w:rPr>
              <w:t>SCAN</w:t>
            </w:r>
          </w:p>
        </w:tc>
        <w:tc>
          <w:tcPr>
            <w:tcW w:w="2012" w:type="dxa"/>
            <w:vAlign w:val="center"/>
          </w:tcPr>
          <w:p w14:paraId="397E3360" w14:textId="77777777" w:rsidR="000A1BF1" w:rsidRDefault="003419A1">
            <w:pPr>
              <w:cnfStyle w:val="000000000000" w:firstRow="0" w:lastRow="0" w:firstColumn="0" w:lastColumn="0" w:oddVBand="0" w:evenVBand="0" w:oddHBand="0" w:evenHBand="0" w:firstRowFirstColumn="0" w:firstRowLastColumn="0" w:lastRowFirstColumn="0" w:lastRowLastColumn="0"/>
              <w:rPr>
                <w:rFonts w:ascii="Segoe UI" w:hAnsi="Segoe UI" w:cs="Segoe UI"/>
                <w:color w:val="3B3838" w:themeColor="background2" w:themeShade="40"/>
                <w:sz w:val="22"/>
                <w:lang w:val="ru-RU" w:bidi="en-US"/>
              </w:rPr>
            </w:pPr>
            <w:r>
              <w:rPr>
                <w:rFonts w:ascii="Segoe UI" w:hAnsi="Segoe UI" w:cs="Segoe UI"/>
                <w:color w:val="3B3838" w:themeColor="background2" w:themeShade="40"/>
                <w:sz w:val="22"/>
              </w:rPr>
              <w:t>5,6</w:t>
            </w:r>
            <w:r>
              <w:rPr>
                <w:rFonts w:ascii="Segoe UI" w:hAnsi="Segoe UI" w:cs="Segoe UI"/>
                <w:color w:val="3B3838" w:themeColor="background2" w:themeShade="40"/>
                <w:sz w:val="22"/>
                <w:lang w:val="ru-RU"/>
              </w:rPr>
              <w:t>45</w:t>
            </w:r>
            <w:r>
              <w:rPr>
                <w:rFonts w:ascii="Segoe UI" w:hAnsi="Segoe UI" w:cs="Segoe UI"/>
                <w:color w:val="3B3838" w:themeColor="background2" w:themeShade="40"/>
                <w:sz w:val="22"/>
              </w:rPr>
              <w:t>,7</w:t>
            </w:r>
            <w:r>
              <w:rPr>
                <w:rFonts w:ascii="Segoe UI" w:hAnsi="Segoe UI" w:cs="Segoe UI"/>
                <w:color w:val="3B3838" w:themeColor="background2" w:themeShade="40"/>
                <w:sz w:val="22"/>
                <w:lang w:val="ru-RU"/>
              </w:rPr>
              <w:t>24</w:t>
            </w:r>
          </w:p>
        </w:tc>
        <w:tc>
          <w:tcPr>
            <w:tcW w:w="2971" w:type="dxa"/>
            <w:vAlign w:val="center"/>
          </w:tcPr>
          <w:p w14:paraId="3985CC1B" w14:textId="77777777" w:rsidR="000A1BF1" w:rsidRDefault="003419A1">
            <w:pPr>
              <w:cnfStyle w:val="000000000000" w:firstRow="0" w:lastRow="0" w:firstColumn="0" w:lastColumn="0" w:oddVBand="0" w:evenVBand="0" w:oddHBand="0" w:evenHBand="0" w:firstRowFirstColumn="0" w:firstRowLastColumn="0" w:lastRowFirstColumn="0" w:lastRowLastColumn="0"/>
              <w:rPr>
                <w:rFonts w:ascii="Segoe UI" w:hAnsi="Segoe UI" w:cs="Segoe UI"/>
                <w:color w:val="3B3838" w:themeColor="background2" w:themeShade="40"/>
                <w:sz w:val="22"/>
                <w:lang w:bidi="en-US"/>
              </w:rPr>
            </w:pPr>
            <w:r>
              <w:rPr>
                <w:rFonts w:ascii="Segoe UI" w:hAnsi="Segoe UI" w:cs="Segoe UI"/>
                <w:color w:val="3B3838" w:themeColor="background2" w:themeShade="40"/>
                <w:sz w:val="22"/>
                <w:lang w:bidi="en-US"/>
              </w:rPr>
              <w:t>11.44</w:t>
            </w:r>
          </w:p>
        </w:tc>
      </w:tr>
      <w:tr w:rsidR="000A1BF1" w14:paraId="540EE66A" w14:textId="77777777" w:rsidTr="000A1BF1">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2678" w:type="dxa"/>
            <w:vAlign w:val="center"/>
          </w:tcPr>
          <w:p w14:paraId="18B0A650" w14:textId="77777777" w:rsidR="000A1BF1" w:rsidRDefault="003419A1">
            <w:pPr>
              <w:rPr>
                <w:rFonts w:ascii="Segoe UI" w:hAnsi="Segoe UI" w:cs="Segoe UI"/>
                <w:sz w:val="22"/>
                <w:lang w:bidi="en-US"/>
              </w:rPr>
            </w:pPr>
            <w:r>
              <w:rPr>
                <w:rFonts w:ascii="Segoe UI" w:hAnsi="Segoe UI" w:cs="Segoe UI"/>
                <w:b w:val="0"/>
                <w:color w:val="2E74B5" w:themeColor="accent1" w:themeShade="BF"/>
                <w:sz w:val="22"/>
              </w:rPr>
              <w:t>AT&amp;T System V</w:t>
            </w:r>
          </w:p>
        </w:tc>
        <w:tc>
          <w:tcPr>
            <w:tcW w:w="1916" w:type="dxa"/>
            <w:vAlign w:val="center"/>
          </w:tcPr>
          <w:p w14:paraId="4BE91CE2" w14:textId="77777777" w:rsidR="000A1BF1" w:rsidRDefault="003419A1">
            <w:pPr>
              <w:cnfStyle w:val="000000100000" w:firstRow="0" w:lastRow="0" w:firstColumn="0" w:lastColumn="0" w:oddVBand="0" w:evenVBand="0" w:oddHBand="1" w:evenHBand="0" w:firstRowFirstColumn="0" w:firstRowLastColumn="0" w:lastRowFirstColumn="0" w:lastRowLastColumn="0"/>
              <w:rPr>
                <w:rFonts w:ascii="Segoe UI" w:hAnsi="Segoe UI" w:cs="Segoe UI"/>
                <w:color w:val="3B3838" w:themeColor="background2" w:themeShade="40"/>
                <w:sz w:val="22"/>
                <w:lang w:bidi="en-US"/>
              </w:rPr>
            </w:pPr>
            <w:r>
              <w:rPr>
                <w:rFonts w:ascii="Segoe UI" w:hAnsi="Segoe UI" w:cs="Segoe UI"/>
                <w:color w:val="3B3838" w:themeColor="background2" w:themeShade="40"/>
                <w:sz w:val="22"/>
                <w:lang w:bidi="en-US"/>
              </w:rPr>
              <w:t>FCFS</w:t>
            </w:r>
          </w:p>
        </w:tc>
        <w:tc>
          <w:tcPr>
            <w:tcW w:w="2012" w:type="dxa"/>
            <w:vAlign w:val="center"/>
          </w:tcPr>
          <w:p w14:paraId="4905F16D" w14:textId="77777777" w:rsidR="000A1BF1" w:rsidRDefault="003419A1">
            <w:pPr>
              <w:cnfStyle w:val="000000100000" w:firstRow="0" w:lastRow="0" w:firstColumn="0" w:lastColumn="0" w:oddVBand="0" w:evenVBand="0" w:oddHBand="1" w:evenHBand="0" w:firstRowFirstColumn="0" w:firstRowLastColumn="0" w:lastRowFirstColumn="0" w:lastRowLastColumn="0"/>
              <w:rPr>
                <w:rFonts w:ascii="Segoe UI" w:hAnsi="Segoe UI" w:cs="Segoe UI"/>
                <w:color w:val="3B3838" w:themeColor="background2" w:themeShade="40"/>
                <w:sz w:val="22"/>
                <w:lang w:val="ru-RU" w:bidi="en-US"/>
              </w:rPr>
            </w:pPr>
            <w:r>
              <w:rPr>
                <w:rFonts w:ascii="Segoe UI" w:hAnsi="Segoe UI" w:cs="Segoe UI"/>
                <w:color w:val="3B3838" w:themeColor="background2" w:themeShade="40"/>
                <w:sz w:val="22"/>
              </w:rPr>
              <w:t>3,2</w:t>
            </w:r>
            <w:r>
              <w:rPr>
                <w:rFonts w:ascii="Segoe UI" w:hAnsi="Segoe UI" w:cs="Segoe UI"/>
                <w:color w:val="3B3838" w:themeColor="background2" w:themeShade="40"/>
                <w:sz w:val="22"/>
                <w:lang w:val="ru-RU"/>
              </w:rPr>
              <w:t>4</w:t>
            </w:r>
            <w:r>
              <w:rPr>
                <w:rFonts w:ascii="Segoe UI" w:hAnsi="Segoe UI" w:cs="Segoe UI"/>
                <w:color w:val="3B3838" w:themeColor="background2" w:themeShade="40"/>
                <w:sz w:val="22"/>
              </w:rPr>
              <w:t>1,</w:t>
            </w:r>
            <w:r>
              <w:rPr>
                <w:rFonts w:ascii="Segoe UI" w:hAnsi="Segoe UI" w:cs="Segoe UI"/>
                <w:color w:val="3B3838" w:themeColor="background2" w:themeShade="40"/>
                <w:sz w:val="22"/>
                <w:lang w:val="ru-RU"/>
              </w:rPr>
              <w:t>565</w:t>
            </w:r>
          </w:p>
        </w:tc>
        <w:tc>
          <w:tcPr>
            <w:tcW w:w="2971" w:type="dxa"/>
            <w:vAlign w:val="center"/>
          </w:tcPr>
          <w:p w14:paraId="040BCEF3" w14:textId="77777777" w:rsidR="000A1BF1" w:rsidRDefault="003419A1">
            <w:pPr>
              <w:keepNext/>
              <w:cnfStyle w:val="000000100000" w:firstRow="0" w:lastRow="0" w:firstColumn="0" w:lastColumn="0" w:oddVBand="0" w:evenVBand="0" w:oddHBand="1" w:evenHBand="0" w:firstRowFirstColumn="0" w:firstRowLastColumn="0" w:lastRowFirstColumn="0" w:lastRowLastColumn="0"/>
              <w:rPr>
                <w:rFonts w:ascii="Segoe UI" w:hAnsi="Segoe UI" w:cs="Segoe UI"/>
                <w:color w:val="3B3838" w:themeColor="background2" w:themeShade="40"/>
                <w:sz w:val="22"/>
                <w:lang w:bidi="en-US"/>
              </w:rPr>
            </w:pPr>
            <w:r>
              <w:rPr>
                <w:rFonts w:ascii="Segoe UI" w:hAnsi="Segoe UI" w:cs="Segoe UI"/>
                <w:color w:val="3B3838" w:themeColor="background2" w:themeShade="40"/>
                <w:sz w:val="22"/>
                <w:lang w:bidi="en-US"/>
              </w:rPr>
              <w:t>14.5</w:t>
            </w:r>
          </w:p>
        </w:tc>
      </w:tr>
    </w:tbl>
    <w:p w14:paraId="5AAA5BCE" w14:textId="77777777" w:rsidR="000A1BF1" w:rsidRDefault="003419A1">
      <w:pPr>
        <w:rPr>
          <w:i/>
          <w:color w:val="44546A" w:themeColor="text2"/>
          <w:sz w:val="18"/>
        </w:rPr>
      </w:pPr>
      <w:r>
        <w:rPr>
          <w:noProof/>
          <w:lang w:val="ru-RU" w:eastAsia="ru-RU"/>
        </w:rPr>
        <mc:AlternateContent>
          <mc:Choice Requires="wps">
            <w:drawing>
              <wp:anchor distT="0" distB="0" distL="114300" distR="114300" simplePos="0" relativeHeight="251661824" behindDoc="0" locked="0" layoutInCell="0" allowOverlap="0" wp14:anchorId="16FF7CD1" wp14:editId="3ABFCF48">
                <wp:simplePos x="0" y="0"/>
                <wp:positionH relativeFrom="margin">
                  <wp:posOffset>5715</wp:posOffset>
                </wp:positionH>
                <wp:positionV relativeFrom="paragraph">
                  <wp:posOffset>43815</wp:posOffset>
                </wp:positionV>
                <wp:extent cx="5937885" cy="323850"/>
                <wp:effectExtent l="0" t="0" r="5715" b="0"/>
                <wp:wrapNone/>
                <wp:docPr id="18" name="Text Box 6" descr="The textbox contains the table's caption."/>
                <wp:cNvGraphicFramePr/>
                <a:graphic xmlns:a="http://schemas.openxmlformats.org/drawingml/2006/main">
                  <a:graphicData uri="http://schemas.microsoft.com/office/word/2010/wordprocessingShape">
                    <wps:wsp>
                      <wps:cNvSpPr/>
                      <wps:spPr>
                        <a:xfrm>
                          <a:off x="0" y="0"/>
                          <a:ext cx="5937885" cy="323850"/>
                        </a:xfrm>
                        <a:prstGeom prst="rect">
                          <a:avLst/>
                        </a:prstGeom>
                        <a:solidFill>
                          <a:srgbClr val="FFFFFF"/>
                        </a:solidFill>
                        <a:ln w="6350">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14:paraId="19663696" w14:textId="77777777" w:rsidR="000A1BF1" w:rsidRDefault="003419A1">
                            <w:pPr>
                              <w:jc w:val="center"/>
                              <w:rPr>
                                <w:rFonts w:ascii="Segoe UI" w:hAnsi="Segoe UI"/>
                                <w:sz w:val="20"/>
                              </w:rPr>
                            </w:pPr>
                            <w:r>
                              <w:rPr>
                                <w:rFonts w:ascii="Segoe UI" w:hAnsi="Segoe UI"/>
                                <w:sz w:val="20"/>
                              </w:rPr>
                              <w:t>Table 1: Average response times (</w:t>
                            </w:r>
                            <w:proofErr w:type="spellStart"/>
                            <w:r>
                              <w:rPr>
                                <w:rFonts w:ascii="Segoe UI" w:hAnsi="Segoe UI"/>
                                <w:sz w:val="20"/>
                              </w:rPr>
                              <w:t>ms</w:t>
                            </w:r>
                            <w:proofErr w:type="spellEnd"/>
                            <w:r>
                              <w:rPr>
                                <w:rFonts w:ascii="Segoe UI" w:hAnsi="Segoe UI"/>
                                <w:sz w:val="20"/>
                              </w:rPr>
                              <w:t>) on different operating systems</w:t>
                            </w:r>
                          </w:p>
                        </w:txbxContent>
                      </wps:txbx>
                      <wps:bodyPr wrap="square">
                        <a:noAutofit/>
                      </wps:bodyPr>
                    </wps:wsp>
                  </a:graphicData>
                </a:graphic>
              </wp:anchor>
            </w:drawing>
          </mc:Choice>
          <mc:Fallback>
            <w:pict>
              <v:rect w14:anchorId="16FF7CD1" id="_x0000_s1065" alt="The textbox contains the table's caption." style="position:absolute;margin-left:.45pt;margin-top:3.45pt;width:467.55pt;height:25.5pt;z-index:2516618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" o:allowincell="f" o:allowoverlap="f" stroked="f" strokeweight=".5pt">
                <v:textbox>
                  <w:txbxContent>
                    <w:p w14:paraId="19663696" w14:textId="77777777" w:rsidR="000A1BF1" w:rsidRDefault="003419A1">
                      <w:pPr>
                        <w:jc w:val="center"/>
                        <w:rPr>
                          <w:rFonts w:ascii="Segoe UI" w:hAnsi="Segoe UI"/>
                          <w:sz w:val="20"/>
                        </w:rPr>
                      </w:pPr>
                      <w:r>
                        <w:rPr>
                          <w:rFonts w:ascii="Segoe UI" w:hAnsi="Segoe UI"/>
                          <w:sz w:val="20"/>
                        </w:rPr>
                        <w:t>Table 1: Average response times (</w:t>
                      </w:r>
                      <w:proofErr w:type="spellStart"/>
                      <w:r>
                        <w:rPr>
                          <w:rFonts w:ascii="Segoe UI" w:hAnsi="Segoe UI"/>
                          <w:sz w:val="20"/>
                        </w:rPr>
                        <w:t>ms</w:t>
                      </w:r>
                      <w:proofErr w:type="spellEnd"/>
                      <w:r>
                        <w:rPr>
                          <w:rFonts w:ascii="Segoe UI" w:hAnsi="Segoe UI"/>
                          <w:sz w:val="20"/>
                        </w:rPr>
                        <w:t>) on different operating systems</w:t>
                      </w:r>
                    </w:p>
                  </w:txbxContent>
                </v:textbox>
                <w10:wrap anchorx="margin"/>
              </v:rect>
            </w:pict>
          </mc:Fallback>
        </mc:AlternateContent>
      </w:r>
    </w:p>
    <w:p w14:paraId="0148D557" w14:textId="77777777" w:rsidR="000A1BF1" w:rsidRDefault="000A1BF1">
      <w:pPr>
        <w:rPr>
          <w:lang w:bidi="en-US"/>
        </w:rPr>
      </w:pPr>
    </w:p>
    <w:p w14:paraId="622D0A99" w14:textId="77777777" w:rsidR="000A1BF1" w:rsidRDefault="003419A1">
      <w:pPr>
        <w:pStyle w:val="Heading1"/>
        <w:spacing w:before="240"/>
        <w:rPr>
          <w:rFonts w:ascii="Segoe UI Semilight" w:hAnsi="Segoe UI Semilight"/>
          <w:sz w:val="20"/>
        </w:rPr>
      </w:pPr>
      <w:r>
        <w:rPr>
          <w:rFonts w:ascii="Segoe UI Semilight" w:hAnsi="Segoe UI Semilight"/>
          <w:lang w:bidi="en-US"/>
        </w:rPr>
        <w:t>5</w:t>
      </w:r>
      <w:r>
        <w:rPr>
          <w:rFonts w:ascii="Segoe UI Semilight" w:hAnsi="Segoe UI Semilight"/>
        </w:rPr>
        <w:t> Conclusion</w:t>
      </w:r>
    </w:p>
    <w:p w14:paraId="74FC7EEC" w14:textId="77777777" w:rsidR="000A1BF1" w:rsidRDefault="003419A1">
      <w:pPr>
        <w:jc w:val="both"/>
        <w:rPr>
          <w:rFonts w:ascii="Segoe UI" w:hAnsi="Segoe UI" w:cs="Segoe UI"/>
          <w:sz w:val="20"/>
        </w:rPr>
      </w:pPr>
      <w:bookmarkStart w:id="18" w:name="Conclusion"/>
      <w:bookmarkEnd w:id="18"/>
      <w:r>
        <w:rPr>
          <w:rFonts w:ascii="Segoe UI" w:hAnsi="Segoe UI" w:cs="Segoe UI"/>
          <w:sz w:val="20"/>
        </w:rPr>
        <w:t xml:space="preserve">Ounce will overcome many of the grand challenges faced by today's information theorists. To solve this quagmire for the construction of Web services, we constructed a framework for heterogeneous technology. Our approach is not able to successfully analyze many online algorithms at once. To fulfill this mission for collaborative methodologies, </w:t>
      </w:r>
      <w:commentRangeStart w:id="19"/>
      <w:r>
        <w:rPr>
          <w:rFonts w:ascii="Segoe UI" w:hAnsi="Segoe UI" w:cs="Segoe UI"/>
          <w:sz w:val="20"/>
        </w:rPr>
        <w:t>we introduced an analysis of semaphores</w:t>
      </w:r>
      <w:commentRangeEnd w:id="19"/>
      <w:r>
        <w:commentReference w:id="19"/>
      </w:r>
      <w:r>
        <w:rPr>
          <w:rFonts w:ascii="Segoe UI" w:hAnsi="Segoe UI" w:cs="Segoe UI"/>
          <w:sz w:val="20"/>
        </w:rPr>
        <w:t xml:space="preserve">. Therefore, our vision for the future of </w:t>
      </w:r>
      <w:proofErr w:type="spellStart"/>
      <w:r>
        <w:rPr>
          <w:rFonts w:ascii="Segoe UI" w:hAnsi="Segoe UI" w:cs="Segoe UI"/>
          <w:sz w:val="20"/>
        </w:rPr>
        <w:t>cyberinformatics</w:t>
      </w:r>
      <w:proofErr w:type="spellEnd"/>
      <w:r>
        <w:rPr>
          <w:rFonts w:ascii="Segoe UI" w:hAnsi="Segoe UI" w:cs="Segoe UI"/>
          <w:sz w:val="20"/>
        </w:rPr>
        <w:t xml:space="preserve"> certainly includes Ounce. </w:t>
      </w:r>
      <w:bookmarkStart w:id="20" w:name="References"/>
      <w:bookmarkEnd w:id="20"/>
    </w:p>
    <w:sectPr w:rsidR="000A1BF1">
      <w:type w:val="continuous"/>
      <w:pgSz w:w="12240" w:h="15840"/>
      <w:pgMar w:top="1134" w:right="850" w:bottom="1134" w:left="1701"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Ryan Anita W" w:date="2016-04-26T13:33:00Z" w:initials="RAW">
    <w:p w14:paraId="00000001" w14:textId="77777777" w:rsidR="000A1BF1" w:rsidRDefault="003419A1">
      <w:pPr>
        <w:rPr>
          <w:rFonts w:ascii="Segoe UI" w:hAnsi="Segoe UI"/>
          <w:sz w:val="20"/>
        </w:rPr>
      </w:pPr>
      <w:r>
        <w:rPr>
          <w:rFonts w:ascii="Segoe UI" w:hAnsi="Segoe UI"/>
          <w:sz w:val="20"/>
        </w:rPr>
        <w:t xml:space="preserve">Suffix trees are comprehensively reviewed in Wikipedia </w:t>
      </w:r>
      <w:hyperlink r:id="rId1">
        <w:r>
          <w:rPr>
            <w:rStyle w:val="Hyperlink"/>
            <w:rFonts w:ascii="Segoe UI" w:hAnsi="Segoe UI"/>
            <w:sz w:val="20"/>
          </w:rPr>
          <w:t>https://en.wikipedia.org/wiki/Suffix_tree</w:t>
        </w:r>
      </w:hyperlink>
    </w:p>
  </w:comment>
  <w:comment w:id="19" w:author="Ryan Anita W" w:date="2016-04-26T13:36:00Z" w:initials="RAW">
    <w:p w14:paraId="00000002" w14:textId="523365E7" w:rsidR="000A1BF1" w:rsidRDefault="003419A1">
      <w:pPr>
        <w:rPr>
          <w:rFonts w:ascii="Segoe UI" w:hAnsi="Segoe UI"/>
          <w:sz w:val="20"/>
        </w:rPr>
      </w:pPr>
      <w:r>
        <w:rPr>
          <w:rFonts w:ascii="Segoe UI" w:hAnsi="Segoe UI"/>
          <w:sz w:val="20"/>
        </w:rPr>
        <w:t>Should you need further information, do not hesitate to contact us. Your opin</w:t>
      </w:r>
      <w:r w:rsidR="007E28EC">
        <w:rPr>
          <w:rFonts w:ascii="Segoe UI" w:hAnsi="Segoe UI"/>
          <w:sz w:val="20"/>
        </w:rPr>
        <w:t>i</w:t>
      </w:r>
      <w:r>
        <w:rPr>
          <w:rFonts w:ascii="Segoe UI" w:hAnsi="Segoe UI"/>
          <w:sz w:val="20"/>
        </w:rPr>
        <w:t>on is valuable to 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01" w15:done="0"/>
  <w15:commentEx w15:paraId="000000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01" w16cid:durableId="22F27192"/>
  <w16cid:commentId w16cid:paraId="00000002" w16cid:durableId="22F271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50E3C" w14:textId="77777777" w:rsidR="00E800D4" w:rsidRDefault="00E800D4">
      <w:r>
        <w:separator/>
      </w:r>
    </w:p>
  </w:endnote>
  <w:endnote w:type="continuationSeparator" w:id="0">
    <w:p w14:paraId="457F210D" w14:textId="77777777" w:rsidR="00E800D4" w:rsidRDefault="00E800D4">
      <w:r>
        <w:continuationSeparator/>
      </w:r>
    </w:p>
  </w:endnote>
  <w:endnote w:id="1">
    <w:p w14:paraId="410E01FC" w14:textId="77777777" w:rsidR="000A1BF1" w:rsidRDefault="003419A1">
      <w:pPr>
        <w:pStyle w:val="EndnoteText"/>
        <w:jc w:val="both"/>
      </w:pPr>
      <w:r>
        <w:rPr>
          <w:rStyle w:val="EndnoteReference"/>
        </w:rPr>
        <w:endnoteRef/>
      </w:r>
      <w:r>
        <w:t xml:space="preserve"> </w:t>
      </w:r>
      <w:r>
        <w:rPr>
          <w:rFonts w:ascii="Segoe UI" w:hAnsi="Segoe UI" w:cs="Segoe UI"/>
          <w:sz w:val="18"/>
          <w:szCs w:val="18"/>
        </w:rPr>
        <w:t xml:space="preserve">K. Zhao, F. Thomas, and B. U. Watanabe, "Deconstructing I/O automata," in </w:t>
      </w:r>
      <w:r>
        <w:rPr>
          <w:rFonts w:ascii="Segoe UI" w:hAnsi="Segoe UI" w:cs="Segoe UI"/>
          <w:i/>
          <w:sz w:val="18"/>
          <w:szCs w:val="18"/>
        </w:rPr>
        <w:t>Proceedings of the USENIX Security Conference</w:t>
      </w:r>
      <w:r>
        <w:rPr>
          <w:rFonts w:ascii="Segoe UI" w:hAnsi="Segoe UI" w:cs="Segoe UI"/>
          <w:sz w:val="18"/>
          <w:szCs w:val="18"/>
        </w:rPr>
        <w:t>, July 2010.</w:t>
      </w:r>
    </w:p>
  </w:endnote>
  <w:endnote w:id="2">
    <w:p w14:paraId="516F0447" w14:textId="77777777" w:rsidR="000A1BF1" w:rsidRDefault="003419A1">
      <w:pPr>
        <w:pStyle w:val="EndnoteText"/>
        <w:jc w:val="both"/>
      </w:pPr>
      <w:r>
        <w:rPr>
          <w:rStyle w:val="EndnoteReference"/>
        </w:rPr>
        <w:endnoteRef/>
      </w:r>
      <w:r>
        <w:t xml:space="preserve"> </w:t>
      </w:r>
      <w:r>
        <w:rPr>
          <w:rFonts w:ascii="Segoe UI" w:hAnsi="Segoe UI" w:cs="Segoe UI"/>
          <w:sz w:val="18"/>
          <w:szCs w:val="18"/>
        </w:rPr>
        <w:t>I. Sutherland, E. </w:t>
      </w:r>
      <w:proofErr w:type="spellStart"/>
      <w:r>
        <w:rPr>
          <w:rFonts w:ascii="Segoe UI" w:hAnsi="Segoe UI" w:cs="Segoe UI"/>
          <w:sz w:val="18"/>
          <w:szCs w:val="18"/>
        </w:rPr>
        <w:t>Schroedinger</w:t>
      </w:r>
      <w:proofErr w:type="spellEnd"/>
      <w:r>
        <w:rPr>
          <w:rFonts w:ascii="Segoe UI" w:hAnsi="Segoe UI" w:cs="Segoe UI"/>
          <w:sz w:val="18"/>
          <w:szCs w:val="18"/>
        </w:rPr>
        <w:t xml:space="preserve">, R. Hamming, and S. Smith, "ARCHER: A methodology for the understanding of XML," in </w:t>
      </w:r>
      <w:r>
        <w:rPr>
          <w:rFonts w:ascii="Segoe UI" w:hAnsi="Segoe UI" w:cs="Segoe UI"/>
          <w:i/>
          <w:sz w:val="18"/>
          <w:szCs w:val="18"/>
        </w:rPr>
        <w:t>Proceedings of the WWW Conference</w:t>
      </w:r>
      <w:r>
        <w:rPr>
          <w:rFonts w:ascii="Segoe UI" w:hAnsi="Segoe UI" w:cs="Segoe UI"/>
          <w:sz w:val="18"/>
          <w:szCs w:val="18"/>
        </w:rPr>
        <w:t>, Sept. 2000.</w:t>
      </w:r>
    </w:p>
  </w:endnote>
  <w:endnote w:id="3">
    <w:p w14:paraId="2B03E891" w14:textId="77777777" w:rsidR="000A1BF1" w:rsidRDefault="003419A1">
      <w:pPr>
        <w:pStyle w:val="EndnoteText"/>
        <w:jc w:val="both"/>
        <w:rPr>
          <w:rFonts w:ascii="Segoe UI" w:hAnsi="Segoe UI" w:cs="Segoe UI"/>
          <w:sz w:val="18"/>
          <w:szCs w:val="18"/>
        </w:rPr>
      </w:pPr>
      <w:r>
        <w:rPr>
          <w:rStyle w:val="EndnoteReference"/>
        </w:rPr>
        <w:endnoteRef/>
      </w:r>
      <w:r>
        <w:t xml:space="preserve"> </w:t>
      </w:r>
      <w:r>
        <w:rPr>
          <w:rFonts w:ascii="Segoe UI" w:hAnsi="Segoe UI" w:cs="Segoe UI"/>
          <w:sz w:val="18"/>
          <w:szCs w:val="18"/>
        </w:rPr>
        <w:t xml:space="preserve">K. Iverson, X. Jackson, and J. Ullman, "The relationship between a* search and the memory bus with </w:t>
      </w:r>
      <w:proofErr w:type="spellStart"/>
      <w:r>
        <w:rPr>
          <w:rFonts w:ascii="Segoe UI" w:hAnsi="Segoe UI" w:cs="Segoe UI"/>
          <w:i/>
          <w:sz w:val="18"/>
          <w:szCs w:val="18"/>
        </w:rPr>
        <w:t>puy</w:t>
      </w:r>
      <w:proofErr w:type="spellEnd"/>
      <w:r>
        <w:rPr>
          <w:rFonts w:ascii="Segoe UI" w:hAnsi="Segoe UI" w:cs="Segoe UI"/>
          <w:sz w:val="18"/>
          <w:szCs w:val="18"/>
        </w:rPr>
        <w:t xml:space="preserve">," in </w:t>
      </w:r>
      <w:r>
        <w:rPr>
          <w:rFonts w:ascii="Segoe UI" w:hAnsi="Segoe UI" w:cs="Segoe UI"/>
          <w:i/>
          <w:sz w:val="18"/>
          <w:szCs w:val="18"/>
        </w:rPr>
        <w:t>Proceedings of the Workshop on Mobile, Certifiable Algorithms</w:t>
      </w:r>
      <w:r>
        <w:rPr>
          <w:rFonts w:ascii="Segoe UI" w:hAnsi="Segoe UI" w:cs="Segoe UI"/>
          <w:sz w:val="18"/>
          <w:szCs w:val="18"/>
        </w:rPr>
        <w:t>, July 2004.</w:t>
      </w:r>
    </w:p>
  </w:endnote>
  <w:endnote w:id="4">
    <w:p w14:paraId="4FFDD52C" w14:textId="77777777" w:rsidR="000A1BF1" w:rsidRDefault="003419A1">
      <w:pPr>
        <w:pStyle w:val="EndnoteText"/>
        <w:jc w:val="both"/>
      </w:pPr>
      <w:r>
        <w:rPr>
          <w:rStyle w:val="EndnoteReference"/>
        </w:rPr>
        <w:endnoteRef/>
      </w:r>
      <w:r>
        <w:t xml:space="preserve"> </w:t>
      </w:r>
      <w:r>
        <w:rPr>
          <w:rFonts w:ascii="Segoe UI" w:hAnsi="Segoe UI" w:cs="Segoe UI"/>
          <w:sz w:val="18"/>
          <w:szCs w:val="18"/>
        </w:rPr>
        <w:t>D. Culler, "Developing checksums using embedded theory," CMU, Tech. Rep. 9461/96, Jan. 2003.</w:t>
      </w:r>
    </w:p>
  </w:endnote>
  <w:endnote w:id="5">
    <w:p w14:paraId="57E7D24C" w14:textId="77777777" w:rsidR="000A1BF1" w:rsidRDefault="003419A1">
      <w:pPr>
        <w:pStyle w:val="EndnoteText"/>
        <w:jc w:val="both"/>
      </w:pPr>
      <w:r>
        <w:rPr>
          <w:rStyle w:val="EndnoteReference"/>
        </w:rPr>
        <w:endnoteRef/>
      </w:r>
      <w:r>
        <w:t xml:space="preserve"> </w:t>
      </w:r>
      <w:r>
        <w:rPr>
          <w:rFonts w:ascii="Segoe UI" w:hAnsi="Segoe UI" w:cs="Segoe UI"/>
          <w:sz w:val="18"/>
          <w:szCs w:val="18"/>
        </w:rPr>
        <w:t>A. </w:t>
      </w:r>
      <w:proofErr w:type="spellStart"/>
      <w:r>
        <w:rPr>
          <w:rFonts w:ascii="Segoe UI" w:hAnsi="Segoe UI" w:cs="Segoe UI"/>
          <w:sz w:val="18"/>
          <w:szCs w:val="18"/>
        </w:rPr>
        <w:t>Pnueli</w:t>
      </w:r>
      <w:proofErr w:type="spellEnd"/>
      <w:r>
        <w:rPr>
          <w:rFonts w:ascii="Segoe UI" w:hAnsi="Segoe UI" w:cs="Segoe UI"/>
          <w:sz w:val="18"/>
          <w:szCs w:val="18"/>
        </w:rPr>
        <w:t>, L. Adleman, E. Parasuraman, E. Wang, W. Kahan, W. Watanabe, and X. R. Sasaki, "</w:t>
      </w:r>
      <w:proofErr w:type="spellStart"/>
      <w:r>
        <w:rPr>
          <w:rFonts w:ascii="Segoe UI" w:hAnsi="Segoe UI" w:cs="Segoe UI"/>
          <w:sz w:val="18"/>
          <w:szCs w:val="18"/>
        </w:rPr>
        <w:t>OrleOxter</w:t>
      </w:r>
      <w:proofErr w:type="spellEnd"/>
      <w:r>
        <w:rPr>
          <w:rFonts w:ascii="Segoe UI" w:hAnsi="Segoe UI" w:cs="Segoe UI"/>
          <w:sz w:val="18"/>
          <w:szCs w:val="18"/>
        </w:rPr>
        <w:t xml:space="preserve">: Visualization of Moore's Law," </w:t>
      </w:r>
      <w:r>
        <w:rPr>
          <w:rFonts w:ascii="Segoe UI" w:hAnsi="Segoe UI" w:cs="Segoe UI"/>
          <w:i/>
          <w:sz w:val="18"/>
          <w:szCs w:val="18"/>
        </w:rPr>
        <w:t>Journal of Compact, Classical Modalities</w:t>
      </w:r>
      <w:r>
        <w:rPr>
          <w:rFonts w:ascii="Segoe UI" w:hAnsi="Segoe UI" w:cs="Segoe UI"/>
          <w:sz w:val="18"/>
          <w:szCs w:val="18"/>
        </w:rPr>
        <w:t>, vol. 367, pp. 79-92, May 2001.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FC699" w14:textId="77777777" w:rsidR="000A1BF1" w:rsidRDefault="003419A1">
    <w:pPr>
      <w:pStyle w:val="Footer"/>
      <w:jc w:val="right"/>
    </w:pPr>
    <w:r>
      <w:t xml:space="preserve">Page </w:t>
    </w:r>
    <w:r>
      <w:fldChar w:fldCharType="begin"/>
    </w:r>
    <w:r>
      <w:instrText xml:space="preserve"> PAGE   \* MERGEFORMAT </w:instrText>
    </w:r>
    <w:r>
      <w:fldChar w:fldCharType="separate"/>
    </w:r>
    <w:r>
      <w:rPr>
        <w:noProof/>
      </w:rPr>
      <w:t>#</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6983D" w14:textId="77777777" w:rsidR="000A1BF1" w:rsidRDefault="000A1BF1">
    <w:pPr>
      <w:pStyle w:val="Footer"/>
      <w:jc w:val="right"/>
      <w:rPr>
        <w:rFonts w:ascii="Segoe UI Semilight" w:hAnsi="Segoe UI Semilight"/>
      </w:rPr>
    </w:pPr>
  </w:p>
  <w:p w14:paraId="691B46A2" w14:textId="77777777" w:rsidR="000A1BF1" w:rsidRDefault="003419A1">
    <w:pPr>
      <w:pStyle w:val="Footer"/>
      <w:rPr>
        <w:rFonts w:ascii="Segoe UI Semilight" w:hAnsi="Segoe UI Semilight"/>
      </w:rPr>
    </w:pPr>
    <w:r>
      <w:rPr>
        <w:noProof/>
        <w:lang w:val="ru-RU" w:eastAsia="ru-RU"/>
      </w:rPr>
      <w:drawing>
        <wp:inline distT="0" distB="0" distL="0" distR="0" wp14:anchorId="01115055" wp14:editId="32D0D22A">
          <wp:extent cx="1716405" cy="266065"/>
          <wp:effectExtent l="0" t="0" r="0" b="635"/>
          <wp:docPr id="11" name="Picture 11" descr="The DevExpress logo"/>
          <wp:cNvGraphicFramePr/>
          <a:graphic xmlns:a="http://schemas.openxmlformats.org/drawingml/2006/main">
            <a:graphicData uri="http://schemas.openxmlformats.org/drawingml/2006/picture">
              <pic:pic xmlns:pic="http://schemas.openxmlformats.org/drawingml/2006/picture">
                <pic:nvPicPr>
                  <pic:cNvPr id="11" name="Picture 11" descr="The DevExpress logo"/>
                  <pic:cNvPicPr/>
                </pic:nvPicPr>
                <pic:blipFill dpi="0">
                  <a:blip r:embed="rId1"/>
                  <a:srcRect/>
                  <a:stretch>
                    <a:fillRect/>
                  </a:stretch>
                </pic:blipFill>
                <pic:spPr>
                  <a:xfrm>
                    <a:off x="0" y="0"/>
                    <a:ext cx="1718730" cy="266654"/>
                  </a:xfrm>
                  <a:prstGeom prst="rect">
                    <a:avLst/>
                  </a:prstGeom>
                  <a:noFill/>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911F1" w14:textId="77777777" w:rsidR="00E800D4" w:rsidRDefault="00E800D4">
      <w:r>
        <w:separator/>
      </w:r>
    </w:p>
  </w:footnote>
  <w:footnote w:type="continuationSeparator" w:id="0">
    <w:p w14:paraId="14BB5971" w14:textId="77777777" w:rsidR="00E800D4" w:rsidRDefault="00E800D4">
      <w:r>
        <w:continuationSeparator/>
      </w:r>
    </w:p>
  </w:footnote>
  <w:footnote w:id="1">
    <w:p w14:paraId="77CB09B9" w14:textId="77777777" w:rsidR="000A1BF1" w:rsidRDefault="003419A1">
      <w:pPr>
        <w:pStyle w:val="FootnoteText"/>
        <w:jc w:val="both"/>
      </w:pPr>
      <w:r>
        <w:rPr>
          <w:rStyle w:val="FootnoteReference"/>
        </w:rPr>
        <w:footnoteRef/>
      </w:r>
      <w:r>
        <w:t xml:space="preserve"> </w:t>
      </w:r>
      <w:r>
        <w:rPr>
          <w:rFonts w:ascii="Segoe UI" w:hAnsi="Segoe UI" w:cs="Segoe UI"/>
          <w:sz w:val="18"/>
          <w:szCs w:val="18"/>
        </w:rPr>
        <w:t>Contrarily, an extensive problem in hardware and architecture is the construction of the emulation of checksums</w:t>
      </w:r>
    </w:p>
  </w:footnote>
  <w:footnote w:id="2">
    <w:p w14:paraId="4340F7BE" w14:textId="77777777" w:rsidR="000A1BF1" w:rsidRDefault="003419A1">
      <w:pPr>
        <w:spacing w:after="120"/>
        <w:jc w:val="both"/>
        <w:rPr>
          <w:rFonts w:ascii="Segoe UI" w:hAnsi="Segoe UI" w:cs="Segoe UI"/>
          <w:sz w:val="20"/>
        </w:rPr>
      </w:pPr>
      <w:r>
        <w:rPr>
          <w:rStyle w:val="FootnoteReference"/>
          <w:sz w:val="20"/>
          <w:szCs w:val="16"/>
        </w:rPr>
        <w:footnoteRef/>
      </w:r>
      <w:r>
        <w:rPr>
          <w:sz w:val="20"/>
          <w:szCs w:val="16"/>
        </w:rPr>
        <w:t xml:space="preserve"> </w:t>
      </w:r>
      <w:r>
        <w:rPr>
          <w:rFonts w:ascii="Segoe UI" w:hAnsi="Segoe UI" w:cs="Segoe UI"/>
          <w:sz w:val="18"/>
          <w:szCs w:val="18"/>
        </w:rPr>
        <w:t xml:space="preserve">We propose a novel application for the simulation of robots (Ounce), which we use to verify that the much-touted permutable algorithm for the synthesis of access points is impossible. </w:t>
      </w:r>
    </w:p>
  </w:footnote>
  <w:footnote w:id="3">
    <w:p w14:paraId="2E6CFF7A" w14:textId="77777777" w:rsidR="000A1BF1" w:rsidRDefault="003419A1">
      <w:pPr>
        <w:pStyle w:val="FootnoteText"/>
        <w:jc w:val="both"/>
      </w:pPr>
      <w:r>
        <w:rPr>
          <w:rStyle w:val="FootnoteReference"/>
        </w:rPr>
        <w:footnoteRef/>
      </w:r>
      <w:r>
        <w:t xml:space="preserve"> </w:t>
      </w:r>
      <w:r>
        <w:rPr>
          <w:rFonts w:ascii="Segoe UI" w:hAnsi="Segoe UI" w:cs="Segoe UI"/>
          <w:sz w:val="18"/>
          <w:szCs w:val="18"/>
        </w:rPr>
        <w:t>On a similar note, we show Ounce's stochastic storage in Figure 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9BAD8" w14:textId="77777777" w:rsidR="000A1BF1" w:rsidRDefault="003419A1">
    <w:pPr>
      <w:pStyle w:val="Header"/>
      <w:rPr>
        <w:rFonts w:ascii="Segoe UI Semilight" w:hAnsi="Segoe UI Semilight"/>
        <w:sz w:val="22"/>
      </w:rPr>
    </w:pPr>
    <w:r>
      <w:rPr>
        <w:rFonts w:ascii="Segoe UI Semilight" w:hAnsi="Segoe UI Semilight"/>
        <w:sz w:val="22"/>
      </w:rPr>
      <w:t>Multimodal, Stochastic Symmetries for E-Commerce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836A8" w14:textId="224E1FC9" w:rsidR="000A1BF1" w:rsidRDefault="003419A1">
    <w:pPr>
      <w:pStyle w:val="Header"/>
      <w:tabs>
        <w:tab w:val="clear" w:pos="4680"/>
        <w:tab w:val="clear" w:pos="9360"/>
        <w:tab w:val="right" w:pos="9689"/>
      </w:tabs>
      <w:rPr>
        <w:rFonts w:ascii="Segoe UI Semilight" w:hAnsi="Segoe UI Semilight"/>
        <w:sz w:val="22"/>
      </w:rPr>
    </w:pPr>
    <w:r>
      <w:rPr>
        <w:rFonts w:ascii="Segoe UI Semilight" w:hAnsi="Segoe UI Semilight"/>
        <w:sz w:val="22"/>
      </w:rPr>
      <w:t>D</w:t>
    </w:r>
    <w:r>
      <w:rPr>
        <w:rFonts w:ascii="Segoe UI Semilight" w:hAnsi="Segoe UI Semilight"/>
        <w:sz w:val="22"/>
        <w:lang w:bidi="en-US"/>
      </w:rPr>
      <w:t>X</w:t>
    </w:r>
    <w:r>
      <w:rPr>
        <w:rFonts w:ascii="Segoe UI Semilight" w:hAnsi="Segoe UI Semilight"/>
        <w:sz w:val="22"/>
      </w:rPr>
      <w:t xml:space="preserve"> Scientific Journal</w:t>
    </w:r>
    <w:r>
      <w:rPr>
        <w:rFonts w:ascii="Segoe UI Semilight" w:hAnsi="Segoe UI Semilight"/>
        <w:sz w:val="22"/>
        <w:lang w:bidi="en-US"/>
      </w:rPr>
      <w:t>, Vol. 22, No. 1</w:t>
    </w:r>
    <w:r>
      <w:rPr>
        <w:rFonts w:ascii="Segoe UI Semilight" w:hAnsi="Segoe UI Semilight"/>
        <w:sz w:val="22"/>
      </w:rPr>
      <w:tab/>
    </w:r>
    <w:r>
      <w:rPr>
        <w:rFonts w:ascii="Segoe UI Semilight" w:hAnsi="Segoe UI Semilight"/>
        <w:sz w:val="22"/>
      </w:rPr>
      <w:fldChar w:fldCharType="begin"/>
    </w:r>
    <w:r>
      <w:rPr>
        <w:rFonts w:ascii="Segoe UI Semilight" w:hAnsi="Segoe UI Semilight"/>
        <w:sz w:val="22"/>
      </w:rPr>
      <w:instrText xml:space="preserve"> </w:instrText>
    </w:r>
    <w:r>
      <w:rPr>
        <w:rFonts w:ascii="Segoe UI Semilight" w:hAnsi="Segoe UI Semilight"/>
        <w:sz w:val="22"/>
        <w:lang w:bidi="en-US"/>
      </w:rPr>
      <w:instrText>DATE</w:instrText>
    </w:r>
    <w:bookmarkStart w:id="6" w:name="_dx_frag_StartFragment"/>
    <w:bookmarkEnd w:id="6"/>
    <w:r>
      <w:rPr>
        <w:rFonts w:ascii="Segoe UI Semilight" w:hAnsi="Segoe UI Semilight"/>
        <w:sz w:val="22"/>
        <w:lang w:bidi="en-US"/>
      </w:rPr>
      <w:instrText xml:space="preserve"> \@ "MMMM, yyyy"</w:instrText>
    </w:r>
    <w:r>
      <w:rPr>
        <w:rFonts w:ascii="Segoe UI Semilight" w:hAnsi="Segoe UI Semilight"/>
        <w:sz w:val="22"/>
      </w:rPr>
      <w:instrText xml:space="preserve"> </w:instrText>
    </w:r>
    <w:r>
      <w:rPr>
        <w:rFonts w:ascii="Segoe UI Semilight" w:hAnsi="Segoe UI Semilight"/>
        <w:sz w:val="22"/>
      </w:rPr>
      <w:fldChar w:fldCharType="separate"/>
    </w:r>
    <w:r w:rsidR="00240D8A">
      <w:rPr>
        <w:rFonts w:ascii="Segoe UI Semilight" w:hAnsi="Segoe UI Semilight"/>
        <w:noProof/>
        <w:sz w:val="22"/>
        <w:lang w:bidi="en-US"/>
      </w:rPr>
      <w:t>October, 2021</w:t>
    </w:r>
    <w:r>
      <w:rPr>
        <w:rFonts w:ascii="Segoe UI Semilight" w:hAnsi="Segoe UI Semilight"/>
        <w:sz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B7C3E"/>
    <w:multiLevelType w:val="multilevel"/>
    <w:tmpl w:val="F1920AF6"/>
    <w:lvl w:ilvl="0">
      <w:start w:val="1"/>
      <w:numFmt w:val="bullet"/>
      <w:lvlText w:val="·b"/>
      <w:lvlJc w:val="left"/>
      <w:rPr>
        <w:rFonts w:ascii="Symbol" w:hAnsi="Symbol"/>
        <w:color w:val="000000"/>
      </w:rPr>
    </w:lvl>
    <w:lvl w:ilvl="1">
      <w:start w:val="1"/>
      <w:numFmt w:val="decimal"/>
      <w:lvlText w:val="%1."/>
      <w:lvlJc w:val="left"/>
      <w:rPr>
        <w:color w:val="000000"/>
      </w:rPr>
    </w:lvl>
    <w:lvl w:ilvl="2">
      <w:start w:val="1"/>
      <w:numFmt w:val="decimal"/>
      <w:lvlText w:val="%1."/>
      <w:lvlJc w:val="left"/>
      <w:rPr>
        <w:color w:val="000000"/>
      </w:rPr>
    </w:lvl>
    <w:lvl w:ilvl="3">
      <w:start w:val="1"/>
      <w:numFmt w:val="decimal"/>
      <w:lvlText w:val="%1."/>
      <w:lvlJc w:val="left"/>
      <w:rPr>
        <w:color w:val="000000"/>
      </w:rPr>
    </w:lvl>
    <w:lvl w:ilvl="4">
      <w:start w:val="1"/>
      <w:numFmt w:val="decimal"/>
      <w:lvlText w:val="%1."/>
      <w:lvlJc w:val="left"/>
      <w:rPr>
        <w:color w:val="000000"/>
      </w:rPr>
    </w:lvl>
    <w:lvl w:ilvl="5">
      <w:start w:val="1"/>
      <w:numFmt w:val="decimal"/>
      <w:lvlText w:val="%1."/>
      <w:lvlJc w:val="left"/>
      <w:rPr>
        <w:color w:val="000000"/>
      </w:rPr>
    </w:lvl>
    <w:lvl w:ilvl="6">
      <w:start w:val="1"/>
      <w:numFmt w:val="decimal"/>
      <w:lvlText w:val="%1."/>
      <w:lvlJc w:val="left"/>
      <w:rPr>
        <w:color w:val="000000"/>
      </w:rPr>
    </w:lvl>
    <w:lvl w:ilvl="7">
      <w:start w:val="1"/>
      <w:numFmt w:val="decimal"/>
      <w:lvlText w:val="%1."/>
      <w:lvlJc w:val="left"/>
      <w:rPr>
        <w:color w:val="000000"/>
      </w:rPr>
    </w:lvl>
    <w:lvl w:ilvl="8">
      <w:start w:val="1"/>
      <w:numFmt w:val="decimal"/>
      <w:lvlText w:val="%1."/>
      <w:lvlJc w:val="left"/>
      <w:rPr>
        <w:color w:val="000000"/>
      </w:rPr>
    </w:lvl>
  </w:abstractNum>
  <w:abstractNum w:abstractNumId="1" w15:restartNumberingAfterBreak="0">
    <w:nsid w:val="28433DAB"/>
    <w:multiLevelType w:val="hybridMultilevel"/>
    <w:tmpl w:val="D2F48D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A2F149E"/>
    <w:multiLevelType w:val="hybridMultilevel"/>
    <w:tmpl w:val="0F161B24"/>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FC19060"/>
    <w:multiLevelType w:val="hybridMultilevel"/>
    <w:tmpl w:val="CAAA5F2E"/>
    <w:lvl w:ilvl="0" w:tplc="7DB34B4E">
      <w:start w:val="1"/>
      <w:numFmt w:val="bullet"/>
      <w:lvlText w:val="·"/>
      <w:lvlJc w:val="left"/>
      <w:pPr>
        <w:ind w:left="720" w:hanging="360"/>
      </w:pPr>
      <w:rPr>
        <w:rFonts w:ascii="Symbol" w:hAnsi="Symbol"/>
        <w:color w:val="000000"/>
      </w:rPr>
    </w:lvl>
    <w:lvl w:ilvl="1" w:tplc="3766D8EF">
      <w:start w:val="1"/>
      <w:numFmt w:val="bullet"/>
      <w:lvlText w:val="o"/>
      <w:lvlJc w:val="left"/>
      <w:pPr>
        <w:ind w:left="1440" w:hanging="360"/>
      </w:pPr>
      <w:rPr>
        <w:rFonts w:ascii="Symbol" w:hAnsi="Symbol"/>
        <w:color w:val="000000"/>
      </w:rPr>
    </w:lvl>
    <w:lvl w:ilvl="2" w:tplc="77F2E4AF">
      <w:start w:val="1"/>
      <w:numFmt w:val="bullet"/>
      <w:lvlText w:val="·"/>
      <w:lvlJc w:val="left"/>
      <w:pPr>
        <w:ind w:left="2160" w:hanging="360"/>
      </w:pPr>
      <w:rPr>
        <w:rFonts w:ascii="Symbol" w:hAnsi="Symbol"/>
        <w:color w:val="000000"/>
      </w:rPr>
    </w:lvl>
    <w:lvl w:ilvl="3" w:tplc="6FA2C4AB">
      <w:start w:val="1"/>
      <w:numFmt w:val="bullet"/>
      <w:lvlText w:val="o"/>
      <w:lvlJc w:val="left"/>
      <w:pPr>
        <w:ind w:left="2880" w:hanging="360"/>
      </w:pPr>
      <w:rPr>
        <w:rFonts w:ascii="Symbol" w:hAnsi="Symbol"/>
        <w:color w:val="000000"/>
      </w:rPr>
    </w:lvl>
    <w:lvl w:ilvl="4" w:tplc="1C4758A9">
      <w:start w:val="1"/>
      <w:numFmt w:val="bullet"/>
      <w:lvlText w:val="·"/>
      <w:lvlJc w:val="left"/>
      <w:pPr>
        <w:ind w:left="3600" w:hanging="360"/>
      </w:pPr>
      <w:rPr>
        <w:rFonts w:ascii="Symbol" w:hAnsi="Symbol"/>
        <w:color w:val="000000"/>
      </w:rPr>
    </w:lvl>
    <w:lvl w:ilvl="5" w:tplc="4FA0BFE7">
      <w:start w:val="1"/>
      <w:numFmt w:val="bullet"/>
      <w:lvlText w:val="o"/>
      <w:lvlJc w:val="left"/>
      <w:pPr>
        <w:ind w:left="4320" w:hanging="360"/>
      </w:pPr>
      <w:rPr>
        <w:rFonts w:ascii="Symbol" w:hAnsi="Symbol"/>
        <w:color w:val="000000"/>
      </w:rPr>
    </w:lvl>
    <w:lvl w:ilvl="6" w:tplc="5195D1CA">
      <w:start w:val="1"/>
      <w:numFmt w:val="bullet"/>
      <w:lvlText w:val="·"/>
      <w:lvlJc w:val="left"/>
      <w:pPr>
        <w:ind w:left="5040" w:hanging="360"/>
      </w:pPr>
      <w:rPr>
        <w:rFonts w:ascii="Symbol" w:hAnsi="Symbol"/>
        <w:color w:val="000000"/>
      </w:rPr>
    </w:lvl>
    <w:lvl w:ilvl="7" w:tplc="398BBDD0">
      <w:start w:val="1"/>
      <w:numFmt w:val="bullet"/>
      <w:lvlText w:val="o"/>
      <w:lvlJc w:val="left"/>
      <w:pPr>
        <w:ind w:left="5760" w:hanging="360"/>
      </w:pPr>
      <w:rPr>
        <w:rFonts w:ascii="Symbol" w:hAnsi="Symbol"/>
        <w:color w:val="000000"/>
      </w:rPr>
    </w:lvl>
    <w:lvl w:ilvl="8" w:tplc="0419F2EB">
      <w:start w:val="1"/>
      <w:numFmt w:val="bullet"/>
      <w:lvlText w:val="·"/>
      <w:lvlJc w:val="left"/>
      <w:pPr>
        <w:ind w:left="6480" w:hanging="360"/>
      </w:pPr>
      <w:rPr>
        <w:rFonts w:ascii="Symbol" w:hAnsi="Symbol"/>
        <w:color w:val="000000"/>
      </w:rPr>
    </w:lvl>
  </w:abstractNum>
  <w:abstractNum w:abstractNumId="4" w15:restartNumberingAfterBreak="0">
    <w:nsid w:val="4B4B4844"/>
    <w:multiLevelType w:val="multilevel"/>
    <w:tmpl w:val="04569AEE"/>
    <w:lvl w:ilvl="0">
      <w:start w:val="1"/>
      <w:numFmt w:val="bullet"/>
      <w:lvlText w:val="·b"/>
      <w:lvlJc w:val="left"/>
      <w:rPr>
        <w:rFonts w:ascii="Symbol" w:hAnsi="Symbol"/>
        <w:color w:val="000000"/>
      </w:rPr>
    </w:lvl>
    <w:lvl w:ilvl="1">
      <w:start w:val="1"/>
      <w:numFmt w:val="decimal"/>
      <w:lvlText w:val="%1."/>
      <w:lvlJc w:val="left"/>
      <w:rPr>
        <w:color w:val="000000"/>
      </w:rPr>
    </w:lvl>
    <w:lvl w:ilvl="2">
      <w:start w:val="1"/>
      <w:numFmt w:val="decimal"/>
      <w:lvlText w:val="%1."/>
      <w:lvlJc w:val="left"/>
      <w:rPr>
        <w:color w:val="000000"/>
      </w:rPr>
    </w:lvl>
    <w:lvl w:ilvl="3">
      <w:start w:val="1"/>
      <w:numFmt w:val="decimal"/>
      <w:lvlText w:val="%1."/>
      <w:lvlJc w:val="left"/>
      <w:rPr>
        <w:color w:val="000000"/>
      </w:rPr>
    </w:lvl>
    <w:lvl w:ilvl="4">
      <w:start w:val="1"/>
      <w:numFmt w:val="decimal"/>
      <w:lvlText w:val="%1."/>
      <w:lvlJc w:val="left"/>
      <w:rPr>
        <w:color w:val="000000"/>
      </w:rPr>
    </w:lvl>
    <w:lvl w:ilvl="5">
      <w:start w:val="1"/>
      <w:numFmt w:val="decimal"/>
      <w:lvlText w:val="%1."/>
      <w:lvlJc w:val="left"/>
      <w:rPr>
        <w:color w:val="000000"/>
      </w:rPr>
    </w:lvl>
    <w:lvl w:ilvl="6">
      <w:start w:val="1"/>
      <w:numFmt w:val="decimal"/>
      <w:lvlText w:val="%1."/>
      <w:lvlJc w:val="left"/>
      <w:rPr>
        <w:color w:val="000000"/>
      </w:rPr>
    </w:lvl>
    <w:lvl w:ilvl="7">
      <w:start w:val="1"/>
      <w:numFmt w:val="decimal"/>
      <w:lvlText w:val="%1."/>
      <w:lvlJc w:val="left"/>
      <w:rPr>
        <w:color w:val="000000"/>
      </w:rPr>
    </w:lvl>
    <w:lvl w:ilvl="8">
      <w:start w:val="1"/>
      <w:numFmt w:val="decimal"/>
      <w:lvlText w:val="%1."/>
      <w:lvlJc w:val="left"/>
      <w:rPr>
        <w:color w:val="000000"/>
      </w:rPr>
    </w:lvl>
  </w:abstractNum>
  <w:abstractNum w:abstractNumId="5" w15:restartNumberingAfterBreak="0">
    <w:nsid w:val="4DDF1AA4"/>
    <w:multiLevelType w:val="hybridMultilevel"/>
    <w:tmpl w:val="09DCB5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95F8F01"/>
    <w:multiLevelType w:val="multilevel"/>
    <w:tmpl w:val="5F40831C"/>
    <w:lvl w:ilvl="0">
      <w:start w:val="1"/>
      <w:numFmt w:val="bullet"/>
      <w:lvlText w:val="%1."/>
      <w:lvlJc w:val="left"/>
      <w:rPr>
        <w:rFonts w:ascii="Symbol" w:hAnsi="Symbol"/>
        <w:color w:val="000000"/>
      </w:rPr>
    </w:lvl>
    <w:lvl w:ilvl="1">
      <w:start w:val="1"/>
      <w:numFmt w:val="decimal"/>
      <w:lvlText w:val="%1."/>
      <w:lvlJc w:val="left"/>
      <w:rPr>
        <w:color w:val="000000"/>
      </w:rPr>
    </w:lvl>
    <w:lvl w:ilvl="2">
      <w:start w:val="1"/>
      <w:numFmt w:val="decimal"/>
      <w:lvlText w:val="%1."/>
      <w:lvlJc w:val="left"/>
      <w:rPr>
        <w:color w:val="000000"/>
      </w:rPr>
    </w:lvl>
    <w:lvl w:ilvl="3">
      <w:start w:val="1"/>
      <w:numFmt w:val="decimal"/>
      <w:lvlText w:val="%1."/>
      <w:lvlJc w:val="left"/>
      <w:rPr>
        <w:color w:val="000000"/>
      </w:rPr>
    </w:lvl>
    <w:lvl w:ilvl="4">
      <w:start w:val="1"/>
      <w:numFmt w:val="decimal"/>
      <w:lvlText w:val="%1."/>
      <w:lvlJc w:val="left"/>
      <w:rPr>
        <w:color w:val="000000"/>
      </w:rPr>
    </w:lvl>
    <w:lvl w:ilvl="5">
      <w:start w:val="1"/>
      <w:numFmt w:val="decimal"/>
      <w:lvlText w:val="%1."/>
      <w:lvlJc w:val="left"/>
      <w:rPr>
        <w:color w:val="000000"/>
      </w:rPr>
    </w:lvl>
    <w:lvl w:ilvl="6">
      <w:start w:val="1"/>
      <w:numFmt w:val="decimal"/>
      <w:lvlText w:val="%1."/>
      <w:lvlJc w:val="left"/>
      <w:rPr>
        <w:color w:val="000000"/>
      </w:rPr>
    </w:lvl>
    <w:lvl w:ilvl="7">
      <w:start w:val="1"/>
      <w:numFmt w:val="decimal"/>
      <w:lvlText w:val="%1."/>
      <w:lvlJc w:val="left"/>
      <w:rPr>
        <w:color w:val="000000"/>
      </w:rPr>
    </w:lvl>
    <w:lvl w:ilvl="8">
      <w:start w:val="1"/>
      <w:numFmt w:val="decimal"/>
      <w:lvlText w:val="%1."/>
      <w:lvlJc w:val="left"/>
      <w:rPr>
        <w:color w:val="000000"/>
      </w:rPr>
    </w:lvl>
  </w:abstractNum>
  <w:num w:numId="1">
    <w:abstractNumId w:val="6"/>
  </w:num>
  <w:num w:numId="2">
    <w:abstractNumId w:val="4"/>
  </w:num>
  <w:num w:numId="3">
    <w:abstractNumId w:val="0"/>
  </w:num>
  <w:num w:numId="4">
    <w:abstractNumId w:val="3"/>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IwMTAyMTIxMTI3MDVT0lEKTi0uzszPAykwrAUAYLwCiywAAAA="/>
  </w:docVars>
  <w:rsids>
    <w:rsidRoot w:val="000A1BF1"/>
    <w:rsid w:val="000A1BF1"/>
    <w:rsid w:val="000A2F6C"/>
    <w:rsid w:val="00197A4F"/>
    <w:rsid w:val="00240D8A"/>
    <w:rsid w:val="003419A1"/>
    <w:rsid w:val="003B07EA"/>
    <w:rsid w:val="00455DB3"/>
    <w:rsid w:val="006F0C34"/>
    <w:rsid w:val="007E28EC"/>
    <w:rsid w:val="00B03BF4"/>
    <w:rsid w:val="00B323F3"/>
    <w:rsid w:val="00BB7DB0"/>
    <w:rsid w:val="00E800D4"/>
    <w:rsid w:val="00EE6D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6E6DC"/>
  <w15:docId w15:val="{FC6F07A6-4C1E-4182-9485-4C37D2ABB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pPr>
      <w:spacing w:before="480"/>
      <w:outlineLvl w:val="0"/>
    </w:pPr>
    <w:rPr>
      <w:b/>
      <w:color w:val="365F91"/>
      <w:sz w:val="28"/>
    </w:rPr>
  </w:style>
  <w:style w:type="paragraph" w:styleId="Heading2">
    <w:name w:val="heading 2"/>
    <w:basedOn w:val="Normal"/>
    <w:next w:val="Normal"/>
    <w:uiPriority w:val="9"/>
    <w:semiHidden/>
    <w:unhideWhenUsed/>
    <w:qFormat/>
    <w:pPr>
      <w:spacing w:before="200"/>
      <w:outlineLvl w:val="1"/>
    </w:pPr>
    <w:rPr>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pPr>
      <w:spacing w:after="100"/>
      <w:ind w:left="221"/>
    </w:pPr>
  </w:style>
  <w:style w:type="paragraph" w:styleId="TOC1">
    <w:name w:val="toc 1"/>
    <w:basedOn w:val="Normal"/>
    <w:pPr>
      <w:spacing w:after="100"/>
    </w:pPr>
  </w:style>
  <w:style w:type="paragraph" w:styleId="BalloonText">
    <w:name w:val="Balloon Text"/>
    <w:basedOn w:val="Normal"/>
    <w:rPr>
      <w:rFonts w:ascii="Tahoma" w:hAnsi="Tahoma"/>
      <w:sz w:val="16"/>
    </w:rPr>
  </w:style>
  <w:style w:type="paragraph" w:styleId="Header">
    <w:name w:val="header"/>
    <w:basedOn w:val="Normal"/>
    <w:link w:val="HeaderChar"/>
    <w:pPr>
      <w:tabs>
        <w:tab w:val="center" w:pos="4680"/>
        <w:tab w:val="right" w:pos="9360"/>
      </w:tabs>
    </w:pPr>
  </w:style>
  <w:style w:type="paragraph" w:styleId="Footer">
    <w:name w:val="footer"/>
    <w:basedOn w:val="Normal"/>
    <w:link w:val="FooterChar"/>
    <w:pPr>
      <w:tabs>
        <w:tab w:val="center" w:pos="4680"/>
        <w:tab w:val="right" w:pos="9360"/>
      </w:tabs>
    </w:pPr>
  </w:style>
  <w:style w:type="paragraph" w:styleId="CommentText">
    <w:name w:val="annotation text"/>
    <w:basedOn w:val="Normal"/>
    <w:link w:val="CommentTextChar"/>
    <w:semiHidden/>
    <w:rPr>
      <w:sz w:val="20"/>
    </w:rPr>
  </w:style>
  <w:style w:type="paragraph" w:styleId="CommentSubject">
    <w:name w:val="annotation subject"/>
    <w:basedOn w:val="CommentText"/>
    <w:next w:val="CommentText"/>
    <w:link w:val="CommentSubjectChar"/>
    <w:semiHidden/>
    <w:rPr>
      <w:b/>
    </w:rPr>
  </w:style>
  <w:style w:type="paragraph" w:styleId="ListParagraph">
    <w:name w:val="List Paragraph"/>
    <w:basedOn w:val="Normal"/>
    <w:qFormat/>
    <w:pPr>
      <w:ind w:left="720"/>
      <w:contextualSpacing/>
    </w:pPr>
  </w:style>
  <w:style w:type="paragraph" w:styleId="Caption">
    <w:name w:val="caption"/>
    <w:basedOn w:val="Normal"/>
    <w:next w:val="Normal"/>
    <w:qFormat/>
    <w:pPr>
      <w:spacing w:after="200"/>
    </w:pPr>
    <w:rPr>
      <w:i/>
      <w:color w:val="44546A" w:themeColor="text2"/>
      <w:sz w:val="18"/>
    </w:rPr>
  </w:style>
  <w:style w:type="paragraph" w:styleId="Revision">
    <w:name w:val="Revision"/>
    <w:hidden/>
    <w:semiHidden/>
    <w:rPr>
      <w:sz w:val="24"/>
    </w:rPr>
  </w:style>
  <w:style w:type="paragraph" w:styleId="NormalWeb">
    <w:name w:val="Normal (Web)"/>
    <w:basedOn w:val="Normal"/>
    <w:semiHidden/>
    <w:pPr>
      <w:spacing w:before="100" w:beforeAutospacing="1" w:after="100" w:afterAutospacing="1"/>
    </w:pPr>
    <w:rPr>
      <w:rFonts w:ascii="Times New Roman" w:eastAsiaTheme="minorEastAsia" w:hAnsi="Times New Roman"/>
      <w:color w:val="auto"/>
      <w:szCs w:val="24"/>
    </w:rPr>
  </w:style>
  <w:style w:type="paragraph" w:styleId="FootnoteText">
    <w:name w:val="footnote text"/>
    <w:basedOn w:val="Normal"/>
    <w:link w:val="FootnoteTextChar"/>
    <w:semiHidden/>
    <w:rPr>
      <w:sz w:val="20"/>
    </w:rPr>
  </w:style>
  <w:style w:type="paragraph" w:styleId="EndnoteText">
    <w:name w:val="endnote text"/>
    <w:basedOn w:val="Normal"/>
    <w:link w:val="EndnoteTextChar"/>
    <w:semiHidden/>
    <w:rPr>
      <w:sz w:val="20"/>
    </w:rPr>
  </w:style>
  <w:style w:type="character" w:styleId="LineNumber">
    <w:name w:val="line number"/>
    <w:basedOn w:val="DefaultParagraphFont"/>
    <w:semiHidden/>
    <w:rPr>
      <w:color w:val="000000"/>
      <w:sz w:val="24"/>
    </w:rPr>
  </w:style>
  <w:style w:type="character" w:styleId="Hyperlink">
    <w:name w:val="Hyperlink"/>
    <w:rPr>
      <w:color w:val="0000FF"/>
      <w:sz w:val="24"/>
      <w:u w:val="single" w:color="0000FF"/>
    </w:rPr>
  </w:style>
  <w:style w:type="character" w:customStyle="1" w:styleId="Heading2Char1">
    <w:name w:val="Heading 2 Char1"/>
    <w:rPr>
      <w:b/>
      <w:color w:val="4F81BD"/>
      <w:sz w:val="26"/>
    </w:rPr>
  </w:style>
  <w:style w:type="character" w:customStyle="1" w:styleId="Heading1Char1">
    <w:name w:val="Heading 1 Char1"/>
    <w:rPr>
      <w:b/>
      <w:color w:val="365F91"/>
      <w:sz w:val="28"/>
    </w:rPr>
  </w:style>
  <w:style w:type="character" w:customStyle="1" w:styleId="NormalChar">
    <w:name w:val="Normal Char"/>
    <w:rPr>
      <w:color w:val="000000"/>
      <w:sz w:val="24"/>
    </w:rPr>
  </w:style>
  <w:style w:type="character" w:customStyle="1" w:styleId="BalloonTextChar">
    <w:name w:val="Balloon Text Char"/>
    <w:rPr>
      <w:rFonts w:ascii="Tahoma" w:hAnsi="Tahoma"/>
      <w:sz w:val="16"/>
    </w:rPr>
  </w:style>
  <w:style w:type="character" w:customStyle="1" w:styleId="HeaderChar">
    <w:name w:val="Header Char"/>
    <w:basedOn w:val="DefaultParagraphFont"/>
    <w:link w:val="Header"/>
  </w:style>
  <w:style w:type="character" w:customStyle="1" w:styleId="FooterChar">
    <w:name w:val="Footer Char"/>
    <w:basedOn w:val="DefaultParagraphFont"/>
    <w:link w:val="Footer"/>
  </w:style>
  <w:style w:type="character" w:styleId="CommentReference">
    <w:name w:val="annotation reference"/>
    <w:basedOn w:val="DefaultParagraphFont"/>
    <w:semiHidden/>
    <w:rPr>
      <w:sz w:val="16"/>
    </w:rPr>
  </w:style>
  <w:style w:type="character" w:customStyle="1" w:styleId="CommentTextChar">
    <w:name w:val="Comment Text Char"/>
    <w:basedOn w:val="DefaultParagraphFont"/>
    <w:link w:val="CommentText"/>
    <w:semiHidden/>
    <w:rPr>
      <w:sz w:val="20"/>
    </w:rPr>
  </w:style>
  <w:style w:type="character" w:customStyle="1" w:styleId="CommentSubjectChar">
    <w:name w:val="Comment Subject Char"/>
    <w:basedOn w:val="CommentTextChar"/>
    <w:link w:val="CommentSubject"/>
    <w:semiHidden/>
    <w:rPr>
      <w:b/>
      <w:sz w:val="20"/>
    </w:rPr>
  </w:style>
  <w:style w:type="character" w:styleId="PlaceholderText">
    <w:name w:val="Placeholder Text"/>
    <w:basedOn w:val="DefaultParagraphFont"/>
    <w:semiHidden/>
    <w:rPr>
      <w:color w:val="808080"/>
    </w:rPr>
  </w:style>
  <w:style w:type="character" w:customStyle="1" w:styleId="Heading1Char">
    <w:name w:val="Heading 1 Char"/>
    <w:basedOn w:val="DefaultParagraphFont"/>
    <w:link w:val="Heading1"/>
    <w:rPr>
      <w:b/>
      <w:color w:val="365F91"/>
      <w:sz w:val="28"/>
    </w:rPr>
  </w:style>
  <w:style w:type="character" w:styleId="FollowedHyperlink">
    <w:name w:val="FollowedHyperlink"/>
    <w:basedOn w:val="DefaultParagraphFont"/>
    <w:semiHidden/>
    <w:rPr>
      <w:color w:val="954F72" w:themeColor="followedHyperlink"/>
      <w:u w:val="single"/>
    </w:rPr>
  </w:style>
  <w:style w:type="character" w:customStyle="1" w:styleId="FootnoteTextChar">
    <w:name w:val="Footnote Text Char"/>
    <w:basedOn w:val="DefaultParagraphFont"/>
    <w:link w:val="FootnoteText"/>
    <w:semiHidden/>
    <w:rPr>
      <w:sz w:val="20"/>
    </w:rPr>
  </w:style>
  <w:style w:type="character" w:styleId="FootnoteReference">
    <w:name w:val="footnote reference"/>
    <w:basedOn w:val="DefaultParagraphFont"/>
    <w:semiHidden/>
    <w:rPr>
      <w:vertAlign w:val="superscript"/>
    </w:rPr>
  </w:style>
  <w:style w:type="character" w:customStyle="1" w:styleId="EndnoteTextChar">
    <w:name w:val="Endnote Text Char"/>
    <w:basedOn w:val="DefaultParagraphFont"/>
    <w:link w:val="EndnoteText"/>
    <w:semiHidden/>
    <w:rPr>
      <w:sz w:val="20"/>
    </w:rPr>
  </w:style>
  <w:style w:type="character" w:styleId="EndnoteReference">
    <w:name w:val="endnote reference"/>
    <w:basedOn w:val="DefaultParagraphFont"/>
    <w:semiHidden/>
    <w:rPr>
      <w:vertAlign w:val="superscript"/>
    </w:rPr>
  </w:style>
  <w:style w:type="table" w:styleId="TableSimple1">
    <w:name w:val="Table Simple 1"/>
    <w:basedOn w:val="TableNormal"/>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6Colorful-Accent51">
    <w:name w:val="List Table 6 Colorful - Accent 51"/>
    <w:basedOn w:val="TableNormal"/>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rPr>
      <w:tblPr/>
      <w:tcPr>
        <w:tcBorders>
          <w:bottom w:val="single" w:sz="4" w:space="0" w:color="4472C4" w:themeColor="accent5"/>
        </w:tcBorders>
      </w:tcPr>
    </w:tblStylePr>
    <w:tblStylePr w:type="lastRow">
      <w:rPr>
        <w:b/>
      </w:rPr>
      <w:tblPr/>
      <w:tcPr>
        <w:tcBorders>
          <w:top w:val="double" w:sz="4" w:space="0" w:color="4472C4" w:themeColor="accent5"/>
        </w:tcBorders>
      </w:tcPr>
    </w:tblStylePr>
    <w:tblStylePr w:type="firstCol">
      <w:rPr>
        <w:b/>
      </w:rPr>
    </w:tblStylePr>
    <w:tblStylePr w:type="lastCol">
      <w:rPr>
        <w:b/>
      </w:rPr>
    </w:tblStylePr>
    <w:tblStylePr w:type="band1Vert">
      <w:tblPr/>
      <w:tcPr>
        <w:shd w:val="clear" w:color="auto" w:fill="DBE4F4" w:themeFill="accent5" w:themeFillTint="30"/>
      </w:tcPr>
    </w:tblStylePr>
    <w:tblStylePr w:type="band1Horz">
      <w:tblPr/>
      <w:tcPr>
        <w:shd w:val="clear" w:color="auto" w:fill="DBE4F4" w:themeFill="accent5" w:themeFillTint="30"/>
      </w:tcPr>
    </w:tblStylePr>
  </w:style>
  <w:style w:type="table" w:customStyle="1" w:styleId="ListTable1Light-Accent31">
    <w:name w:val="List Table 1 Light - Accent 31"/>
    <w:basedOn w:val="TableNormal"/>
    <w:tblPr>
      <w:tblStyleRowBandSize w:val="1"/>
      <w:tblStyleColBandSize w:val="1"/>
    </w:tblPr>
    <w:tblStylePr w:type="firstRow">
      <w:rPr>
        <w:b/>
      </w:rPr>
      <w:tblPr/>
      <w:tcPr>
        <w:tcBorders>
          <w:bottom w:val="single" w:sz="4" w:space="0" w:color="C9C9C9" w:themeColor="accent3" w:themeTint="99"/>
        </w:tcBorders>
      </w:tcPr>
    </w:tblStylePr>
    <w:tblStylePr w:type="lastRow">
      <w:rPr>
        <w:b/>
      </w:rPr>
      <w:tblPr/>
      <w:tcPr>
        <w:tcBorders>
          <w:top w:val="single" w:sz="4" w:space="0" w:color="C9C9C9" w:themeColor="accent3" w:themeTint="99"/>
        </w:tcBorders>
      </w:tcPr>
    </w:tblStylePr>
    <w:tblStylePr w:type="firstCol">
      <w:rPr>
        <w:b/>
      </w:rPr>
    </w:tblStylePr>
    <w:tblStylePr w:type="lastCol">
      <w:rPr>
        <w:b/>
      </w:rPr>
    </w:tblStylePr>
    <w:tblStylePr w:type="band1Vert">
      <w:tblPr/>
      <w:tcPr>
        <w:shd w:val="clear" w:color="auto" w:fill="EEEEEE" w:themeFill="accent3" w:themeFillTint="30"/>
      </w:tcPr>
    </w:tblStylePr>
    <w:tblStylePr w:type="band1Horz">
      <w:tblPr/>
      <w:tcPr>
        <w:shd w:val="clear" w:color="auto" w:fill="EEEEEE" w:themeFill="accent3" w:themeFillTint="30"/>
      </w:tcPr>
    </w:tblStylePr>
  </w:style>
  <w:style w:type="table" w:customStyle="1" w:styleId="ListTable2-Accent31">
    <w:name w:val="List Table 2 - Accent 31"/>
    <w:basedOn w:val="TableNormal"/>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EEEEEE" w:themeFill="accent3" w:themeFillTint="30"/>
      </w:tcPr>
    </w:tblStylePr>
    <w:tblStylePr w:type="band1Horz">
      <w:tblPr/>
      <w:tcPr>
        <w:shd w:val="clear" w:color="auto" w:fill="EEEEEE" w:themeFill="accent3" w:themeFillTint="30"/>
      </w:tcPr>
    </w:tblStylePr>
  </w:style>
  <w:style w:type="table" w:customStyle="1" w:styleId="PlainTable11">
    <w:name w:val="Plain Table 11"/>
    <w:basedOn w:val="TableNormal"/>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lastRow">
      <w:rPr>
        <w:b/>
      </w:rPr>
      <w:tblPr/>
      <w:tcPr>
        <w:tcBorders>
          <w:top w:val="double" w:sz="4" w:space="0" w:color="BFBFBF" w:themeColor="background1" w:themeShade="BF"/>
        </w:tcBorders>
      </w:tcPr>
    </w:tblStylePr>
    <w:tblStylePr w:type="firstCol">
      <w:rPr>
        <w:b/>
      </w:rPr>
    </w:tblStylePr>
    <w:tblStylePr w:type="lastCol">
      <w:rPr>
        <w:b/>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1" Type="http://schemas.openxmlformats.org/officeDocument/2006/relationships/hyperlink" Target="https://en.wikipedia.org/wiki/Suffix_tree"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Документ" ma:contentTypeID="0x0101006C0C6ABC48D0954A9EFE96C5EE9534E8" ma:contentTypeVersion="8" ma:contentTypeDescription="Создание документа." ma:contentTypeScope="" ma:versionID="1c62050ae898c0d11722e603f490723b">
  <xsd:schema xmlns:xsd="http://www.w3.org/2001/XMLSchema" xmlns:xs="http://www.w3.org/2001/XMLSchema" xmlns:p="http://schemas.microsoft.com/office/2006/metadata/properties" xmlns:ns2="98ebfae4-ee72-48cb-9cbc-f54463533719" targetNamespace="http://schemas.microsoft.com/office/2006/metadata/properties" ma:root="true" ma:fieldsID="a55c8a493869a43b12a4b32690de4349" ns2:_="">
    <xsd:import namespace="98ebfae4-ee72-48cb-9cbc-f5446353371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bfae4-ee72-48cb-9cbc-f544635337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F8602F-CED8-4051-B2B4-3A5433EF1180}">
  <ds:schemaRefs>
    <ds:schemaRef ds:uri="http://schemas.microsoft.com/sharepoint/v3/contenttype/forms"/>
  </ds:schemaRefs>
</ds:datastoreItem>
</file>

<file path=customXml/itemProps2.xml><?xml version="1.0" encoding="utf-8"?>
<ds:datastoreItem xmlns:ds="http://schemas.openxmlformats.org/officeDocument/2006/customXml" ds:itemID="{61B6CC6F-7800-41FC-B86B-98BF2EBC3BEA}">
  <ds:schemaRefs>
    <ds:schemaRef ds:uri="http://schemas.openxmlformats.org/officeDocument/2006/bibliography"/>
  </ds:schemaRefs>
</ds:datastoreItem>
</file>

<file path=customXml/itemProps3.xml><?xml version="1.0" encoding="utf-8"?>
<ds:datastoreItem xmlns:ds="http://schemas.openxmlformats.org/officeDocument/2006/customXml" ds:itemID="{3D0A3C3E-D3B2-46BE-BCBA-18CDDC036C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ebfae4-ee72-48cb-9cbc-f544635337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0D94544-799B-49DC-B8F6-F545809A465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FirstLook</dc:title>
  <dc:creator>John Smith (DevExpress)</dc:creator>
  <cp:lastModifiedBy>John Smith (DevExpress)</cp:lastModifiedBy>
  <cp:revision>12</cp:revision>
  <cp:lastPrinted>2016-12-31T21:00:00Z</cp:lastPrinted>
  <dcterms:created xsi:type="dcterms:W3CDTF">2020-08-27T14:52:00Z</dcterms:created>
  <dcterms:modified xsi:type="dcterms:W3CDTF">2021-10-08T06:25:00Z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0x0101006C0C6ABC48D0954A9EFE96C5EE9534E8</vt:lpwstr>
  </property>
</Properties>
</file>