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14C2" w:rsidRDefault="0092044B">
      <w:pPr>
        <w:spacing w:after="38" w:line="240" w:lineRule="auto"/>
        <w:ind w:left="-5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A4FFBDF" wp14:editId="597E647D">
                <wp:simplePos x="0" y="0"/>
                <wp:positionH relativeFrom="page">
                  <wp:posOffset>590550</wp:posOffset>
                </wp:positionH>
                <wp:positionV relativeFrom="page">
                  <wp:posOffset>-2475865</wp:posOffset>
                </wp:positionV>
                <wp:extent cx="6370320" cy="2460625"/>
                <wp:effectExtent l="0" t="0" r="0" b="15875"/>
                <wp:wrapTopAndBottom/>
                <wp:docPr id="2558" name="Group 25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0320" cy="2460625"/>
                          <a:chOff x="-57149" y="142875"/>
                          <a:chExt cx="6371055" cy="2460625"/>
                        </a:xfrm>
                      </wpg:grpSpPr>
                      <wps:wsp>
                        <wps:cNvPr id="6" name="Shape 6"/>
                        <wps:cNvSpPr/>
                        <wps:spPr>
                          <a:xfrm>
                            <a:off x="-57149" y="142875"/>
                            <a:ext cx="6264000" cy="1473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1473200">
                                <a:moveTo>
                                  <a:pt x="127000" y="0"/>
                                </a:moveTo>
                                <a:lnTo>
                                  <a:pt x="6264000" y="0"/>
                                </a:lnTo>
                                <a:lnTo>
                                  <a:pt x="6264000" y="1473200"/>
                                </a:lnTo>
                                <a:lnTo>
                                  <a:pt x="0" y="1473200"/>
                                </a:lnTo>
                                <a:lnTo>
                                  <a:pt x="0" y="127000"/>
                                </a:lnTo>
                                <a:cubicBezTo>
                                  <a:pt x="0" y="56794"/>
                                  <a:pt x="56794" y="0"/>
                                  <a:pt x="127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1A05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Rectangle 8"/>
                        <wps:cNvSpPr/>
                        <wps:spPr>
                          <a:xfrm>
                            <a:off x="1219348" y="323850"/>
                            <a:ext cx="5094558" cy="531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314C2" w:rsidRDefault="0092044B">
                              <w:pPr>
                                <w:spacing w:after="0" w:line="276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52"/>
                                </w:rPr>
                                <w:t xml:space="preserve">MADHAV E-COMMERCE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1462674" y="677317"/>
                            <a:ext cx="4440408" cy="406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314C2" w:rsidRDefault="0092044B">
                              <w:pPr>
                                <w:spacing w:after="0" w:line="276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52"/>
                                </w:rPr>
                                <w:t>SALES DASHBOARD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1939153" y="1000124"/>
                            <a:ext cx="2394943" cy="2000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314C2" w:rsidRDefault="0092044B">
                              <w:pPr>
                                <w:spacing w:after="0" w:line="276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06B6D4"/>
                                  <w:sz w:val="26"/>
                                </w:rPr>
                                <w:t xml:space="preserve">Power BI Project Documentation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1059361" y="1304924"/>
                            <a:ext cx="5122678" cy="161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314C2" w:rsidRDefault="0092044B">
                              <w:pPr>
                                <w:spacing w:after="0" w:line="276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9333EA"/>
                                </w:rPr>
                                <w:t xml:space="preserve">Data Analyst Portfolio Project | Microsoft Power BI | E-Commerce Domain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2" name="Shape 12"/>
                        <wps:cNvSpPr/>
                        <wps:spPr>
                          <a:xfrm>
                            <a:off x="108000" y="1701800"/>
                            <a:ext cx="6048000" cy="635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48000" h="635000">
                                <a:moveTo>
                                  <a:pt x="76200" y="0"/>
                                </a:moveTo>
                                <a:lnTo>
                                  <a:pt x="6048000" y="0"/>
                                </a:lnTo>
                                <a:lnTo>
                                  <a:pt x="6048000" y="635000"/>
                                </a:lnTo>
                                <a:lnTo>
                                  <a:pt x="0" y="635000"/>
                                </a:ln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F3F4F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0" name="Rectangle 2460"/>
                        <wps:cNvSpPr/>
                        <wps:spPr>
                          <a:xfrm>
                            <a:off x="996156" y="1907591"/>
                            <a:ext cx="268297" cy="3437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314C2" w:rsidRDefault="0092044B">
                              <w:pPr>
                                <w:spacing w:after="0" w:line="276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6B21A8"/>
                                  <w:sz w:val="44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459" name="Rectangle 2459"/>
                        <wps:cNvSpPr/>
                        <wps:spPr>
                          <a:xfrm>
                            <a:off x="530117" y="1907591"/>
                            <a:ext cx="619832" cy="3437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314C2" w:rsidRDefault="0092044B">
                              <w:pPr>
                                <w:spacing w:after="0" w:line="276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6B21A8"/>
                                  <w:sz w:val="44"/>
                                </w:rPr>
                                <w:t>161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462" name="Rectangle 2462"/>
                        <wps:cNvSpPr/>
                        <wps:spPr>
                          <a:xfrm>
                            <a:off x="2352810" y="1907591"/>
                            <a:ext cx="268297" cy="3437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314C2" w:rsidRDefault="0092044B">
                              <w:pPr>
                                <w:spacing w:after="0" w:line="276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6B21A8"/>
                                  <w:sz w:val="44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461" name="Rectangle 2461"/>
                        <wps:cNvSpPr/>
                        <wps:spPr>
                          <a:xfrm>
                            <a:off x="2197463" y="1907591"/>
                            <a:ext cx="206611" cy="3437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314C2" w:rsidRDefault="0092044B">
                              <w:pPr>
                                <w:spacing w:after="0" w:line="276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6B21A8"/>
                                  <w:sz w:val="4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464" name="Rectangle 2464"/>
                        <wps:cNvSpPr/>
                        <wps:spPr>
                          <a:xfrm>
                            <a:off x="3942483" y="1907591"/>
                            <a:ext cx="268297" cy="3437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314C2" w:rsidRDefault="0092044B">
                              <w:pPr>
                                <w:spacing w:after="0" w:line="276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6B21A8"/>
                                  <w:sz w:val="44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463" name="Rectangle 2463"/>
                        <wps:cNvSpPr/>
                        <wps:spPr>
                          <a:xfrm>
                            <a:off x="3631790" y="1907591"/>
                            <a:ext cx="413221" cy="3437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314C2" w:rsidRDefault="0092044B">
                              <w:pPr>
                                <w:spacing w:after="0" w:line="276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6B21A8"/>
                                  <w:sz w:val="44"/>
                                </w:rPr>
                                <w:t>26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466" name="Rectangle 2466"/>
                        <wps:cNvSpPr/>
                        <wps:spPr>
                          <a:xfrm>
                            <a:off x="5493320" y="1907591"/>
                            <a:ext cx="268297" cy="3437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314C2" w:rsidRDefault="0092044B">
                              <w:pPr>
                                <w:spacing w:after="0" w:line="276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6B21A8"/>
                                  <w:sz w:val="44"/>
                                </w:rPr>
                                <w:t xml:space="preserve">K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465" name="Rectangle 2465"/>
                        <wps:cNvSpPr/>
                        <wps:spPr>
                          <a:xfrm>
                            <a:off x="5104955" y="1907591"/>
                            <a:ext cx="516527" cy="3437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314C2" w:rsidRDefault="0092044B">
                              <w:pPr>
                                <w:spacing w:after="0" w:line="276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6B21A8"/>
                                  <w:sz w:val="44"/>
                                </w:rPr>
                                <w:t xml:space="preserve">4.4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400104" y="2171700"/>
                            <a:ext cx="1057397" cy="133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314C2" w:rsidRDefault="0092044B">
                              <w:pPr>
                                <w:spacing w:after="0" w:line="276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Total Revenue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2067172" y="2171700"/>
                            <a:ext cx="590618" cy="1428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314C2" w:rsidRDefault="0092044B">
                              <w:pPr>
                                <w:spacing w:after="0" w:line="276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Units Sold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3553243" y="2171700"/>
                            <a:ext cx="647775" cy="133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314C2" w:rsidRDefault="0092044B">
                              <w:pPr>
                                <w:spacing w:after="0" w:line="276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18"/>
                                </w:rPr>
                                <w:t>Net Profit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4953579" y="2162175"/>
                            <a:ext cx="981188" cy="152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314C2" w:rsidRDefault="0092044B">
                              <w:pPr>
                                <w:spacing w:after="0" w:line="276" w:lineRule="auto"/>
                                <w:ind w:left="0" w:righ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Avg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 xml:space="preserve"> Order Value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2" name="Shape 22"/>
                        <wps:cNvSpPr/>
                        <wps:spPr>
                          <a:xfrm>
                            <a:off x="1620000" y="1701800"/>
                            <a:ext cx="0" cy="635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00">
                                <a:moveTo>
                                  <a:pt x="0" y="635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 cap="rnd">
                            <a:round/>
                          </a:ln>
                        </wps:spPr>
                        <wps:style>
                          <a:lnRef idx="1">
                            <a:srgbClr val="6B21A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1620000" y="1701800"/>
                            <a:ext cx="0" cy="635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00">
                                <a:moveTo>
                                  <a:pt x="0" y="635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 cap="rnd">
                            <a:round/>
                          </a:ln>
                        </wps:spPr>
                        <wps:style>
                          <a:lnRef idx="1">
                            <a:srgbClr val="3B82F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3132000" y="1701800"/>
                            <a:ext cx="0" cy="635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00">
                                <a:moveTo>
                                  <a:pt x="0" y="635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 cap="rnd">
                            <a:round/>
                          </a:ln>
                        </wps:spPr>
                        <wps:style>
                          <a:lnRef idx="1">
                            <a:srgbClr val="3B82F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3132000" y="1701800"/>
                            <a:ext cx="0" cy="635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00">
                                <a:moveTo>
                                  <a:pt x="0" y="635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 cap="rnd">
                            <a:round/>
                          </a:ln>
                        </wps:spPr>
                        <wps:style>
                          <a:lnRef idx="1">
                            <a:srgbClr val="06B6D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4644001" y="1701800"/>
                            <a:ext cx="0" cy="635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00">
                                <a:moveTo>
                                  <a:pt x="0" y="635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 cap="rnd">
                            <a:round/>
                          </a:ln>
                        </wps:spPr>
                        <wps:style>
                          <a:lnRef idx="1">
                            <a:srgbClr val="06B6D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4644001" y="1701800"/>
                            <a:ext cx="0" cy="635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00">
                                <a:moveTo>
                                  <a:pt x="0" y="635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 cap="rnd">
                            <a:round/>
                          </a:ln>
                        </wps:spPr>
                        <wps:style>
                          <a:lnRef idx="1">
                            <a:srgbClr val="F9731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130304" y="1701800"/>
                            <a:ext cx="1489696" cy="22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89696" h="22304">
                                <a:moveTo>
                                  <a:pt x="0" y="22304"/>
                                </a:moveTo>
                                <a:cubicBezTo>
                                  <a:pt x="13785" y="8519"/>
                                  <a:pt x="32835" y="0"/>
                                  <a:pt x="53896" y="0"/>
                                </a:cubicBezTo>
                                <a:lnTo>
                                  <a:pt x="1489696" y="0"/>
                                </a:lnTo>
                              </a:path>
                            </a:pathLst>
                          </a:custGeom>
                          <a:ln w="19050" cap="rnd">
                            <a:round/>
                          </a:ln>
                        </wps:spPr>
                        <wps:style>
                          <a:lnRef idx="1">
                            <a:srgbClr val="6B21A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108000" y="2336800"/>
                            <a:ext cx="1512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2000">
                                <a:moveTo>
                                  <a:pt x="0" y="0"/>
                                </a:moveTo>
                                <a:lnTo>
                                  <a:pt x="1512000" y="0"/>
                                </a:lnTo>
                              </a:path>
                            </a:pathLst>
                          </a:custGeom>
                          <a:ln w="19050" cap="rnd">
                            <a:round/>
                          </a:ln>
                        </wps:spPr>
                        <wps:style>
                          <a:lnRef idx="1">
                            <a:srgbClr val="6B21A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108000" y="1724104"/>
                            <a:ext cx="22304" cy="6126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04" h="612696">
                                <a:moveTo>
                                  <a:pt x="0" y="612696"/>
                                </a:moveTo>
                                <a:lnTo>
                                  <a:pt x="0" y="53896"/>
                                </a:lnTo>
                                <a:cubicBezTo>
                                  <a:pt x="0" y="32835"/>
                                  <a:pt x="8519" y="13785"/>
                                  <a:pt x="22304" y="0"/>
                                </a:cubicBezTo>
                              </a:path>
                            </a:pathLst>
                          </a:custGeom>
                          <a:ln w="19050" cap="rnd">
                            <a:round/>
                          </a:ln>
                        </wps:spPr>
                        <wps:style>
                          <a:lnRef idx="1">
                            <a:srgbClr val="6B21A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1620000" y="1701800"/>
                            <a:ext cx="1512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2000">
                                <a:moveTo>
                                  <a:pt x="0" y="0"/>
                                </a:moveTo>
                                <a:lnTo>
                                  <a:pt x="1512000" y="0"/>
                                </a:lnTo>
                              </a:path>
                            </a:pathLst>
                          </a:custGeom>
                          <a:ln w="19050" cap="rnd">
                            <a:round/>
                          </a:ln>
                        </wps:spPr>
                        <wps:style>
                          <a:lnRef idx="1">
                            <a:srgbClr val="3B82F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1620000" y="2336800"/>
                            <a:ext cx="1512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2000">
                                <a:moveTo>
                                  <a:pt x="0" y="0"/>
                                </a:moveTo>
                                <a:lnTo>
                                  <a:pt x="1512000" y="0"/>
                                </a:lnTo>
                              </a:path>
                            </a:pathLst>
                          </a:custGeom>
                          <a:ln w="19050" cap="rnd">
                            <a:round/>
                          </a:ln>
                        </wps:spPr>
                        <wps:style>
                          <a:lnRef idx="1">
                            <a:srgbClr val="3B82F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3132000" y="1701800"/>
                            <a:ext cx="1512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2001">
                                <a:moveTo>
                                  <a:pt x="0" y="0"/>
                                </a:moveTo>
                                <a:lnTo>
                                  <a:pt x="1512001" y="0"/>
                                </a:lnTo>
                              </a:path>
                            </a:pathLst>
                          </a:custGeom>
                          <a:ln w="19050" cap="rnd">
                            <a:round/>
                          </a:ln>
                        </wps:spPr>
                        <wps:style>
                          <a:lnRef idx="1">
                            <a:srgbClr val="06B6D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3132000" y="2336800"/>
                            <a:ext cx="1512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2001">
                                <a:moveTo>
                                  <a:pt x="0" y="0"/>
                                </a:moveTo>
                                <a:lnTo>
                                  <a:pt x="1512001" y="0"/>
                                </a:lnTo>
                              </a:path>
                            </a:pathLst>
                          </a:custGeom>
                          <a:ln w="19050" cap="rnd">
                            <a:round/>
                          </a:ln>
                        </wps:spPr>
                        <wps:style>
                          <a:lnRef idx="1">
                            <a:srgbClr val="06B6D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4644001" y="1701800"/>
                            <a:ext cx="1512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2000">
                                <a:moveTo>
                                  <a:pt x="0" y="0"/>
                                </a:moveTo>
                                <a:lnTo>
                                  <a:pt x="1512000" y="0"/>
                                </a:lnTo>
                              </a:path>
                            </a:pathLst>
                          </a:custGeom>
                          <a:ln w="19050" cap="rnd">
                            <a:round/>
                          </a:ln>
                        </wps:spPr>
                        <wps:style>
                          <a:lnRef idx="1">
                            <a:srgbClr val="F9731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4644001" y="2336800"/>
                            <a:ext cx="1512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2000">
                                <a:moveTo>
                                  <a:pt x="0" y="0"/>
                                </a:moveTo>
                                <a:lnTo>
                                  <a:pt x="1512000" y="0"/>
                                </a:lnTo>
                              </a:path>
                            </a:pathLst>
                          </a:custGeom>
                          <a:ln w="19050" cap="rnd">
                            <a:round/>
                          </a:ln>
                        </wps:spPr>
                        <wps:style>
                          <a:lnRef idx="1">
                            <a:srgbClr val="F9731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6156000" y="1701800"/>
                            <a:ext cx="0" cy="635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35000">
                                <a:moveTo>
                                  <a:pt x="0" y="635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 cap="rnd">
                            <a:round/>
                          </a:ln>
                        </wps:spPr>
                        <wps:style>
                          <a:lnRef idx="1">
                            <a:srgbClr val="F9731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76200" y="260350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25400" cap="rnd">
                            <a:miter lim="127000"/>
                          </a:ln>
                        </wps:spPr>
                        <wps:style>
                          <a:lnRef idx="1">
                            <a:srgbClr val="6B21A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4FFBDF" id="Group 2558" o:spid="_x0000_s1026" style="position:absolute;left:0;text-align:left;margin-left:46.5pt;margin-top:-194.95pt;width:501.6pt;height:193.75pt;z-index:251658240;mso-position-horizontal-relative:page;mso-position-vertical-relative:page;mso-width-relative:margin;mso-height-relative:margin" coordorigin="-571,1428" coordsize="63710,246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">
                <v:shape id="Shape 6" o:spid="_x0000_s1027" style="position:absolute;left:-571;top:1428;width:62639;height:14732;visibility:visible;mso-wrap-style:square;v-text-anchor:top" coordsize="6264000,1473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rdc/cUA&#10;AADaAAAADwAAAGRycy9kb3ducmV2LnhtbESPQWvCQBSE7wX/w/IEL6VualuVNBuRYEEED029eHtm&#10;n0lo9m2aXWP8926h0OMwM98wyWowjeipc7VlBc/TCARxYXXNpYLD18fTEoTzyBoby6TgRg5W6egh&#10;wVjbK39Sn/tSBAi7GBVU3rexlK6oyKCb2pY4eGfbGfRBdqXUHV4D3DRyFkVzabDmsFBhS1lFxXd+&#10;MQpOQ7Q4Pq5/2jfpNy9Z/lrs9sYpNRkP63cQngb/H/5rb7WCOfxeCTdApn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t1z9xQAAANoAAAAPAAAAAAAAAAAAAAAAAJgCAABkcnMv&#10;ZG93bnJldi54bWxQSwUGAAAAAAQABAD1AAAAigMAAAAA&#10;" path="m127000,l6264000,r,1473200l,1473200,,127000c,56794,56794,,127000,xe" fillcolor="#1a0533" stroked="f" strokeweight="0">
                  <v:stroke miterlimit="83231f" joinstyle="miter"/>
                  <v:path arrowok="t" textboxrect="0,0,6264000,1473200"/>
                </v:shape>
                <v:rect id="Rectangle 8" o:spid="_x0000_s1028" style="position:absolute;left:12193;top:3238;width:50946;height:53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3o5XMAA&#10;AADaAAAADwAAAGRycy9kb3ducmV2LnhtbERPTYvCMBC9C/6HMII3Td2DaG0qoi56dO2C621oxrbY&#10;TEoTbfXXbw4Le3y872Tdm1o8qXWVZQWzaQSCOLe64kLBd/Y5WYBwHlljbZkUvMjBOh0OEoy17fiL&#10;nmdfiBDCLkYFpfdNLKXLSzLoprYhDtzNtgZ9gG0hdYtdCDe1/IiiuTRYcWgosaFtSfn9/DAKDotm&#10;83O0766o99fD5XRZ7rKlV2o86jcrEJ56/y/+cx+1grA1XAk3QKa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3o5XMAAAADaAAAADwAAAAAAAAAAAAAAAACYAgAAZHJzL2Rvd25y&#10;ZXYueG1sUEsFBgAAAAAEAAQA9QAAAIUDAAAAAA==&#10;" filled="f" stroked="f">
                  <v:textbox inset="0,0,0,0">
                    <w:txbxContent>
                      <w:p w:rsidR="005314C2" w:rsidRDefault="0092044B">
                        <w:pPr>
                          <w:spacing w:after="0" w:line="276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52"/>
                          </w:rPr>
                          <w:t xml:space="preserve">MADHAV E-COMMERCE </w:t>
                        </w:r>
                      </w:p>
                    </w:txbxContent>
                  </v:textbox>
                </v:rect>
                <v:rect id="Rectangle 9" o:spid="_x0000_s1029" style="position:absolute;left:14626;top:6773;width:44404;height:40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Dacx8IA&#10;AADaAAAADwAAAGRycy9kb3ducmV2LnhtbESPQYvCMBSE74L/ITzBm6buQWzXKKIuenRVqHt7NG/b&#10;ss1LaaKt/vqNIHgcZuYbZr7sTCVu1LjSsoLJOAJBnFldcq7gfPoazUA4j6yxskwK7uRguej35pho&#10;2/I33Y4+FwHCLkEFhfd1IqXLCjLoxrYmDt6vbQz6IJtc6gbbADeV/IiiqTRYclgosKZ1Qdnf8WoU&#10;7Gb16rK3jzavtj+79JDGm1PslRoOutUnCE+df4df7b1WEMPzSrgBcvE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oNpzHwgAAANoAAAAPAAAAAAAAAAAAAAAAAJgCAABkcnMvZG93&#10;bnJldi54bWxQSwUGAAAAAAQABAD1AAAAhwMAAAAA&#10;" filled="f" stroked="f">
                  <v:textbox inset="0,0,0,0">
                    <w:txbxContent>
                      <w:p w:rsidR="005314C2" w:rsidRDefault="0092044B">
                        <w:pPr>
                          <w:spacing w:after="0" w:line="276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52"/>
                          </w:rPr>
                          <w:t>SALES DASHBOARD</w:t>
                        </w:r>
                      </w:p>
                    </w:txbxContent>
                  </v:textbox>
                </v:rect>
                <v:rect id="Rectangle 10" o:spid="_x0000_s1030" style="position:absolute;left:19391;top:10001;width:23949;height:2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zyAMQA&#10;AADbAAAADwAAAGRycy9kb3ducmV2LnhtbESPzW7CQAyE75V4h5WRuJVNOVSQsiBUQHDkT4LerKyb&#10;RM16o+yWBJ4eH5C42ZrxzOfpvHOVulITSs8GPoYJKOLM25JzA6fj+n0MKkRki5VnMnCjAPNZ722K&#10;qfUt7+l6iLmSEA4pGihirFOtQ1aQwzD0NbFov75xGGVtcm0bbCXcVXqUJJ/aYcnSUGBN3wVlf4d/&#10;Z2AzrheXrb+3ebX62Zx358nyOInGDPrd4gtUpC6+zM/rrRV8oZdfZAA9e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L88gDEAAAA2wAAAA8AAAAAAAAAAAAAAAAAmAIAAGRycy9k&#10;b3ducmV2LnhtbFBLBQYAAAAABAAEAPUAAACJAwAAAAA=&#10;" filled="f" stroked="f">
                  <v:textbox inset="0,0,0,0">
                    <w:txbxContent>
                      <w:p w:rsidR="005314C2" w:rsidRDefault="0092044B">
                        <w:pPr>
                          <w:spacing w:after="0" w:line="276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06B6D4"/>
                            <w:sz w:val="26"/>
                          </w:rPr>
                          <w:t xml:space="preserve">Power BI Project Documentation </w:t>
                        </w:r>
                      </w:p>
                    </w:txbxContent>
                  </v:textbox>
                </v:rect>
                <v:rect id="Rectangle 11" o:spid="_x0000_s1031" style="position:absolute;left:10593;top:13049;width:51227;height:16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bBXm8MA&#10;AADbAAAADwAAAGRycy9kb3ducmV2LnhtbERPTWvCQBC9C/0PyxS86SYeiqbZhFCVeLRasL0N2WkS&#10;mp0N2a2J/vpuodDbPN7npPlkOnGlwbWWFcTLCARxZXXLtYK3836xBuE8ssbOMim4kYM8e5ilmGg7&#10;8itdT74WIYRdggoa7/tESlc1ZNAtbU8cuE87GPQBDrXUA44h3HRyFUVP0mDLoaHBnl4aqr5O30ZB&#10;ue6L94O9j3W3+ygvx8tme954peaPU/EMwtPk/8V/7oMO82P4/SUcILM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bBXm8MAAADbAAAADwAAAAAAAAAAAAAAAACYAgAAZHJzL2Rv&#10;d25yZXYueG1sUEsFBgAAAAAEAAQA9QAAAIgDAAAAAA==&#10;" filled="f" stroked="f">
                  <v:textbox inset="0,0,0,0">
                    <w:txbxContent>
                      <w:p w:rsidR="005314C2" w:rsidRDefault="0092044B">
                        <w:pPr>
                          <w:spacing w:after="0" w:line="276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9333EA"/>
                          </w:rPr>
                          <w:t xml:space="preserve">Data Analyst Portfolio Project | Microsoft Power BI | E-Commerce Domain </w:t>
                        </w:r>
                      </w:p>
                    </w:txbxContent>
                  </v:textbox>
                </v:rect>
                <v:shape id="Shape 12" o:spid="_x0000_s1032" style="position:absolute;left:1080;top:17018;width:60480;height:6350;visibility:visible;mso-wrap-style:square;v-text-anchor:top" coordsize="6048000,635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aO6WMQA&#10;AADbAAAADwAAAGRycy9kb3ducmV2LnhtbESPQWvCQBCF7wX/wzJCb3VTbYuk2YQgCB68VO3B25Cd&#10;ZkOzszG7muTfdwWhtxnem/e9yYrRtuJGvW8cK3hdJCCIK6cbrhWcjtuXNQgfkDW2jknBRB6KfPaU&#10;YardwF90O4RaxBD2KSowIXSplL4yZNEvXEcctR/XWwxx7WupexxiuG3lMkk+pMWGI8FgRxtD1e/h&#10;aiPk4laJ/y73eLb743tljZzejFLP87H8BBFoDP/mx/VOx/pLuP8SB5D5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WjuljEAAAA2wAAAA8AAAAAAAAAAAAAAAAAmAIAAGRycy9k&#10;b3ducmV2LnhtbFBLBQYAAAAABAAEAPUAAACJAwAAAAA=&#10;" path="m76200,l6048000,r,635000l,635000,,76200c,34077,34077,,76200,xe" fillcolor="#f3f4f6" stroked="f" strokeweight="0">
                  <v:stroke miterlimit="83231f" joinstyle="miter"/>
                  <v:path arrowok="t" textboxrect="0,0,6048000,635000"/>
                </v:shape>
                <v:rect id="Rectangle 2460" o:spid="_x0000_s1033" style="position:absolute;left:9961;top:19075;width:2683;height:34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pGeIcMA&#10;AADdAAAADwAAAGRycy9kb3ducmV2LnhtbERPTWvCQBC9F/wPywje6sYgoqmrBFtJjlYF7W3ITpPQ&#10;7GzIribtr3cPBY+P973eDqYRd+pcbVnBbBqBIC6srrlUcD7tX5cgnEfW2FgmBb/kYLsZvawx0bbn&#10;T7offSlCCLsEFVTet4mUrqjIoJvaljhw37Yz6APsSqk77EO4aWQcRQtpsObQUGFLu4qKn+PNKMiW&#10;bXrN7V9fNh9f2eVwWb2fVl6pyXhI30B4GvxT/O/OtYJ4vgj7w5vwBOTm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pGeIcMAAADdAAAADwAAAAAAAAAAAAAAAACYAgAAZHJzL2Rv&#10;d25yZXYueG1sUEsFBgAAAAAEAAQA9QAAAIgDAAAAAA==&#10;" filled="f" stroked="f">
                  <v:textbox inset="0,0,0,0">
                    <w:txbxContent>
                      <w:p w:rsidR="005314C2" w:rsidRDefault="0092044B">
                        <w:pPr>
                          <w:spacing w:after="0" w:line="276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6B21A8"/>
                            <w:sz w:val="44"/>
                          </w:rPr>
                          <w:t>K</w:t>
                        </w:r>
                      </w:p>
                    </w:txbxContent>
                  </v:textbox>
                </v:rect>
                <v:rect id="Rectangle 2459" o:spid="_x0000_s1034" style="position:absolute;left:5301;top:19075;width:6198;height:34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cf9AcYA&#10;AADdAAAADwAAAGRycy9kb3ducmV2LnhtbESPQWvCQBSE74L/YXkFb7qpWDExq4it6LFqIfX2yL4m&#10;odm3IbuatL++WxA8DjPzDZOue1OLG7WusqzgeRKBIM6trrhQ8HHejRcgnEfWWFsmBT/kYL0aDlJM&#10;tO34SLeTL0SAsEtQQel9k0jp8pIMuoltiIP3ZVuDPsi2kLrFLsBNLadRNJcGKw4LJTa0LSn/Pl2N&#10;gv2i2Xwe7G9X1G+Xffaexa/n2Cs1euo3SxCeev8I39sHrWA6e4nh/014AnL1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cf9AcYAAADdAAAADwAAAAAAAAAAAAAAAACYAgAAZHJz&#10;L2Rvd25yZXYueG1sUEsFBgAAAAAEAAQA9QAAAIsDAAAAAA==&#10;" filled="f" stroked="f">
                  <v:textbox inset="0,0,0,0">
                    <w:txbxContent>
                      <w:p w:rsidR="005314C2" w:rsidRDefault="0092044B">
                        <w:pPr>
                          <w:spacing w:after="0" w:line="276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6B21A8"/>
                            <w:sz w:val="44"/>
                          </w:rPr>
                          <w:t>161</w:t>
                        </w:r>
                      </w:p>
                    </w:txbxContent>
                  </v:textbox>
                </v:rect>
                <v:rect id="Rectangle 2462" o:spid="_x0000_s1035" style="position:absolute;left:23528;top:19075;width:2683;height:34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+lzccA&#10;AADdAAAADwAAAGRycy9kb3ducmV2LnhtbESPQWvCQBSE74L/YXlCb7oxFNHoGoKtJMdWC9bbI/ua&#10;hGbfhuxq0v76bqHQ4zAz3zC7dDStuFPvGssKlosIBHFpdcOVgrfzcb4G4TyyxtYyKfgiB+l+Otlh&#10;ou3Ar3Q/+UoECLsEFdTed4mUrqzJoFvYjjh4H7Y36IPsK6l7HALctDKOopU02HBYqLGjQ03l5+lm&#10;FOTrLnsv7PdQtc/X/PJy2TydN16ph9mYbUF4Gv1/+K9daAXx4yqG3zfhCcj9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kPpc3HAAAA3QAAAA8AAAAAAAAAAAAAAAAAmAIAAGRy&#10;cy9kb3ducmV2LnhtbFBLBQYAAAAABAAEAPUAAACMAwAAAAA=&#10;" filled="f" stroked="f">
                  <v:textbox inset="0,0,0,0">
                    <w:txbxContent>
                      <w:p w:rsidR="005314C2" w:rsidRDefault="0092044B">
                        <w:pPr>
                          <w:spacing w:after="0" w:line="276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6B21A8"/>
                            <w:sz w:val="44"/>
                          </w:rPr>
                          <w:t>K</w:t>
                        </w:r>
                      </w:p>
                    </w:txbxContent>
                  </v:textbox>
                </v:rect>
                <v:rect id="Rectangle 2461" o:spid="_x0000_s1036" style="position:absolute;left:21974;top:19075;width:2066;height:34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07usYA&#10;AADdAAAADwAAAGRycy9kb3ducmV2LnhtbESPQWvCQBSE70L/w/KE3swmUkSjq4S2osdWC9HbI/tM&#10;gtm3IbuatL++WxB6HGbmG2a1GUwj7tS52rKCJIpBEBdW11wq+DpuJ3MQziNrbCyTgm9ysFk/jVaY&#10;atvzJ90PvhQBwi5FBZX3bSqlKyoy6CLbEgfvYjuDPsiulLrDPsBNI6dxPJMGaw4LFbb0WlFxPdyM&#10;gt28zU57+9OXzft5l3/ki7fjwiv1PB6yJQhPg/8PP9p7rWD6Mkvg7014AnL9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d07usYAAADdAAAADwAAAAAAAAAAAAAAAACYAgAAZHJz&#10;L2Rvd25yZXYueG1sUEsFBgAAAAAEAAQA9QAAAIsDAAAAAA==&#10;" filled="f" stroked="f">
                  <v:textbox inset="0,0,0,0">
                    <w:txbxContent>
                      <w:p w:rsidR="005314C2" w:rsidRDefault="0092044B">
                        <w:pPr>
                          <w:spacing w:after="0" w:line="276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6B21A8"/>
                            <w:sz w:val="44"/>
                          </w:rPr>
                          <w:t>2</w:t>
                        </w:r>
                      </w:p>
                    </w:txbxContent>
                  </v:textbox>
                </v:rect>
                <v:rect id="Rectangle 2464" o:spid="_x0000_s1037" style="position:absolute;left:39424;top:19075;width:2683;height:34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qYIsUA&#10;AADdAAAADwAAAGRycy9kb3ducmV2LnhtbESPQYvCMBSE74L/ITxhb5quiGg1iqiLHtUuuHt7NM+2&#10;bPNSmmirv94Iwh6HmfmGmS9bU4ob1a6wrOBzEIEgTq0uOFPwnXz1JyCcR9ZYWiYFd3KwXHQ7c4y1&#10;bfhIt5PPRICwi1FB7n0VS+nSnAy6ga2Ig3extUEfZJ1JXWMT4KaUwygaS4MFh4UcK1rnlP6drkbB&#10;blKtfvb20WTl9nd3Ppynm2TqlfrotasZCE+t/w+/23utYDgaj+D1JjwBuXg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qpgixQAAAN0AAAAPAAAAAAAAAAAAAAAAAJgCAABkcnMv&#10;ZG93bnJldi54bWxQSwUGAAAAAAQABAD1AAAAigMAAAAA&#10;" filled="f" stroked="f">
                  <v:textbox inset="0,0,0,0">
                    <w:txbxContent>
                      <w:p w:rsidR="005314C2" w:rsidRDefault="0092044B">
                        <w:pPr>
                          <w:spacing w:after="0" w:line="276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6B21A8"/>
                            <w:sz w:val="44"/>
                          </w:rPr>
                          <w:t>K</w:t>
                        </w:r>
                      </w:p>
                    </w:txbxContent>
                  </v:textbox>
                </v:rect>
                <v:rect id="Rectangle 2463" o:spid="_x0000_s1038" style="position:absolute;left:36317;top:19075;width:4133;height:34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kMAVscA&#10;AADdAAAADwAAAGRycy9kb3ducmV2LnhtbESPQWvCQBSE7wX/w/KE3uqmtohGVxFtSY41Cra3R/aZ&#10;hGbfhuw2SfvrXaHgcZiZb5jVZjC16Kh1lWUFz5MIBHFudcWFgtPx/WkOwnlkjbVlUvBLDjbr0cMK&#10;Y217PlCX+UIECLsYFZTeN7GULi/JoJvYhjh4F9sa9EG2hdQt9gFuajmNopk0WHFYKLGhXUn5d/Zj&#10;FCTzZvuZ2r++qN++kvPHebE/LrxSj+NhuwThafD38H871Qqmr7MXuL0JT0Cur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ZDAFbHAAAA3QAAAA8AAAAAAAAAAAAAAAAAmAIAAGRy&#10;cy9kb3ducmV2LnhtbFBLBQYAAAAABAAEAPUAAACMAwAAAAA=&#10;" filled="f" stroked="f">
                  <v:textbox inset="0,0,0,0">
                    <w:txbxContent>
                      <w:p w:rsidR="005314C2" w:rsidRDefault="0092044B">
                        <w:pPr>
                          <w:spacing w:after="0" w:line="276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6B21A8"/>
                            <w:sz w:val="44"/>
                          </w:rPr>
                          <w:t>26</w:t>
                        </w:r>
                      </w:p>
                    </w:txbxContent>
                  </v:textbox>
                </v:rect>
                <v:rect id="Rectangle 2466" o:spid="_x0000_s1039" style="position:absolute;left:54933;top:19075;width:2683;height:34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jSjzsUA&#10;AADdAAAADwAAAGRycy9kb3ducmV2LnhtbESPT4vCMBTE7wv7HcJb8LamK1K0GkVWFz36D9Tbo3m2&#10;xealNFlb/fRGEDwOM/MbZjxtTSmuVLvCsoKfbgSCOLW64EzBfvf3PQDhPLLG0jIpuJGD6eTzY4yJ&#10;tg1v6Lr1mQgQdgkqyL2vEildmpNB17UVcfDOtjbog6wzqWtsAtyUshdFsTRYcFjIsaLfnNLL9t8o&#10;WA6q2XFl701WLk7Lw/ownO+GXqnOVzsbgfDU+nf41V5pBb1+HMPzTXgCcvI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2NKPOxQAAAN0AAAAPAAAAAAAAAAAAAAAAAJgCAABkcnMv&#10;ZG93bnJldi54bWxQSwUGAAAAAAQABAD1AAAAigMAAAAA&#10;" filled="f" stroked="f">
                  <v:textbox inset="0,0,0,0">
                    <w:txbxContent>
                      <w:p w:rsidR="005314C2" w:rsidRDefault="0092044B">
                        <w:pPr>
                          <w:spacing w:after="0" w:line="276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6B21A8"/>
                            <w:sz w:val="44"/>
                          </w:rPr>
                          <w:t xml:space="preserve">K </w:t>
                        </w:r>
                      </w:p>
                    </w:txbxContent>
                  </v:textbox>
                </v:rect>
                <v:rect id="Rectangle 2465" o:spid="_x0000_s1040" style="position:absolute;left:51049;top:19075;width:5165;height:34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Y9uccA&#10;AADdAAAADwAAAGRycy9kb3ducmV2LnhtbESPQWvCQBSE7wX/w/KE3uqm0opGVxFtSY41Cra3R/aZ&#10;hGbfhuw2SfvrXaHgcZiZb5jVZjC16Kh1lWUFz5MIBHFudcWFgtPx/WkOwnlkjbVlUvBLDjbr0cMK&#10;Y217PlCX+UIECLsYFZTeN7GULi/JoJvYhjh4F9sa9EG2hdQt9gFuajmNopk0WHFYKLGhXUn5d/Zj&#10;FCTzZvuZ2r++qN++kvPHebE/LrxSj+NhuwThafD38H871QqmL7NXuL0JT0Cur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bmPbnHAAAA3QAAAA8AAAAAAAAAAAAAAAAAmAIAAGRy&#10;cy9kb3ducmV2LnhtbFBLBQYAAAAABAAEAPUAAACMAwAAAAA=&#10;" filled="f" stroked="f">
                  <v:textbox inset="0,0,0,0">
                    <w:txbxContent>
                      <w:p w:rsidR="005314C2" w:rsidRDefault="0092044B">
                        <w:pPr>
                          <w:spacing w:after="0" w:line="276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6B21A8"/>
                            <w:sz w:val="44"/>
                          </w:rPr>
                          <w:t xml:space="preserve">4.4 </w:t>
                        </w:r>
                      </w:p>
                    </w:txbxContent>
                  </v:textbox>
                </v:rect>
                <v:rect id="Rectangle 18" o:spid="_x0000_s1041" style="position:absolute;left:4001;top:21717;width:10574;height:13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Ir+BsQA&#10;AADbAAAADwAAAGRycy9kb3ducmV2LnhtbESPzW7CQAyE75V4h5WRuJVNOVSQsiBUQHDkT4LerKyb&#10;RM16o+yWBJ4eH5C42ZrxzOfpvHOVulITSs8GPoYJKOLM25JzA6fj+n0MKkRki5VnMnCjAPNZ722K&#10;qfUt7+l6iLmSEA4pGihirFOtQ1aQwzD0NbFov75xGGVtcm0bbCXcVXqUJJ/aYcnSUGBN3wVlf4d/&#10;Z2AzrheXrb+3ebX62Zx358nyOInGDPrd4gtUpC6+zM/rrRV8gZVfZAA9e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yK/gbEAAAA2wAAAA8AAAAAAAAAAAAAAAAAmAIAAGRycy9k&#10;b3ducmV2LnhtbFBLBQYAAAAABAAEAPUAAACJAwAAAAA=&#10;" filled="f" stroked="f">
                  <v:textbox inset="0,0,0,0">
                    <w:txbxContent>
                      <w:p w:rsidR="005314C2" w:rsidRDefault="0092044B">
                        <w:pPr>
                          <w:spacing w:after="0" w:line="276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Total Revenue</w:t>
                        </w:r>
                      </w:p>
                    </w:txbxContent>
                  </v:textbox>
                </v:rect>
                <v:rect id="Rectangle 19" o:spid="_x0000_s1042" style="position:absolute;left:20671;top:21717;width:5906;height:14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8ZbncIA&#10;AADbAAAADwAAAGRycy9kb3ducmV2LnhtbERPS2vCQBC+F/wPywi9NZt6KCZmFWkrevRRsN6G7LgJ&#10;ZmdDdmtSf71bKHibj+85xWKwjbhS52vHCl6TFARx6XTNRsHXYfUyBeEDssbGMSn4JQ+L+eipwFy7&#10;nnd03QcjYgj7HBVUIbS5lL6syKJPXEscubPrLIYIOyN1h30Mt42cpOmbtFhzbKiwpfeKysv+xypY&#10;T9vl98bdetN8ntbH7TH7OGRBqefxsJyBCDSEh/jfvdFxfgZ/v8QD5Pw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xludwgAAANsAAAAPAAAAAAAAAAAAAAAAAJgCAABkcnMvZG93&#10;bnJldi54bWxQSwUGAAAAAAQABAD1AAAAhwMAAAAA&#10;" filled="f" stroked="f">
                  <v:textbox inset="0,0,0,0">
                    <w:txbxContent>
                      <w:p w:rsidR="005314C2" w:rsidRDefault="0092044B">
                        <w:pPr>
                          <w:spacing w:after="0" w:line="276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Units Sold</w:t>
                        </w:r>
                      </w:p>
                    </w:txbxContent>
                  </v:textbox>
                </v:rect>
                <v:rect id="Rectangle 20" o:spid="_x0000_s1043" style="position:absolute;left:35532;top:21717;width:6478;height:13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JA4vb8A&#10;AADbAAAADwAAAGRycy9kb3ducmV2LnhtbERPy6rCMBDdC/5DGMGdproQrUYRvRdd+gJ1NzRjW2wm&#10;pYm2+vVmIbg8nPds0ZhCPKlyuWUFg34EgjixOudUwen43xuDcB5ZY2GZFLzIwWLebs0w1rbmPT0P&#10;PhUhhF2MCjLvy1hKl2Rk0PVtSRy4m60M+gCrVOoK6xBuCjmMopE0mHNoyLCkVUbJ/fAwCjbjcnnZ&#10;2nedFn/XzXl3nqyPE69Ut9MspyA8Nf4n/rq3WsEwrA9fwg+Q8w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8kDi9vwAAANsAAAAPAAAAAAAAAAAAAAAAAJgCAABkcnMvZG93bnJl&#10;di54bWxQSwUGAAAAAAQABAD1AAAAhAMAAAAA&#10;" filled="f" stroked="f">
                  <v:textbox inset="0,0,0,0">
                    <w:txbxContent>
                      <w:p w:rsidR="005314C2" w:rsidRDefault="0092044B">
                        <w:pPr>
                          <w:spacing w:after="0" w:line="276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18"/>
                          </w:rPr>
                          <w:t>Net Profit</w:t>
                        </w:r>
                      </w:p>
                    </w:txbxContent>
                  </v:textbox>
                </v:rect>
                <v:rect id="Rectangle 21" o:spid="_x0000_s1044" style="position:absolute;left:49535;top:21621;width:9812;height:15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9ydJsQA&#10;AADbAAAADwAAAGRycy9kb3ducmV2LnhtbESPT4vCMBTE74LfITzBm6Z6WLRrLMU/6HHVBXdvj+bZ&#10;FpuX0mRt3U9vBMHjMDO/YRZJZypxo8aVlhVMxhEI4szqknMF36ftaAbCeWSNlWVScCcHybLfW2Cs&#10;bcsHuh19LgKEXYwKCu/rWEqXFWTQjW1NHLyLbQz6IJtc6gbbADeVnEbRhzRYclgosKZVQdn1+GcU&#10;7GZ1+rO3/21ebX5356/zfH2ae6WGgy79BOGp8+/wq73XCqYTeH4JP0Au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PcnSbEAAAA2wAAAA8AAAAAAAAAAAAAAAAAmAIAAGRycy9k&#10;b3ducmV2LnhtbFBLBQYAAAAABAAEAPUAAACJAwAAAAA=&#10;" filled="f" stroked="f">
                  <v:textbox inset="0,0,0,0">
                    <w:txbxContent>
                      <w:p w:rsidR="005314C2" w:rsidRDefault="0092044B">
                        <w:pPr>
                          <w:spacing w:after="0" w:line="276" w:lineRule="auto"/>
                          <w:ind w:left="0" w:right="0" w:firstLine="0"/>
                          <w:jc w:val="left"/>
                        </w:pPr>
                        <w:proofErr w:type="spellStart"/>
                        <w:r>
                          <w:rPr>
                            <w:sz w:val="18"/>
                          </w:rPr>
                          <w:t>Avg</w:t>
                        </w:r>
                        <w:proofErr w:type="spellEnd"/>
                        <w:r>
                          <w:rPr>
                            <w:sz w:val="18"/>
                          </w:rPr>
                          <w:t xml:space="preserve"> Order Value</w:t>
                        </w:r>
                      </w:p>
                    </w:txbxContent>
                  </v:textbox>
                </v:rect>
                <v:shape id="Shape 22" o:spid="_x0000_s1045" style="position:absolute;left:16200;top:17018;width:0;height:6350;visibility:visible;mso-wrap-style:square;v-text-anchor:top" coordsize="0,635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BrOGsMA&#10;AADbAAAADwAAAGRycy9kb3ducmV2LnhtbESPwW7CMBBE75X4B2uReis2ObQoxaAWCYkDHAL0vsRL&#10;kjZeR7YD4e9rJCSOo5l5o5kvB9uKC/nQONYwnSgQxKUzDVcajof12wxEiMgGW8ek4UYBlovRyxxz&#10;465c0GUfK5EgHHLUUMfY5VKGsiaLYeI64uSdnbcYk/SVNB6vCW5bmSn1Li02nBZq7GhVU/m3762G&#10;U+/dx/Zn+ttHVajTd7E7FzOj9et4+PoEEWmIz/CjvTEasgzuX9IPkI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BrOGsMAAADbAAAADwAAAAAAAAAAAAAAAACYAgAAZHJzL2Rv&#10;d25yZXYueG1sUEsFBgAAAAAEAAQA9QAAAIgDAAAAAA==&#10;" path="m,635000l,e" filled="f" strokecolor="#6b21a8" strokeweight="1.5pt">
                  <v:stroke endcap="round"/>
                  <v:path arrowok="t" textboxrect="0,0,0,635000"/>
                </v:shape>
                <v:shape id="Shape 23" o:spid="_x0000_s1046" style="position:absolute;left:16200;top:17018;width:0;height:6350;visibility:visible;mso-wrap-style:square;v-text-anchor:top" coordsize="0,635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i2vnMMA&#10;AADbAAAADwAAAGRycy9kb3ducmV2LnhtbESPUWvCMBSF3wf+h3AF32ZqxTI6o8zhhr4MVv0Bl+au&#10;KWtuShJr/feLIOzxcM75Dme9HW0nBvKhdaxgMc9AENdOt9woOJ8+nl9AhIissXNMCm4UYLuZPK2x&#10;1O7K3zRUsREJwqFEBSbGvpQy1IYshrnriZP347zFmKRvpPZ4TXDbyTzLCmmx5bRgsKd3Q/VvdbEK&#10;vupDdsl3y+rTD8e42hem2JtRqdl0fHsFEWmM/+FH+6AV5Eu4f0k/QG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i2vnMMAAADbAAAADwAAAAAAAAAAAAAAAACYAgAAZHJzL2Rv&#10;d25yZXYueG1sUEsFBgAAAAAEAAQA9QAAAIgDAAAAAA==&#10;" path="m,635000l,e" filled="f" strokecolor="#3b82f6" strokeweight="1.5pt">
                  <v:stroke endcap="round"/>
                  <v:path arrowok="t" textboxrect="0,0,0,635000"/>
                </v:shape>
                <v:shape id="Shape 24" o:spid="_x0000_s1047" style="position:absolute;left:31320;top:17018;width:0;height:6350;visibility:visible;mso-wrap-style:square;v-text-anchor:top" coordsize="0,635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cQ36MMA&#10;AADbAAAADwAAAGRycy9kb3ducmV2LnhtbESPUWvCMBSF3wX/Q7gD3zRdnWVUo7jhhr4M1vkDLs21&#10;KTY3JYm1+/fLYLDHwznnO5zNbrSdGMiH1rGCx0UGgrh2uuVGwfnrbf4MIkRkjZ1jUvBNAXbb6WSD&#10;pXZ3/qShio1IEA4lKjAx9qWUoTZkMSxcT5y8i/MWY5K+kdrjPcFtJ/MsK6TFltOCwZ5eDdXX6mYV&#10;fNTH7Ja/LKt3P5zi6lCY4mBGpWYP434NItIY/8N/7aNWkD/B75f0A+T2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cQ36MMAAADbAAAADwAAAAAAAAAAAAAAAACYAgAAZHJzL2Rv&#10;d25yZXYueG1sUEsFBgAAAAAEAAQA9QAAAIgDAAAAAA==&#10;" path="m,635000l,e" filled="f" strokecolor="#3b82f6" strokeweight="1.5pt">
                  <v:stroke endcap="round"/>
                  <v:path arrowok="t" textboxrect="0,0,0,635000"/>
                </v:shape>
                <v:shape id="Shape 25" o:spid="_x0000_s1048" style="position:absolute;left:31320;top:17018;width:0;height:6350;visibility:visible;mso-wrap-style:square;v-text-anchor:top" coordsize="0,635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Rl0isMA&#10;AADbAAAADwAAAGRycy9kb3ducmV2LnhtbESPwWrDMBBE74X+g9hCb40cQ01xo5iQpmDck5N8wGJt&#10;LWNrZVtq4v59FCj0OMzMG2ZTLHYQF5p951jBepWAIG6c7rhVcD59vryB8AFZ4+CYFPySh2L7+LDB&#10;XLsr13Q5hlZECPscFZgQxlxK3xiy6FduJI7et5sthijnVuoZrxFuB5kmSSYtdhwXDI60N9T0xx+r&#10;4GtydXY46OlcTrsq9FilH2ZS6vlp2b2DCLSE//Bfu9QK0le4f4k/QG5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Rl0isMAAADbAAAADwAAAAAAAAAAAAAAAACYAgAAZHJzL2Rv&#10;d25yZXYueG1sUEsFBgAAAAAEAAQA9QAAAIgDAAAAAA==&#10;" path="m,635000l,e" filled="f" strokecolor="#06b6d4" strokeweight="1.5pt">
                  <v:stroke endcap="round"/>
                  <v:path arrowok="t" textboxrect="0,0,0,635000"/>
                </v:shape>
                <v:shape id="Shape 26" o:spid="_x0000_s1049" style="position:absolute;left:46440;top:17018;width:0;height:6350;visibility:visible;mso-wrap-style:square;v-text-anchor:top" coordsize="0,635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cvq/cIA&#10;AADbAAAADwAAAGRycy9kb3ducmV2LnhtbESP3YrCMBSE7xf2HcIR9m5N7UVZqqmIPyB65c8DHJpj&#10;U9qctE1W69tvhAUvh5n5hlksR9uKOw2+dqxgNk1AEJdO11wpuF523z8gfEDW2DomBU/ysCw+PxaY&#10;a/fgE93PoRIRwj5HBSaELpfSl4Ys+qnriKN3c4PFEOVQST3gI8JtK9MkyaTFmuOCwY7Whsrm/GsV&#10;HHt3yrZb3V/3/eoQGjykG9Mr9TUZV3MQgcbwDv+391pBmsHrS/wBsvg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y+r9wgAAANsAAAAPAAAAAAAAAAAAAAAAAJgCAABkcnMvZG93&#10;bnJldi54bWxQSwUGAAAAAAQABAD1AAAAhwMAAAAA&#10;" path="m,635000l,e" filled="f" strokecolor="#06b6d4" strokeweight="1.5pt">
                  <v:stroke endcap="round"/>
                  <v:path arrowok="t" textboxrect="0,0,0,635000"/>
                </v:shape>
                <v:shape id="Shape 27" o:spid="_x0000_s1050" style="position:absolute;left:46440;top:17018;width:0;height:6350;visibility:visible;mso-wrap-style:square;v-text-anchor:top" coordsize="0,635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tMrAMEA&#10;AADbAAAADwAAAGRycy9kb3ducmV2LnhtbESPzYrCMBSF9wO+Q7iCu2mqCx2qUURQXCiMVVxfmmtb&#10;bW5qE9vO208GhFkezs/HWax6U4mWGldaVjCOYhDEmdUl5wou5+3nFwjnkTVWlknBDzlYLQcfC0y0&#10;7fhEbepzEUbYJaig8L5OpHRZQQZdZGvi4N1sY9AH2eRSN9iFcVPJSRxPpcGSA6HAmjYFZY/0ZQLk&#10;3nbHXVod9mSO19rP+HvzZKVGw349B+Gp9//hd3uvFUxm8Pcl/AC5/A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bTKwDBAAAA2wAAAA8AAAAAAAAAAAAAAAAAmAIAAGRycy9kb3du&#10;cmV2LnhtbFBLBQYAAAAABAAEAPUAAACGAwAAAAA=&#10;" path="m,635000l,e" filled="f" strokecolor="#f97316" strokeweight="1.5pt">
                  <v:stroke endcap="round"/>
                  <v:path arrowok="t" textboxrect="0,0,0,635000"/>
                </v:shape>
                <v:shape id="Shape 28" o:spid="_x0000_s1051" style="position:absolute;left:1303;top:17018;width:14897;height:223;visibility:visible;mso-wrap-style:square;v-text-anchor:top" coordsize="1489696,223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tG0rwA&#10;AADbAAAADwAAAGRycy9kb3ducmV2LnhtbERPSwrCMBDdC94hjOBOU0VEqlFUFISuqj3A0IxtsZmU&#10;Jtbq6c1CcPl4/82uN7XoqHWVZQWzaQSCOLe64kJBdjtPViCcR9ZYWyYFb3Kw2w4HG4y1fXFK3dUX&#10;IoSwi1FB6X0TS+nykgy6qW2IA3e3rUEfYFtI3eIrhJtazqNoKQ1WHBpKbOhYUv64Po0CPiTp6cO3&#10;6JAms9wl9pKdu4VS41G/X4Pw1Pu/+Oe+aAXzMDZ8CT9Abr8A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AnC0bSvAAAANsAAAAPAAAAAAAAAAAAAAAAAJgCAABkcnMvZG93bnJldi54&#10;bWxQSwUGAAAAAAQABAD1AAAAgQMAAAAA&#10;" path="m,22304c13785,8519,32835,,53896,l1489696,e" filled="f" strokecolor="#6b21a8" strokeweight="1.5pt">
                  <v:stroke endcap="round"/>
                  <v:path arrowok="t" textboxrect="0,0,1489696,22304"/>
                </v:shape>
                <v:shape id="Shape 29" o:spid="_x0000_s1052" style="position:absolute;left:1080;top:23368;width:15120;height:0;visibility:visible;mso-wrap-style:square;v-text-anchor:top" coordsize="15120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hyajcMA&#10;AADbAAAADwAAAGRycy9kb3ducmV2LnhtbESPQWvCQBSE70L/w/IKvYhu9NBqdBVRLLkaRa/P7DOb&#10;Nvs2ZLcx/fddoeBxmJlvmOW6t7XoqPWVYwWTcQKCuHC64lLB6bgfzUD4gKyxdkwKfsnDevUyWGKq&#10;3Z0P1OWhFBHCPkUFJoQmldIXhiz6sWuIo3dzrcUQZVtK3eI9wm0tp0nyLi1WHBcMNrQ1VHznP1bB&#10;Ocs+Z9jth+aa7D6q3TH/8petUm+v/WYBIlAfnuH/dqYVTOfw+BJ/gFz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hyajcMAAADbAAAADwAAAAAAAAAAAAAAAACYAgAAZHJzL2Rv&#10;d25yZXYueG1sUEsFBgAAAAAEAAQA9QAAAIgDAAAAAA==&#10;" path="m,l1512000,e" filled="f" strokecolor="#6b21a8" strokeweight="1.5pt">
                  <v:stroke endcap="round"/>
                  <v:path arrowok="t" textboxrect="0,0,1512000,0"/>
                </v:shape>
                <v:shape id="Shape 30" o:spid="_x0000_s1053" style="position:absolute;left:1080;top:17241;width:223;height:6127;visibility:visible;mso-wrap-style:square;v-text-anchor:top" coordsize="22304,6126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gUrc8EA&#10;AADbAAAADwAAAGRycy9kb3ducmV2LnhtbERPS2vCQBC+F/wPyxR6q5taLBJdpQjWFjzUB3gds2MS&#10;m50Ju1sT/717KPT48b1ni9416ko+1MIGXoYZKOJCbM2lgcN+9TwBFSKyxUaYDNwowGI+eJhhbqXj&#10;LV13sVQphEOOBqoY21zrUFTkMAylJU7cWbzDmKAvtfXYpXDX6FGWvWmHNaeGCltaVlT87H6dgdPo&#10;0gnxcr9xclnL+uPr+O3Hxjw99u9TUJH6+C/+c39aA69pffqSfoCe3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IFK3PBAAAA2wAAAA8AAAAAAAAAAAAAAAAAmAIAAGRycy9kb3du&#10;cmV2LnhtbFBLBQYAAAAABAAEAPUAAACGAwAAAAA=&#10;" path="m,612696l,53896c,32835,8519,13785,22304,e" filled="f" strokecolor="#6b21a8" strokeweight="1.5pt">
                  <v:stroke endcap="round"/>
                  <v:path arrowok="t" textboxrect="0,0,22304,612696"/>
                </v:shape>
                <v:shape id="Shape 31" o:spid="_x0000_s1054" style="position:absolute;left:16200;top:17018;width:15120;height:0;visibility:visible;mso-wrap-style:square;v-text-anchor:top" coordsize="15120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HrS8QA&#10;AADbAAAADwAAAGRycy9kb3ducmV2LnhtbESPQWvCQBSE70L/w/IKvekmFURT11AChbQnTcTS22P3&#10;NQnNvg3Zrab/visIHoeZ+YbZ5pPtxZlG3zlWkC4SEMTamY4bBcf6bb4G4QOywd4xKfgjD/nuYbbF&#10;zLgLH+hchUZECPsMFbQhDJmUXrdk0S/cQBy9bzdaDFGOjTQjXiLc9vI5SVbSYsdxocWBipb0T/Vr&#10;FZSfe9b6tPxqNh/18fA+FEXZV0o9PU6vLyACTeEevrVLo2CZwvVL/AFy9w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sh60vEAAAA2wAAAA8AAAAAAAAAAAAAAAAAmAIAAGRycy9k&#10;b3ducmV2LnhtbFBLBQYAAAAABAAEAPUAAACJAwAAAAA=&#10;" path="m,l1512000,e" filled="f" strokecolor="#3b82f6" strokeweight="1.5pt">
                  <v:stroke endcap="round"/>
                  <v:path arrowok="t" textboxrect="0,0,1512000,0"/>
                </v:shape>
                <v:shape id="Shape 32" o:spid="_x0000_s1055" style="position:absolute;left:16200;top:23368;width:15120;height:0;visibility:visible;mso-wrap-style:square;v-text-anchor:top" coordsize="15120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/N1PMQA&#10;AADbAAAADwAAAGRycy9kb3ducmV2LnhtbESPQWvCQBSE70L/w/IKvemmCkWjq0igEHuqiVh6e+w+&#10;k2D2bciumv77riB4HGbmG2a1GWwrrtT7xrGC90kCglg703Cl4FB+jucgfEA22DomBX/kYbN+Ga0w&#10;Ne7Ge7oWoRIRwj5FBXUIXSql1zVZ9BPXEUfv5HqLIcq+kqbHW4TbVk6T5ENabDgu1NhRVpM+Fxer&#10;IP/5Zq2Ps99q8VUe9rsuy/K2UOrtddguQQQawjP8aOdGwWwK9y/xB8j1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vzdTzEAAAA2wAAAA8AAAAAAAAAAAAAAAAAmAIAAGRycy9k&#10;b3ducmV2LnhtbFBLBQYAAAAABAAEAPUAAACJAwAAAAA=&#10;" path="m,l1512000,e" filled="f" strokecolor="#3b82f6" strokeweight="1.5pt">
                  <v:stroke endcap="round"/>
                  <v:path arrowok="t" textboxrect="0,0,1512000,0"/>
                </v:shape>
                <v:shape id="Shape 33" o:spid="_x0000_s1056" style="position:absolute;left:31320;top:17018;width:15120;height:0;visibility:visible;mso-wrap-style:square;v-text-anchor:top" coordsize="151200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80WcYA&#10;AADbAAAADwAAAGRycy9kb3ducmV2LnhtbESPQWvCQBSE74L/YXlCL6IbG6o1ukoJLS1iD7VevD2z&#10;zySYfRuy25j+e1cQPA4z8w2zXHemEi01rrSsYDKOQBBnVpecK9j/foxeQTiPrLGyTAr+ycF61e8t&#10;MdH2wj/U7nwuAoRdggoK7+tESpcVZNCNbU0cvJNtDPogm1zqBi8Bbir5HEVTabDksFBgTWlB2Xn3&#10;ZxRsv+fn6cvnIY3tMdWz4Xy7ad+dUk+D7m0BwlPnH+F7+0sriGO4fQk/QK6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y80WcYAAADbAAAADwAAAAAAAAAAAAAAAACYAgAAZHJz&#10;L2Rvd25yZXYueG1sUEsFBgAAAAAEAAQA9QAAAIsDAAAAAA==&#10;" path="m,l1512001,e" filled="f" strokecolor="#06b6d4" strokeweight="1.5pt">
                  <v:stroke endcap="round"/>
                  <v:path arrowok="t" textboxrect="0,0,1512001,0"/>
                </v:shape>
                <v:shape id="Shape 34" o:spid="_x0000_s1057" style="position:absolute;left:31320;top:23368;width:15120;height:0;visibility:visible;mso-wrap-style:square;v-text-anchor:top" coordsize="1512001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asLccA&#10;AADbAAAADwAAAGRycy9kb3ducmV2LnhtbESPT2vCQBTE74LfYXkFL6Iba6s1dZUSLIrowT+X3l6z&#10;r0kw+zZk15h+e1co9DjMzG+Y+bI1pWiodoVlBaNhBII4tbrgTMH59Dl4A+E8ssbSMin4JQfLRbcz&#10;x1jbGx+oOfpMBAi7GBXk3lexlC7NyaAb2oo4eD+2NuiDrDOpa7wFuCnlcxRNpMGCw0KOFSU5pZfj&#10;1SjY7WeXyev6Kxnb70RP+7Pdtlk5pXpP7cc7CE+t/w//tTdawfgFHl/CD5CLO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zGrC3HAAAA2wAAAA8AAAAAAAAAAAAAAAAAmAIAAGRy&#10;cy9kb3ducmV2LnhtbFBLBQYAAAAABAAEAPUAAACMAwAAAAA=&#10;" path="m,l1512001,e" filled="f" strokecolor="#06b6d4" strokeweight="1.5pt">
                  <v:stroke endcap="round"/>
                  <v:path arrowok="t" textboxrect="0,0,1512001,0"/>
                </v:shape>
                <v:shape id="Shape 35" o:spid="_x0000_s1058" style="position:absolute;left:46440;top:17018;width:15120;height:0;visibility:visible;mso-wrap-style:square;v-text-anchor:top" coordsize="15120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evuw8YA&#10;AADbAAAADwAAAGRycy9kb3ducmV2LnhtbESPT2vCQBTE70K/w/IEb7pRqbbRVaoolF7804J6e82+&#10;Jmmzb0N2a5Jv3y0IHoeZ+Q0zXzamEFeqXG5ZwXAQgSBOrM45VfDxvu0/gXAeWWNhmRS05GC5eOjM&#10;Mda25gNdjz4VAcIuRgWZ92UspUsyMugGtiQO3petDPogq1TqCusAN4UcRdFEGsw5LGRY0jqj5Of4&#10;axS8Re2Fxm36eXquv5MdTu1qvzkr1es2LzMQnhp/D9/ar1rB+BH+v4QfIB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evuw8YAAADbAAAADwAAAAAAAAAAAAAAAACYAgAAZHJz&#10;L2Rvd25yZXYueG1sUEsFBgAAAAAEAAQA9QAAAIsDAAAAAA==&#10;" path="m,l1512000,e" filled="f" strokecolor="#f97316" strokeweight="1.5pt">
                  <v:stroke endcap="round"/>
                  <v:path arrowok="t" textboxrect="0,0,1512000,0"/>
                </v:shape>
                <v:shape id="Shape 36" o:spid="_x0000_s1059" style="position:absolute;left:46440;top:23368;width:15120;height:0;visibility:visible;mso-wrap-style:square;v-text-anchor:top" coordsize="15120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TlwtMYA&#10;AADbAAAADwAAAGRycy9kb3ducmV2LnhtbESPT2vCQBTE7wW/w/KE3pqNFfwTXcWWFsRL1Qrq7TX7&#10;mkSzb0N2a5Jv3y0IPQ4z8xtmvmxNKW5Uu8KygkEUgyBOrS44U3D4fH+agHAeWWNpmRR05GC56D3M&#10;MdG24R3d9j4TAcIuQQW591UipUtzMugiWxEH79vWBn2QdSZ1jU2Am1I+x/FIGiw4LORY0WtO6XX/&#10;YxRs4u5Mwy77Ok6bS/qBY/uyfTsp9dhvVzMQnlr/H76311rBcAR/X8IPkI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TlwtMYAAADbAAAADwAAAAAAAAAAAAAAAACYAgAAZHJz&#10;L2Rvd25yZXYueG1sUEsFBgAAAAAEAAQA9QAAAIsDAAAAAA==&#10;" path="m,l1512000,e" filled="f" strokecolor="#f97316" strokeweight="1.5pt">
                  <v:stroke endcap="round"/>
                  <v:path arrowok="t" textboxrect="0,0,1512000,0"/>
                </v:shape>
                <v:shape id="Shape 37" o:spid="_x0000_s1060" style="position:absolute;left:61560;top:17018;width:0;height:6350;visibility:visible;mso-wrap-style:square;v-text-anchor:top" coordsize="0,635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wq93cEA&#10;AADbAAAADwAAAGRycy9kb3ducmV2LnhtbESPzYrCMBSF9wO+Q7jC7MZUB1SqUURQXIzgVHF9aa5t&#10;tbmpTWw7b2+EAZeH8/Nx5svOlKKh2hWWFQwHEQji1OqCMwWn4+ZrCsJ5ZI2lZVLwRw6Wi97HHGNt&#10;W/6lJvGZCCPsYlSQe1/FUro0J4NuYCvi4F1sbdAHWWdS19iGcVPKURSNpcGCAyHHitY5pbfkYQLk&#10;2rT7bVL+7Mjsz5Wf8GF9Z6U++91qBsJT59/h//ZOK/iewOtL+AFy8Q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MKvd3BAAAA2wAAAA8AAAAAAAAAAAAAAAAAmAIAAGRycy9kb3du&#10;cmV2LnhtbFBLBQYAAAAABAAEAPUAAACGAwAAAAA=&#10;" path="m,635000l,e" filled="f" strokecolor="#f97316" strokeweight="1.5pt">
                  <v:stroke endcap="round"/>
                  <v:path arrowok="t" textboxrect="0,0,0,635000"/>
                </v:shape>
                <v:shape id="Shape 38" o:spid="_x0000_s1061" style="position:absolute;left:762;top:26035;width:61116;height:0;visibility:visible;mso-wrap-style:square;v-text-anchor:top" coordsize="61116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Zox8EA&#10;AADbAAAADwAAAGRycy9kb3ducmV2LnhtbERPPU/DMBDdkfgP1iGxUaeljWhaJwKkSB3blIHxFB9x&#10;1PgcYpMm/x4PlTo+ve99MdlOjDT41rGC5SIBQVw73XKj4OtcvryB8AFZY+eYFMzkocgfH/aYaXfl&#10;E41VaEQMYZ+hAhNCn0npa0MW/cL1xJH7cYPFEOHQSD3gNYbbTq6SJJUWW44NBnv6NFRfqj+rYLPR&#10;htaruW4ux3Fbye/f7UeZKvX8NL3vQASawl18cx+0gtc4Nn6JP0Dm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cGaMfBAAAA2wAAAA8AAAAAAAAAAAAAAAAAmAIAAGRycy9kb3du&#10;cmV2LnhtbFBLBQYAAAAABAAEAPUAAACGAwAAAAA=&#10;" path="m,l6111600,e" filled="f" strokecolor="#6b21a8" strokeweight="2pt">
                  <v:stroke miterlimit="83231f" joinstyle="miter" endcap="round"/>
                  <v:path arrowok="t" textboxrect="0,0,6111600,0"/>
                </v:shape>
                <w10:wrap type="topAndBottom" anchorx="page" anchory="page"/>
              </v:group>
            </w:pict>
          </mc:Fallback>
        </mc:AlternateContent>
      </w:r>
      <w:r>
        <w:rPr>
          <w:b/>
          <w:color w:val="FFFFFF"/>
          <w:sz w:val="30"/>
        </w:rPr>
        <w:t>PROJECT OVERVIEW</w:t>
      </w:r>
    </w:p>
    <w:tbl>
      <w:tblPr>
        <w:tblStyle w:val="TableGrid"/>
        <w:tblW w:w="9865" w:type="dxa"/>
        <w:tblInd w:w="-120" w:type="dxa"/>
        <w:tblCellMar>
          <w:top w:w="0" w:type="dxa"/>
          <w:left w:w="160" w:type="dxa"/>
          <w:bottom w:w="179" w:type="dxa"/>
          <w:right w:w="120" w:type="dxa"/>
        </w:tblCellMar>
        <w:tblLook w:val="04A0" w:firstRow="1" w:lastRow="0" w:firstColumn="1" w:lastColumn="0" w:noHBand="0" w:noVBand="1"/>
      </w:tblPr>
      <w:tblGrid>
        <w:gridCol w:w="2551"/>
        <w:gridCol w:w="7314"/>
      </w:tblGrid>
      <w:tr w:rsidR="005314C2">
        <w:trPr>
          <w:trHeight w:val="540"/>
        </w:trPr>
        <w:tc>
          <w:tcPr>
            <w:tcW w:w="255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vAlign w:val="center"/>
          </w:tcPr>
          <w:p w:rsidR="005314C2" w:rsidRDefault="0092044B">
            <w:pPr>
              <w:spacing w:after="0" w:line="276" w:lineRule="auto"/>
              <w:ind w:left="0" w:right="0" w:firstLine="0"/>
              <w:jc w:val="left"/>
            </w:pPr>
            <w:r>
              <w:rPr>
                <w:b/>
              </w:rPr>
              <w:t>Tool Used</w:t>
            </w:r>
          </w:p>
        </w:tc>
        <w:tc>
          <w:tcPr>
            <w:tcW w:w="73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:rsidR="005314C2" w:rsidRDefault="0092044B">
            <w:pPr>
              <w:spacing w:after="0" w:line="276" w:lineRule="auto"/>
              <w:ind w:left="0" w:right="0" w:firstLine="0"/>
              <w:jc w:val="left"/>
            </w:pPr>
            <w:r>
              <w:t>Microsoft Power BI Desktop</w:t>
            </w:r>
          </w:p>
        </w:tc>
      </w:tr>
      <w:tr w:rsidR="005314C2">
        <w:trPr>
          <w:trHeight w:val="540"/>
        </w:trPr>
        <w:tc>
          <w:tcPr>
            <w:tcW w:w="255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vAlign w:val="center"/>
          </w:tcPr>
          <w:p w:rsidR="005314C2" w:rsidRDefault="0092044B">
            <w:pPr>
              <w:spacing w:after="0" w:line="276" w:lineRule="auto"/>
              <w:ind w:left="0" w:right="0" w:firstLine="0"/>
              <w:jc w:val="left"/>
            </w:pPr>
            <w:r>
              <w:rPr>
                <w:b/>
              </w:rPr>
              <w:t>Domain</w:t>
            </w:r>
          </w:p>
        </w:tc>
        <w:tc>
          <w:tcPr>
            <w:tcW w:w="73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:rsidR="005314C2" w:rsidRDefault="0092044B">
            <w:pPr>
              <w:spacing w:after="0" w:line="276" w:lineRule="auto"/>
              <w:ind w:left="0" w:right="0" w:firstLine="0"/>
              <w:jc w:val="left"/>
            </w:pPr>
            <w:r>
              <w:t>E-Commerce / Retail Analytics</w:t>
            </w:r>
          </w:p>
        </w:tc>
      </w:tr>
      <w:tr w:rsidR="005314C2">
        <w:trPr>
          <w:trHeight w:val="540"/>
        </w:trPr>
        <w:tc>
          <w:tcPr>
            <w:tcW w:w="255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vAlign w:val="center"/>
          </w:tcPr>
          <w:p w:rsidR="005314C2" w:rsidRDefault="0092044B">
            <w:pPr>
              <w:spacing w:after="0" w:line="276" w:lineRule="auto"/>
              <w:ind w:left="0" w:right="0" w:firstLine="0"/>
              <w:jc w:val="left"/>
            </w:pPr>
            <w:r>
              <w:rPr>
                <w:b/>
              </w:rPr>
              <w:t>Dataset</w:t>
            </w:r>
          </w:p>
        </w:tc>
        <w:tc>
          <w:tcPr>
            <w:tcW w:w="73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:rsidR="005314C2" w:rsidRDefault="0092044B">
            <w:pPr>
              <w:spacing w:after="0" w:line="276" w:lineRule="auto"/>
              <w:ind w:left="0" w:right="0" w:firstLine="0"/>
              <w:jc w:val="left"/>
            </w:pPr>
            <w:proofErr w:type="spellStart"/>
            <w:r>
              <w:t>Madhav</w:t>
            </w:r>
            <w:proofErr w:type="spellEnd"/>
            <w:r>
              <w:t xml:space="preserve"> E-Commerce Sales Data (Orders, Customers, Products)</w:t>
            </w:r>
          </w:p>
        </w:tc>
      </w:tr>
      <w:tr w:rsidR="005314C2">
        <w:trPr>
          <w:trHeight w:val="840"/>
        </w:trPr>
        <w:tc>
          <w:tcPr>
            <w:tcW w:w="255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vAlign w:val="bottom"/>
          </w:tcPr>
          <w:p w:rsidR="005314C2" w:rsidRDefault="0092044B">
            <w:pPr>
              <w:spacing w:after="0" w:line="276" w:lineRule="auto"/>
              <w:ind w:left="0" w:right="0" w:firstLine="0"/>
              <w:jc w:val="left"/>
            </w:pPr>
            <w:r>
              <w:rPr>
                <w:b/>
              </w:rPr>
              <w:t>Objective</w:t>
            </w:r>
          </w:p>
        </w:tc>
        <w:tc>
          <w:tcPr>
            <w:tcW w:w="73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:rsidR="005314C2" w:rsidRDefault="0092044B">
            <w:pPr>
              <w:spacing w:after="0" w:line="276" w:lineRule="auto"/>
              <w:ind w:left="0" w:right="0" w:firstLine="0"/>
            </w:pPr>
            <w:r>
              <w:t xml:space="preserve">Build an interactive dashboard to track sales, profit, customer </w:t>
            </w:r>
            <w:proofErr w:type="spellStart"/>
            <w:r>
              <w:t>behavior</w:t>
            </w:r>
            <w:proofErr w:type="spellEnd"/>
            <w:r>
              <w:t>, and product performance</w:t>
            </w:r>
          </w:p>
        </w:tc>
      </w:tr>
      <w:tr w:rsidR="005314C2">
        <w:trPr>
          <w:trHeight w:val="540"/>
        </w:trPr>
        <w:tc>
          <w:tcPr>
            <w:tcW w:w="255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vAlign w:val="center"/>
          </w:tcPr>
          <w:p w:rsidR="005314C2" w:rsidRDefault="0092044B">
            <w:pPr>
              <w:spacing w:after="0" w:line="276" w:lineRule="auto"/>
              <w:ind w:left="0" w:right="0" w:firstLine="0"/>
              <w:jc w:val="left"/>
            </w:pPr>
            <w:r>
              <w:rPr>
                <w:b/>
              </w:rPr>
              <w:t>Dashboard Type</w:t>
            </w:r>
          </w:p>
        </w:tc>
        <w:tc>
          <w:tcPr>
            <w:tcW w:w="73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:rsidR="005314C2" w:rsidRDefault="0092044B">
            <w:pPr>
              <w:spacing w:after="0" w:line="276" w:lineRule="auto"/>
              <w:ind w:left="0" w:right="0" w:firstLine="0"/>
              <w:jc w:val="left"/>
            </w:pPr>
            <w:r>
              <w:t>Multi-visual interactive dashboard with slicers and filters</w:t>
            </w:r>
          </w:p>
        </w:tc>
      </w:tr>
      <w:tr w:rsidR="005314C2">
        <w:trPr>
          <w:trHeight w:val="540"/>
        </w:trPr>
        <w:tc>
          <w:tcPr>
            <w:tcW w:w="255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vAlign w:val="center"/>
          </w:tcPr>
          <w:p w:rsidR="005314C2" w:rsidRDefault="0092044B">
            <w:pPr>
              <w:spacing w:after="0" w:line="276" w:lineRule="auto"/>
              <w:ind w:left="0" w:right="0" w:firstLine="0"/>
              <w:jc w:val="left"/>
            </w:pPr>
            <w:r>
              <w:rPr>
                <w:b/>
              </w:rPr>
              <w:t>Time Period</w:t>
            </w:r>
          </w:p>
        </w:tc>
        <w:tc>
          <w:tcPr>
            <w:tcW w:w="73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:rsidR="005314C2" w:rsidRDefault="0092044B">
            <w:pPr>
              <w:spacing w:after="0" w:line="276" w:lineRule="auto"/>
              <w:ind w:left="0" w:right="0" w:firstLine="0"/>
              <w:jc w:val="left"/>
            </w:pPr>
            <w:r>
              <w:t>Quarterly analysis (Q1–Q4) with monthly drill-down</w:t>
            </w:r>
          </w:p>
        </w:tc>
      </w:tr>
    </w:tbl>
    <w:p w:rsidR="005314C2" w:rsidRDefault="0092044B">
      <w:pPr>
        <w:spacing w:after="38" w:line="240" w:lineRule="auto"/>
        <w:ind w:left="-5"/>
        <w:jc w:val="left"/>
      </w:pPr>
      <w:r>
        <w:rPr>
          <w:b/>
          <w:color w:val="FFFFFF"/>
          <w:sz w:val="30"/>
        </w:rPr>
        <w:t>PROBLEM STATEMENT</w:t>
      </w:r>
    </w:p>
    <w:p w:rsidR="005314C2" w:rsidRDefault="0092044B">
      <w:pPr>
        <w:spacing w:after="423"/>
        <w:ind w:left="10"/>
      </w:pPr>
      <w:r>
        <w:t xml:space="preserve">The </w:t>
      </w:r>
      <w:proofErr w:type="spellStart"/>
      <w:r>
        <w:t>Madhav</w:t>
      </w:r>
      <w:proofErr w:type="spellEnd"/>
      <w:r>
        <w:t xml:space="preserve"> E-Commerce store required a centralized visual analytics solution to monitor sales performance across states, categories, customer segments, and payment modes. The management lacked visibility into profitability trends and customer purchase pat</w:t>
      </w:r>
      <w:r>
        <w:t>terns. This dashboard was designed to bridge that gap by converting raw transactional data into actionable business insights.</w:t>
      </w:r>
    </w:p>
    <w:p w:rsidR="005314C2" w:rsidRDefault="0092044B">
      <w:pPr>
        <w:spacing w:after="219" w:line="240" w:lineRule="auto"/>
        <w:ind w:left="0" w:righ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111600" cy="12700"/>
                <wp:effectExtent l="0" t="0" r="0" b="0"/>
                <wp:docPr id="2559" name="Group 25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12700"/>
                          <a:chOff x="0" y="0"/>
                          <a:chExt cx="6111600" cy="12700"/>
                        </a:xfrm>
                      </wpg:grpSpPr>
                      <wps:wsp>
                        <wps:cNvPr id="76" name="Shape 76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69ED7A4" id="Group 2559" o:spid="_x0000_s1026" style="width:481.25pt;height:1pt;mso-position-horizontal-relative:char;mso-position-vertical-relative:line" coordsize="6111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">
                <v:shape id="Shape 76" o:spid="_x0000_s1027" style="position:absolute;width:61116;height:0;visibility:visible;mso-wrap-style:square;v-text-anchor:top" coordsize="61116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iB6N8QA&#10;AADbAAAADwAAAGRycy9kb3ducmV2LnhtbESPT2sCMRTE7wW/Q3iCt5q12FVWo0hBkJ7qHwRvj81z&#10;d3HzsiRxTf30TaHQ4zAzv2GW62ha0ZPzjWUFk3EGgri0uuFKwem4fZ2D8AFZY2uZFHyTh/Vq8LLE&#10;QtsH76k/hEokCPsCFdQhdIWUvqzJoB/bjjh5V+sMhiRdJbXDR4KbVr5lWS4NNpwWauzoo6bydrgb&#10;BV8XH297d/58Tu+XvoxNXj3fc6VGw7hZgAgUw3/4r73TCmY5/H5JP0Cu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YgejfEAAAA2wAAAA8AAAAAAAAAAAAAAAAAmAIAAGRycy9k&#10;b3ducmV2LnhtbFBLBQYAAAAABAAEAPUAAACJAwAAAAA=&#10;" path="m,l6111600,e" filled="f" strokecolor="#e5e7eb" strokeweight="1pt">
                  <v:stroke miterlimit="83231f" joinstyle="miter" endcap="round"/>
                  <v:path arrowok="t" textboxrect="0,0,6111600,0"/>
                </v:shape>
                <w10:anchorlock/>
              </v:group>
            </w:pict>
          </mc:Fallback>
        </mc:AlternateContent>
      </w:r>
    </w:p>
    <w:p w:rsidR="005314C2" w:rsidRDefault="0092044B">
      <w:pPr>
        <w:spacing w:after="0" w:line="240" w:lineRule="auto"/>
        <w:ind w:left="10"/>
        <w:jc w:val="center"/>
      </w:pPr>
      <w:proofErr w:type="spellStart"/>
      <w:r>
        <w:rPr>
          <w:color w:val="6B7280"/>
          <w:sz w:val="18"/>
        </w:rPr>
        <w:t>Madhav</w:t>
      </w:r>
      <w:proofErr w:type="spellEnd"/>
      <w:r>
        <w:rPr>
          <w:color w:val="6B7280"/>
          <w:sz w:val="18"/>
        </w:rPr>
        <w:t xml:space="preserve"> E-Commerce Sales Dashboard | Power BI Project | Page 1 of 4</w:t>
      </w:r>
    </w:p>
    <w:p w:rsidR="005314C2" w:rsidRDefault="0092044B">
      <w:pPr>
        <w:pStyle w:val="Heading1"/>
        <w:ind w:left="252" w:hanging="267"/>
      </w:pPr>
      <w:r>
        <w:t>KPI SUMMARY CARDS</w:t>
      </w:r>
    </w:p>
    <w:p w:rsidR="005314C2" w:rsidRDefault="0092044B">
      <w:pPr>
        <w:spacing w:after="103" w:line="240" w:lineRule="auto"/>
        <w:ind w:left="10"/>
      </w:pPr>
      <w:r>
        <w:t>The four headline KPI cards at the top of t</w:t>
      </w:r>
      <w:r>
        <w:t>he dashboard provide an instant snapshot of business health.</w: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648000</wp:posOffset>
                </wp:positionH>
                <wp:positionV relativeFrom="page">
                  <wp:posOffset>616200</wp:posOffset>
                </wp:positionV>
                <wp:extent cx="6264000" cy="457200"/>
                <wp:effectExtent l="0" t="0" r="0" b="0"/>
                <wp:wrapTopAndBottom/>
                <wp:docPr id="2720" name="Group 27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0" cy="457200"/>
                          <a:chOff x="0" y="0"/>
                          <a:chExt cx="6264000" cy="457200"/>
                        </a:xfrm>
                      </wpg:grpSpPr>
                      <wps:wsp>
                        <wps:cNvPr id="80" name="Shape 80"/>
                        <wps:cNvSpPr/>
                        <wps:spPr>
                          <a:xfrm>
                            <a:off x="0" y="0"/>
                            <a:ext cx="62640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457200">
                                <a:moveTo>
                                  <a:pt x="101600" y="0"/>
                                </a:moveTo>
                                <a:lnTo>
                                  <a:pt x="6264000" y="0"/>
                                </a:lnTo>
                                <a:lnTo>
                                  <a:pt x="6264000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101600"/>
                                </a:lnTo>
                                <a:cubicBezTo>
                                  <a:pt x="0" y="45435"/>
                                  <a:pt x="45436" y="0"/>
                                  <a:pt x="1016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1A05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Rectangle 82"/>
                        <wps:cNvSpPr/>
                        <wps:spPr>
                          <a:xfrm>
                            <a:off x="1215494" y="202540"/>
                            <a:ext cx="5097907" cy="218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314C2" w:rsidRDefault="0092044B">
                              <w:pPr>
                                <w:spacing w:after="0" w:line="276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 xml:space="preserve">KEY METRICS &amp; VISUALIZATIONS — PART 1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720" o:spid="_x0000_s1062" style="position:absolute;left:0;text-align:left;margin-left:51pt;margin-top:48.5pt;width:493.25pt;height:36pt;z-index:251659264;mso-position-horizontal-relative:page;mso-position-vertical-relative:page" coordsize="62640,4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">
                <v:shape id="Shape 80" o:spid="_x0000_s1063" style="position:absolute;width:62640;height:4572;visibility:visible;mso-wrap-style:square;v-text-anchor:top" coordsize="6264000,457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fomjL8A&#10;AADbAAAADwAAAGRycy9kb3ducmV2LnhtbERPTYvCMBC9C/6HMMLeNFVwkWoUERc97dpa8Do2Y1ts&#10;Jt0m2vrvzWFhj4/3vdr0phZPal1lWcF0EoEgzq2uuFCQnb/GCxDOI2usLZOCFznYrIeDFcbadpzQ&#10;M/WFCCHsYlRQet/EUrq8JINuYhviwN1sa9AH2BZSt9iFcFPLWRR9SoMVh4YSG9qVlN/Th1FwTXTy&#10;c0kPr99sdur2BdK8l99KfYz67RKEp97/i//cR61gEdaHL+EHyPU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1+iaMvwAAANsAAAAPAAAAAAAAAAAAAAAAAJgCAABkcnMvZG93bnJl&#10;di54bWxQSwUGAAAAAAQABAD1AAAAhAMAAAAA&#10;" path="m101600,l6264000,r,457200l,457200,,101600c,45435,45436,,101600,xe" fillcolor="#1a0533" stroked="f" strokeweight="0">
                  <v:stroke miterlimit="83231f" joinstyle="miter"/>
                  <v:path arrowok="t" textboxrect="0,0,6264000,457200"/>
                </v:shape>
                <v:rect id="Rectangle 82" o:spid="_x0000_s1064" style="position:absolute;left:12154;top:2025;width:50980;height:21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hca8UA&#10;AADbAAAADwAAAGRycy9kb3ducmV2LnhtbESPQWvCQBSE7wX/w/IEb81GDyWmWUVqizm2Rki9PbLP&#10;JDT7NmS3JvbXdwsFj8PMfMNk28l04kqDay0rWEYxCOLK6pZrBafi7TEB4Tyyxs4yKbiRg+1m9pBh&#10;qu3IH3Q9+loECLsUFTTe96mUrmrIoItsTxy8ix0M+iCHWuoBxwA3nVzF8ZM02HJYaLCnl4aqr+O3&#10;UXBI+t1nbn/Guns9H8r3cr0v1l6pxXzaPYPwNPl7+L+dawXJCv6+hB8gN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aFxrxQAAANsAAAAPAAAAAAAAAAAAAAAAAJgCAABkcnMv&#10;ZG93bnJldi54bWxQSwUGAAAAAAQABAD1AAAAigMAAAAA&#10;" filled="f" stroked="f">
                  <v:textbox inset="0,0,0,0">
                    <w:txbxContent>
                      <w:p w:rsidR="005314C2" w:rsidRDefault="0092044B">
                        <w:pPr>
                          <w:spacing w:after="0" w:line="276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28"/>
                          </w:rPr>
                          <w:t xml:space="preserve">KEY METRICS &amp; VISUALIZATIONS — PART 1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:rsidR="005314C2" w:rsidRDefault="0092044B">
      <w:pPr>
        <w:ind w:left="10"/>
      </w:pPr>
      <w:r>
        <w:t>These are the first things any stakeholder looks at to understand the overall state of the business.</w:t>
      </w:r>
    </w:p>
    <w:tbl>
      <w:tblPr>
        <w:tblStyle w:val="TableGrid"/>
        <w:tblW w:w="9865" w:type="dxa"/>
        <w:tblInd w:w="-120" w:type="dxa"/>
        <w:tblCellMar>
          <w:top w:w="0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1587"/>
        <w:gridCol w:w="5160"/>
      </w:tblGrid>
      <w:tr w:rsidR="005314C2">
        <w:trPr>
          <w:trHeight w:val="480"/>
        </w:trPr>
        <w:tc>
          <w:tcPr>
            <w:tcW w:w="311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6B21A8"/>
            <w:vAlign w:val="center"/>
          </w:tcPr>
          <w:p w:rsidR="005314C2" w:rsidRDefault="0092044B">
            <w:pPr>
              <w:spacing w:after="0" w:line="276" w:lineRule="auto"/>
              <w:ind w:left="0" w:right="0" w:firstLine="0"/>
              <w:jc w:val="left"/>
            </w:pPr>
            <w:r>
              <w:rPr>
                <w:b/>
                <w:color w:val="FFFFFF"/>
                <w:sz w:val="18"/>
              </w:rPr>
              <w:t>KPI Metric</w:t>
            </w:r>
          </w:p>
        </w:tc>
        <w:tc>
          <w:tcPr>
            <w:tcW w:w="15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6B21A8"/>
            <w:vAlign w:val="center"/>
          </w:tcPr>
          <w:p w:rsidR="005314C2" w:rsidRDefault="0092044B">
            <w:pPr>
              <w:spacing w:after="0" w:line="276" w:lineRule="auto"/>
              <w:ind w:left="0" w:right="0" w:firstLine="0"/>
              <w:jc w:val="left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w="515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6B21A8"/>
            <w:vAlign w:val="center"/>
          </w:tcPr>
          <w:p w:rsidR="005314C2" w:rsidRDefault="0092044B">
            <w:pPr>
              <w:spacing w:after="0" w:line="276" w:lineRule="auto"/>
              <w:ind w:left="0" w:right="0" w:firstLine="0"/>
              <w:jc w:val="left"/>
            </w:pPr>
            <w:r>
              <w:rPr>
                <w:b/>
                <w:color w:val="FFFFFF"/>
                <w:sz w:val="18"/>
              </w:rPr>
              <w:t>Business Meaning</w:t>
            </w:r>
          </w:p>
        </w:tc>
      </w:tr>
      <w:tr w:rsidR="005314C2">
        <w:trPr>
          <w:trHeight w:val="480"/>
        </w:trPr>
        <w:tc>
          <w:tcPr>
            <w:tcW w:w="311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:rsidR="005314C2" w:rsidRDefault="0092044B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>Sum of Amount (Revenue)</w:t>
            </w:r>
          </w:p>
        </w:tc>
        <w:tc>
          <w:tcPr>
            <w:tcW w:w="15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:rsidR="005314C2" w:rsidRDefault="0092044B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>161K</w:t>
            </w:r>
          </w:p>
        </w:tc>
        <w:tc>
          <w:tcPr>
            <w:tcW w:w="515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:rsidR="005314C2" w:rsidRDefault="0092044B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>Total sales value generated across all orders</w:t>
            </w:r>
          </w:p>
        </w:tc>
      </w:tr>
      <w:tr w:rsidR="005314C2">
        <w:trPr>
          <w:trHeight w:val="480"/>
        </w:trPr>
        <w:tc>
          <w:tcPr>
            <w:tcW w:w="311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:rsidR="005314C2" w:rsidRDefault="0092044B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>Sum of Quantity</w:t>
            </w:r>
          </w:p>
        </w:tc>
        <w:tc>
          <w:tcPr>
            <w:tcW w:w="15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:rsidR="005314C2" w:rsidRDefault="0092044B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>2K</w:t>
            </w:r>
          </w:p>
        </w:tc>
        <w:tc>
          <w:tcPr>
            <w:tcW w:w="515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:rsidR="005314C2" w:rsidRDefault="0092044B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>Total number of product units sold</w:t>
            </w:r>
          </w:p>
        </w:tc>
      </w:tr>
      <w:tr w:rsidR="005314C2">
        <w:trPr>
          <w:trHeight w:val="480"/>
        </w:trPr>
        <w:tc>
          <w:tcPr>
            <w:tcW w:w="311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:rsidR="005314C2" w:rsidRDefault="0092044B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>Sum of Profit</w:t>
            </w:r>
          </w:p>
        </w:tc>
        <w:tc>
          <w:tcPr>
            <w:tcW w:w="15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:rsidR="005314C2" w:rsidRDefault="0092044B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>26K</w:t>
            </w:r>
          </w:p>
        </w:tc>
        <w:tc>
          <w:tcPr>
            <w:tcW w:w="515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:rsidR="005314C2" w:rsidRDefault="0092044B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>Net profit after cost deduction — profitability indicator</w:t>
            </w:r>
          </w:p>
        </w:tc>
      </w:tr>
      <w:tr w:rsidR="005314C2">
        <w:trPr>
          <w:trHeight w:val="480"/>
        </w:trPr>
        <w:tc>
          <w:tcPr>
            <w:tcW w:w="3118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:rsidR="005314C2" w:rsidRDefault="0092044B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>Sum of AOV</w:t>
            </w:r>
          </w:p>
        </w:tc>
        <w:tc>
          <w:tcPr>
            <w:tcW w:w="158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:rsidR="005314C2" w:rsidRDefault="0092044B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>4.4K</w:t>
            </w:r>
          </w:p>
        </w:tc>
        <w:tc>
          <w:tcPr>
            <w:tcW w:w="515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:rsidR="005314C2" w:rsidRDefault="0092044B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>Average Order Value — measures revenue per transaction</w:t>
            </w:r>
          </w:p>
        </w:tc>
      </w:tr>
    </w:tbl>
    <w:p w:rsidR="005314C2" w:rsidRDefault="0092044B">
      <w:pPr>
        <w:pStyle w:val="Heading1"/>
        <w:ind w:left="252" w:hanging="267"/>
      </w:pPr>
      <w:r>
        <w:t xml:space="preserve">SUM OF AMOUNT BY STATE (Horizontal Bar </w:t>
      </w:r>
      <w:proofErr w:type="gramStart"/>
      <w:r>
        <w:t>Chart )</w:t>
      </w:r>
      <w:proofErr w:type="gramEnd"/>
    </w:p>
    <w:p w:rsidR="005314C2" w:rsidRDefault="0092044B">
      <w:pPr>
        <w:ind w:left="10"/>
      </w:pPr>
      <w:r>
        <w:t>This horizontal bar chart reveals the geographic distribution of revenue across Indian states. Maharashtra leads with approximately 40K in revenue, followed by Madhya Pradesh, Delhi, and Uttar Pradesh.</w:t>
      </w:r>
    </w:p>
    <w:p w:rsidR="005314C2" w:rsidRDefault="0092044B">
      <w:pPr>
        <w:pStyle w:val="Heading2"/>
      </w:pPr>
      <w:r>
        <w:t>Key Insights:</w:t>
      </w:r>
    </w:p>
    <w:p w:rsidR="005314C2" w:rsidRDefault="0092044B">
      <w:pPr>
        <w:numPr>
          <w:ilvl w:val="0"/>
          <w:numId w:val="1"/>
        </w:numPr>
        <w:ind w:hanging="200"/>
      </w:pPr>
      <w:r>
        <w:t>Maharashtra is the highest revenue-gener</w:t>
      </w:r>
      <w:r>
        <w:t>ating state — a priority market for marketing investment</w:t>
      </w:r>
    </w:p>
    <w:p w:rsidR="005314C2" w:rsidRDefault="0092044B">
      <w:pPr>
        <w:numPr>
          <w:ilvl w:val="0"/>
          <w:numId w:val="1"/>
        </w:numPr>
        <w:ind w:hanging="200"/>
      </w:pPr>
      <w:r>
        <w:t>Uttar Pradesh shows lower revenue despite being a large population state — opportunity for growth</w:t>
      </w:r>
    </w:p>
    <w:p w:rsidR="005314C2" w:rsidRDefault="0092044B">
      <w:pPr>
        <w:numPr>
          <w:ilvl w:val="0"/>
          <w:numId w:val="1"/>
        </w:numPr>
        <w:spacing w:after="594"/>
        <w:ind w:hanging="200"/>
      </w:pPr>
      <w:r>
        <w:t>This chart guides regional sales teams and marketing budget allocation decisions</w:t>
      </w:r>
    </w:p>
    <w:p w:rsidR="005314C2" w:rsidRDefault="0092044B">
      <w:pPr>
        <w:pStyle w:val="Heading1"/>
        <w:ind w:left="252" w:hanging="267"/>
      </w:pPr>
      <w:r>
        <w:t>SUM OF QUANTITY BY C</w:t>
      </w:r>
      <w:r>
        <w:t xml:space="preserve">ATEGORY (Donut </w:t>
      </w:r>
      <w:proofErr w:type="gramStart"/>
      <w:r>
        <w:t>Chart )</w:t>
      </w:r>
      <w:proofErr w:type="gramEnd"/>
    </w:p>
    <w:p w:rsidR="005314C2" w:rsidRDefault="0092044B">
      <w:pPr>
        <w:ind w:left="10"/>
      </w:pPr>
      <w:r>
        <w:t>This donut chart shows how total product quantity is split across three major categories. The dominant segment (~63%) represents the highest-volume category, indicating the company's core product line.</w:t>
      </w:r>
    </w:p>
    <w:p w:rsidR="005314C2" w:rsidRDefault="0092044B">
      <w:pPr>
        <w:pStyle w:val="Heading2"/>
      </w:pPr>
      <w:r>
        <w:t>Key Insights:</w:t>
      </w:r>
    </w:p>
    <w:p w:rsidR="005314C2" w:rsidRDefault="0092044B">
      <w:pPr>
        <w:numPr>
          <w:ilvl w:val="0"/>
          <w:numId w:val="2"/>
        </w:numPr>
        <w:ind w:hanging="200"/>
      </w:pPr>
      <w:r>
        <w:t>The largest categ</w:t>
      </w:r>
      <w:r>
        <w:t>ory drives over 60% of unit sales — critical for inventory planning</w:t>
      </w:r>
    </w:p>
    <w:p w:rsidR="005314C2" w:rsidRDefault="0092044B">
      <w:pPr>
        <w:numPr>
          <w:ilvl w:val="0"/>
          <w:numId w:val="2"/>
        </w:numPr>
        <w:ind w:hanging="200"/>
      </w:pPr>
      <w:r>
        <w:t>Smaller categories (17-19%) represent cross-sell opportunities</w:t>
      </w:r>
    </w:p>
    <w:p w:rsidR="005314C2" w:rsidRDefault="0092044B">
      <w:pPr>
        <w:numPr>
          <w:ilvl w:val="0"/>
          <w:numId w:val="2"/>
        </w:numPr>
        <w:spacing w:after="594"/>
        <w:ind w:hanging="200"/>
      </w:pPr>
      <w:r>
        <w:t>Donut chart was chosen over pie chart for better readability with a central KPI value</w:t>
      </w:r>
    </w:p>
    <w:p w:rsidR="005314C2" w:rsidRDefault="0092044B">
      <w:pPr>
        <w:pStyle w:val="Heading1"/>
        <w:ind w:left="252" w:hanging="267"/>
      </w:pPr>
      <w:r>
        <w:t xml:space="preserve">PROFIT BY MONTH (Bar Chart — Q1 </w:t>
      </w:r>
      <w:proofErr w:type="gramStart"/>
      <w:r>
        <w:t>View )</w:t>
      </w:r>
      <w:proofErr w:type="gramEnd"/>
    </w:p>
    <w:p w:rsidR="005314C2" w:rsidRDefault="0092044B">
      <w:pPr>
        <w:ind w:left="10"/>
      </w:pPr>
      <w:r>
        <w:t>This bar chart tracks monthly profit trends within the selected quarter. In Q1, January recorded the highest profit (~9K), followed by a gradual decline through February and March.</w:t>
      </w:r>
    </w:p>
    <w:p w:rsidR="005314C2" w:rsidRDefault="0092044B">
      <w:pPr>
        <w:pStyle w:val="Heading2"/>
      </w:pPr>
      <w:r>
        <w:t>Key Insights:</w:t>
      </w:r>
    </w:p>
    <w:p w:rsidR="005314C2" w:rsidRDefault="0092044B">
      <w:pPr>
        <w:numPr>
          <w:ilvl w:val="0"/>
          <w:numId w:val="3"/>
        </w:numPr>
        <w:ind w:hanging="200"/>
      </w:pPr>
      <w:r>
        <w:t>January spike may reflect post-holiday or New Year sales mome</w:t>
      </w:r>
      <w:r>
        <w:t>ntum</w:t>
      </w:r>
    </w:p>
    <w:p w:rsidR="005314C2" w:rsidRDefault="0092044B">
      <w:pPr>
        <w:numPr>
          <w:ilvl w:val="0"/>
          <w:numId w:val="3"/>
        </w:numPr>
        <w:ind w:hanging="200"/>
      </w:pPr>
      <w:r>
        <w:t>Declining trend toward March suggests seasonal dip — opportunity for promotional campaigns</w:t>
      </w:r>
    </w:p>
    <w:p w:rsidR="005314C2" w:rsidRDefault="0092044B">
      <w:pPr>
        <w:numPr>
          <w:ilvl w:val="0"/>
          <w:numId w:val="3"/>
        </w:numPr>
        <w:spacing w:after="487"/>
        <w:ind w:hanging="200"/>
      </w:pPr>
      <w:r>
        <w:t>Monthly trend view helps in forecasting and target-setting for next quarter</w:t>
      </w:r>
    </w:p>
    <w:p w:rsidR="005314C2" w:rsidRDefault="0092044B">
      <w:pPr>
        <w:spacing w:after="219" w:line="240" w:lineRule="auto"/>
        <w:ind w:left="0" w:righ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>
                <wp:extent cx="6111600" cy="12700"/>
                <wp:effectExtent l="0" t="0" r="0" b="0"/>
                <wp:docPr id="2721" name="Group 27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12700"/>
                          <a:chOff x="0" y="0"/>
                          <a:chExt cx="6111600" cy="12700"/>
                        </a:xfrm>
                      </wpg:grpSpPr>
                      <wps:wsp>
                        <wps:cNvPr id="146" name="Shape 146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6FB915" id="Group 2721" o:spid="_x0000_s1026" style="width:481.25pt;height:1pt;mso-position-horizontal-relative:char;mso-position-vertical-relative:line" coordsize="6111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">
                <v:shape id="Shape 146" o:spid="_x0000_s1027" style="position:absolute;width:61116;height:0;visibility:visible;mso-wrap-style:square;v-text-anchor:top" coordsize="61116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4/D7MIA&#10;AADcAAAADwAAAGRycy9kb3ducmV2LnhtbERPTYvCMBC9L/gfwgje1tTFLVKNIoKweFJXBG9DM7bF&#10;ZlKSWKO/frOwsLd5vM9ZrKJpRU/ON5YVTMYZCOLS6oYrBafv7fsMhA/IGlvLpOBJHlbLwdsCC20f&#10;fKD+GCqRQtgXqKAOoSuk9GVNBv3YdsSJu1pnMCToKqkdPlK4aeVHluXSYMOpocaONjWVt+PdKNhf&#10;fLwd3Hn3mt4vfRmbvHp95kqNhnE9BxEohn/xn/tLp/nTHH6fSRfI5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/j8PswgAAANwAAAAPAAAAAAAAAAAAAAAAAJgCAABkcnMvZG93&#10;bnJldi54bWxQSwUGAAAAAAQABAD1AAAAhwMAAAAA&#10;" path="m,l6111600,e" filled="f" strokecolor="#e5e7eb" strokeweight="1pt">
                  <v:stroke miterlimit="83231f" joinstyle="miter" endcap="round"/>
                  <v:path arrowok="t" textboxrect="0,0,6111600,0"/>
                </v:shape>
                <w10:anchorlock/>
              </v:group>
            </w:pict>
          </mc:Fallback>
        </mc:AlternateContent>
      </w:r>
    </w:p>
    <w:p w:rsidR="005314C2" w:rsidRDefault="0092044B">
      <w:pPr>
        <w:spacing w:after="0" w:line="240" w:lineRule="auto"/>
        <w:ind w:left="10"/>
        <w:jc w:val="center"/>
      </w:pPr>
      <w:proofErr w:type="spellStart"/>
      <w:r>
        <w:rPr>
          <w:color w:val="6B7280"/>
          <w:sz w:val="18"/>
        </w:rPr>
        <w:t>Madhav</w:t>
      </w:r>
      <w:proofErr w:type="spellEnd"/>
      <w:r>
        <w:rPr>
          <w:color w:val="6B7280"/>
          <w:sz w:val="18"/>
        </w:rPr>
        <w:t xml:space="preserve"> E-Commerce Sales Dashboard | Power BI Project | Page 2 of 4</w:t>
      </w:r>
    </w:p>
    <w:p w:rsidR="005314C2" w:rsidRDefault="0092044B">
      <w:pPr>
        <w:pStyle w:val="Heading1"/>
        <w:ind w:left="252" w:hanging="267"/>
      </w:pPr>
      <w:r>
        <w:t>SUM OF AMOUNT B</w:t>
      </w:r>
      <w:r>
        <w:t xml:space="preserve">Y CUSTOMER NAME (Bar </w:t>
      </w:r>
      <w:proofErr w:type="gramStart"/>
      <w:r>
        <w:t>Chart )</w:t>
      </w:r>
      <w:proofErr w:type="gramEnd"/>
    </w:p>
    <w:p w:rsidR="005314C2" w:rsidRDefault="0092044B">
      <w:pPr>
        <w:ind w:left="10"/>
      </w:pPr>
      <w:r>
        <w:t xml:space="preserve">This bar chart highlights the top customers by revenue contribution. </w:t>
      </w:r>
      <w:proofErr w:type="spellStart"/>
      <w:r>
        <w:t>Harivansh</w:t>
      </w:r>
      <w:proofErr w:type="spellEnd"/>
      <w:r>
        <w:t xml:space="preserve"> leads with approximately 10K in purchases, followed by Shiva, </w:t>
      </w:r>
      <w:proofErr w:type="spellStart"/>
      <w:r>
        <w:t>Madhav</w:t>
      </w:r>
      <w:proofErr w:type="spellEnd"/>
      <w:r>
        <w:t xml:space="preserve">, and </w:t>
      </w:r>
      <w:proofErr w:type="spellStart"/>
      <w:r>
        <w:t>Sarita</w:t>
      </w:r>
      <w:proofErr w:type="spellEnd"/>
      <w:r>
        <w:t>. This is a customer segmentation view.</w: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648000</wp:posOffset>
                </wp:positionH>
                <wp:positionV relativeFrom="page">
                  <wp:posOffset>616200</wp:posOffset>
                </wp:positionV>
                <wp:extent cx="6264000" cy="457200"/>
                <wp:effectExtent l="0" t="0" r="0" b="0"/>
                <wp:wrapTopAndBottom/>
                <wp:docPr id="3215" name="Group 32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0" cy="457200"/>
                          <a:chOff x="0" y="0"/>
                          <a:chExt cx="6264000" cy="457200"/>
                        </a:xfrm>
                      </wpg:grpSpPr>
                      <wps:wsp>
                        <wps:cNvPr id="150" name="Shape 150"/>
                        <wps:cNvSpPr/>
                        <wps:spPr>
                          <a:xfrm>
                            <a:off x="0" y="0"/>
                            <a:ext cx="62640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457200">
                                <a:moveTo>
                                  <a:pt x="101600" y="0"/>
                                </a:moveTo>
                                <a:lnTo>
                                  <a:pt x="6264000" y="0"/>
                                </a:lnTo>
                                <a:lnTo>
                                  <a:pt x="6264000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101600"/>
                                </a:lnTo>
                                <a:cubicBezTo>
                                  <a:pt x="0" y="45435"/>
                                  <a:pt x="45436" y="0"/>
                                  <a:pt x="1016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1A05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1215494" y="202540"/>
                            <a:ext cx="5097907" cy="218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314C2" w:rsidRDefault="0092044B">
                              <w:pPr>
                                <w:spacing w:after="0" w:line="276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>KEY METRICS &amp; VISUALIZATIO</w:t>
                              </w:r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 xml:space="preserve">NS — PART 2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215" o:spid="_x0000_s1065" style="position:absolute;left:0;text-align:left;margin-left:51pt;margin-top:48.5pt;width:493.25pt;height:36pt;z-index:251660288;mso-position-horizontal-relative:page;mso-position-vertical-relative:page" coordsize="62640,4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">
                <v:shape id="Shape 150" o:spid="_x0000_s1066" style="position:absolute;width:62640;height:4572;visibility:visible;mso-wrap-style:square;v-text-anchor:top" coordsize="6264000,457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ehEcQA&#10;AADcAAAADwAAAGRycy9kb3ducmV2LnhtbESPQWvCQBCF7wX/wzKCt7pRsJToKiIWPbVNKvQ6Zsck&#10;mJ1Ns6uJ/75zKPQ2w3vz3jerzeAadacu1J4NzKYJKOLC25pLA6evt+dXUCEiW2w8k4EHBdisR08r&#10;TK3vOaN7HkslIRxSNFDF2KZah6Iih2HqW2LRLr5zGGXtSm077CXcNXqeJC/aYc3SUGFLu4qKa35z&#10;Bs6ZzT6+88Pj5zT/7Pcl0mLQ78ZMxsN2CSrSEP/Nf9dHK/gLwZdnZAK9/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l3oRHEAAAA3AAAAA8AAAAAAAAAAAAAAAAAmAIAAGRycy9k&#10;b3ducmV2LnhtbFBLBQYAAAAABAAEAPUAAACJAwAAAAA=&#10;" path="m101600,l6264000,r,457200l,457200,,101600c,45435,45436,,101600,xe" fillcolor="#1a0533" stroked="f" strokeweight="0">
                  <v:stroke miterlimit="83231f" joinstyle="miter"/>
                  <v:path arrowok="t" textboxrect="0,0,6264000,457200"/>
                </v:shape>
                <v:rect id="Rectangle 152" o:spid="_x0000_s1067" style="position:absolute;left:12154;top:2025;width:50980;height:21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b4u8IA&#10;AADcAAAADwAAAGRycy9kb3ducmV2LnhtbERPTYvCMBC9C/sfwix403SFFa1GEd1Fj2oF9TY0Y1u2&#10;mZQma6u/3giCt3m8z5nOW1OKK9WusKzgqx+BIE6tLjhTcEh+eyMQziNrLC2Tghs5mM8+OlOMtW14&#10;R9e9z0QIYRejgtz7KpbSpTkZdH1bEQfuYmuDPsA6k7rGJoSbUg6iaCgNFhwacqxomVP6t/83Ctaj&#10;anHa2HuTlT/n9XF7HK+SsVeq+9kuJiA8tf4tfrk3Osz/HsDzmXCBnD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Fvi7wgAAANwAAAAPAAAAAAAAAAAAAAAAAJgCAABkcnMvZG93&#10;bnJldi54bWxQSwUGAAAAAAQABAD1AAAAhwMAAAAA&#10;" filled="f" stroked="f">
                  <v:textbox inset="0,0,0,0">
                    <w:txbxContent>
                      <w:p w:rsidR="005314C2" w:rsidRDefault="0092044B">
                        <w:pPr>
                          <w:spacing w:after="0" w:line="276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28"/>
                          </w:rPr>
                          <w:t>KEY METRICS &amp; VISUALIZATIO</w:t>
                        </w:r>
                        <w:r>
                          <w:rPr>
                            <w:b/>
                            <w:color w:val="FFFFFF"/>
                            <w:sz w:val="28"/>
                          </w:rPr>
                          <w:t xml:space="preserve">NS — PART 2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p w:rsidR="005314C2" w:rsidRDefault="0092044B">
      <w:pPr>
        <w:pStyle w:val="Heading2"/>
      </w:pPr>
      <w:r>
        <w:t>Key Insights:</w:t>
      </w:r>
    </w:p>
    <w:p w:rsidR="005314C2" w:rsidRDefault="0092044B">
      <w:pPr>
        <w:numPr>
          <w:ilvl w:val="0"/>
          <w:numId w:val="4"/>
        </w:numPr>
        <w:ind w:hanging="200"/>
      </w:pPr>
      <w:proofErr w:type="spellStart"/>
      <w:r>
        <w:t>Harivansh</w:t>
      </w:r>
      <w:proofErr w:type="spellEnd"/>
      <w:r>
        <w:t xml:space="preserve"> is the highest-value customer — ideal candidate for loyalty programs</w:t>
      </w:r>
    </w:p>
    <w:p w:rsidR="005314C2" w:rsidRDefault="0092044B">
      <w:pPr>
        <w:numPr>
          <w:ilvl w:val="0"/>
          <w:numId w:val="4"/>
        </w:numPr>
        <w:ind w:hanging="200"/>
      </w:pPr>
      <w:r>
        <w:t>Top 4 customers represent a significant share of revenue — reducing churn risk for these is critical</w:t>
      </w:r>
    </w:p>
    <w:p w:rsidR="005314C2" w:rsidRDefault="0092044B">
      <w:pPr>
        <w:numPr>
          <w:ilvl w:val="0"/>
          <w:numId w:val="4"/>
        </w:numPr>
        <w:ind w:hanging="200"/>
      </w:pPr>
      <w:r>
        <w:t>Useful for CRM strategy, personalized marketing, and customer retention planning</w:t>
      </w:r>
    </w:p>
    <w:p w:rsidR="005314C2" w:rsidRDefault="0092044B">
      <w:pPr>
        <w:numPr>
          <w:ilvl w:val="0"/>
          <w:numId w:val="4"/>
        </w:numPr>
        <w:spacing w:after="594"/>
        <w:ind w:hanging="200"/>
      </w:pPr>
      <w:r>
        <w:t xml:space="preserve">Orange </w:t>
      </w:r>
      <w:proofErr w:type="spellStart"/>
      <w:r>
        <w:t>color</w:t>
      </w:r>
      <w:proofErr w:type="spellEnd"/>
      <w:r>
        <w:t xml:space="preserve"> coding differentiates the top customer from others visually</w:t>
      </w:r>
    </w:p>
    <w:p w:rsidR="005314C2" w:rsidRDefault="0092044B">
      <w:pPr>
        <w:pStyle w:val="Heading1"/>
        <w:ind w:left="252" w:hanging="267"/>
      </w:pPr>
      <w:r>
        <w:t xml:space="preserve">SUM OF QUANTITY BY PAYMENT MODE (Donut </w:t>
      </w:r>
      <w:proofErr w:type="gramStart"/>
      <w:r>
        <w:t>Chart )</w:t>
      </w:r>
      <w:proofErr w:type="gramEnd"/>
    </w:p>
    <w:p w:rsidR="005314C2" w:rsidRDefault="0092044B">
      <w:pPr>
        <w:spacing w:after="103" w:line="240" w:lineRule="auto"/>
        <w:ind w:left="10"/>
      </w:pPr>
      <w:r>
        <w:t>This donut chart breaks down transactions by payment me</w:t>
      </w:r>
      <w:r>
        <w:t>thod. COD (Cash on Delivery) dominates at</w:t>
      </w:r>
    </w:p>
    <w:p w:rsidR="005314C2" w:rsidRDefault="0092044B">
      <w:pPr>
        <w:ind w:left="10"/>
      </w:pPr>
      <w:r>
        <w:t>43.58 %, followed by UPI (17.5%), Debit Card (15.6%), Credit Card (11.75%), and EMI.</w:t>
      </w:r>
    </w:p>
    <w:tbl>
      <w:tblPr>
        <w:tblStyle w:val="TableGrid"/>
        <w:tblW w:w="9865" w:type="dxa"/>
        <w:tblInd w:w="-120" w:type="dxa"/>
        <w:tblCellMar>
          <w:top w:w="0" w:type="dxa"/>
          <w:left w:w="14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51"/>
        <w:gridCol w:w="1417"/>
        <w:gridCol w:w="5897"/>
      </w:tblGrid>
      <w:tr w:rsidR="005314C2">
        <w:trPr>
          <w:trHeight w:val="440"/>
        </w:trPr>
        <w:tc>
          <w:tcPr>
            <w:tcW w:w="255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3B82F6"/>
            <w:vAlign w:val="center"/>
          </w:tcPr>
          <w:p w:rsidR="005314C2" w:rsidRDefault="0092044B">
            <w:pPr>
              <w:spacing w:after="0" w:line="276" w:lineRule="auto"/>
              <w:ind w:left="0" w:right="0" w:firstLine="0"/>
              <w:jc w:val="left"/>
            </w:pPr>
            <w:r>
              <w:rPr>
                <w:b/>
                <w:color w:val="FFFFFF"/>
                <w:sz w:val="18"/>
              </w:rPr>
              <w:t>Payment Mode</w:t>
            </w:r>
          </w:p>
        </w:tc>
        <w:tc>
          <w:tcPr>
            <w:tcW w:w="141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3B82F6"/>
            <w:vAlign w:val="center"/>
          </w:tcPr>
          <w:p w:rsidR="005314C2" w:rsidRDefault="0092044B">
            <w:pPr>
              <w:spacing w:after="0" w:line="276" w:lineRule="auto"/>
              <w:ind w:left="0" w:right="0" w:firstLine="0"/>
              <w:jc w:val="left"/>
            </w:pPr>
            <w:r>
              <w:rPr>
                <w:b/>
                <w:color w:val="FFFFFF"/>
                <w:sz w:val="18"/>
              </w:rPr>
              <w:t>Share</w:t>
            </w:r>
          </w:p>
        </w:tc>
        <w:tc>
          <w:tcPr>
            <w:tcW w:w="58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3B82F6"/>
            <w:vAlign w:val="center"/>
          </w:tcPr>
          <w:p w:rsidR="005314C2" w:rsidRDefault="0092044B">
            <w:pPr>
              <w:spacing w:after="0" w:line="276" w:lineRule="auto"/>
              <w:ind w:left="0" w:right="0" w:firstLine="0"/>
              <w:jc w:val="left"/>
            </w:pPr>
            <w:r>
              <w:rPr>
                <w:b/>
                <w:color w:val="FFFFFF"/>
                <w:sz w:val="18"/>
              </w:rPr>
              <w:t>Business Implication</w:t>
            </w:r>
          </w:p>
        </w:tc>
      </w:tr>
      <w:tr w:rsidR="005314C2">
        <w:trPr>
          <w:trHeight w:val="440"/>
        </w:trPr>
        <w:tc>
          <w:tcPr>
            <w:tcW w:w="255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:rsidR="005314C2" w:rsidRDefault="0092044B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>COD (Cash on Delivery)</w:t>
            </w:r>
          </w:p>
        </w:tc>
        <w:tc>
          <w:tcPr>
            <w:tcW w:w="141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:rsidR="005314C2" w:rsidRDefault="0092044B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>43.58%</w:t>
            </w:r>
          </w:p>
        </w:tc>
        <w:tc>
          <w:tcPr>
            <w:tcW w:w="58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:rsidR="005314C2" w:rsidRDefault="0092044B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 xml:space="preserve">High </w:t>
            </w:r>
            <w:proofErr w:type="spellStart"/>
            <w:r>
              <w:rPr>
                <w:color w:val="000000"/>
                <w:sz w:val="18"/>
              </w:rPr>
              <w:t>fulfillment</w:t>
            </w:r>
            <w:proofErr w:type="spellEnd"/>
            <w:r>
              <w:rPr>
                <w:color w:val="000000"/>
                <w:sz w:val="18"/>
              </w:rPr>
              <w:t xml:space="preserve"> cost — incentivize digital payments</w:t>
            </w:r>
          </w:p>
        </w:tc>
      </w:tr>
      <w:tr w:rsidR="005314C2">
        <w:trPr>
          <w:trHeight w:val="440"/>
        </w:trPr>
        <w:tc>
          <w:tcPr>
            <w:tcW w:w="255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:rsidR="005314C2" w:rsidRDefault="0092044B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>UPI</w:t>
            </w:r>
          </w:p>
        </w:tc>
        <w:tc>
          <w:tcPr>
            <w:tcW w:w="141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:rsidR="005314C2" w:rsidRDefault="0092044B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>17.5%</w:t>
            </w:r>
          </w:p>
        </w:tc>
        <w:tc>
          <w:tcPr>
            <w:tcW w:w="58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:rsidR="005314C2" w:rsidRDefault="0092044B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>Growing digital payment adoption — promote further</w:t>
            </w:r>
          </w:p>
        </w:tc>
      </w:tr>
      <w:tr w:rsidR="005314C2">
        <w:trPr>
          <w:trHeight w:val="440"/>
        </w:trPr>
        <w:tc>
          <w:tcPr>
            <w:tcW w:w="255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:rsidR="005314C2" w:rsidRDefault="0092044B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>Debit Card</w:t>
            </w:r>
          </w:p>
        </w:tc>
        <w:tc>
          <w:tcPr>
            <w:tcW w:w="141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:rsidR="005314C2" w:rsidRDefault="0092044B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>15.6%</w:t>
            </w:r>
          </w:p>
        </w:tc>
        <w:tc>
          <w:tcPr>
            <w:tcW w:w="58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:rsidR="005314C2" w:rsidRDefault="0092044B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>Standard digital payment — stable base</w:t>
            </w:r>
          </w:p>
        </w:tc>
      </w:tr>
      <w:tr w:rsidR="005314C2">
        <w:trPr>
          <w:trHeight w:val="440"/>
        </w:trPr>
        <w:tc>
          <w:tcPr>
            <w:tcW w:w="255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:rsidR="005314C2" w:rsidRDefault="0092044B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>Credit Card</w:t>
            </w:r>
          </w:p>
        </w:tc>
        <w:tc>
          <w:tcPr>
            <w:tcW w:w="141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:rsidR="005314C2" w:rsidRDefault="0092044B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>11.75%</w:t>
            </w:r>
          </w:p>
        </w:tc>
        <w:tc>
          <w:tcPr>
            <w:tcW w:w="58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:rsidR="005314C2" w:rsidRDefault="0092044B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>Premium segment — upsell high-ticket items</w:t>
            </w:r>
          </w:p>
        </w:tc>
      </w:tr>
      <w:tr w:rsidR="005314C2">
        <w:trPr>
          <w:trHeight w:val="440"/>
        </w:trPr>
        <w:tc>
          <w:tcPr>
            <w:tcW w:w="255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:rsidR="005314C2" w:rsidRDefault="0092044B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>EMI</w:t>
            </w:r>
          </w:p>
        </w:tc>
        <w:tc>
          <w:tcPr>
            <w:tcW w:w="1417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:rsidR="005314C2" w:rsidRDefault="0092044B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>11.5%</w:t>
            </w:r>
          </w:p>
        </w:tc>
        <w:tc>
          <w:tcPr>
            <w:tcW w:w="589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:rsidR="005314C2" w:rsidRDefault="0092044B">
            <w:pPr>
              <w:spacing w:after="0" w:line="276" w:lineRule="auto"/>
              <w:ind w:left="0" w:right="0" w:firstLine="0"/>
              <w:jc w:val="left"/>
            </w:pPr>
            <w:proofErr w:type="spellStart"/>
            <w:r>
              <w:rPr>
                <w:color w:val="000000"/>
                <w:sz w:val="18"/>
              </w:rPr>
              <w:t>Installment</w:t>
            </w:r>
            <w:proofErr w:type="spellEnd"/>
            <w:r>
              <w:rPr>
                <w:color w:val="000000"/>
                <w:sz w:val="18"/>
              </w:rPr>
              <w:t xml:space="preserve"> buyers — good for expensive electronics</w:t>
            </w:r>
          </w:p>
        </w:tc>
      </w:tr>
    </w:tbl>
    <w:p w:rsidR="005314C2" w:rsidRDefault="0092044B">
      <w:pPr>
        <w:pStyle w:val="Heading1"/>
        <w:ind w:left="252" w:hanging="267"/>
      </w:pPr>
      <w:r>
        <w:t xml:space="preserve">SUM OF PROFIT BY SUB-CATEGORY (Horizontal Bar </w:t>
      </w:r>
      <w:proofErr w:type="gramStart"/>
      <w:r>
        <w:t>Chart )</w:t>
      </w:r>
      <w:proofErr w:type="gramEnd"/>
    </w:p>
    <w:p w:rsidR="005314C2" w:rsidRDefault="0092044B">
      <w:pPr>
        <w:ind w:left="10"/>
      </w:pPr>
      <w:r>
        <w:t xml:space="preserve">This chart provides the most granular profit view — broken down by product sub-category. Printers lead with over 4K profit, followed by Phones, Accessories, Bookcases, and </w:t>
      </w:r>
      <w:proofErr w:type="spellStart"/>
      <w:r>
        <w:t>Saree</w:t>
      </w:r>
      <w:proofErr w:type="spellEnd"/>
      <w:r>
        <w:t>.</w:t>
      </w:r>
    </w:p>
    <w:tbl>
      <w:tblPr>
        <w:tblStyle w:val="TableGrid"/>
        <w:tblW w:w="9865" w:type="dxa"/>
        <w:tblInd w:w="-120" w:type="dxa"/>
        <w:tblCellMar>
          <w:top w:w="0" w:type="dxa"/>
          <w:left w:w="14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54"/>
        <w:gridCol w:w="1701"/>
        <w:gridCol w:w="6010"/>
      </w:tblGrid>
      <w:tr w:rsidR="005314C2">
        <w:trPr>
          <w:trHeight w:val="440"/>
        </w:trPr>
        <w:tc>
          <w:tcPr>
            <w:tcW w:w="215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6B6D4"/>
            <w:vAlign w:val="center"/>
          </w:tcPr>
          <w:p w:rsidR="005314C2" w:rsidRDefault="0092044B">
            <w:pPr>
              <w:spacing w:after="0" w:line="276" w:lineRule="auto"/>
              <w:ind w:left="0" w:right="0" w:firstLine="0"/>
              <w:jc w:val="left"/>
            </w:pPr>
            <w:r>
              <w:rPr>
                <w:b/>
                <w:color w:val="FFFFFF"/>
                <w:sz w:val="18"/>
              </w:rPr>
              <w:t>Sub-Category</w:t>
            </w:r>
          </w:p>
        </w:tc>
        <w:tc>
          <w:tcPr>
            <w:tcW w:w="17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6B6D4"/>
            <w:vAlign w:val="center"/>
          </w:tcPr>
          <w:p w:rsidR="005314C2" w:rsidRDefault="0092044B">
            <w:pPr>
              <w:spacing w:after="0" w:line="276" w:lineRule="auto"/>
              <w:ind w:left="0" w:right="0" w:firstLine="0"/>
              <w:jc w:val="left"/>
            </w:pPr>
            <w:r>
              <w:rPr>
                <w:b/>
                <w:color w:val="FFFFFF"/>
                <w:sz w:val="18"/>
              </w:rPr>
              <w:t>Profit Ran</w:t>
            </w:r>
            <w:r>
              <w:rPr>
                <w:b/>
                <w:color w:val="FFFFFF"/>
                <w:sz w:val="18"/>
              </w:rPr>
              <w:t>ge</w:t>
            </w:r>
          </w:p>
        </w:tc>
        <w:tc>
          <w:tcPr>
            <w:tcW w:w="60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06B6D4"/>
            <w:vAlign w:val="center"/>
          </w:tcPr>
          <w:p w:rsidR="005314C2" w:rsidRDefault="0092044B">
            <w:pPr>
              <w:spacing w:after="0" w:line="276" w:lineRule="auto"/>
              <w:ind w:left="0" w:right="0" w:firstLine="0"/>
              <w:jc w:val="left"/>
            </w:pPr>
            <w:r>
              <w:rPr>
                <w:b/>
                <w:color w:val="FFFFFF"/>
                <w:sz w:val="18"/>
              </w:rPr>
              <w:t>Strategic Action</w:t>
            </w:r>
          </w:p>
        </w:tc>
      </w:tr>
      <w:tr w:rsidR="005314C2">
        <w:trPr>
          <w:trHeight w:val="440"/>
        </w:trPr>
        <w:tc>
          <w:tcPr>
            <w:tcW w:w="215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:rsidR="005314C2" w:rsidRDefault="0092044B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>Printers</w:t>
            </w:r>
          </w:p>
        </w:tc>
        <w:tc>
          <w:tcPr>
            <w:tcW w:w="17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:rsidR="005314C2" w:rsidRDefault="0092044B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>~4K+</w:t>
            </w:r>
          </w:p>
        </w:tc>
        <w:tc>
          <w:tcPr>
            <w:tcW w:w="60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:rsidR="005314C2" w:rsidRDefault="0092044B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>Highest margin product — ensure stock availability</w:t>
            </w:r>
          </w:p>
        </w:tc>
      </w:tr>
      <w:tr w:rsidR="005314C2">
        <w:trPr>
          <w:trHeight w:val="440"/>
        </w:trPr>
        <w:tc>
          <w:tcPr>
            <w:tcW w:w="215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:rsidR="005314C2" w:rsidRDefault="0092044B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>Phones</w:t>
            </w:r>
          </w:p>
        </w:tc>
        <w:tc>
          <w:tcPr>
            <w:tcW w:w="17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:rsidR="005314C2" w:rsidRDefault="0092044B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>~3.5K</w:t>
            </w:r>
          </w:p>
        </w:tc>
        <w:tc>
          <w:tcPr>
            <w:tcW w:w="60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:rsidR="005314C2" w:rsidRDefault="0092044B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>High-demand tech product — strong performer</w:t>
            </w:r>
          </w:p>
        </w:tc>
      </w:tr>
      <w:tr w:rsidR="005314C2">
        <w:trPr>
          <w:trHeight w:val="440"/>
        </w:trPr>
        <w:tc>
          <w:tcPr>
            <w:tcW w:w="215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:rsidR="005314C2" w:rsidRDefault="0092044B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>Accessories</w:t>
            </w:r>
          </w:p>
        </w:tc>
        <w:tc>
          <w:tcPr>
            <w:tcW w:w="17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:rsidR="005314C2" w:rsidRDefault="0092044B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>~2.5K</w:t>
            </w:r>
          </w:p>
        </w:tc>
        <w:tc>
          <w:tcPr>
            <w:tcW w:w="60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:rsidR="005314C2" w:rsidRDefault="0092044B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>Bundle with phones/printers to boost further</w:t>
            </w:r>
          </w:p>
        </w:tc>
      </w:tr>
      <w:tr w:rsidR="005314C2">
        <w:trPr>
          <w:trHeight w:val="440"/>
        </w:trPr>
        <w:tc>
          <w:tcPr>
            <w:tcW w:w="215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:rsidR="005314C2" w:rsidRDefault="0092044B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>Bookcases</w:t>
            </w:r>
          </w:p>
        </w:tc>
        <w:tc>
          <w:tcPr>
            <w:tcW w:w="17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:rsidR="005314C2" w:rsidRDefault="0092044B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>~1.5K</w:t>
            </w:r>
          </w:p>
        </w:tc>
        <w:tc>
          <w:tcPr>
            <w:tcW w:w="60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:rsidR="005314C2" w:rsidRDefault="0092044B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>Moderate performer — review pricing strategy</w:t>
            </w:r>
          </w:p>
        </w:tc>
      </w:tr>
      <w:tr w:rsidR="005314C2">
        <w:trPr>
          <w:trHeight w:val="440"/>
        </w:trPr>
        <w:tc>
          <w:tcPr>
            <w:tcW w:w="215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:rsidR="005314C2" w:rsidRDefault="0092044B">
            <w:pPr>
              <w:spacing w:after="0" w:line="276" w:lineRule="auto"/>
              <w:ind w:left="0" w:right="0" w:firstLine="0"/>
              <w:jc w:val="left"/>
            </w:pPr>
            <w:proofErr w:type="spellStart"/>
            <w:r>
              <w:rPr>
                <w:color w:val="000000"/>
                <w:sz w:val="18"/>
              </w:rPr>
              <w:t>Saree</w:t>
            </w:r>
            <w:proofErr w:type="spellEnd"/>
          </w:p>
        </w:tc>
        <w:tc>
          <w:tcPr>
            <w:tcW w:w="170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:rsidR="005314C2" w:rsidRDefault="0092044B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>~0.8K</w:t>
            </w:r>
          </w:p>
        </w:tc>
        <w:tc>
          <w:tcPr>
            <w:tcW w:w="6009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:rsidR="005314C2" w:rsidRDefault="0092044B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>Lowest profit — review cost structure or promote higher-margin variants</w:t>
            </w:r>
          </w:p>
        </w:tc>
      </w:tr>
    </w:tbl>
    <w:p w:rsidR="005314C2" w:rsidRDefault="0092044B">
      <w:pPr>
        <w:pStyle w:val="Heading1"/>
        <w:ind w:left="252" w:hanging="267"/>
      </w:pPr>
      <w:r>
        <w:t>DASHBOARD INTERACTIVITY &amp; FILTERS</w:t>
      </w:r>
    </w:p>
    <w:tbl>
      <w:tblPr>
        <w:tblStyle w:val="TableGrid"/>
        <w:tblW w:w="9865" w:type="dxa"/>
        <w:tblInd w:w="-120" w:type="dxa"/>
        <w:tblCellMar>
          <w:top w:w="0" w:type="dxa"/>
          <w:left w:w="14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51"/>
        <w:gridCol w:w="3402"/>
        <w:gridCol w:w="3912"/>
      </w:tblGrid>
      <w:tr w:rsidR="005314C2">
        <w:trPr>
          <w:trHeight w:val="440"/>
        </w:trPr>
        <w:tc>
          <w:tcPr>
            <w:tcW w:w="255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6B21A8"/>
            <w:vAlign w:val="center"/>
          </w:tcPr>
          <w:p w:rsidR="005314C2" w:rsidRDefault="0092044B">
            <w:pPr>
              <w:spacing w:after="0" w:line="276" w:lineRule="auto"/>
              <w:ind w:left="0" w:right="0" w:firstLine="0"/>
              <w:jc w:val="left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w="34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6B21A8"/>
            <w:vAlign w:val="center"/>
          </w:tcPr>
          <w:p w:rsidR="005314C2" w:rsidRDefault="0092044B">
            <w:pPr>
              <w:spacing w:after="0" w:line="276" w:lineRule="auto"/>
              <w:ind w:left="0" w:right="0" w:firstLine="0"/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w="391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6B21A8"/>
            <w:vAlign w:val="center"/>
          </w:tcPr>
          <w:p w:rsidR="005314C2" w:rsidRDefault="0092044B">
            <w:pPr>
              <w:spacing w:after="0" w:line="276" w:lineRule="auto"/>
              <w:ind w:left="0" w:right="0" w:firstLine="0"/>
              <w:jc w:val="left"/>
            </w:pPr>
            <w:r>
              <w:rPr>
                <w:b/>
                <w:color w:val="FFFFFF"/>
                <w:sz w:val="18"/>
              </w:rPr>
              <w:t>Business Value</w:t>
            </w:r>
          </w:p>
        </w:tc>
      </w:tr>
      <w:tr w:rsidR="005314C2">
        <w:trPr>
          <w:trHeight w:val="440"/>
        </w:trPr>
        <w:tc>
          <w:tcPr>
            <w:tcW w:w="255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:rsidR="005314C2" w:rsidRDefault="0092044B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>Quarter Filter Buttons</w:t>
            </w:r>
          </w:p>
        </w:tc>
        <w:tc>
          <w:tcPr>
            <w:tcW w:w="34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:rsidR="005314C2" w:rsidRDefault="0092044B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 xml:space="preserve">Toggle between </w:t>
            </w:r>
            <w:proofErr w:type="spellStart"/>
            <w:r>
              <w:rPr>
                <w:color w:val="000000"/>
                <w:sz w:val="18"/>
              </w:rPr>
              <w:t>Qtr</w:t>
            </w:r>
            <w:proofErr w:type="spellEnd"/>
            <w:r>
              <w:rPr>
                <w:color w:val="000000"/>
                <w:sz w:val="18"/>
              </w:rPr>
              <w:t xml:space="preserve"> 1, 2, 3, 4</w:t>
            </w:r>
          </w:p>
        </w:tc>
        <w:tc>
          <w:tcPr>
            <w:tcW w:w="391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:rsidR="005314C2" w:rsidRDefault="0092044B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>Enables quarterly performance comparison</w:t>
            </w:r>
          </w:p>
        </w:tc>
      </w:tr>
      <w:tr w:rsidR="005314C2">
        <w:trPr>
          <w:trHeight w:val="440"/>
        </w:trPr>
        <w:tc>
          <w:tcPr>
            <w:tcW w:w="255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:rsidR="005314C2" w:rsidRDefault="0092044B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>State/Category Slicer</w:t>
            </w:r>
          </w:p>
        </w:tc>
        <w:tc>
          <w:tcPr>
            <w:tcW w:w="34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:rsidR="005314C2" w:rsidRDefault="0092044B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>Dropdown to filter by region or category</w:t>
            </w:r>
          </w:p>
        </w:tc>
        <w:tc>
          <w:tcPr>
            <w:tcW w:w="391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:rsidR="005314C2" w:rsidRDefault="0092044B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>Personalized view for regional managers</w:t>
            </w:r>
          </w:p>
        </w:tc>
      </w:tr>
      <w:tr w:rsidR="005314C2">
        <w:trPr>
          <w:trHeight w:val="440"/>
        </w:trPr>
        <w:tc>
          <w:tcPr>
            <w:tcW w:w="255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:rsidR="005314C2" w:rsidRDefault="0092044B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>Cross-filtering</w:t>
            </w:r>
          </w:p>
        </w:tc>
        <w:tc>
          <w:tcPr>
            <w:tcW w:w="340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:rsidR="005314C2" w:rsidRDefault="0092044B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>Clicking one chart filters all others</w:t>
            </w:r>
          </w:p>
        </w:tc>
        <w:tc>
          <w:tcPr>
            <w:tcW w:w="3912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:rsidR="005314C2" w:rsidRDefault="0092044B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>Drill-down analysis without extra navigation</w:t>
            </w:r>
          </w:p>
        </w:tc>
      </w:tr>
    </w:tbl>
    <w:p w:rsidR="0092044B" w:rsidRDefault="0092044B" w:rsidP="0092044B">
      <w:pPr>
        <w:spacing w:after="0" w:line="240" w:lineRule="auto"/>
        <w:ind w:left="1944" w:right="0" w:firstLine="0"/>
        <w:jc w:val="left"/>
      </w:pPr>
      <w:proofErr w:type="spellStart"/>
      <w:r>
        <w:rPr>
          <w:color w:val="6B7280"/>
          <w:sz w:val="18"/>
        </w:rPr>
        <w:t>Madhav</w:t>
      </w:r>
      <w:proofErr w:type="spellEnd"/>
      <w:r>
        <w:rPr>
          <w:color w:val="6B7280"/>
          <w:sz w:val="18"/>
        </w:rPr>
        <w:t xml:space="preserve"> E-Commerce Sales Dashboard | Power BI Project | Page 3 of 4</w: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724200</wp:posOffset>
                </wp:positionH>
                <wp:positionV relativeFrom="page">
                  <wp:posOffset>819400</wp:posOffset>
                </wp:positionV>
                <wp:extent cx="6111600" cy="12700"/>
                <wp:effectExtent l="0" t="0" r="0" b="0"/>
                <wp:wrapTopAndBottom/>
                <wp:docPr id="3269" name="Group 32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12700"/>
                          <a:chOff x="0" y="0"/>
                          <a:chExt cx="6111600" cy="12700"/>
                        </a:xfrm>
                      </wpg:grpSpPr>
                      <wps:wsp>
                        <wps:cNvPr id="269" name="Shape 269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E5E7E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D46B68" id="Group 3269" o:spid="_x0000_s1026" style="position:absolute;margin-left:57pt;margin-top:64.5pt;width:481.25pt;height:1pt;z-index:251661312;mso-position-horizontal-relative:page;mso-position-vertical-relative:page" coordsize="6111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">
                <v:shape id="Shape 269" o:spid="_x0000_s1027" style="position:absolute;width:61116;height:0;visibility:visible;mso-wrap-style:square;v-text-anchor:top" coordsize="6111600,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oBqgsQA&#10;AADcAAAADwAAAGRycy9kb3ducmV2LnhtbESPQWsCMRSE7wX/Q3iCt5pV7KKrUUQoFE/VFsHbY/Pc&#10;Xdy8LElco7++KRR6HGbmG2a1iaYVPTnfWFYwGWcgiEurG64UfH+9v85B+ICssbVMCh7kYbMevKyw&#10;0PbOB+qPoRIJwr5ABXUIXSGlL2sy6Me2I07exTqDIUlXSe3wnuCmldMsy6XBhtNCjR3taiqvx5tR&#10;8Hn28Xpwp/1zdjv3ZWzy6vmWKzUaxu0SRKAY/sN/7Q+tYJov4PdMOgJy/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6AaoLEAAAA3AAAAA8AAAAAAAAAAAAAAAAAmAIAAGRycy9k&#10;b3ducmV2LnhtbFBLBQYAAAAABAAEAPUAAACJAwAAAAA=&#10;" path="m,l6111600,e" filled="f" strokecolor="#e5e7eb" strokeweight="1pt">
                  <v:stroke miterlimit="83231f" joinstyle="miter" endcap="round"/>
                  <v:path arrowok="t" textboxrect="0,0,6111600,0"/>
                </v:shape>
                <w10:wrap type="topAndBottom" anchorx="page" anchory="page"/>
              </v:group>
            </w:pict>
          </mc:Fallback>
        </mc:AlternateContent>
      </w:r>
      <w:r>
        <w:br w:type="page"/>
      </w:r>
    </w:p>
    <w:p w:rsidR="0092044B" w:rsidRPr="0092044B" w:rsidRDefault="0092044B" w:rsidP="0092044B">
      <w:pPr>
        <w:spacing w:after="160" w:line="259" w:lineRule="auto"/>
        <w:ind w:left="0" w:right="0" w:firstLine="0"/>
        <w:jc w:val="left"/>
        <w:rPr>
          <w:b/>
          <w:color w:val="06B6D4"/>
          <w:sz w:val="24"/>
        </w:rPr>
      </w:pPr>
      <w:r>
        <w:br w:type="page"/>
      </w:r>
      <w:r w:rsidRPr="005256C0">
        <w:drawing>
          <wp:inline distT="0" distB="0" distL="0" distR="0" wp14:anchorId="7A1CD71F" wp14:editId="3F75B992">
            <wp:extent cx="5731510" cy="31997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44B" w:rsidRDefault="0092044B">
      <w:pPr>
        <w:spacing w:after="160" w:line="259" w:lineRule="auto"/>
        <w:ind w:left="0" w:right="0" w:firstLine="0"/>
        <w:jc w:val="left"/>
        <w:rPr>
          <w:b/>
          <w:color w:val="06B6D4"/>
          <w:sz w:val="24"/>
        </w:rPr>
      </w:pPr>
      <w:r>
        <w:br w:type="page"/>
      </w:r>
    </w:p>
    <w:p w:rsidR="005314C2" w:rsidRDefault="0092044B">
      <w:pPr>
        <w:pStyle w:val="Heading1"/>
        <w:numPr>
          <w:ilvl w:val="0"/>
          <w:numId w:val="0"/>
        </w:numPr>
      </w:pPr>
      <w:r>
        <w:t>TECHNICAL SKILLS DEMONSTRATED</w: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648000</wp:posOffset>
                </wp:positionH>
                <wp:positionV relativeFrom="page">
                  <wp:posOffset>616200</wp:posOffset>
                </wp:positionV>
                <wp:extent cx="6264000" cy="457200"/>
                <wp:effectExtent l="0" t="0" r="0" b="0"/>
                <wp:wrapTopAndBottom/>
                <wp:docPr id="3503" name="Group 35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4000" cy="457200"/>
                          <a:chOff x="0" y="0"/>
                          <a:chExt cx="6264000" cy="457200"/>
                        </a:xfrm>
                      </wpg:grpSpPr>
                      <wps:wsp>
                        <wps:cNvPr id="273" name="Shape 273"/>
                        <wps:cNvSpPr/>
                        <wps:spPr>
                          <a:xfrm>
                            <a:off x="0" y="0"/>
                            <a:ext cx="62640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4000" h="457200">
                                <a:moveTo>
                                  <a:pt x="101600" y="0"/>
                                </a:moveTo>
                                <a:lnTo>
                                  <a:pt x="6264000" y="0"/>
                                </a:lnTo>
                                <a:lnTo>
                                  <a:pt x="6264000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101600"/>
                                </a:lnTo>
                                <a:cubicBezTo>
                                  <a:pt x="0" y="45435"/>
                                  <a:pt x="45436" y="0"/>
                                  <a:pt x="1016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1A05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494775" y="198958"/>
                            <a:ext cx="7015019" cy="2031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314C2" w:rsidRDefault="0092044B">
                              <w:pPr>
                                <w:spacing w:after="0" w:line="276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FFFFFF"/>
                                  <w:sz w:val="26"/>
                                </w:rPr>
                                <w:t xml:space="preserve">SKILLS DEMONSTRATED &amp; </w:t>
                              </w:r>
                              <w:r>
                                <w:rPr>
                                  <w:b/>
                                  <w:color w:val="FFFFFF"/>
                                  <w:sz w:val="26"/>
                                </w:rPr>
                                <w:t xml:space="preserve">INSIGHTS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503" o:spid="_x0000_s1068" style="position:absolute;margin-left:51pt;margin-top:48.5pt;width:493.25pt;height:36pt;z-index:251662336;mso-position-horizontal-relative:page;mso-position-vertical-relative:page" coordsize="62640,4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">
                <v:shape id="Shape 273" o:spid="_x0000_s1069" style="position:absolute;width:62640;height:4572;visibility:visible;mso-wrap-style:square;v-text-anchor:top" coordsize="6264000,457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TUCesUA&#10;AADcAAAADwAAAGRycy9kb3ducmV2LnhtbESPQWvCQBSE7wX/w/KE3pqNKa0luoqI0p6qiUKvz+xr&#10;Epp9G7NbE/99Vyh4HGbmG2a+HEwjLtS52rKCSRSDIC6srrlUcDxsn95AOI+ssbFMCq7kYLkYPcwx&#10;1bbnjC65L0WAsEtRQeV9m0rpiooMusi2xMH7tp1BH2RXSt1hH+CmkUkcv0qDNYeFCltaV1T85L9G&#10;wSnT2e4rf7+ej8m+35RIL4P8VOpxPKxmIDwN/h7+b39oBcn0GW5nwhGQi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NQJ6xQAAANwAAAAPAAAAAAAAAAAAAAAAAJgCAABkcnMv&#10;ZG93bnJldi54bWxQSwUGAAAAAAQABAD1AAAAigMAAAAA&#10;" path="m101600,l6264000,r,457200l,457200,,101600c,45435,45436,,101600,xe" fillcolor="#1a0533" stroked="f" strokeweight="0">
                  <v:stroke miterlimit="83231f" joinstyle="miter"/>
                  <v:path arrowok="t" textboxrect="0,0,6264000,457200"/>
                </v:shape>
                <v:rect id="Rectangle 275" o:spid="_x0000_s1070" style="position:absolute;left:4947;top:1989;width:70150;height:20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G9d08UA&#10;AADcAAAADwAAAGRycy9kb3ducmV2LnhtbESPS4vCQBCE78L+h6EX9qaTFdZHdBRZXfToC9Rbk2mT&#10;YKYnZGZN9Nc7guCxqKqvqPG0MYW4UuVyywq+OxEI4sTqnFMF+91fewDCeWSNhWVScCMH08lHa4yx&#10;tjVv6Lr1qQgQdjEqyLwvYyldkpFB17ElcfDOtjLog6xSqSusA9wUshtFPWkw57CQYUm/GSWX7b9R&#10;sByUs+PK3uu0WJyWh/VhON8NvVJfn81sBMJT49/hV3ulFXT7P/A8E46AnD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b13TxQAAANwAAAAPAAAAAAAAAAAAAAAAAJgCAABkcnMv&#10;ZG93bnJldi54bWxQSwUGAAAAAAQABAD1AAAAigMAAAAA&#10;" filled="f" stroked="f">
                  <v:textbox inset="0,0,0,0">
                    <w:txbxContent>
                      <w:p w:rsidR="005314C2" w:rsidRDefault="0092044B">
                        <w:pPr>
                          <w:spacing w:after="0" w:line="276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FFFFFF"/>
                            <w:sz w:val="26"/>
                          </w:rPr>
                          <w:t xml:space="preserve">SKILLS DEMONSTRATED &amp; </w:t>
                        </w:r>
                        <w:r>
                          <w:rPr>
                            <w:b/>
                            <w:color w:val="FFFFFF"/>
                            <w:sz w:val="26"/>
                          </w:rPr>
                          <w:t xml:space="preserve">INSIGHTS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tbl>
      <w:tblPr>
        <w:tblStyle w:val="TableGrid"/>
        <w:tblW w:w="9865" w:type="dxa"/>
        <w:tblInd w:w="-120" w:type="dxa"/>
        <w:tblCellMar>
          <w:top w:w="0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721"/>
        <w:gridCol w:w="7144"/>
      </w:tblGrid>
      <w:tr w:rsidR="005314C2">
        <w:trPr>
          <w:trHeight w:val="480"/>
        </w:trPr>
        <w:tc>
          <w:tcPr>
            <w:tcW w:w="272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6B21A8"/>
            <w:vAlign w:val="center"/>
          </w:tcPr>
          <w:p w:rsidR="005314C2" w:rsidRDefault="0092044B">
            <w:pPr>
              <w:spacing w:after="0" w:line="276" w:lineRule="auto"/>
              <w:ind w:left="0" w:right="0" w:firstLine="0"/>
              <w:jc w:val="left"/>
            </w:pPr>
            <w:r>
              <w:rPr>
                <w:b/>
                <w:color w:val="FFFFFF"/>
                <w:sz w:val="18"/>
              </w:rPr>
              <w:t>Skill Area</w:t>
            </w:r>
          </w:p>
        </w:tc>
        <w:tc>
          <w:tcPr>
            <w:tcW w:w="714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6B21A8"/>
            <w:vAlign w:val="center"/>
          </w:tcPr>
          <w:p w:rsidR="005314C2" w:rsidRDefault="0092044B">
            <w:pPr>
              <w:spacing w:after="0" w:line="276" w:lineRule="auto"/>
              <w:ind w:left="0" w:right="0" w:firstLine="0"/>
              <w:jc w:val="left"/>
            </w:pPr>
            <w:r>
              <w:rPr>
                <w:b/>
                <w:color w:val="FFFFFF"/>
                <w:sz w:val="18"/>
              </w:rPr>
              <w:t>How It's Demonstrated in This Project</w:t>
            </w:r>
          </w:p>
        </w:tc>
      </w:tr>
      <w:tr w:rsidR="005314C2">
        <w:trPr>
          <w:trHeight w:val="480"/>
        </w:trPr>
        <w:tc>
          <w:tcPr>
            <w:tcW w:w="272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:rsidR="005314C2" w:rsidRDefault="0092044B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 xml:space="preserve">Data Cleaning &amp; </w:t>
            </w:r>
            <w:proofErr w:type="spellStart"/>
            <w:r>
              <w:rPr>
                <w:color w:val="000000"/>
                <w:sz w:val="18"/>
              </w:rPr>
              <w:t>Modeling</w:t>
            </w:r>
            <w:proofErr w:type="spellEnd"/>
          </w:p>
        </w:tc>
        <w:tc>
          <w:tcPr>
            <w:tcW w:w="714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:rsidR="005314C2" w:rsidRDefault="0092044B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>Structured transactional data with proper relationships between orders, customers, products</w:t>
            </w:r>
          </w:p>
        </w:tc>
      </w:tr>
      <w:tr w:rsidR="005314C2">
        <w:trPr>
          <w:trHeight w:val="480"/>
        </w:trPr>
        <w:tc>
          <w:tcPr>
            <w:tcW w:w="272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:rsidR="005314C2" w:rsidRDefault="0092044B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>DAX Formulas</w:t>
            </w:r>
          </w:p>
        </w:tc>
        <w:tc>
          <w:tcPr>
            <w:tcW w:w="714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:rsidR="005314C2" w:rsidRDefault="0092044B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>KPI measures: SUM(), AVERAGE(), calculated columns for AOV and profit margins</w:t>
            </w:r>
          </w:p>
        </w:tc>
        <w:bookmarkStart w:id="0" w:name="_GoBack"/>
        <w:bookmarkEnd w:id="0"/>
      </w:tr>
      <w:tr w:rsidR="005314C2">
        <w:trPr>
          <w:trHeight w:val="480"/>
        </w:trPr>
        <w:tc>
          <w:tcPr>
            <w:tcW w:w="272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:rsidR="005314C2" w:rsidRDefault="0092044B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>Data Visualization</w:t>
            </w:r>
          </w:p>
        </w:tc>
        <w:tc>
          <w:tcPr>
            <w:tcW w:w="714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:rsidR="005314C2" w:rsidRDefault="0092044B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>6  chart types: bar, horizontal bar, donut — chosen based on data type and insight goal</w:t>
            </w:r>
          </w:p>
        </w:tc>
      </w:tr>
      <w:tr w:rsidR="005314C2">
        <w:trPr>
          <w:trHeight w:val="480"/>
        </w:trPr>
        <w:tc>
          <w:tcPr>
            <w:tcW w:w="272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:rsidR="005314C2" w:rsidRDefault="0092044B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>Business Acumen</w:t>
            </w:r>
          </w:p>
        </w:tc>
        <w:tc>
          <w:tcPr>
            <w:tcW w:w="714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:rsidR="005314C2" w:rsidRDefault="0092044B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>Translated raw data into actionable insights for marketing, inventory, and CRM</w:t>
            </w:r>
          </w:p>
        </w:tc>
      </w:tr>
      <w:tr w:rsidR="005314C2">
        <w:trPr>
          <w:trHeight w:val="480"/>
        </w:trPr>
        <w:tc>
          <w:tcPr>
            <w:tcW w:w="272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:rsidR="005314C2" w:rsidRDefault="0092044B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>Dashboard Design</w:t>
            </w:r>
          </w:p>
        </w:tc>
        <w:tc>
          <w:tcPr>
            <w:tcW w:w="714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:rsidR="005314C2" w:rsidRDefault="0092044B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>Dark theme, consistent purple-blue palette, clean layout with logical flow</w:t>
            </w:r>
          </w:p>
        </w:tc>
      </w:tr>
      <w:tr w:rsidR="005314C2">
        <w:trPr>
          <w:trHeight w:val="480"/>
        </w:trPr>
        <w:tc>
          <w:tcPr>
            <w:tcW w:w="272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:rsidR="005314C2" w:rsidRDefault="0092044B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>Interactivity</w:t>
            </w:r>
          </w:p>
        </w:tc>
        <w:tc>
          <w:tcPr>
            <w:tcW w:w="714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:rsidR="005314C2" w:rsidRDefault="0092044B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>Quarter buttons, state/category slicers, and cross-filtering across all visuals</w:t>
            </w:r>
          </w:p>
        </w:tc>
      </w:tr>
      <w:tr w:rsidR="005314C2">
        <w:trPr>
          <w:trHeight w:val="480"/>
        </w:trPr>
        <w:tc>
          <w:tcPr>
            <w:tcW w:w="2721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:rsidR="005314C2" w:rsidRDefault="0092044B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>Storytelling with Data</w:t>
            </w:r>
          </w:p>
        </w:tc>
        <w:tc>
          <w:tcPr>
            <w:tcW w:w="714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:rsidR="005314C2" w:rsidRDefault="0092044B">
            <w:pPr>
              <w:spacing w:after="0" w:line="276" w:lineRule="auto"/>
              <w:ind w:left="0" w:right="0" w:firstLine="0"/>
              <w:jc w:val="left"/>
            </w:pPr>
            <w:r>
              <w:rPr>
                <w:color w:val="000000"/>
                <w:sz w:val="18"/>
              </w:rPr>
              <w:t>Dashboard tells a complete sales story from revenue to product</w:t>
            </w:r>
            <w:r>
              <w:rPr>
                <w:color w:val="000000"/>
                <w:sz w:val="18"/>
              </w:rPr>
              <w:t>-level profitability</w:t>
            </w:r>
          </w:p>
        </w:tc>
      </w:tr>
    </w:tbl>
    <w:p w:rsidR="005314C2" w:rsidRDefault="0092044B">
      <w:pPr>
        <w:pStyle w:val="Heading1"/>
        <w:numPr>
          <w:ilvl w:val="0"/>
          <w:numId w:val="0"/>
        </w:numPr>
      </w:pPr>
      <w:r>
        <w:t>TOP BUSINESS INSIGHTS DISCOVERED</w:t>
      </w:r>
    </w:p>
    <w:tbl>
      <w:tblPr>
        <w:tblStyle w:val="TableGrid"/>
        <w:tblW w:w="9865" w:type="dxa"/>
        <w:tblInd w:w="-120" w:type="dxa"/>
        <w:tblCellMar>
          <w:top w:w="0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54"/>
        <w:gridCol w:w="7711"/>
      </w:tblGrid>
      <w:tr w:rsidR="005314C2">
        <w:trPr>
          <w:trHeight w:val="500"/>
        </w:trPr>
        <w:tc>
          <w:tcPr>
            <w:tcW w:w="215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vAlign w:val="center"/>
          </w:tcPr>
          <w:p w:rsidR="005314C2" w:rsidRDefault="0092044B">
            <w:pPr>
              <w:spacing w:after="0" w:line="276" w:lineRule="auto"/>
              <w:ind w:left="0" w:right="0" w:firstLine="0"/>
              <w:jc w:val="left"/>
            </w:pPr>
            <w:r>
              <w:rPr>
                <w:b/>
              </w:rPr>
              <w:t>Maharashtra</w:t>
            </w:r>
          </w:p>
        </w:tc>
        <w:tc>
          <w:tcPr>
            <w:tcW w:w="771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:rsidR="005314C2" w:rsidRDefault="0092044B">
            <w:pPr>
              <w:spacing w:after="0" w:line="276" w:lineRule="auto"/>
              <w:ind w:left="0" w:right="0" w:firstLine="0"/>
              <w:jc w:val="left"/>
            </w:pPr>
            <w:r>
              <w:t>Top revenue state (~40K) — highest marketing ROI region</w:t>
            </w:r>
          </w:p>
        </w:tc>
      </w:tr>
      <w:tr w:rsidR="005314C2">
        <w:trPr>
          <w:trHeight w:val="500"/>
        </w:trPr>
        <w:tc>
          <w:tcPr>
            <w:tcW w:w="215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vAlign w:val="center"/>
          </w:tcPr>
          <w:p w:rsidR="005314C2" w:rsidRDefault="0092044B">
            <w:pPr>
              <w:spacing w:after="0" w:line="276" w:lineRule="auto"/>
              <w:ind w:left="0" w:right="0" w:firstLine="0"/>
              <w:jc w:val="left"/>
            </w:pPr>
            <w:r>
              <w:rPr>
                <w:b/>
              </w:rPr>
              <w:t>Printers</w:t>
            </w:r>
          </w:p>
        </w:tc>
        <w:tc>
          <w:tcPr>
            <w:tcW w:w="771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:rsidR="005314C2" w:rsidRDefault="0092044B">
            <w:pPr>
              <w:spacing w:after="0" w:line="276" w:lineRule="auto"/>
              <w:ind w:left="0" w:right="0" w:firstLine="0"/>
              <w:jc w:val="left"/>
            </w:pPr>
            <w:r>
              <w:t>Most profitable sub-category — stock priority and upsell opportunity</w:t>
            </w:r>
          </w:p>
        </w:tc>
      </w:tr>
      <w:tr w:rsidR="005314C2">
        <w:trPr>
          <w:trHeight w:val="500"/>
        </w:trPr>
        <w:tc>
          <w:tcPr>
            <w:tcW w:w="215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vAlign w:val="center"/>
          </w:tcPr>
          <w:p w:rsidR="005314C2" w:rsidRDefault="0092044B">
            <w:pPr>
              <w:spacing w:after="0" w:line="276" w:lineRule="auto"/>
              <w:ind w:left="0" w:right="0" w:firstLine="0"/>
              <w:jc w:val="left"/>
            </w:pPr>
            <w:r>
              <w:rPr>
                <w:b/>
              </w:rPr>
              <w:t>COD Dominance</w:t>
            </w:r>
          </w:p>
        </w:tc>
        <w:tc>
          <w:tcPr>
            <w:tcW w:w="771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:rsidR="005314C2" w:rsidRDefault="0092044B">
            <w:pPr>
              <w:spacing w:after="0" w:line="276" w:lineRule="auto"/>
              <w:ind w:left="0" w:right="0" w:firstLine="0"/>
              <w:jc w:val="left"/>
            </w:pPr>
            <w:r>
              <w:t>43.58 % of orders via Cash on Delivery — costly; push digital payment incentives</w:t>
            </w:r>
          </w:p>
        </w:tc>
      </w:tr>
      <w:tr w:rsidR="005314C2">
        <w:trPr>
          <w:trHeight w:val="500"/>
        </w:trPr>
        <w:tc>
          <w:tcPr>
            <w:tcW w:w="215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vAlign w:val="center"/>
          </w:tcPr>
          <w:p w:rsidR="005314C2" w:rsidRDefault="0092044B">
            <w:pPr>
              <w:spacing w:after="0" w:line="276" w:lineRule="auto"/>
              <w:ind w:left="0" w:right="0" w:firstLine="0"/>
              <w:jc w:val="left"/>
            </w:pPr>
            <w:r>
              <w:rPr>
                <w:b/>
              </w:rPr>
              <w:t>January Peak</w:t>
            </w:r>
          </w:p>
        </w:tc>
        <w:tc>
          <w:tcPr>
            <w:tcW w:w="771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:rsidR="005314C2" w:rsidRDefault="0092044B">
            <w:pPr>
              <w:spacing w:after="0" w:line="276" w:lineRule="auto"/>
              <w:ind w:left="0" w:right="0" w:firstLine="0"/>
              <w:jc w:val="left"/>
            </w:pPr>
            <w:r>
              <w:t>Q1 profit peaks in January — plan campaigns for Feb-March to sustain momentum</w:t>
            </w:r>
          </w:p>
        </w:tc>
      </w:tr>
      <w:tr w:rsidR="005314C2">
        <w:trPr>
          <w:trHeight w:val="500"/>
        </w:trPr>
        <w:tc>
          <w:tcPr>
            <w:tcW w:w="215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vAlign w:val="center"/>
          </w:tcPr>
          <w:p w:rsidR="005314C2" w:rsidRDefault="0092044B">
            <w:pPr>
              <w:spacing w:after="0" w:line="276" w:lineRule="auto"/>
              <w:ind w:left="0" w:right="0" w:firstLine="0"/>
              <w:jc w:val="left"/>
            </w:pPr>
            <w:proofErr w:type="spellStart"/>
            <w:r>
              <w:rPr>
                <w:b/>
              </w:rPr>
              <w:t>Harivansh</w:t>
            </w:r>
            <w:proofErr w:type="spellEnd"/>
          </w:p>
        </w:tc>
        <w:tc>
          <w:tcPr>
            <w:tcW w:w="771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vAlign w:val="center"/>
          </w:tcPr>
          <w:p w:rsidR="005314C2" w:rsidRDefault="0092044B">
            <w:pPr>
              <w:spacing w:after="0" w:line="276" w:lineRule="auto"/>
              <w:ind w:left="0" w:right="0" w:firstLine="0"/>
              <w:jc w:val="left"/>
            </w:pPr>
            <w:r>
              <w:t>Single highest-value customer (~10K) — VIP loyalty program candidate</w:t>
            </w:r>
          </w:p>
        </w:tc>
      </w:tr>
      <w:tr w:rsidR="005314C2">
        <w:trPr>
          <w:trHeight w:val="500"/>
        </w:trPr>
        <w:tc>
          <w:tcPr>
            <w:tcW w:w="2154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EDE9FE"/>
            <w:vAlign w:val="center"/>
          </w:tcPr>
          <w:p w:rsidR="005314C2" w:rsidRDefault="0092044B">
            <w:pPr>
              <w:spacing w:after="0" w:line="276" w:lineRule="auto"/>
              <w:ind w:left="0" w:right="0" w:firstLine="0"/>
              <w:jc w:val="left"/>
            </w:pPr>
            <w:r>
              <w:rPr>
                <w:b/>
              </w:rPr>
              <w:t>Category Split</w:t>
            </w:r>
          </w:p>
        </w:tc>
        <w:tc>
          <w:tcPr>
            <w:tcW w:w="771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vAlign w:val="center"/>
          </w:tcPr>
          <w:p w:rsidR="005314C2" w:rsidRDefault="0092044B">
            <w:pPr>
              <w:spacing w:after="0" w:line="276" w:lineRule="auto"/>
              <w:ind w:left="0" w:right="0" w:firstLine="0"/>
              <w:jc w:val="left"/>
            </w:pPr>
            <w:r>
              <w:t>One category drives 63% of unit volume — core product line for inventory focus</w:t>
            </w:r>
          </w:p>
        </w:tc>
      </w:tr>
    </w:tbl>
    <w:p w:rsidR="005314C2" w:rsidRDefault="005314C2">
      <w:pPr>
        <w:pStyle w:val="Heading1"/>
        <w:numPr>
          <w:ilvl w:val="0"/>
          <w:numId w:val="0"/>
        </w:numPr>
        <w:spacing w:after="315"/>
      </w:pPr>
    </w:p>
    <w:p w:rsidR="005314C2" w:rsidRDefault="0092044B">
      <w:pPr>
        <w:spacing w:after="0" w:line="240" w:lineRule="auto"/>
        <w:ind w:left="10"/>
        <w:jc w:val="center"/>
      </w:pPr>
      <w:proofErr w:type="spellStart"/>
      <w:r>
        <w:rPr>
          <w:color w:val="6B7280"/>
          <w:sz w:val="18"/>
        </w:rPr>
        <w:t>Madhav</w:t>
      </w:r>
      <w:proofErr w:type="spellEnd"/>
      <w:r>
        <w:rPr>
          <w:color w:val="6B7280"/>
          <w:sz w:val="18"/>
        </w:rPr>
        <w:t xml:space="preserve"> E-Commerce Sales Dashboard | Power BI Project | Page 4 of 4</w:t>
      </w:r>
    </w:p>
    <w:sectPr w:rsidR="005314C2">
      <w:pgSz w:w="11906" w:h="16838"/>
      <w:pgMar w:top="1521" w:right="1140" w:bottom="1227" w:left="11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526B23"/>
    <w:multiLevelType w:val="hybridMultilevel"/>
    <w:tmpl w:val="C38206AA"/>
    <w:lvl w:ilvl="0" w:tplc="E4BA7A82">
      <w:start w:val="1"/>
      <w:numFmt w:val="bullet"/>
      <w:lvlText w:val="•"/>
      <w:lvlJc w:val="left"/>
      <w:pPr>
        <w:ind w:left="265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958AC1A">
      <w:start w:val="1"/>
      <w:numFmt w:val="bullet"/>
      <w:lvlText w:val="o"/>
      <w:lvlJc w:val="left"/>
      <w:pPr>
        <w:ind w:left="1145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D069AA0">
      <w:start w:val="1"/>
      <w:numFmt w:val="bullet"/>
      <w:lvlText w:val="▪"/>
      <w:lvlJc w:val="left"/>
      <w:pPr>
        <w:ind w:left="1865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92464D4">
      <w:start w:val="1"/>
      <w:numFmt w:val="bullet"/>
      <w:lvlText w:val="•"/>
      <w:lvlJc w:val="left"/>
      <w:pPr>
        <w:ind w:left="2585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FF4D19E">
      <w:start w:val="1"/>
      <w:numFmt w:val="bullet"/>
      <w:lvlText w:val="o"/>
      <w:lvlJc w:val="left"/>
      <w:pPr>
        <w:ind w:left="3305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36EB204">
      <w:start w:val="1"/>
      <w:numFmt w:val="bullet"/>
      <w:lvlText w:val="▪"/>
      <w:lvlJc w:val="left"/>
      <w:pPr>
        <w:ind w:left="4025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2665A98">
      <w:start w:val="1"/>
      <w:numFmt w:val="bullet"/>
      <w:lvlText w:val="•"/>
      <w:lvlJc w:val="left"/>
      <w:pPr>
        <w:ind w:left="4745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4F41994">
      <w:start w:val="1"/>
      <w:numFmt w:val="bullet"/>
      <w:lvlText w:val="o"/>
      <w:lvlJc w:val="left"/>
      <w:pPr>
        <w:ind w:left="5465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01809C0">
      <w:start w:val="1"/>
      <w:numFmt w:val="bullet"/>
      <w:lvlText w:val="▪"/>
      <w:lvlJc w:val="left"/>
      <w:pPr>
        <w:ind w:left="6185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2B14599C"/>
    <w:multiLevelType w:val="hybridMultilevel"/>
    <w:tmpl w:val="F3B60CC8"/>
    <w:lvl w:ilvl="0" w:tplc="CC24FDC8">
      <w:start w:val="1"/>
      <w:numFmt w:val="bullet"/>
      <w:lvlText w:val="•"/>
      <w:lvlJc w:val="left"/>
      <w:pPr>
        <w:ind w:left="265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4AC4E08">
      <w:start w:val="1"/>
      <w:numFmt w:val="bullet"/>
      <w:lvlText w:val="o"/>
      <w:lvlJc w:val="left"/>
      <w:pPr>
        <w:ind w:left="1145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E7AAC94">
      <w:start w:val="1"/>
      <w:numFmt w:val="bullet"/>
      <w:lvlText w:val="▪"/>
      <w:lvlJc w:val="left"/>
      <w:pPr>
        <w:ind w:left="1865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8A433A4">
      <w:start w:val="1"/>
      <w:numFmt w:val="bullet"/>
      <w:lvlText w:val="•"/>
      <w:lvlJc w:val="left"/>
      <w:pPr>
        <w:ind w:left="2585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B50516C">
      <w:start w:val="1"/>
      <w:numFmt w:val="bullet"/>
      <w:lvlText w:val="o"/>
      <w:lvlJc w:val="left"/>
      <w:pPr>
        <w:ind w:left="3305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3D2B16C">
      <w:start w:val="1"/>
      <w:numFmt w:val="bullet"/>
      <w:lvlText w:val="▪"/>
      <w:lvlJc w:val="left"/>
      <w:pPr>
        <w:ind w:left="4025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A68EA3C">
      <w:start w:val="1"/>
      <w:numFmt w:val="bullet"/>
      <w:lvlText w:val="•"/>
      <w:lvlJc w:val="left"/>
      <w:pPr>
        <w:ind w:left="4745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FC0F608">
      <w:start w:val="1"/>
      <w:numFmt w:val="bullet"/>
      <w:lvlText w:val="o"/>
      <w:lvlJc w:val="left"/>
      <w:pPr>
        <w:ind w:left="5465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5B60272">
      <w:start w:val="1"/>
      <w:numFmt w:val="bullet"/>
      <w:lvlText w:val="▪"/>
      <w:lvlJc w:val="left"/>
      <w:pPr>
        <w:ind w:left="6185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381121DE"/>
    <w:multiLevelType w:val="hybridMultilevel"/>
    <w:tmpl w:val="F91E845E"/>
    <w:lvl w:ilvl="0" w:tplc="6F36E16E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i w:val="0"/>
        <w:strike w:val="0"/>
        <w:dstrike w:val="0"/>
        <w:color w:val="06B6D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B0E946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i w:val="0"/>
        <w:strike w:val="0"/>
        <w:dstrike w:val="0"/>
        <w:color w:val="06B6D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67C8C2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i w:val="0"/>
        <w:strike w:val="0"/>
        <w:dstrike w:val="0"/>
        <w:color w:val="06B6D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9A4B2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i w:val="0"/>
        <w:strike w:val="0"/>
        <w:dstrike w:val="0"/>
        <w:color w:val="06B6D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7C060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i w:val="0"/>
        <w:strike w:val="0"/>
        <w:dstrike w:val="0"/>
        <w:color w:val="06B6D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B84DB2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i w:val="0"/>
        <w:strike w:val="0"/>
        <w:dstrike w:val="0"/>
        <w:color w:val="06B6D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4E6122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i w:val="0"/>
        <w:strike w:val="0"/>
        <w:dstrike w:val="0"/>
        <w:color w:val="06B6D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AB8A86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i w:val="0"/>
        <w:strike w:val="0"/>
        <w:dstrike w:val="0"/>
        <w:color w:val="06B6D4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E7C2AA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i w:val="0"/>
        <w:strike w:val="0"/>
        <w:dstrike w:val="0"/>
        <w:color w:val="06B6D4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449C56BD"/>
    <w:multiLevelType w:val="hybridMultilevel"/>
    <w:tmpl w:val="C8DAE4F6"/>
    <w:lvl w:ilvl="0" w:tplc="4D1A2F48">
      <w:start w:val="1"/>
      <w:numFmt w:val="bullet"/>
      <w:lvlText w:val="•"/>
      <w:lvlJc w:val="left"/>
      <w:pPr>
        <w:ind w:left="265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FC22D20">
      <w:start w:val="1"/>
      <w:numFmt w:val="bullet"/>
      <w:lvlText w:val="o"/>
      <w:lvlJc w:val="left"/>
      <w:pPr>
        <w:ind w:left="1145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572E1DA">
      <w:start w:val="1"/>
      <w:numFmt w:val="bullet"/>
      <w:lvlText w:val="▪"/>
      <w:lvlJc w:val="left"/>
      <w:pPr>
        <w:ind w:left="1865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2B62E24">
      <w:start w:val="1"/>
      <w:numFmt w:val="bullet"/>
      <w:lvlText w:val="•"/>
      <w:lvlJc w:val="left"/>
      <w:pPr>
        <w:ind w:left="2585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A1CFBF0">
      <w:start w:val="1"/>
      <w:numFmt w:val="bullet"/>
      <w:lvlText w:val="o"/>
      <w:lvlJc w:val="left"/>
      <w:pPr>
        <w:ind w:left="3305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DCE1858">
      <w:start w:val="1"/>
      <w:numFmt w:val="bullet"/>
      <w:lvlText w:val="▪"/>
      <w:lvlJc w:val="left"/>
      <w:pPr>
        <w:ind w:left="4025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0F61284">
      <w:start w:val="1"/>
      <w:numFmt w:val="bullet"/>
      <w:lvlText w:val="•"/>
      <w:lvlJc w:val="left"/>
      <w:pPr>
        <w:ind w:left="4745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38263DC">
      <w:start w:val="1"/>
      <w:numFmt w:val="bullet"/>
      <w:lvlText w:val="o"/>
      <w:lvlJc w:val="left"/>
      <w:pPr>
        <w:ind w:left="5465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9D028D4">
      <w:start w:val="1"/>
      <w:numFmt w:val="bullet"/>
      <w:lvlText w:val="▪"/>
      <w:lvlJc w:val="left"/>
      <w:pPr>
        <w:ind w:left="6185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695A67A2"/>
    <w:multiLevelType w:val="hybridMultilevel"/>
    <w:tmpl w:val="00EA4E12"/>
    <w:lvl w:ilvl="0" w:tplc="834CA072">
      <w:start w:val="1"/>
      <w:numFmt w:val="bullet"/>
      <w:lvlText w:val="•"/>
      <w:lvlJc w:val="left"/>
      <w:pPr>
        <w:ind w:left="265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61CD7C6">
      <w:start w:val="1"/>
      <w:numFmt w:val="bullet"/>
      <w:lvlText w:val="o"/>
      <w:lvlJc w:val="left"/>
      <w:pPr>
        <w:ind w:left="1145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1823B6E">
      <w:start w:val="1"/>
      <w:numFmt w:val="bullet"/>
      <w:lvlText w:val="▪"/>
      <w:lvlJc w:val="left"/>
      <w:pPr>
        <w:ind w:left="1865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29A6D7C">
      <w:start w:val="1"/>
      <w:numFmt w:val="bullet"/>
      <w:lvlText w:val="•"/>
      <w:lvlJc w:val="left"/>
      <w:pPr>
        <w:ind w:left="2585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90CE284">
      <w:start w:val="1"/>
      <w:numFmt w:val="bullet"/>
      <w:lvlText w:val="o"/>
      <w:lvlJc w:val="left"/>
      <w:pPr>
        <w:ind w:left="3305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1A848EE">
      <w:start w:val="1"/>
      <w:numFmt w:val="bullet"/>
      <w:lvlText w:val="▪"/>
      <w:lvlJc w:val="left"/>
      <w:pPr>
        <w:ind w:left="4025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2EC3D26">
      <w:start w:val="1"/>
      <w:numFmt w:val="bullet"/>
      <w:lvlText w:val="•"/>
      <w:lvlJc w:val="left"/>
      <w:pPr>
        <w:ind w:left="4745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9707486">
      <w:start w:val="1"/>
      <w:numFmt w:val="bullet"/>
      <w:lvlText w:val="o"/>
      <w:lvlJc w:val="left"/>
      <w:pPr>
        <w:ind w:left="5465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400CBF0">
      <w:start w:val="1"/>
      <w:numFmt w:val="bullet"/>
      <w:lvlText w:val="▪"/>
      <w:lvlJc w:val="left"/>
      <w:pPr>
        <w:ind w:left="6185"/>
      </w:pPr>
      <w:rPr>
        <w:rFonts w:ascii="Arial" w:eastAsia="Arial" w:hAnsi="Arial" w:cs="Arial"/>
        <w:b w:val="0"/>
        <w:i w:val="0"/>
        <w:strike w:val="0"/>
        <w:dstrike w:val="0"/>
        <w:color w:val="374151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14C2"/>
    <w:rsid w:val="005314C2"/>
    <w:rsid w:val="00920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20CD4F9-3626-495F-8193-B71024D22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91" w:line="305" w:lineRule="auto"/>
      <w:ind w:left="75" w:right="-15" w:hanging="10"/>
      <w:jc w:val="both"/>
    </w:pPr>
    <w:rPr>
      <w:rFonts w:ascii="Arial" w:eastAsia="Arial" w:hAnsi="Arial" w:cs="Arial"/>
      <w:color w:val="374151"/>
      <w:sz w:val="2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5"/>
      </w:numPr>
      <w:spacing w:after="75" w:line="246" w:lineRule="auto"/>
      <w:ind w:left="-5" w:right="-15" w:hanging="10"/>
      <w:outlineLvl w:val="0"/>
    </w:pPr>
    <w:rPr>
      <w:rFonts w:ascii="Arial" w:eastAsia="Arial" w:hAnsi="Arial" w:cs="Arial"/>
      <w:b/>
      <w:color w:val="06B6D4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03" w:line="240" w:lineRule="auto"/>
      <w:ind w:left="-5" w:right="-15" w:hanging="10"/>
      <w:outlineLvl w:val="1"/>
    </w:pPr>
    <w:rPr>
      <w:rFonts w:ascii="Arial" w:eastAsia="Arial" w:hAnsi="Arial" w:cs="Arial"/>
      <w:b/>
      <w:color w:val="374151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374151"/>
      <w:sz w:val="2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6B6D4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990</Words>
  <Characters>5644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6621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LENOVO</cp:lastModifiedBy>
  <cp:revision>2</cp:revision>
  <dcterms:created xsi:type="dcterms:W3CDTF">2026-05-02T19:15:00Z</dcterms:created>
  <dcterms:modified xsi:type="dcterms:W3CDTF">2026-05-02T19:15:00Z</dcterms:modified>
</cp:coreProperties>
</file>